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 w:rsidR="00381089" w:rsidRDefault="00381089" w:rsidP="00740EDA">
      <w:pPr>
        <w:tabs>
          <w:tab w:val="center" w:pos="6979"/>
        </w:tabs>
        <w:spacing w:beforeLines="50" w:afterLines="50"/>
        <w:jc w:val="center"/>
        <w:rPr>
          <w:rFonts w:ascii="黑体" w:eastAsia="黑体"/>
          <w:sz w:val="72"/>
          <w:szCs w:val="72"/>
        </w:rPr>
      </w:pPr>
    </w:p>
    <w:p w:rsidR="00381089" w:rsidRDefault="00381089" w:rsidP="00740EDA">
      <w:pPr>
        <w:tabs>
          <w:tab w:val="center" w:pos="6979"/>
        </w:tabs>
        <w:spacing w:beforeLines="50" w:afterLines="50"/>
        <w:jc w:val="center"/>
        <w:rPr>
          <w:rFonts w:ascii="黑体" w:eastAsia="黑体"/>
          <w:sz w:val="72"/>
          <w:szCs w:val="72"/>
        </w:rPr>
      </w:pPr>
    </w:p>
    <w:p w:rsidR="00381089" w:rsidRDefault="00381089" w:rsidP="00740EDA">
      <w:pPr>
        <w:tabs>
          <w:tab w:val="center" w:pos="6979"/>
        </w:tabs>
        <w:spacing w:beforeLines="50" w:afterLines="50"/>
        <w:jc w:val="center"/>
        <w:rPr>
          <w:rFonts w:ascii="黑体" w:eastAsia="黑体"/>
          <w:sz w:val="72"/>
          <w:szCs w:val="72"/>
        </w:rPr>
      </w:pP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>201</w:t>
      </w:r>
      <w:r>
        <w:rPr>
          <w:rFonts w:ascii="黑体" w:eastAsia="黑体"/>
          <w:sz w:val="72"/>
          <w:szCs w:val="72"/>
        </w:rPr>
        <w:t>7</w:t>
      </w:r>
      <w:r>
        <w:rPr>
          <w:rFonts w:ascii="黑体" w:eastAsia="黑体" w:hint="eastAsia"/>
          <w:sz w:val="72"/>
          <w:szCs w:val="72"/>
        </w:rPr>
        <w:t>年度部门决算</w:t>
      </w: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黑体" w:eastAsia="黑体"/>
          <w:sz w:val="72"/>
          <w:szCs w:val="72"/>
        </w:rPr>
      </w:pP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黑体" w:eastAsia="黑体"/>
          <w:sz w:val="72"/>
          <w:szCs w:val="72"/>
        </w:rPr>
      </w:pP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黑体" w:eastAsia="黑体"/>
          <w:sz w:val="72"/>
          <w:szCs w:val="72"/>
        </w:rPr>
      </w:pP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黑体" w:eastAsia="黑体"/>
          <w:sz w:val="72"/>
          <w:szCs w:val="72"/>
        </w:rPr>
      </w:pPr>
    </w:p>
    <w:p w:rsidR="00E159F3" w:rsidRDefault="00E159F3" w:rsidP="00E159F3">
      <w:pPr>
        <w:ind w:firstLine="645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44"/>
          <w:szCs w:val="36"/>
        </w:rPr>
        <w:lastRenderedPageBreak/>
        <w:t>目    录</w:t>
      </w:r>
    </w:p>
    <w:p w:rsidR="00E159F3" w:rsidRDefault="00E159F3" w:rsidP="00740EDA">
      <w:pPr>
        <w:tabs>
          <w:tab w:val="center" w:pos="6979"/>
        </w:tabs>
        <w:spacing w:beforeLines="100" w:afterLines="50" w:line="560" w:lineRule="exact"/>
        <w:ind w:firstLineChars="400" w:firstLine="1600"/>
        <w:jc w:val="left"/>
        <w:rPr>
          <w:rFonts w:ascii="宋体" w:hAnsi="宋体" w:cs="宋体"/>
          <w:bCs/>
          <w:spacing w:val="40"/>
          <w:kern w:val="0"/>
          <w:sz w:val="32"/>
          <w:szCs w:val="32"/>
        </w:rPr>
      </w:pPr>
      <w:r>
        <w:rPr>
          <w:rFonts w:ascii="宋体" w:hAnsi="宋体" w:cs="宋体" w:hint="eastAsia"/>
          <w:bCs/>
          <w:spacing w:val="40"/>
          <w:kern w:val="0"/>
          <w:sz w:val="32"/>
          <w:szCs w:val="32"/>
        </w:rPr>
        <w:t>第一部分 2017年度部门决算报表</w:t>
      </w:r>
    </w:p>
    <w:p w:rsidR="00E159F3" w:rsidRDefault="00E159F3" w:rsidP="00E159F3">
      <w:pPr>
        <w:tabs>
          <w:tab w:val="center" w:pos="6979"/>
        </w:tabs>
        <w:spacing w:line="560" w:lineRule="exact"/>
        <w:ind w:firstLineChars="600" w:firstLine="2400"/>
        <w:jc w:val="left"/>
        <w:rPr>
          <w:rFonts w:ascii="仿宋_GB2312" w:eastAsia="仿宋_GB2312" w:hAnsi="仿宋"/>
          <w:spacing w:val="4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一、收入支出决算总表</w:t>
      </w:r>
    </w:p>
    <w:p w:rsidR="00E159F3" w:rsidRPr="00246C42" w:rsidRDefault="00E159F3" w:rsidP="00E159F3">
      <w:pPr>
        <w:tabs>
          <w:tab w:val="center" w:pos="6979"/>
        </w:tabs>
        <w:spacing w:line="560" w:lineRule="exact"/>
        <w:ind w:firstLineChars="600" w:firstLine="2400"/>
        <w:jc w:val="left"/>
        <w:rPr>
          <w:rFonts w:ascii="仿宋_GB2312" w:eastAsia="仿宋_GB2312" w:hAnsi="仿宋" w:cs="宋体"/>
          <w:bCs/>
          <w:spacing w:val="40"/>
          <w:kern w:val="0"/>
          <w:sz w:val="32"/>
          <w:szCs w:val="32"/>
        </w:rPr>
      </w:pPr>
      <w:r w:rsidRPr="00246C42"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二、收入决算表</w:t>
      </w:r>
    </w:p>
    <w:p w:rsidR="00E159F3" w:rsidRPr="00246C42" w:rsidRDefault="00E159F3" w:rsidP="00E159F3">
      <w:pPr>
        <w:tabs>
          <w:tab w:val="center" w:pos="6979"/>
        </w:tabs>
        <w:spacing w:line="560" w:lineRule="exact"/>
        <w:ind w:firstLineChars="600" w:firstLine="2400"/>
        <w:jc w:val="left"/>
        <w:rPr>
          <w:rFonts w:ascii="仿宋_GB2312" w:eastAsia="仿宋_GB2312" w:hAnsi="仿宋" w:cs="宋体"/>
          <w:bCs/>
          <w:spacing w:val="40"/>
          <w:kern w:val="0"/>
          <w:sz w:val="32"/>
          <w:szCs w:val="32"/>
        </w:rPr>
      </w:pPr>
      <w:r w:rsidRPr="00246C42"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三、支出决算表</w:t>
      </w:r>
    </w:p>
    <w:p w:rsidR="00E159F3" w:rsidRPr="00246C42" w:rsidRDefault="00E159F3" w:rsidP="00E159F3">
      <w:pPr>
        <w:tabs>
          <w:tab w:val="center" w:pos="6979"/>
        </w:tabs>
        <w:spacing w:line="560" w:lineRule="exact"/>
        <w:ind w:firstLineChars="600" w:firstLine="2400"/>
        <w:jc w:val="left"/>
        <w:rPr>
          <w:rFonts w:ascii="仿宋_GB2312" w:eastAsia="仿宋_GB2312" w:hAnsi="仿宋" w:cs="宋体"/>
          <w:bCs/>
          <w:spacing w:val="40"/>
          <w:kern w:val="0"/>
          <w:sz w:val="32"/>
          <w:szCs w:val="32"/>
        </w:rPr>
      </w:pPr>
      <w:r w:rsidRPr="00246C42"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四、财政拨款收入支出决算总表</w:t>
      </w:r>
    </w:p>
    <w:p w:rsidR="00E159F3" w:rsidRDefault="00E159F3" w:rsidP="00E159F3">
      <w:pPr>
        <w:tabs>
          <w:tab w:val="center" w:pos="6979"/>
        </w:tabs>
        <w:spacing w:line="560" w:lineRule="exact"/>
        <w:ind w:firstLineChars="600" w:firstLine="2400"/>
        <w:jc w:val="left"/>
        <w:rPr>
          <w:rFonts w:ascii="仿宋_GB2312" w:eastAsia="仿宋_GB2312" w:hAnsi="仿宋" w:cs="宋体"/>
          <w:bCs/>
          <w:spacing w:val="40"/>
          <w:kern w:val="0"/>
          <w:sz w:val="32"/>
          <w:szCs w:val="32"/>
        </w:rPr>
      </w:pPr>
      <w:r w:rsidRPr="00246C42"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五、一般公共预算财政拨款支出决算表</w:t>
      </w:r>
    </w:p>
    <w:p w:rsidR="00E159F3" w:rsidRPr="00246C42" w:rsidRDefault="00E159F3" w:rsidP="00E159F3">
      <w:pPr>
        <w:tabs>
          <w:tab w:val="center" w:pos="6979"/>
        </w:tabs>
        <w:spacing w:line="560" w:lineRule="exact"/>
        <w:ind w:firstLineChars="600" w:firstLine="2400"/>
        <w:jc w:val="left"/>
        <w:rPr>
          <w:rFonts w:ascii="仿宋_GB2312" w:eastAsia="仿宋_GB2312" w:hAnsi="仿宋" w:cs="宋体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六、</w:t>
      </w:r>
      <w:r w:rsidRPr="00246C42"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一般公共预算</w:t>
      </w: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财政拨款</w:t>
      </w:r>
      <w:r>
        <w:rPr>
          <w:rFonts w:ascii="仿宋_GB2312" w:eastAsia="仿宋_GB2312" w:hAnsi="仿宋" w:cs="宋体"/>
          <w:bCs/>
          <w:spacing w:val="40"/>
          <w:kern w:val="0"/>
          <w:sz w:val="32"/>
          <w:szCs w:val="32"/>
        </w:rPr>
        <w:t>基本支出经济分类决算表</w:t>
      </w:r>
    </w:p>
    <w:p w:rsidR="00E159F3" w:rsidRDefault="00E159F3" w:rsidP="00E159F3">
      <w:pPr>
        <w:tabs>
          <w:tab w:val="center" w:pos="6979"/>
        </w:tabs>
        <w:spacing w:line="560" w:lineRule="exact"/>
        <w:ind w:firstLineChars="600" w:firstLine="2400"/>
        <w:jc w:val="left"/>
        <w:rPr>
          <w:rFonts w:ascii="仿宋_GB2312" w:eastAsia="仿宋_GB2312" w:hAnsi="仿宋" w:cs="宋体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七</w:t>
      </w:r>
      <w:r>
        <w:rPr>
          <w:rFonts w:ascii="仿宋_GB2312" w:eastAsia="仿宋_GB2312" w:hAnsi="仿宋" w:cs="宋体"/>
          <w:bCs/>
          <w:spacing w:val="40"/>
          <w:kern w:val="0"/>
          <w:sz w:val="32"/>
          <w:szCs w:val="32"/>
        </w:rPr>
        <w:t>、</w:t>
      </w: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政府性基金预算财政拨款收入</w:t>
      </w:r>
      <w:r w:rsidRPr="00246C42"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支出决算表</w:t>
      </w:r>
    </w:p>
    <w:p w:rsidR="00E159F3" w:rsidRDefault="00E159F3" w:rsidP="00E159F3">
      <w:pPr>
        <w:tabs>
          <w:tab w:val="center" w:pos="6979"/>
        </w:tabs>
        <w:spacing w:line="560" w:lineRule="exact"/>
        <w:ind w:firstLineChars="600" w:firstLine="2400"/>
        <w:jc w:val="left"/>
        <w:rPr>
          <w:rFonts w:ascii="仿宋_GB2312" w:eastAsia="仿宋_GB2312" w:hAnsi="仿宋" w:cs="宋体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八、</w:t>
      </w:r>
      <w:r>
        <w:rPr>
          <w:rFonts w:ascii="仿宋_GB2312" w:eastAsia="仿宋_GB2312" w:hAnsi="仿宋" w:cs="宋体"/>
          <w:bCs/>
          <w:spacing w:val="40"/>
          <w:kern w:val="0"/>
          <w:sz w:val="32"/>
          <w:szCs w:val="32"/>
        </w:rPr>
        <w:t>政府性基金</w:t>
      </w: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预算</w:t>
      </w:r>
      <w:r>
        <w:rPr>
          <w:rFonts w:ascii="仿宋_GB2312" w:eastAsia="仿宋_GB2312" w:hAnsi="仿宋" w:cs="宋体"/>
          <w:bCs/>
          <w:spacing w:val="40"/>
          <w:kern w:val="0"/>
          <w:sz w:val="32"/>
          <w:szCs w:val="32"/>
        </w:rPr>
        <w:t>财政拨款基本支出经济分类决算表</w:t>
      </w:r>
    </w:p>
    <w:p w:rsidR="00E159F3" w:rsidRPr="00246C42" w:rsidRDefault="00E159F3" w:rsidP="00E159F3">
      <w:pPr>
        <w:tabs>
          <w:tab w:val="center" w:pos="6979"/>
        </w:tabs>
        <w:spacing w:line="560" w:lineRule="exact"/>
        <w:ind w:firstLineChars="600" w:firstLine="2400"/>
        <w:jc w:val="left"/>
        <w:rPr>
          <w:rFonts w:ascii="仿宋_GB2312" w:eastAsia="仿宋_GB2312" w:hAnsi="仿宋" w:cs="宋体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九</w:t>
      </w:r>
      <w:r w:rsidRPr="00246C42"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、财政拨款“三公”经费支出决算表</w:t>
      </w:r>
    </w:p>
    <w:p w:rsidR="00E159F3" w:rsidRDefault="00E159F3" w:rsidP="00E159F3">
      <w:pPr>
        <w:tabs>
          <w:tab w:val="center" w:pos="6979"/>
        </w:tabs>
        <w:spacing w:line="560" w:lineRule="exact"/>
        <w:ind w:firstLineChars="600" w:firstLine="2400"/>
        <w:jc w:val="left"/>
        <w:rPr>
          <w:rFonts w:ascii="仿宋_GB2312" w:eastAsia="仿宋_GB2312" w:hAnsi="仿宋" w:cs="宋体"/>
          <w:bCs/>
          <w:spacing w:val="4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十</w:t>
      </w:r>
      <w:r w:rsidRPr="00246C42">
        <w:rPr>
          <w:rFonts w:ascii="仿宋_GB2312" w:eastAsia="仿宋_GB2312" w:hAnsi="仿宋" w:cs="宋体" w:hint="eastAsia"/>
          <w:bCs/>
          <w:spacing w:val="40"/>
          <w:kern w:val="0"/>
          <w:sz w:val="32"/>
          <w:szCs w:val="32"/>
        </w:rPr>
        <w:t>、政府采购情况表</w:t>
      </w:r>
    </w:p>
    <w:p w:rsidR="00E159F3" w:rsidRDefault="00E159F3" w:rsidP="00740EDA">
      <w:pPr>
        <w:tabs>
          <w:tab w:val="center" w:pos="6979"/>
        </w:tabs>
        <w:spacing w:beforeLines="50" w:afterLines="50" w:line="560" w:lineRule="exact"/>
        <w:ind w:firstLineChars="400" w:firstLine="1600"/>
        <w:jc w:val="left"/>
        <w:rPr>
          <w:rFonts w:ascii="宋体" w:hAnsi="宋体" w:cs="宋体"/>
          <w:bCs/>
          <w:spacing w:val="40"/>
          <w:kern w:val="0"/>
          <w:sz w:val="32"/>
          <w:szCs w:val="32"/>
        </w:rPr>
      </w:pPr>
      <w:r>
        <w:rPr>
          <w:rFonts w:ascii="宋体" w:hAnsi="宋体" w:cs="宋体" w:hint="eastAsia"/>
          <w:bCs/>
          <w:spacing w:val="40"/>
          <w:kern w:val="0"/>
          <w:sz w:val="32"/>
          <w:szCs w:val="32"/>
        </w:rPr>
        <w:t xml:space="preserve">第二部分 </w:t>
      </w:r>
      <w:r>
        <w:rPr>
          <w:rFonts w:ascii="宋体" w:hAnsi="宋体" w:hint="eastAsia"/>
          <w:spacing w:val="40"/>
          <w:sz w:val="32"/>
          <w:szCs w:val="32"/>
        </w:rPr>
        <w:t>2017年度部门决算说明</w:t>
      </w:r>
    </w:p>
    <w:p w:rsidR="00E159F3" w:rsidRDefault="00E159F3" w:rsidP="00740EDA">
      <w:pPr>
        <w:tabs>
          <w:tab w:val="center" w:pos="6979"/>
        </w:tabs>
        <w:spacing w:beforeLines="50" w:afterLines="50" w:line="560" w:lineRule="exact"/>
        <w:ind w:firstLineChars="400" w:firstLine="1600"/>
        <w:jc w:val="left"/>
        <w:rPr>
          <w:rFonts w:ascii="宋体" w:hAnsi="宋体" w:cs="宋体"/>
          <w:spacing w:val="40"/>
          <w:kern w:val="0"/>
          <w:sz w:val="32"/>
          <w:szCs w:val="32"/>
        </w:rPr>
      </w:pPr>
      <w:r>
        <w:rPr>
          <w:rFonts w:ascii="宋体" w:hAnsi="宋体" w:cs="宋体" w:hint="eastAsia"/>
          <w:bCs/>
          <w:spacing w:val="40"/>
          <w:kern w:val="0"/>
          <w:sz w:val="32"/>
          <w:szCs w:val="32"/>
        </w:rPr>
        <w:t xml:space="preserve">第三部分 </w:t>
      </w:r>
      <w:r>
        <w:rPr>
          <w:rFonts w:ascii="宋体" w:hAnsi="宋体" w:hint="eastAsia"/>
          <w:spacing w:val="40"/>
          <w:sz w:val="32"/>
          <w:szCs w:val="32"/>
        </w:rPr>
        <w:t>2017年度</w:t>
      </w:r>
      <w:r>
        <w:rPr>
          <w:rFonts w:ascii="宋体" w:hAnsi="宋体" w:cs="宋体" w:hint="eastAsia"/>
          <w:spacing w:val="40"/>
          <w:kern w:val="0"/>
          <w:sz w:val="32"/>
          <w:szCs w:val="32"/>
        </w:rPr>
        <w:t>其他重要事项的情况说明</w:t>
      </w:r>
    </w:p>
    <w:p w:rsidR="00E159F3" w:rsidRPr="00E159F3" w:rsidRDefault="00E159F3" w:rsidP="00740EDA">
      <w:pPr>
        <w:tabs>
          <w:tab w:val="center" w:pos="6979"/>
        </w:tabs>
        <w:spacing w:beforeLines="50" w:afterLines="50" w:line="560" w:lineRule="exact"/>
        <w:ind w:firstLineChars="400" w:firstLine="1600"/>
        <w:jc w:val="left"/>
        <w:rPr>
          <w:rFonts w:ascii="宋体" w:hAnsi="宋体" w:cs="宋体"/>
          <w:spacing w:val="40"/>
          <w:kern w:val="0"/>
          <w:sz w:val="36"/>
          <w:szCs w:val="32"/>
        </w:rPr>
      </w:pPr>
      <w:r>
        <w:rPr>
          <w:rFonts w:ascii="宋体" w:hAnsi="宋体" w:cs="宋体" w:hint="eastAsia"/>
          <w:spacing w:val="40"/>
          <w:kern w:val="0"/>
          <w:sz w:val="32"/>
          <w:szCs w:val="32"/>
        </w:rPr>
        <w:t>第四部分 2017年度部门绩效评价情况</w:t>
      </w: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 w:rsidR="00B464D0" w:rsidRDefault="00B464D0" w:rsidP="00740EDA">
      <w:pPr>
        <w:tabs>
          <w:tab w:val="center" w:pos="6979"/>
        </w:tabs>
        <w:spacing w:beforeLines="50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宋体" w:hAnsi="宋体" w:cs="宋体"/>
          <w:b/>
          <w:bCs/>
          <w:spacing w:val="4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40"/>
          <w:kern w:val="0"/>
          <w:sz w:val="44"/>
          <w:szCs w:val="44"/>
        </w:rPr>
        <w:t>第一部分 2017年度部门决算报表</w:t>
      </w: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 w:rsidR="00E159F3" w:rsidRDefault="00E159F3" w:rsidP="00740EDA">
      <w:pPr>
        <w:tabs>
          <w:tab w:val="center" w:pos="6979"/>
        </w:tabs>
        <w:spacing w:beforeLines="50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spacing w:val="40"/>
          <w:kern w:val="0"/>
          <w:sz w:val="32"/>
          <w:szCs w:val="32"/>
        </w:rPr>
        <w:lastRenderedPageBreak/>
        <w:t xml:space="preserve">第二部分 </w:t>
      </w:r>
      <w:r>
        <w:rPr>
          <w:rFonts w:ascii="宋体" w:hAnsi="宋体" w:hint="eastAsia"/>
          <w:b/>
          <w:spacing w:val="40"/>
          <w:sz w:val="32"/>
          <w:szCs w:val="32"/>
        </w:rPr>
        <w:t>2017年度部门决算说明</w:t>
      </w:r>
    </w:p>
    <w:p w:rsidR="00E159F3" w:rsidRDefault="00E159F3" w:rsidP="00E159F3">
      <w:pPr>
        <w:tabs>
          <w:tab w:val="center" w:pos="6979"/>
        </w:tabs>
        <w:spacing w:line="580" w:lineRule="exact"/>
        <w:ind w:firstLineChars="196" w:firstLine="551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一、部门基本情况</w:t>
      </w:r>
    </w:p>
    <w:p w:rsidR="00E159F3" w:rsidRDefault="00E159F3" w:rsidP="00E159F3">
      <w:pPr>
        <w:tabs>
          <w:tab w:val="center" w:pos="6979"/>
        </w:tabs>
        <w:spacing w:line="58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（一）部门职责</w:t>
      </w:r>
    </w:p>
    <w:p w:rsidR="000279DD" w:rsidRPr="00416D8E" w:rsidRDefault="000279DD" w:rsidP="000279DD">
      <w:pPr>
        <w:tabs>
          <w:tab w:val="center" w:pos="6979"/>
        </w:tabs>
        <w:spacing w:line="60" w:lineRule="auto"/>
        <w:ind w:firstLine="570"/>
        <w:rPr>
          <w:rFonts w:ascii="仿宋_GB2312" w:eastAsia="仿宋_GB2312"/>
          <w:sz w:val="28"/>
          <w:szCs w:val="28"/>
        </w:rPr>
      </w:pPr>
      <w:r w:rsidRPr="00416D8E">
        <w:rPr>
          <w:rFonts w:ascii="仿宋_GB2312" w:eastAsia="仿宋_GB2312" w:hint="eastAsia"/>
          <w:sz w:val="28"/>
          <w:szCs w:val="28"/>
        </w:rPr>
        <w:t>北京市政府采购中心成立于</w:t>
      </w:r>
      <w:r w:rsidRPr="00416D8E">
        <w:rPr>
          <w:rFonts w:ascii="仿宋_GB2312" w:eastAsia="仿宋_GB2312"/>
          <w:sz w:val="28"/>
          <w:szCs w:val="28"/>
        </w:rPr>
        <w:t>2000</w:t>
      </w:r>
      <w:r w:rsidRPr="00416D8E">
        <w:rPr>
          <w:rFonts w:ascii="仿宋_GB2312" w:eastAsia="仿宋_GB2312" w:hint="eastAsia"/>
          <w:sz w:val="28"/>
          <w:szCs w:val="28"/>
        </w:rPr>
        <w:t>年</w:t>
      </w:r>
      <w:r w:rsidRPr="00416D8E">
        <w:rPr>
          <w:rFonts w:ascii="仿宋_GB2312" w:eastAsia="仿宋_GB2312"/>
          <w:sz w:val="28"/>
          <w:szCs w:val="28"/>
        </w:rPr>
        <w:t>5</w:t>
      </w:r>
      <w:r w:rsidRPr="00416D8E">
        <w:rPr>
          <w:rFonts w:ascii="仿宋_GB2312" w:eastAsia="仿宋_GB2312" w:hint="eastAsia"/>
          <w:sz w:val="28"/>
          <w:szCs w:val="28"/>
        </w:rPr>
        <w:t>月，现内设办公室、人事部、信息部、项目管理部、采购部、协议采购管理一部、协议采购管理二部、实物调拨管理部、采购平台管理部、行政保卫部等10个部门。</w:t>
      </w:r>
    </w:p>
    <w:p w:rsidR="000279DD" w:rsidRPr="000279DD" w:rsidRDefault="000279DD" w:rsidP="000279DD">
      <w:pPr>
        <w:tabs>
          <w:tab w:val="center" w:pos="6979"/>
        </w:tabs>
        <w:spacing w:line="60" w:lineRule="auto"/>
        <w:ind w:firstLine="570"/>
        <w:rPr>
          <w:rFonts w:ascii="仿宋_GB2312" w:eastAsia="仿宋_GB2312"/>
          <w:sz w:val="28"/>
          <w:szCs w:val="28"/>
        </w:rPr>
      </w:pPr>
      <w:r w:rsidRPr="00416D8E">
        <w:rPr>
          <w:rFonts w:ascii="仿宋_GB2312" w:eastAsia="仿宋_GB2312" w:hint="eastAsia"/>
          <w:sz w:val="28"/>
          <w:szCs w:val="28"/>
        </w:rPr>
        <w:t>按照北京市编办《关于撤销市财政局四分局成立北京市政府采购中心的函》（京编办事〔</w:t>
      </w:r>
      <w:r w:rsidRPr="00416D8E">
        <w:rPr>
          <w:rFonts w:ascii="仿宋_GB2312" w:eastAsia="仿宋_GB2312"/>
          <w:sz w:val="28"/>
          <w:szCs w:val="28"/>
        </w:rPr>
        <w:t>1999</w:t>
      </w:r>
      <w:r w:rsidRPr="00416D8E">
        <w:rPr>
          <w:rFonts w:ascii="仿宋_GB2312" w:eastAsia="仿宋_GB2312" w:hint="eastAsia"/>
          <w:sz w:val="28"/>
          <w:szCs w:val="28"/>
        </w:rPr>
        <w:t>〕</w:t>
      </w:r>
      <w:r w:rsidRPr="00416D8E">
        <w:rPr>
          <w:rFonts w:ascii="仿宋_GB2312" w:eastAsia="仿宋_GB2312"/>
          <w:sz w:val="28"/>
          <w:szCs w:val="28"/>
        </w:rPr>
        <w:t>82</w:t>
      </w:r>
      <w:r w:rsidRPr="00416D8E">
        <w:rPr>
          <w:rFonts w:ascii="仿宋_GB2312" w:eastAsia="仿宋_GB2312" w:hint="eastAsia"/>
          <w:sz w:val="28"/>
          <w:szCs w:val="28"/>
        </w:rPr>
        <w:t>号）批复和北京市财政局《关于印发〈北京市市级协议供货和定点服务政府采购管理暂行办法〉的通知》（京财采购〔</w:t>
      </w:r>
      <w:r w:rsidRPr="00416D8E">
        <w:rPr>
          <w:rFonts w:ascii="仿宋_GB2312" w:eastAsia="仿宋_GB2312"/>
          <w:sz w:val="28"/>
          <w:szCs w:val="28"/>
        </w:rPr>
        <w:t>2010</w:t>
      </w:r>
      <w:r w:rsidRPr="00416D8E">
        <w:rPr>
          <w:rFonts w:ascii="仿宋_GB2312" w:eastAsia="仿宋_GB2312" w:hint="eastAsia"/>
          <w:sz w:val="28"/>
          <w:szCs w:val="28"/>
        </w:rPr>
        <w:t>〕</w:t>
      </w:r>
      <w:r w:rsidRPr="00416D8E">
        <w:rPr>
          <w:rFonts w:ascii="仿宋_GB2312" w:eastAsia="仿宋_GB2312"/>
          <w:sz w:val="28"/>
          <w:szCs w:val="28"/>
        </w:rPr>
        <w:t>362</w:t>
      </w:r>
      <w:r w:rsidRPr="00416D8E">
        <w:rPr>
          <w:rFonts w:ascii="仿宋_GB2312" w:eastAsia="仿宋_GB2312" w:hint="eastAsia"/>
          <w:sz w:val="28"/>
          <w:szCs w:val="28"/>
        </w:rPr>
        <w:t>号）规定，北京市政府采购中心的主要职能、职责是：组织招投标采购事宜；根据财政预算安排，办理实物调拨等手续及相关政府采购的资金结算业务；建立政府采购信息数据库；拟定协议采购实施方案；组织协议采购项目招标工作；公示协议采购项目中标供应商；与中标供应商签订框架协议；组织对中标供应商的培训；建立协议采购综合服务平台，维护相关数据，提供统计信息；对中标供应商进行日常监督，负责收集、汇总采购人对中标供应商的综合评价信息以及违约反馈意见，协助市财政局做好对中标供应商的全面考核工作。</w:t>
      </w:r>
    </w:p>
    <w:p w:rsidR="000279DD" w:rsidRDefault="00E159F3" w:rsidP="00E159F3">
      <w:pPr>
        <w:tabs>
          <w:tab w:val="center" w:pos="6979"/>
        </w:tabs>
        <w:spacing w:line="58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（二）部门决算单位构成</w:t>
      </w:r>
    </w:p>
    <w:p w:rsidR="000279DD" w:rsidRDefault="000279DD" w:rsidP="00E159F3">
      <w:pPr>
        <w:tabs>
          <w:tab w:val="center" w:pos="6979"/>
        </w:tabs>
        <w:spacing w:line="58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FD4E15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7</w:t>
      </w:r>
      <w:r w:rsidRPr="00FD4E15">
        <w:rPr>
          <w:rFonts w:ascii="仿宋_GB2312" w:eastAsia="仿宋_GB2312" w:hint="eastAsia"/>
          <w:sz w:val="28"/>
          <w:szCs w:val="28"/>
        </w:rPr>
        <w:t>年度，纳入本部门决算汇编范围的独立核算单位共1个</w:t>
      </w:r>
      <w:r>
        <w:rPr>
          <w:rFonts w:ascii="仿宋_GB2312" w:eastAsia="仿宋_GB2312" w:hint="eastAsia"/>
          <w:sz w:val="28"/>
          <w:szCs w:val="28"/>
        </w:rPr>
        <w:t>为北京市政府采购中心</w:t>
      </w:r>
      <w:r w:rsidRPr="00FD4E15">
        <w:rPr>
          <w:rFonts w:ascii="仿宋_GB2312" w:eastAsia="仿宋_GB2312" w:hint="eastAsia"/>
          <w:sz w:val="28"/>
          <w:szCs w:val="28"/>
        </w:rPr>
        <w:t>，无下级单位。</w:t>
      </w:r>
    </w:p>
    <w:p w:rsidR="000279DD" w:rsidRDefault="00E159F3" w:rsidP="00E159F3">
      <w:pPr>
        <w:tabs>
          <w:tab w:val="center" w:pos="6979"/>
        </w:tabs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</w:t>
      </w:r>
    </w:p>
    <w:p w:rsidR="00E159F3" w:rsidRDefault="00E159F3" w:rsidP="002E18F4">
      <w:pPr>
        <w:tabs>
          <w:tab w:val="center" w:pos="6979"/>
        </w:tabs>
        <w:spacing w:line="580" w:lineRule="exact"/>
        <w:ind w:firstLineChars="196" w:firstLine="551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二、2017年收入支出决算总体情况说明</w:t>
      </w:r>
    </w:p>
    <w:p w:rsidR="00E159F3" w:rsidRDefault="000279DD" w:rsidP="008512A7">
      <w:pPr>
        <w:tabs>
          <w:tab w:val="center" w:pos="6979"/>
        </w:tabs>
        <w:spacing w:line="58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年度收入总计3561.78万元，其中：本年收入3382.72万元，用事业基金弥补收支差额30万元，年初结转和结余149.06万元。在本年收入中，财政拨款收入3375.83万元，占收入合计的99%；其他收入6.89万元，占收入合计的1%。</w:t>
      </w:r>
      <w:r w:rsidR="00E159F3">
        <w:rPr>
          <w:rFonts w:ascii="仿宋_GB2312" w:eastAsia="仿宋_GB2312" w:hint="eastAsia"/>
          <w:sz w:val="28"/>
          <w:szCs w:val="28"/>
        </w:rPr>
        <w:t xml:space="preserve">   </w:t>
      </w:r>
    </w:p>
    <w:p w:rsidR="000279DD" w:rsidRDefault="000279DD" w:rsidP="00E159F3">
      <w:pPr>
        <w:tabs>
          <w:tab w:val="center" w:pos="6979"/>
        </w:tabs>
        <w:spacing w:line="58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2017年度本年支出合计3386.97万元，其中：基本支出2109.52万元，占支出合计的62%；项目支出1277.45万元，占支出合计的38%。</w:t>
      </w:r>
    </w:p>
    <w:p w:rsidR="00E159F3" w:rsidRDefault="008512A7" w:rsidP="00E159F3">
      <w:pPr>
        <w:tabs>
          <w:tab w:val="center" w:pos="6979"/>
        </w:tabs>
        <w:spacing w:line="580" w:lineRule="exact"/>
        <w:ind w:firstLine="57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2017年结余分配6.89万元，年末结转和结余167.92万元。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E159F3">
        <w:rPr>
          <w:rFonts w:ascii="仿宋_GB2312" w:eastAsia="仿宋_GB2312" w:hint="eastAsia"/>
          <w:b/>
          <w:sz w:val="28"/>
          <w:szCs w:val="28"/>
        </w:rPr>
        <w:t xml:space="preserve">  </w:t>
      </w:r>
    </w:p>
    <w:p w:rsidR="00E159F3" w:rsidRDefault="00E159F3" w:rsidP="00E159F3">
      <w:pPr>
        <w:tabs>
          <w:tab w:val="center" w:pos="6979"/>
        </w:tabs>
        <w:spacing w:line="580" w:lineRule="exact"/>
        <w:ind w:firstLineChars="196" w:firstLine="551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三、2017年度一般公共预算财政拨款支出决算情况说明</w:t>
      </w:r>
    </w:p>
    <w:p w:rsidR="00E159F3" w:rsidRDefault="00E159F3" w:rsidP="00E159F3">
      <w:pPr>
        <w:autoSpaceDE w:val="0"/>
        <w:autoSpaceDN w:val="0"/>
        <w:adjustRightInd w:val="0"/>
        <w:spacing w:line="5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（一）一般公共预算财政拨款支出决算总体情况</w:t>
      </w:r>
    </w:p>
    <w:p w:rsidR="00F44FD7" w:rsidRDefault="00F44FD7" w:rsidP="00E159F3">
      <w:pPr>
        <w:tabs>
          <w:tab w:val="center" w:pos="6979"/>
        </w:tabs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2017年度一般公共预算财政拨款支出3356.97万元，主要用于以下方面（按大类）</w:t>
      </w:r>
      <w:r w:rsidR="00CD2BA4">
        <w:rPr>
          <w:rFonts w:ascii="仿宋_GB2312" w:eastAsia="仿宋_GB2312" w:hint="eastAsia"/>
          <w:sz w:val="28"/>
          <w:szCs w:val="28"/>
        </w:rPr>
        <w:t>：</w:t>
      </w:r>
      <w:r w:rsidRPr="004C7C98">
        <w:rPr>
          <w:rFonts w:ascii="仿宋_GB2312" w:eastAsia="仿宋_GB2312" w:hint="eastAsia"/>
          <w:sz w:val="28"/>
          <w:szCs w:val="28"/>
        </w:rPr>
        <w:t>一般公共服务支出2948.75万元，占本年财政拨款支出87.84%；教育支出3.93万元，占本年财政拨款支出0.11%；社会保障和就业支出223.57万元，占本年财政拨款支出6.66%；医疗卫生与计划生育支出100万元，占本年财政拨款支出2.97%</w:t>
      </w:r>
      <w:r>
        <w:rPr>
          <w:rFonts w:ascii="仿宋_GB2312" w:eastAsia="仿宋_GB2312" w:hint="eastAsia"/>
          <w:sz w:val="28"/>
          <w:szCs w:val="28"/>
        </w:rPr>
        <w:t>;</w:t>
      </w:r>
      <w:r w:rsidRPr="004C7C98">
        <w:rPr>
          <w:rFonts w:ascii="仿宋_GB2312" w:eastAsia="仿宋_GB2312" w:hint="eastAsia"/>
          <w:sz w:val="28"/>
          <w:szCs w:val="28"/>
        </w:rPr>
        <w:t>其他支出80.72万元，占本年财政拨款支出2.42%。</w:t>
      </w:r>
    </w:p>
    <w:p w:rsidR="00E159F3" w:rsidRDefault="00E159F3" w:rsidP="00E159F3">
      <w:pPr>
        <w:autoSpaceDE w:val="0"/>
        <w:autoSpaceDN w:val="0"/>
        <w:adjustRightInd w:val="0"/>
        <w:spacing w:line="5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（二）一般公共预算财政拨款支出决算具体情况</w:t>
      </w:r>
    </w:p>
    <w:p w:rsidR="00F44FD7" w:rsidRPr="002217E1" w:rsidRDefault="00F44FD7" w:rsidP="00F44FD7">
      <w:pPr>
        <w:autoSpaceDE w:val="0"/>
        <w:autoSpaceDN w:val="0"/>
        <w:adjustRightInd w:val="0"/>
        <w:spacing w:line="58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217E1">
        <w:rPr>
          <w:rFonts w:ascii="仿宋_GB2312" w:eastAsia="仿宋_GB2312" w:hint="eastAsia"/>
          <w:sz w:val="28"/>
          <w:szCs w:val="28"/>
        </w:rPr>
        <w:t>1、“一般公共服务</w:t>
      </w:r>
      <w:r>
        <w:rPr>
          <w:rFonts w:ascii="仿宋_GB2312" w:eastAsia="仿宋_GB2312" w:hint="eastAsia"/>
          <w:sz w:val="28"/>
          <w:szCs w:val="28"/>
        </w:rPr>
        <w:t>支出</w:t>
      </w:r>
      <w:r w:rsidRPr="002217E1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2017</w:t>
      </w:r>
      <w:r w:rsidRPr="002217E1">
        <w:rPr>
          <w:rFonts w:ascii="仿宋_GB2312" w:eastAsia="仿宋_GB2312" w:hint="eastAsia"/>
          <w:sz w:val="28"/>
          <w:szCs w:val="28"/>
        </w:rPr>
        <w:t>年度决算</w:t>
      </w:r>
      <w:r w:rsidRPr="004C7C98">
        <w:rPr>
          <w:rFonts w:ascii="仿宋_GB2312" w:eastAsia="仿宋_GB2312" w:hint="eastAsia"/>
          <w:sz w:val="28"/>
          <w:szCs w:val="28"/>
        </w:rPr>
        <w:t>2948.75</w:t>
      </w:r>
      <w:r w:rsidRPr="002217E1">
        <w:rPr>
          <w:rFonts w:ascii="仿宋_GB2312" w:eastAsia="仿宋_GB2312" w:hint="eastAsia"/>
          <w:sz w:val="28"/>
          <w:szCs w:val="28"/>
        </w:rPr>
        <w:t>万元，比</w:t>
      </w:r>
      <w:r>
        <w:rPr>
          <w:rFonts w:ascii="仿宋_GB2312" w:eastAsia="仿宋_GB2312" w:hint="eastAsia"/>
          <w:sz w:val="28"/>
          <w:szCs w:val="28"/>
        </w:rPr>
        <w:t>2017</w:t>
      </w:r>
      <w:r w:rsidRPr="002217E1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年初预算</w:t>
      </w:r>
      <w:r w:rsidRPr="002217E1">
        <w:rPr>
          <w:rFonts w:ascii="仿宋_GB2312" w:eastAsia="仿宋_GB2312" w:hint="eastAsia"/>
          <w:sz w:val="28"/>
          <w:szCs w:val="28"/>
        </w:rPr>
        <w:t>增加</w:t>
      </w:r>
      <w:r>
        <w:rPr>
          <w:rFonts w:ascii="仿宋_GB2312" w:eastAsia="仿宋_GB2312" w:hint="eastAsia"/>
          <w:sz w:val="28"/>
          <w:szCs w:val="28"/>
        </w:rPr>
        <w:t>93.98</w:t>
      </w:r>
      <w:r w:rsidRPr="002217E1">
        <w:rPr>
          <w:rFonts w:ascii="仿宋_GB2312" w:eastAsia="仿宋_GB2312" w:hint="eastAsia"/>
          <w:sz w:val="28"/>
          <w:szCs w:val="28"/>
        </w:rPr>
        <w:t>万元，增长</w:t>
      </w:r>
      <w:r>
        <w:rPr>
          <w:rFonts w:ascii="仿宋_GB2312" w:eastAsia="仿宋_GB2312" w:hint="eastAsia"/>
          <w:sz w:val="28"/>
          <w:szCs w:val="28"/>
        </w:rPr>
        <w:t>3.3</w:t>
      </w:r>
      <w:r w:rsidRPr="002217E1">
        <w:rPr>
          <w:rFonts w:ascii="仿宋_GB2312" w:eastAsia="仿宋_GB2312" w:hint="eastAsia"/>
          <w:sz w:val="28"/>
          <w:szCs w:val="28"/>
        </w:rPr>
        <w:t>%。其中：</w:t>
      </w:r>
    </w:p>
    <w:p w:rsidR="00F44FD7" w:rsidRPr="00F44FD7" w:rsidRDefault="00F44FD7" w:rsidP="00F44FD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217E1">
        <w:rPr>
          <w:rFonts w:ascii="仿宋_GB2312" w:eastAsia="仿宋_GB2312" w:hint="eastAsia"/>
          <w:sz w:val="28"/>
          <w:szCs w:val="28"/>
        </w:rPr>
        <w:t>“</w:t>
      </w:r>
      <w:r w:rsidRPr="000F032C">
        <w:rPr>
          <w:rFonts w:ascii="仿宋_GB2312" w:eastAsia="仿宋_GB2312" w:hint="eastAsia"/>
          <w:sz w:val="28"/>
          <w:szCs w:val="28"/>
        </w:rPr>
        <w:t>政府办公厅</w:t>
      </w:r>
      <w:r w:rsidRPr="000F032C">
        <w:rPr>
          <w:rFonts w:ascii="仿宋_GB2312" w:eastAsia="仿宋_GB2312"/>
          <w:sz w:val="28"/>
          <w:szCs w:val="28"/>
        </w:rPr>
        <w:t>(</w:t>
      </w:r>
      <w:r w:rsidRPr="000F032C">
        <w:rPr>
          <w:rFonts w:ascii="仿宋_GB2312" w:eastAsia="仿宋_GB2312" w:hint="eastAsia"/>
          <w:sz w:val="28"/>
          <w:szCs w:val="28"/>
        </w:rPr>
        <w:t>室</w:t>
      </w:r>
      <w:r w:rsidRPr="000F032C">
        <w:rPr>
          <w:rFonts w:ascii="仿宋_GB2312" w:eastAsia="仿宋_GB2312"/>
          <w:sz w:val="28"/>
          <w:szCs w:val="28"/>
        </w:rPr>
        <w:t>)</w:t>
      </w:r>
      <w:r w:rsidRPr="000F032C">
        <w:rPr>
          <w:rFonts w:ascii="仿宋_GB2312" w:eastAsia="仿宋_GB2312" w:hint="eastAsia"/>
          <w:sz w:val="28"/>
          <w:szCs w:val="28"/>
        </w:rPr>
        <w:t>及相关机构事务</w:t>
      </w:r>
      <w:r w:rsidRPr="002217E1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2017</w:t>
      </w:r>
      <w:r w:rsidRPr="002217E1">
        <w:rPr>
          <w:rFonts w:ascii="仿宋_GB2312" w:eastAsia="仿宋_GB2312" w:hint="eastAsia"/>
          <w:sz w:val="28"/>
          <w:szCs w:val="28"/>
        </w:rPr>
        <w:t>年度决算</w:t>
      </w:r>
      <w:r w:rsidRPr="004C7C98">
        <w:rPr>
          <w:rFonts w:ascii="仿宋_GB2312" w:eastAsia="仿宋_GB2312" w:hint="eastAsia"/>
          <w:sz w:val="28"/>
          <w:szCs w:val="28"/>
        </w:rPr>
        <w:t>2948.75</w:t>
      </w:r>
      <w:r w:rsidRPr="002217E1">
        <w:rPr>
          <w:rFonts w:ascii="仿宋_GB2312" w:eastAsia="仿宋_GB2312" w:hint="eastAsia"/>
          <w:sz w:val="28"/>
          <w:szCs w:val="28"/>
        </w:rPr>
        <w:t>万元，比</w:t>
      </w:r>
      <w:r>
        <w:rPr>
          <w:rFonts w:ascii="仿宋_GB2312" w:eastAsia="仿宋_GB2312" w:hint="eastAsia"/>
          <w:sz w:val="28"/>
          <w:szCs w:val="28"/>
        </w:rPr>
        <w:t>2017</w:t>
      </w:r>
      <w:r w:rsidRPr="002217E1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年初预算</w:t>
      </w:r>
      <w:r w:rsidRPr="002217E1">
        <w:rPr>
          <w:rFonts w:ascii="仿宋_GB2312" w:eastAsia="仿宋_GB2312" w:hint="eastAsia"/>
          <w:sz w:val="28"/>
          <w:szCs w:val="28"/>
        </w:rPr>
        <w:t>增加</w:t>
      </w:r>
      <w:r>
        <w:rPr>
          <w:rFonts w:ascii="仿宋_GB2312" w:eastAsia="仿宋_GB2312" w:hint="eastAsia"/>
          <w:sz w:val="28"/>
          <w:szCs w:val="28"/>
        </w:rPr>
        <w:t>93.98</w:t>
      </w:r>
      <w:r w:rsidRPr="002217E1">
        <w:rPr>
          <w:rFonts w:ascii="仿宋_GB2312" w:eastAsia="仿宋_GB2312" w:hint="eastAsia"/>
          <w:sz w:val="28"/>
          <w:szCs w:val="28"/>
        </w:rPr>
        <w:t>万元，增长</w:t>
      </w:r>
      <w:r>
        <w:rPr>
          <w:rFonts w:ascii="仿宋_GB2312" w:eastAsia="仿宋_GB2312" w:hint="eastAsia"/>
          <w:sz w:val="28"/>
          <w:szCs w:val="28"/>
        </w:rPr>
        <w:t>3.3</w:t>
      </w:r>
      <w:r w:rsidRPr="002217E1">
        <w:rPr>
          <w:rFonts w:ascii="仿宋_GB2312" w:eastAsia="仿宋_GB2312" w:hint="eastAsia"/>
          <w:sz w:val="28"/>
          <w:szCs w:val="28"/>
        </w:rPr>
        <w:t>%。</w:t>
      </w:r>
      <w:r w:rsidRPr="002217E1">
        <w:rPr>
          <w:rFonts w:ascii="仿宋_GB2312" w:eastAsia="仿宋_GB2312" w:hint="eastAsia"/>
          <w:sz w:val="28"/>
          <w:szCs w:val="28"/>
        </w:rPr>
        <w:lastRenderedPageBreak/>
        <w:t>主要原因：</w:t>
      </w:r>
      <w:r w:rsidRPr="00801928">
        <w:rPr>
          <w:rFonts w:ascii="仿宋_GB2312" w:eastAsia="仿宋_GB2312" w:hint="eastAsia"/>
          <w:sz w:val="28"/>
          <w:szCs w:val="28"/>
        </w:rPr>
        <w:t>因业务需要</w:t>
      </w:r>
      <w:r>
        <w:rPr>
          <w:rFonts w:ascii="仿宋_GB2312" w:eastAsia="仿宋_GB2312" w:hint="eastAsia"/>
          <w:sz w:val="28"/>
          <w:szCs w:val="28"/>
        </w:rPr>
        <w:t>年中</w:t>
      </w:r>
      <w:r w:rsidRPr="00801928">
        <w:rPr>
          <w:rFonts w:ascii="仿宋_GB2312" w:eastAsia="仿宋_GB2312" w:hint="eastAsia"/>
          <w:sz w:val="28"/>
          <w:szCs w:val="28"/>
        </w:rPr>
        <w:t>追加了车辆调拨</w:t>
      </w:r>
      <w:r>
        <w:rPr>
          <w:rFonts w:ascii="仿宋_GB2312" w:eastAsia="仿宋_GB2312" w:hint="eastAsia"/>
          <w:sz w:val="28"/>
          <w:szCs w:val="28"/>
        </w:rPr>
        <w:t>专项业务</w:t>
      </w:r>
      <w:r w:rsidRPr="00801928">
        <w:rPr>
          <w:rFonts w:ascii="仿宋_GB2312" w:eastAsia="仿宋_GB2312" w:hint="eastAsia"/>
          <w:sz w:val="28"/>
          <w:szCs w:val="28"/>
        </w:rPr>
        <w:t>项目资金。</w:t>
      </w:r>
    </w:p>
    <w:p w:rsidR="00F44FD7" w:rsidRPr="002217E1" w:rsidRDefault="00F44FD7" w:rsidP="00F44FD7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217E1">
        <w:rPr>
          <w:rFonts w:ascii="仿宋_GB2312" w:eastAsia="仿宋_GB2312" w:hint="eastAsia"/>
          <w:sz w:val="28"/>
          <w:szCs w:val="28"/>
        </w:rPr>
        <w:t>2、“</w:t>
      </w:r>
      <w:r w:rsidRPr="0046400D">
        <w:rPr>
          <w:rFonts w:ascii="仿宋_GB2312" w:eastAsia="仿宋_GB2312" w:hint="eastAsia"/>
          <w:sz w:val="28"/>
          <w:szCs w:val="28"/>
        </w:rPr>
        <w:t>教育支出</w:t>
      </w:r>
      <w:r w:rsidRPr="002217E1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2017</w:t>
      </w:r>
      <w:r w:rsidRPr="002217E1">
        <w:rPr>
          <w:rFonts w:ascii="仿宋_GB2312" w:eastAsia="仿宋_GB2312" w:hint="eastAsia"/>
          <w:sz w:val="28"/>
          <w:szCs w:val="28"/>
        </w:rPr>
        <w:t>年度决算</w:t>
      </w:r>
      <w:r w:rsidRPr="004C7C98">
        <w:rPr>
          <w:rFonts w:ascii="仿宋_GB2312" w:eastAsia="仿宋_GB2312" w:hint="eastAsia"/>
          <w:sz w:val="28"/>
          <w:szCs w:val="28"/>
        </w:rPr>
        <w:t>3.93</w:t>
      </w:r>
      <w:r w:rsidRPr="002217E1">
        <w:rPr>
          <w:rFonts w:ascii="仿宋_GB2312" w:eastAsia="仿宋_GB2312" w:hint="eastAsia"/>
          <w:sz w:val="28"/>
          <w:szCs w:val="28"/>
        </w:rPr>
        <w:t>万元，比</w:t>
      </w:r>
      <w:r>
        <w:rPr>
          <w:rFonts w:ascii="仿宋_GB2312" w:eastAsia="仿宋_GB2312" w:hint="eastAsia"/>
          <w:sz w:val="28"/>
          <w:szCs w:val="28"/>
        </w:rPr>
        <w:t>2017</w:t>
      </w:r>
      <w:r w:rsidRPr="002217E1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年初预算</w:t>
      </w:r>
      <w:r w:rsidRPr="002217E1">
        <w:rPr>
          <w:rFonts w:ascii="仿宋_GB2312" w:eastAsia="仿宋_GB2312" w:hint="eastAsia"/>
          <w:sz w:val="28"/>
          <w:szCs w:val="28"/>
        </w:rPr>
        <w:t>减少</w:t>
      </w:r>
      <w:r>
        <w:rPr>
          <w:rFonts w:ascii="仿宋_GB2312" w:eastAsia="仿宋_GB2312" w:hint="eastAsia"/>
          <w:sz w:val="28"/>
          <w:szCs w:val="28"/>
        </w:rPr>
        <w:t>2.34</w:t>
      </w:r>
      <w:r w:rsidRPr="002217E1"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 w:hint="eastAsia"/>
          <w:sz w:val="28"/>
          <w:szCs w:val="28"/>
        </w:rPr>
        <w:t>下降37</w:t>
      </w:r>
      <w:r w:rsidRPr="002217E1">
        <w:rPr>
          <w:rFonts w:ascii="仿宋_GB2312" w:eastAsia="仿宋_GB2312" w:hint="eastAsia"/>
          <w:sz w:val="28"/>
          <w:szCs w:val="28"/>
        </w:rPr>
        <w:t>%。其中：</w:t>
      </w:r>
    </w:p>
    <w:p w:rsidR="00F44FD7" w:rsidRDefault="00F44FD7" w:rsidP="00F44FD7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217E1">
        <w:rPr>
          <w:rFonts w:ascii="仿宋_GB2312" w:eastAsia="仿宋_GB2312" w:hint="eastAsia"/>
          <w:sz w:val="28"/>
          <w:szCs w:val="28"/>
        </w:rPr>
        <w:t>“</w:t>
      </w:r>
      <w:r w:rsidRPr="00797CE8">
        <w:rPr>
          <w:rFonts w:ascii="仿宋_GB2312" w:eastAsia="仿宋_GB2312" w:hint="eastAsia"/>
          <w:sz w:val="28"/>
          <w:szCs w:val="28"/>
        </w:rPr>
        <w:t>进修及培训</w:t>
      </w:r>
      <w:r w:rsidRPr="002217E1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2017</w:t>
      </w:r>
      <w:r w:rsidRPr="002217E1">
        <w:rPr>
          <w:rFonts w:ascii="仿宋_GB2312" w:eastAsia="仿宋_GB2312" w:hint="eastAsia"/>
          <w:sz w:val="28"/>
          <w:szCs w:val="28"/>
        </w:rPr>
        <w:t>年度决算</w:t>
      </w:r>
      <w:r w:rsidRPr="004C7C98">
        <w:rPr>
          <w:rFonts w:ascii="仿宋_GB2312" w:eastAsia="仿宋_GB2312" w:hint="eastAsia"/>
          <w:sz w:val="28"/>
          <w:szCs w:val="28"/>
        </w:rPr>
        <w:t>3.93</w:t>
      </w:r>
      <w:r w:rsidRPr="002217E1">
        <w:rPr>
          <w:rFonts w:ascii="仿宋_GB2312" w:eastAsia="仿宋_GB2312" w:hint="eastAsia"/>
          <w:sz w:val="28"/>
          <w:szCs w:val="28"/>
        </w:rPr>
        <w:t>万元，比</w:t>
      </w:r>
      <w:r>
        <w:rPr>
          <w:rFonts w:ascii="仿宋_GB2312" w:eastAsia="仿宋_GB2312" w:hint="eastAsia"/>
          <w:sz w:val="28"/>
          <w:szCs w:val="28"/>
        </w:rPr>
        <w:t>2017</w:t>
      </w:r>
      <w:r w:rsidRPr="002217E1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年初预算</w:t>
      </w:r>
      <w:r w:rsidRPr="002217E1">
        <w:rPr>
          <w:rFonts w:ascii="仿宋_GB2312" w:eastAsia="仿宋_GB2312" w:hint="eastAsia"/>
          <w:sz w:val="28"/>
          <w:szCs w:val="28"/>
        </w:rPr>
        <w:t>减少</w:t>
      </w:r>
      <w:r>
        <w:rPr>
          <w:rFonts w:ascii="仿宋_GB2312" w:eastAsia="仿宋_GB2312" w:hint="eastAsia"/>
          <w:sz w:val="28"/>
          <w:szCs w:val="28"/>
        </w:rPr>
        <w:t>2.34</w:t>
      </w:r>
      <w:r w:rsidRPr="002217E1"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 w:hint="eastAsia"/>
          <w:sz w:val="28"/>
          <w:szCs w:val="28"/>
        </w:rPr>
        <w:t>下降37</w:t>
      </w:r>
      <w:r w:rsidRPr="002217E1">
        <w:rPr>
          <w:rFonts w:ascii="仿宋_GB2312" w:eastAsia="仿宋_GB2312" w:hint="eastAsia"/>
          <w:sz w:val="28"/>
          <w:szCs w:val="28"/>
        </w:rPr>
        <w:t>%。主要原因：</w:t>
      </w:r>
      <w:r>
        <w:rPr>
          <w:rFonts w:ascii="仿宋_GB2312" w:eastAsia="仿宋_GB2312" w:hint="eastAsia"/>
          <w:sz w:val="28"/>
          <w:szCs w:val="28"/>
        </w:rPr>
        <w:t>严格控制培训费支出。</w:t>
      </w:r>
    </w:p>
    <w:p w:rsidR="00F44FD7" w:rsidRPr="00FB1743" w:rsidRDefault="00BB603F" w:rsidP="00F44FD7">
      <w:pPr>
        <w:spacing w:line="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F44FD7" w:rsidRPr="00FB1743">
        <w:rPr>
          <w:rFonts w:ascii="仿宋_GB2312" w:eastAsia="仿宋_GB2312" w:hint="eastAsia"/>
          <w:sz w:val="28"/>
          <w:szCs w:val="28"/>
        </w:rPr>
        <w:t>“社会保障和就业”</w:t>
      </w:r>
      <w:r w:rsidR="00F44FD7">
        <w:rPr>
          <w:rFonts w:ascii="仿宋_GB2312" w:eastAsia="仿宋_GB2312" w:hint="eastAsia"/>
          <w:sz w:val="28"/>
          <w:szCs w:val="28"/>
        </w:rPr>
        <w:t>2017</w:t>
      </w:r>
      <w:r w:rsidR="00F44FD7" w:rsidRPr="00FB1743">
        <w:rPr>
          <w:rFonts w:ascii="仿宋_GB2312" w:eastAsia="仿宋_GB2312" w:hint="eastAsia"/>
          <w:sz w:val="28"/>
          <w:szCs w:val="28"/>
        </w:rPr>
        <w:t>年度决算</w:t>
      </w:r>
      <w:r w:rsidR="00F44FD7" w:rsidRPr="004C7C98">
        <w:rPr>
          <w:rFonts w:ascii="仿宋_GB2312" w:eastAsia="仿宋_GB2312" w:hint="eastAsia"/>
          <w:sz w:val="28"/>
          <w:szCs w:val="28"/>
        </w:rPr>
        <w:t>223.57</w:t>
      </w:r>
      <w:r w:rsidR="00F44FD7" w:rsidRPr="00FB1743">
        <w:rPr>
          <w:rFonts w:ascii="仿宋_GB2312" w:eastAsia="仿宋_GB2312" w:hint="eastAsia"/>
          <w:sz w:val="28"/>
          <w:szCs w:val="28"/>
        </w:rPr>
        <w:t>万元，比</w:t>
      </w:r>
      <w:r w:rsidR="00F44FD7">
        <w:rPr>
          <w:rFonts w:ascii="仿宋_GB2312" w:eastAsia="仿宋_GB2312" w:hint="eastAsia"/>
          <w:sz w:val="28"/>
          <w:szCs w:val="28"/>
        </w:rPr>
        <w:t>2017</w:t>
      </w:r>
      <w:r w:rsidR="00F44FD7" w:rsidRPr="00FB1743">
        <w:rPr>
          <w:rFonts w:ascii="仿宋_GB2312" w:eastAsia="仿宋_GB2312" w:hint="eastAsia"/>
          <w:sz w:val="28"/>
          <w:szCs w:val="28"/>
        </w:rPr>
        <w:t>年年初预算增加</w:t>
      </w:r>
      <w:r w:rsidR="00F44FD7">
        <w:rPr>
          <w:rFonts w:ascii="仿宋_GB2312" w:eastAsia="仿宋_GB2312" w:hint="eastAsia"/>
          <w:sz w:val="28"/>
          <w:szCs w:val="28"/>
        </w:rPr>
        <w:t>10</w:t>
      </w:r>
      <w:r w:rsidR="00F44FD7" w:rsidRPr="00FB1743">
        <w:rPr>
          <w:rFonts w:ascii="仿宋_GB2312" w:eastAsia="仿宋_GB2312" w:hint="eastAsia"/>
          <w:sz w:val="28"/>
          <w:szCs w:val="28"/>
        </w:rPr>
        <w:t>万元，增长</w:t>
      </w:r>
      <w:r w:rsidR="00F44FD7">
        <w:rPr>
          <w:rFonts w:ascii="仿宋_GB2312" w:eastAsia="仿宋_GB2312" w:hint="eastAsia"/>
          <w:sz w:val="28"/>
          <w:szCs w:val="28"/>
        </w:rPr>
        <w:t>4.75</w:t>
      </w:r>
      <w:r w:rsidR="00F44FD7" w:rsidRPr="00FB1743">
        <w:rPr>
          <w:rFonts w:ascii="仿宋_GB2312" w:eastAsia="仿宋_GB2312" w:hint="eastAsia"/>
          <w:sz w:val="28"/>
          <w:szCs w:val="28"/>
        </w:rPr>
        <w:t xml:space="preserve"> %。其中：</w:t>
      </w:r>
    </w:p>
    <w:p w:rsidR="00F44FD7" w:rsidRPr="00A228F7" w:rsidRDefault="00F44FD7" w:rsidP="00F44FD7">
      <w:pPr>
        <w:spacing w:line="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B1743">
        <w:rPr>
          <w:rFonts w:ascii="仿宋_GB2312" w:eastAsia="仿宋_GB2312" w:hint="eastAsia"/>
          <w:sz w:val="28"/>
          <w:szCs w:val="28"/>
        </w:rPr>
        <w:t>“行政事业单位离退休”</w:t>
      </w:r>
      <w:r>
        <w:rPr>
          <w:rFonts w:ascii="仿宋_GB2312" w:eastAsia="仿宋_GB2312" w:hint="eastAsia"/>
          <w:sz w:val="28"/>
          <w:szCs w:val="28"/>
        </w:rPr>
        <w:t>2017</w:t>
      </w:r>
      <w:r w:rsidRPr="00FB1743">
        <w:rPr>
          <w:rFonts w:ascii="仿宋_GB2312" w:eastAsia="仿宋_GB2312" w:hint="eastAsia"/>
          <w:sz w:val="28"/>
          <w:szCs w:val="28"/>
        </w:rPr>
        <w:t>年度决算</w:t>
      </w:r>
      <w:r w:rsidRPr="004C7C98">
        <w:rPr>
          <w:rFonts w:ascii="仿宋_GB2312" w:eastAsia="仿宋_GB2312" w:hint="eastAsia"/>
          <w:sz w:val="28"/>
          <w:szCs w:val="28"/>
        </w:rPr>
        <w:t>223.57</w:t>
      </w:r>
      <w:r w:rsidRPr="00FB1743">
        <w:rPr>
          <w:rFonts w:ascii="仿宋_GB2312" w:eastAsia="仿宋_GB2312" w:hint="eastAsia"/>
          <w:sz w:val="28"/>
          <w:szCs w:val="28"/>
        </w:rPr>
        <w:t>万元，比</w:t>
      </w:r>
      <w:r>
        <w:rPr>
          <w:rFonts w:ascii="仿宋_GB2312" w:eastAsia="仿宋_GB2312" w:hint="eastAsia"/>
          <w:sz w:val="28"/>
          <w:szCs w:val="28"/>
        </w:rPr>
        <w:t>2017</w:t>
      </w:r>
      <w:r w:rsidRPr="00FB1743">
        <w:rPr>
          <w:rFonts w:ascii="仿宋_GB2312" w:eastAsia="仿宋_GB2312" w:hint="eastAsia"/>
          <w:sz w:val="28"/>
          <w:szCs w:val="28"/>
        </w:rPr>
        <w:t>年年初预算增加</w:t>
      </w:r>
      <w:r>
        <w:rPr>
          <w:rFonts w:ascii="仿宋_GB2312" w:eastAsia="仿宋_GB2312" w:hint="eastAsia"/>
          <w:sz w:val="28"/>
          <w:szCs w:val="28"/>
        </w:rPr>
        <w:t>10</w:t>
      </w:r>
      <w:r w:rsidRPr="00FB1743">
        <w:rPr>
          <w:rFonts w:ascii="仿宋_GB2312" w:eastAsia="仿宋_GB2312" w:hint="eastAsia"/>
          <w:sz w:val="28"/>
          <w:szCs w:val="28"/>
        </w:rPr>
        <w:t>万元，增长</w:t>
      </w:r>
      <w:r>
        <w:rPr>
          <w:rFonts w:ascii="仿宋_GB2312" w:eastAsia="仿宋_GB2312" w:hint="eastAsia"/>
          <w:sz w:val="28"/>
          <w:szCs w:val="28"/>
        </w:rPr>
        <w:t>4.75</w:t>
      </w:r>
      <w:r w:rsidRPr="00FB1743">
        <w:rPr>
          <w:rFonts w:ascii="仿宋_GB2312" w:eastAsia="仿宋_GB2312" w:hint="eastAsia"/>
          <w:sz w:val="28"/>
          <w:szCs w:val="28"/>
        </w:rPr>
        <w:t>%。主要原因：</w:t>
      </w:r>
      <w:r>
        <w:rPr>
          <w:rFonts w:ascii="仿宋_GB2312" w:eastAsia="仿宋_GB2312" w:hint="eastAsia"/>
          <w:sz w:val="28"/>
          <w:szCs w:val="28"/>
        </w:rPr>
        <w:t>机关事业单位职业年金清算缴费</w:t>
      </w:r>
      <w:r w:rsidRPr="00A228F7">
        <w:rPr>
          <w:rFonts w:ascii="仿宋_GB2312" w:eastAsia="仿宋_GB2312" w:hint="eastAsia"/>
          <w:sz w:val="28"/>
          <w:szCs w:val="28"/>
        </w:rPr>
        <w:t>。</w:t>
      </w:r>
    </w:p>
    <w:p w:rsidR="00F44FD7" w:rsidRPr="00FB1743" w:rsidRDefault="00BB603F" w:rsidP="00F44FD7">
      <w:pPr>
        <w:spacing w:line="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="00F44FD7" w:rsidRPr="00FB1743">
        <w:rPr>
          <w:rFonts w:ascii="仿宋_GB2312" w:eastAsia="仿宋_GB2312" w:hint="eastAsia"/>
          <w:sz w:val="28"/>
          <w:szCs w:val="28"/>
        </w:rPr>
        <w:t>“医疗卫生与计划生育支出”</w:t>
      </w:r>
      <w:r w:rsidR="00F44FD7">
        <w:rPr>
          <w:rFonts w:ascii="仿宋_GB2312" w:eastAsia="仿宋_GB2312" w:hint="eastAsia"/>
          <w:sz w:val="28"/>
          <w:szCs w:val="28"/>
        </w:rPr>
        <w:t>2017</w:t>
      </w:r>
      <w:r w:rsidR="00F44FD7" w:rsidRPr="00FB1743">
        <w:rPr>
          <w:rFonts w:ascii="仿宋_GB2312" w:eastAsia="仿宋_GB2312" w:hint="eastAsia"/>
          <w:sz w:val="28"/>
          <w:szCs w:val="28"/>
        </w:rPr>
        <w:t>年度决算</w:t>
      </w:r>
      <w:r w:rsidR="00F44FD7" w:rsidRPr="004C7C98">
        <w:rPr>
          <w:rFonts w:ascii="仿宋_GB2312" w:eastAsia="仿宋_GB2312" w:hint="eastAsia"/>
          <w:sz w:val="28"/>
          <w:szCs w:val="28"/>
        </w:rPr>
        <w:t>100</w:t>
      </w:r>
      <w:r w:rsidR="00F44FD7" w:rsidRPr="00FB1743">
        <w:rPr>
          <w:rFonts w:ascii="仿宋_GB2312" w:eastAsia="仿宋_GB2312" w:hint="eastAsia"/>
          <w:sz w:val="28"/>
          <w:szCs w:val="28"/>
        </w:rPr>
        <w:t>万元，</w:t>
      </w:r>
      <w:r w:rsidR="00F44FD7">
        <w:rPr>
          <w:rFonts w:ascii="仿宋_GB2312" w:eastAsia="仿宋_GB2312" w:hint="eastAsia"/>
          <w:sz w:val="28"/>
          <w:szCs w:val="28"/>
        </w:rPr>
        <w:t>与2017年年初预算持平</w:t>
      </w:r>
      <w:r w:rsidR="00F44FD7" w:rsidRPr="00FB1743">
        <w:rPr>
          <w:rFonts w:ascii="仿宋_GB2312" w:eastAsia="仿宋_GB2312" w:hint="eastAsia"/>
          <w:sz w:val="28"/>
          <w:szCs w:val="28"/>
        </w:rPr>
        <w:t>。其中：</w:t>
      </w:r>
    </w:p>
    <w:p w:rsidR="00F44FD7" w:rsidRDefault="00F44FD7" w:rsidP="00F44FD7">
      <w:pPr>
        <w:spacing w:line="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B1743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行政事业单位医疗</w:t>
      </w:r>
      <w:r w:rsidRPr="00FB1743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2017</w:t>
      </w:r>
      <w:r w:rsidRPr="00FB1743">
        <w:rPr>
          <w:rFonts w:ascii="仿宋_GB2312" w:eastAsia="仿宋_GB2312" w:hint="eastAsia"/>
          <w:sz w:val="28"/>
          <w:szCs w:val="28"/>
        </w:rPr>
        <w:t>年度决算</w:t>
      </w:r>
      <w:r>
        <w:rPr>
          <w:rFonts w:ascii="仿宋_GB2312" w:eastAsia="仿宋_GB2312" w:hint="eastAsia"/>
          <w:sz w:val="28"/>
          <w:szCs w:val="28"/>
        </w:rPr>
        <w:t>100</w:t>
      </w:r>
      <w:r w:rsidRPr="00FB1743"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 w:hint="eastAsia"/>
          <w:sz w:val="28"/>
          <w:szCs w:val="28"/>
        </w:rPr>
        <w:t>与2017年年初预算持平</w:t>
      </w:r>
      <w:r w:rsidRPr="00FB1743">
        <w:rPr>
          <w:rFonts w:ascii="仿宋_GB2312" w:eastAsia="仿宋_GB2312" w:hint="eastAsia"/>
          <w:sz w:val="28"/>
          <w:szCs w:val="28"/>
        </w:rPr>
        <w:t>。</w:t>
      </w:r>
    </w:p>
    <w:p w:rsidR="00F44FD7" w:rsidRPr="00FB1743" w:rsidRDefault="00F44FD7" w:rsidP="00F44FD7">
      <w:pPr>
        <w:spacing w:line="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BB603F">
        <w:rPr>
          <w:rFonts w:ascii="仿宋_GB2312" w:eastAsia="仿宋_GB2312" w:hint="eastAsia"/>
          <w:sz w:val="28"/>
          <w:szCs w:val="28"/>
        </w:rPr>
        <w:t>、</w:t>
      </w:r>
      <w:r w:rsidRPr="00FB1743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其他</w:t>
      </w:r>
      <w:r w:rsidRPr="00FB1743">
        <w:rPr>
          <w:rFonts w:ascii="仿宋_GB2312" w:eastAsia="仿宋_GB2312" w:hint="eastAsia"/>
          <w:sz w:val="28"/>
          <w:szCs w:val="28"/>
        </w:rPr>
        <w:t>支出”</w:t>
      </w:r>
      <w:r>
        <w:rPr>
          <w:rFonts w:ascii="仿宋_GB2312" w:eastAsia="仿宋_GB2312" w:hint="eastAsia"/>
          <w:sz w:val="28"/>
          <w:szCs w:val="28"/>
        </w:rPr>
        <w:t>2017</w:t>
      </w:r>
      <w:r w:rsidRPr="00FB1743">
        <w:rPr>
          <w:rFonts w:ascii="仿宋_GB2312" w:eastAsia="仿宋_GB2312" w:hint="eastAsia"/>
          <w:sz w:val="28"/>
          <w:szCs w:val="28"/>
        </w:rPr>
        <w:t>年度决算</w:t>
      </w:r>
      <w:r>
        <w:rPr>
          <w:rFonts w:ascii="仿宋_GB2312" w:eastAsia="仿宋_GB2312" w:hint="eastAsia"/>
          <w:sz w:val="28"/>
          <w:szCs w:val="28"/>
        </w:rPr>
        <w:t>80.72</w:t>
      </w:r>
      <w:r w:rsidRPr="00FB1743"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 w:hint="eastAsia"/>
          <w:sz w:val="28"/>
          <w:szCs w:val="28"/>
        </w:rPr>
        <w:t>比2017年年初增加80.72万元，增长100%</w:t>
      </w:r>
      <w:r w:rsidRPr="00FB1743">
        <w:rPr>
          <w:rFonts w:ascii="仿宋_GB2312" w:eastAsia="仿宋_GB2312" w:hint="eastAsia"/>
          <w:sz w:val="28"/>
          <w:szCs w:val="28"/>
        </w:rPr>
        <w:t>。其中：</w:t>
      </w:r>
    </w:p>
    <w:p w:rsidR="00F44FD7" w:rsidRDefault="00F44FD7" w:rsidP="004E7EF7">
      <w:pPr>
        <w:spacing w:line="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B1743"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其他</w:t>
      </w:r>
      <w:r w:rsidRPr="00FB1743">
        <w:rPr>
          <w:rFonts w:ascii="仿宋_GB2312" w:eastAsia="仿宋_GB2312" w:hint="eastAsia"/>
          <w:sz w:val="28"/>
          <w:szCs w:val="28"/>
        </w:rPr>
        <w:t>支出”</w:t>
      </w:r>
      <w:r>
        <w:rPr>
          <w:rFonts w:ascii="仿宋_GB2312" w:eastAsia="仿宋_GB2312" w:hint="eastAsia"/>
          <w:sz w:val="28"/>
          <w:szCs w:val="28"/>
        </w:rPr>
        <w:t>2017</w:t>
      </w:r>
      <w:r w:rsidRPr="00FB1743">
        <w:rPr>
          <w:rFonts w:ascii="仿宋_GB2312" w:eastAsia="仿宋_GB2312" w:hint="eastAsia"/>
          <w:sz w:val="28"/>
          <w:szCs w:val="28"/>
        </w:rPr>
        <w:t>年度决算</w:t>
      </w:r>
      <w:r>
        <w:rPr>
          <w:rFonts w:ascii="仿宋_GB2312" w:eastAsia="仿宋_GB2312" w:hint="eastAsia"/>
          <w:sz w:val="28"/>
          <w:szCs w:val="28"/>
        </w:rPr>
        <w:t>80.72</w:t>
      </w:r>
      <w:r w:rsidRPr="00FB1743">
        <w:rPr>
          <w:rFonts w:ascii="仿宋_GB2312" w:eastAsia="仿宋_GB2312" w:hint="eastAsia"/>
          <w:sz w:val="28"/>
          <w:szCs w:val="28"/>
        </w:rPr>
        <w:t>万元，</w:t>
      </w:r>
      <w:r>
        <w:rPr>
          <w:rFonts w:ascii="仿宋_GB2312" w:eastAsia="仿宋_GB2312" w:hint="eastAsia"/>
          <w:sz w:val="28"/>
          <w:szCs w:val="28"/>
        </w:rPr>
        <w:t>比2017年年初增加80.72万元，增长100%</w:t>
      </w:r>
      <w:r w:rsidRPr="00FB1743">
        <w:rPr>
          <w:rFonts w:ascii="仿宋_GB2312" w:eastAsia="仿宋_GB2312" w:hint="eastAsia"/>
          <w:sz w:val="28"/>
          <w:szCs w:val="28"/>
        </w:rPr>
        <w:t>。主要原因：</w:t>
      </w:r>
      <w:r>
        <w:rPr>
          <w:rFonts w:ascii="仿宋_GB2312" w:eastAsia="仿宋_GB2312" w:hint="eastAsia"/>
          <w:sz w:val="28"/>
          <w:szCs w:val="28"/>
        </w:rPr>
        <w:t>机关事业单位职业年金清算缴费</w:t>
      </w:r>
      <w:r w:rsidRPr="00A228F7">
        <w:rPr>
          <w:rFonts w:ascii="仿宋_GB2312" w:eastAsia="仿宋_GB2312" w:hint="eastAsia"/>
          <w:sz w:val="28"/>
          <w:szCs w:val="28"/>
        </w:rPr>
        <w:t>。</w:t>
      </w:r>
    </w:p>
    <w:p w:rsidR="004E7EF7" w:rsidRPr="004E7EF7" w:rsidRDefault="004E7EF7" w:rsidP="004E7EF7">
      <w:pPr>
        <w:spacing w:line="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E159F3" w:rsidRDefault="00E159F3" w:rsidP="00E159F3">
      <w:pPr>
        <w:tabs>
          <w:tab w:val="center" w:pos="6979"/>
        </w:tabs>
        <w:spacing w:line="580" w:lineRule="exact"/>
        <w:ind w:firstLineChars="196" w:firstLine="551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四、2017年度政府性基金预算财政拨款支出决算情况说明</w:t>
      </w:r>
    </w:p>
    <w:p w:rsidR="00381C76" w:rsidRDefault="00381C76" w:rsidP="00381C76">
      <w:pPr>
        <w:spacing w:line="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本单位无此项支出。</w:t>
      </w:r>
    </w:p>
    <w:p w:rsidR="00E159F3" w:rsidRDefault="00E159F3" w:rsidP="00E159F3">
      <w:pPr>
        <w:spacing w:line="580" w:lineRule="exact"/>
        <w:ind w:firstLineChars="196" w:firstLine="551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五、2017年度财政拨款基本支出决算情况说明</w:t>
      </w:r>
    </w:p>
    <w:p w:rsidR="00E159F3" w:rsidRPr="00C93327" w:rsidRDefault="00E159F3" w:rsidP="00E159F3">
      <w:pPr>
        <w:tabs>
          <w:tab w:val="center" w:pos="6979"/>
        </w:tabs>
        <w:spacing w:line="580" w:lineRule="exact"/>
        <w:ind w:firstLineChars="196" w:firstLine="549"/>
        <w:rPr>
          <w:rFonts w:ascii="黑体" w:eastAsia="黑体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2017年本部门使用</w:t>
      </w:r>
      <w:r w:rsidRPr="002E68DD">
        <w:rPr>
          <w:rFonts w:ascii="仿宋_GB2312" w:eastAsia="仿宋_GB2312" w:hint="eastAsia"/>
          <w:sz w:val="28"/>
          <w:szCs w:val="28"/>
        </w:rPr>
        <w:t>一般公共预算</w:t>
      </w:r>
      <w:r>
        <w:rPr>
          <w:rFonts w:ascii="仿宋_GB2312" w:eastAsia="仿宋_GB2312" w:hint="eastAsia"/>
          <w:sz w:val="28"/>
          <w:szCs w:val="28"/>
        </w:rPr>
        <w:t>财政拨款安排基本支出</w:t>
      </w:r>
      <w:r w:rsidR="00381C76">
        <w:rPr>
          <w:rFonts w:ascii="仿宋_GB2312" w:eastAsia="仿宋_GB2312" w:hint="eastAsia"/>
          <w:sz w:val="28"/>
          <w:szCs w:val="28"/>
        </w:rPr>
        <w:t>2109.52</w:t>
      </w:r>
      <w:r>
        <w:rPr>
          <w:rFonts w:ascii="仿宋_GB2312" w:eastAsia="仿宋_GB2312" w:hint="eastAsia"/>
          <w:sz w:val="28"/>
          <w:szCs w:val="28"/>
        </w:rPr>
        <w:t>元，使用政府性基金财政拨款安排基本支出</w:t>
      </w:r>
      <w:r w:rsidR="00381C76"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万元，其中：（1）工资福利支出包括</w:t>
      </w:r>
      <w:r>
        <w:rPr>
          <w:rFonts w:ascii="仿宋_GB2312" w:eastAsia="仿宋_GB2312"/>
          <w:sz w:val="28"/>
          <w:szCs w:val="28"/>
        </w:rPr>
        <w:t>津贴补贴、奖金、</w:t>
      </w:r>
      <w:r>
        <w:rPr>
          <w:rFonts w:ascii="仿宋_GB2312" w:eastAsia="仿宋_GB2312" w:hint="eastAsia"/>
          <w:sz w:val="28"/>
          <w:szCs w:val="28"/>
        </w:rPr>
        <w:t>其他</w:t>
      </w:r>
      <w:r>
        <w:rPr>
          <w:rFonts w:ascii="仿宋_GB2312" w:eastAsia="仿宋_GB2312"/>
          <w:sz w:val="28"/>
          <w:szCs w:val="28"/>
        </w:rPr>
        <w:t>社会保障缴费、伙食补助费、绩效工资、其他工资福利</w:t>
      </w:r>
      <w:r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/>
          <w:sz w:val="28"/>
          <w:szCs w:val="28"/>
        </w:rPr>
        <w:t>支出</w:t>
      </w:r>
      <w:r>
        <w:rPr>
          <w:rFonts w:ascii="仿宋_GB2312" w:eastAsia="仿宋_GB2312" w:hint="eastAsia"/>
          <w:sz w:val="28"/>
          <w:szCs w:val="28"/>
        </w:rPr>
        <w:t>；（2）商品和服务支出包括</w:t>
      </w:r>
      <w:r>
        <w:rPr>
          <w:rFonts w:ascii="仿宋_GB2312" w:eastAsia="仿宋_GB2312"/>
          <w:sz w:val="28"/>
          <w:szCs w:val="28"/>
        </w:rPr>
        <w:t>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、其他商品和服务支出</w:t>
      </w:r>
      <w:r>
        <w:rPr>
          <w:rFonts w:ascii="仿宋_GB2312" w:eastAsia="仿宋_GB2312" w:hint="eastAsia"/>
          <w:sz w:val="28"/>
          <w:szCs w:val="28"/>
        </w:rPr>
        <w:t>；（3）对个人和家庭补助支出包括</w:t>
      </w:r>
      <w:r>
        <w:rPr>
          <w:rFonts w:ascii="仿宋_GB2312" w:eastAsia="仿宋_GB2312"/>
          <w:sz w:val="28"/>
          <w:szCs w:val="28"/>
        </w:rPr>
        <w:t>离休费、退休费、抚恤金、生活补助、医疗费、助学金、奖励金、住房公积金、提租补贴、购房补贴、其他对个人和家庭的补助</w:t>
      </w:r>
      <w:r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/>
          <w:sz w:val="28"/>
          <w:szCs w:val="28"/>
        </w:rPr>
        <w:t>支出</w:t>
      </w:r>
      <w:r>
        <w:rPr>
          <w:rFonts w:ascii="仿宋_GB2312" w:eastAsia="仿宋_GB2312" w:hint="eastAsia"/>
          <w:sz w:val="28"/>
          <w:szCs w:val="28"/>
        </w:rPr>
        <w:t>。（4）其他资本性支出包括</w:t>
      </w:r>
      <w:r>
        <w:rPr>
          <w:rFonts w:ascii="仿宋_GB2312" w:eastAsia="仿宋_GB2312"/>
          <w:sz w:val="28"/>
          <w:szCs w:val="28"/>
        </w:rPr>
        <w:t>办公设备购置、专用设备购置</w:t>
      </w:r>
      <w:r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/>
          <w:sz w:val="28"/>
          <w:szCs w:val="28"/>
        </w:rPr>
        <w:t>。</w:t>
      </w:r>
    </w:p>
    <w:p w:rsidR="00E159F3" w:rsidRPr="00767332" w:rsidRDefault="00E159F3" w:rsidP="00767332">
      <w:pPr>
        <w:autoSpaceDE w:val="0"/>
        <w:autoSpaceDN w:val="0"/>
        <w:adjustRightInd w:val="0"/>
        <w:spacing w:line="580" w:lineRule="exact"/>
        <w:jc w:val="center"/>
        <w:rPr>
          <w:rFonts w:ascii="宋体" w:hAnsi="宋体" w:cs="宋体"/>
          <w:b/>
          <w:spacing w:val="40"/>
          <w:kern w:val="0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仿宋_GB2312" w:eastAsia="仿宋_GB2312"/>
          <w:b/>
          <w:sz w:val="32"/>
          <w:szCs w:val="32"/>
        </w:rPr>
        <w:lastRenderedPageBreak/>
        <w:tab/>
      </w:r>
      <w:r>
        <w:rPr>
          <w:rFonts w:ascii="宋体" w:hAnsi="宋体" w:cs="宋体" w:hint="eastAsia"/>
          <w:b/>
          <w:bCs/>
          <w:spacing w:val="40"/>
          <w:kern w:val="0"/>
          <w:sz w:val="32"/>
          <w:szCs w:val="32"/>
        </w:rPr>
        <w:t>第三部分</w:t>
      </w:r>
      <w:r w:rsidR="00740EDA">
        <w:rPr>
          <w:rFonts w:ascii="宋体" w:hAnsi="宋体" w:cs="宋体" w:hint="eastAsia"/>
          <w:b/>
          <w:bCs/>
          <w:spacing w:val="4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spacing w:val="40"/>
          <w:sz w:val="32"/>
          <w:szCs w:val="32"/>
        </w:rPr>
        <w:t>2017年度</w:t>
      </w:r>
      <w:r>
        <w:rPr>
          <w:rFonts w:ascii="宋体" w:hAnsi="宋体" w:cs="宋体" w:hint="eastAsia"/>
          <w:b/>
          <w:spacing w:val="40"/>
          <w:kern w:val="0"/>
          <w:sz w:val="32"/>
          <w:szCs w:val="32"/>
        </w:rPr>
        <w:t>其他重要事项的情况说明</w:t>
      </w:r>
    </w:p>
    <w:p w:rsidR="004E7EF7" w:rsidRDefault="004E7EF7" w:rsidP="00B17580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E159F3" w:rsidRPr="00B17580" w:rsidRDefault="00E159F3" w:rsidP="00B17580">
      <w:pPr>
        <w:spacing w:line="5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一、“三公”经费财政拨款决算情况</w:t>
      </w:r>
    </w:p>
    <w:p w:rsidR="00B17580" w:rsidRDefault="00B17580" w:rsidP="00B17580">
      <w:pPr>
        <w:spacing w:line="56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“三公”经费包括本部门所属</w:t>
      </w:r>
      <w:r>
        <w:rPr>
          <w:rFonts w:ascii="仿宋_GB2312" w:eastAsia="仿宋_GB2312" w:hint="eastAsia"/>
          <w:bCs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个行政单位、1个</w:t>
      </w:r>
      <w:r>
        <w:rPr>
          <w:rFonts w:ascii="仿宋_GB2312" w:eastAsia="仿宋_GB2312"/>
          <w:sz w:val="28"/>
          <w:szCs w:val="28"/>
        </w:rPr>
        <w:t>参</w:t>
      </w:r>
      <w:r>
        <w:rPr>
          <w:rFonts w:ascii="仿宋_GB2312" w:eastAsia="仿宋_GB2312" w:hint="eastAsia"/>
          <w:sz w:val="28"/>
          <w:szCs w:val="28"/>
        </w:rPr>
        <w:t>照</w:t>
      </w:r>
      <w:r>
        <w:rPr>
          <w:rFonts w:ascii="仿宋_GB2312" w:eastAsia="仿宋_GB2312"/>
          <w:sz w:val="28"/>
          <w:szCs w:val="28"/>
        </w:rPr>
        <w:t>公务员法管理事业单位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bCs/>
          <w:sz w:val="28"/>
          <w:szCs w:val="28"/>
        </w:rPr>
        <w:t>0</w:t>
      </w:r>
      <w:r w:rsidRPr="00BA6319">
        <w:rPr>
          <w:rFonts w:ascii="仿宋_GB2312" w:eastAsia="仿宋_GB2312" w:hint="eastAsia"/>
          <w:bCs/>
          <w:sz w:val="28"/>
          <w:szCs w:val="28"/>
        </w:rPr>
        <w:t>个</w:t>
      </w:r>
      <w:r>
        <w:rPr>
          <w:rFonts w:ascii="仿宋_GB2312" w:eastAsia="仿宋_GB2312" w:hint="eastAsia"/>
          <w:sz w:val="28"/>
          <w:szCs w:val="28"/>
        </w:rPr>
        <w:t>事业单位。2017年“三公”经费财政拨款决算数</w:t>
      </w:r>
      <w:r w:rsidRPr="004A6A16">
        <w:rPr>
          <w:rFonts w:ascii="仿宋_GB2312" w:eastAsia="仿宋_GB2312" w:hAnsi="宋体" w:hint="eastAsia"/>
          <w:sz w:val="28"/>
          <w:szCs w:val="28"/>
        </w:rPr>
        <w:t>24.95</w:t>
      </w:r>
      <w:r>
        <w:rPr>
          <w:rFonts w:ascii="仿宋_GB2312" w:eastAsia="仿宋_GB2312" w:hint="eastAsia"/>
          <w:sz w:val="28"/>
          <w:szCs w:val="28"/>
        </w:rPr>
        <w:t>万元，比2017年“三公”经费财政拨款年初预算</w:t>
      </w:r>
      <w:r w:rsidRPr="004A6A16">
        <w:rPr>
          <w:rFonts w:ascii="仿宋_GB2312" w:eastAsia="仿宋_GB2312" w:hAnsi="宋体" w:hint="eastAsia"/>
          <w:sz w:val="28"/>
          <w:szCs w:val="28"/>
        </w:rPr>
        <w:t>32.89</w:t>
      </w:r>
      <w:r>
        <w:rPr>
          <w:rFonts w:ascii="仿宋_GB2312" w:eastAsia="仿宋_GB2312" w:hint="eastAsia"/>
          <w:sz w:val="28"/>
          <w:szCs w:val="28"/>
        </w:rPr>
        <w:t>万元</w:t>
      </w:r>
      <w:r w:rsidRPr="004A6A16">
        <w:rPr>
          <w:rFonts w:ascii="仿宋_GB2312" w:eastAsia="仿宋_GB2312" w:hAnsi="宋体" w:hint="eastAsia"/>
          <w:sz w:val="28"/>
          <w:szCs w:val="28"/>
        </w:rPr>
        <w:t>减少7.94</w:t>
      </w:r>
      <w:r>
        <w:rPr>
          <w:rFonts w:ascii="仿宋_GB2312" w:eastAsia="仿宋_GB2312" w:hint="eastAsia"/>
          <w:sz w:val="28"/>
          <w:szCs w:val="28"/>
        </w:rPr>
        <w:t>万元。其中：</w:t>
      </w:r>
    </w:p>
    <w:p w:rsidR="00B17580" w:rsidRDefault="00B17580" w:rsidP="00B17580">
      <w:pPr>
        <w:spacing w:line="56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1.因公出国（境）费用。</w:t>
      </w:r>
      <w:r w:rsidRPr="004A6A16">
        <w:rPr>
          <w:rFonts w:ascii="仿宋_GB2312" w:eastAsia="仿宋_GB2312" w:hAnsi="宋体" w:hint="eastAsia"/>
          <w:sz w:val="28"/>
          <w:szCs w:val="28"/>
        </w:rPr>
        <w:t>2017年决算数0万元，比2017年年初预算数4.5万元减少4.5万元。主要原因：</w:t>
      </w:r>
      <w:r w:rsidRPr="004A6A16">
        <w:rPr>
          <w:rFonts w:ascii="仿宋_GB2312" w:eastAsia="仿宋_GB2312" w:hAnsi="宋体"/>
          <w:sz w:val="28"/>
          <w:szCs w:val="28"/>
        </w:rPr>
        <w:t>2017</w:t>
      </w:r>
      <w:r w:rsidRPr="004A6A16">
        <w:rPr>
          <w:rFonts w:ascii="仿宋_GB2312" w:eastAsia="仿宋_GB2312" w:hAnsi="宋体" w:hint="eastAsia"/>
          <w:sz w:val="28"/>
          <w:szCs w:val="28"/>
        </w:rPr>
        <w:t>年无因公出国（境）团组和人次。</w:t>
      </w:r>
    </w:p>
    <w:p w:rsidR="00B17580" w:rsidRDefault="00B17580" w:rsidP="00B17580">
      <w:pPr>
        <w:spacing w:line="56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2.公务接待费。</w:t>
      </w:r>
      <w:r w:rsidRPr="004A6A16">
        <w:rPr>
          <w:rFonts w:ascii="仿宋_GB2312" w:eastAsia="仿宋_GB2312" w:hAnsi="宋体" w:hint="eastAsia"/>
          <w:sz w:val="28"/>
          <w:szCs w:val="28"/>
        </w:rPr>
        <w:t>2017年决算数0.23万元，比2017年年初预算数2.32万元减少2.09万元。主要原因：</w:t>
      </w:r>
      <w:r>
        <w:rPr>
          <w:rFonts w:ascii="仿宋_GB2312" w:eastAsia="仿宋_GB2312" w:hAnsi="宋体" w:hint="eastAsia"/>
          <w:sz w:val="28"/>
          <w:szCs w:val="28"/>
        </w:rPr>
        <w:t>厉行节约，严格控制支出</w:t>
      </w:r>
      <w:r w:rsidRPr="004A6A16">
        <w:rPr>
          <w:rFonts w:ascii="仿宋_GB2312" w:eastAsia="仿宋_GB2312" w:hAnsi="宋体" w:hint="eastAsia"/>
          <w:sz w:val="28"/>
          <w:szCs w:val="28"/>
        </w:rPr>
        <w:t>。2017年公务接待费主要用于接待外省市同行来京进行业务考察和交流等。公务接待9批次，公务接待59人次。</w:t>
      </w:r>
    </w:p>
    <w:p w:rsidR="00B17580" w:rsidRPr="003F4B7D" w:rsidRDefault="00B17580" w:rsidP="004E7EF7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3.公务用车购置及运行维护费。2017年决算数</w:t>
      </w:r>
      <w:r w:rsidRPr="004A6A16">
        <w:rPr>
          <w:rFonts w:ascii="仿宋_GB2312" w:eastAsia="仿宋_GB2312" w:hint="eastAsia"/>
          <w:sz w:val="28"/>
          <w:szCs w:val="28"/>
        </w:rPr>
        <w:t>24.72</w:t>
      </w:r>
      <w:r>
        <w:rPr>
          <w:rFonts w:ascii="仿宋_GB2312" w:eastAsia="仿宋_GB2312" w:hint="eastAsia"/>
          <w:sz w:val="28"/>
          <w:szCs w:val="28"/>
        </w:rPr>
        <w:t>万元，比2017年年初预算数</w:t>
      </w:r>
      <w:r w:rsidRPr="004A6A16">
        <w:rPr>
          <w:rFonts w:ascii="仿宋_GB2312" w:eastAsia="仿宋_GB2312" w:hint="eastAsia"/>
          <w:sz w:val="28"/>
          <w:szCs w:val="28"/>
        </w:rPr>
        <w:t>26.07</w:t>
      </w:r>
      <w:r>
        <w:rPr>
          <w:rFonts w:ascii="仿宋_GB2312" w:eastAsia="仿宋_GB2312" w:hint="eastAsia"/>
          <w:sz w:val="28"/>
          <w:szCs w:val="28"/>
        </w:rPr>
        <w:t>万元</w:t>
      </w:r>
      <w:r w:rsidRPr="004A6A16">
        <w:rPr>
          <w:rFonts w:ascii="仿宋_GB2312" w:eastAsia="仿宋_GB2312" w:hint="eastAsia"/>
          <w:sz w:val="28"/>
          <w:szCs w:val="28"/>
        </w:rPr>
        <w:t>减少1.35</w:t>
      </w:r>
      <w:r>
        <w:rPr>
          <w:rFonts w:ascii="仿宋_GB2312" w:eastAsia="仿宋_GB2312" w:hint="eastAsia"/>
          <w:sz w:val="28"/>
          <w:szCs w:val="28"/>
        </w:rPr>
        <w:t>万元。其中，公务用车购置费2017年决算数</w:t>
      </w:r>
      <w:r w:rsidRPr="00753E23">
        <w:rPr>
          <w:rFonts w:ascii="仿宋_GB2312" w:eastAsia="仿宋_GB2312" w:hint="eastAsia"/>
          <w:sz w:val="28"/>
          <w:szCs w:val="28"/>
        </w:rPr>
        <w:t>16.62</w:t>
      </w:r>
      <w:r>
        <w:rPr>
          <w:rFonts w:ascii="仿宋_GB2312" w:eastAsia="仿宋_GB2312" w:hint="eastAsia"/>
          <w:sz w:val="28"/>
          <w:szCs w:val="28"/>
        </w:rPr>
        <w:t>万元，比2017年年初预算数</w:t>
      </w:r>
      <w:r w:rsidRPr="00753E23">
        <w:rPr>
          <w:rFonts w:ascii="仿宋_GB2312" w:eastAsia="仿宋_GB2312" w:hint="eastAsia"/>
          <w:sz w:val="28"/>
          <w:szCs w:val="28"/>
        </w:rPr>
        <w:t>17.97</w:t>
      </w:r>
      <w:r>
        <w:rPr>
          <w:rFonts w:ascii="仿宋_GB2312" w:eastAsia="仿宋_GB2312" w:hint="eastAsia"/>
          <w:sz w:val="28"/>
          <w:szCs w:val="28"/>
        </w:rPr>
        <w:t>万元</w:t>
      </w:r>
      <w:r w:rsidRPr="00753E23">
        <w:rPr>
          <w:rFonts w:ascii="仿宋_GB2312" w:eastAsia="仿宋_GB2312" w:hint="eastAsia"/>
          <w:sz w:val="28"/>
          <w:szCs w:val="28"/>
        </w:rPr>
        <w:t>减少1.35</w:t>
      </w:r>
      <w:r>
        <w:rPr>
          <w:rFonts w:ascii="仿宋_GB2312" w:eastAsia="仿宋_GB2312" w:hint="eastAsia"/>
          <w:sz w:val="28"/>
          <w:szCs w:val="28"/>
        </w:rPr>
        <w:t>万元。主要原因：原预算车型停产，购买新车型，2017年购置1辆，车均购置费</w:t>
      </w:r>
      <w:r w:rsidRPr="00753E23">
        <w:rPr>
          <w:rFonts w:ascii="仿宋_GB2312" w:eastAsia="仿宋_GB2312" w:hint="eastAsia"/>
          <w:sz w:val="28"/>
          <w:szCs w:val="28"/>
        </w:rPr>
        <w:t>16.62</w:t>
      </w:r>
      <w:r>
        <w:rPr>
          <w:rFonts w:ascii="仿宋_GB2312" w:eastAsia="仿宋_GB2312" w:hint="eastAsia"/>
          <w:sz w:val="28"/>
          <w:szCs w:val="28"/>
        </w:rPr>
        <w:t>万元。公务用车运行维护费2017年决算数</w:t>
      </w:r>
      <w:r w:rsidRPr="000355EB">
        <w:rPr>
          <w:rFonts w:ascii="仿宋_GB2312" w:eastAsia="仿宋_GB2312" w:hint="eastAsia"/>
          <w:sz w:val="28"/>
          <w:szCs w:val="28"/>
        </w:rPr>
        <w:t>8.1</w:t>
      </w:r>
      <w:r>
        <w:rPr>
          <w:rFonts w:ascii="仿宋_GB2312" w:eastAsia="仿宋_GB2312" w:hint="eastAsia"/>
          <w:sz w:val="28"/>
          <w:szCs w:val="28"/>
        </w:rPr>
        <w:t>万元，与2017年年初预算数</w:t>
      </w:r>
      <w:r w:rsidRPr="000355EB">
        <w:rPr>
          <w:rFonts w:ascii="仿宋_GB2312" w:eastAsia="仿宋_GB2312" w:hint="eastAsia"/>
          <w:sz w:val="28"/>
          <w:szCs w:val="28"/>
        </w:rPr>
        <w:t>8.1</w:t>
      </w:r>
      <w:r>
        <w:rPr>
          <w:rFonts w:ascii="仿宋_GB2312" w:eastAsia="仿宋_GB2312" w:hint="eastAsia"/>
          <w:sz w:val="28"/>
          <w:szCs w:val="28"/>
        </w:rPr>
        <w:t>万元持平。2017年公务用车运行维护费中，公务用车加油0万元，公务用车维修</w:t>
      </w:r>
      <w:r w:rsidRPr="000355EB">
        <w:rPr>
          <w:rFonts w:ascii="仿宋_GB2312" w:eastAsia="仿宋_GB2312" w:hint="eastAsia"/>
          <w:sz w:val="28"/>
          <w:szCs w:val="28"/>
        </w:rPr>
        <w:t>7.15</w:t>
      </w:r>
      <w:r>
        <w:rPr>
          <w:rFonts w:ascii="仿宋_GB2312" w:eastAsia="仿宋_GB2312" w:hint="eastAsia"/>
          <w:sz w:val="28"/>
          <w:szCs w:val="28"/>
        </w:rPr>
        <w:t>万元，公务用车保险</w:t>
      </w:r>
      <w:r w:rsidRPr="000355EB">
        <w:rPr>
          <w:rFonts w:ascii="仿宋_GB2312" w:eastAsia="仿宋_GB2312" w:hint="eastAsia"/>
          <w:sz w:val="28"/>
          <w:szCs w:val="28"/>
        </w:rPr>
        <w:t>0.82</w:t>
      </w:r>
      <w:r>
        <w:rPr>
          <w:rFonts w:ascii="仿宋_GB2312" w:eastAsia="仿宋_GB2312" w:hint="eastAsia"/>
          <w:sz w:val="28"/>
          <w:szCs w:val="28"/>
        </w:rPr>
        <w:t>万元，公务用车其他支出</w:t>
      </w:r>
      <w:r w:rsidRPr="000355EB">
        <w:rPr>
          <w:rFonts w:ascii="仿宋_GB2312" w:eastAsia="仿宋_GB2312" w:hint="eastAsia"/>
          <w:sz w:val="28"/>
          <w:szCs w:val="28"/>
        </w:rPr>
        <w:t>0.13</w:t>
      </w:r>
      <w:r>
        <w:rPr>
          <w:rFonts w:ascii="仿宋_GB2312" w:eastAsia="仿宋_GB2312" w:hint="eastAsia"/>
          <w:sz w:val="28"/>
          <w:szCs w:val="28"/>
        </w:rPr>
        <w:t>万元。2017年公务用车保有量</w:t>
      </w:r>
      <w:r w:rsidR="00767332" w:rsidRPr="003F4B7D">
        <w:rPr>
          <w:rFonts w:ascii="仿宋_GB2312" w:eastAsia="仿宋_GB2312" w:hint="eastAsia"/>
          <w:sz w:val="28"/>
          <w:szCs w:val="28"/>
        </w:rPr>
        <w:t>（使用</w:t>
      </w:r>
      <w:r w:rsidR="00767332" w:rsidRPr="003F4B7D">
        <w:rPr>
          <w:rFonts w:ascii="仿宋_GB2312" w:eastAsia="仿宋_GB2312"/>
          <w:sz w:val="28"/>
          <w:szCs w:val="28"/>
        </w:rPr>
        <w:t>财政拨款资金安排</w:t>
      </w:r>
      <w:r w:rsidR="00767332" w:rsidRPr="003F4B7D">
        <w:rPr>
          <w:rFonts w:ascii="仿宋_GB2312" w:eastAsia="仿宋_GB2312" w:hint="eastAsia"/>
          <w:sz w:val="28"/>
          <w:szCs w:val="28"/>
        </w:rPr>
        <w:t>的机动</w:t>
      </w:r>
      <w:r w:rsidR="00767332" w:rsidRPr="003F4B7D">
        <w:rPr>
          <w:rFonts w:ascii="仿宋_GB2312" w:eastAsia="仿宋_GB2312"/>
          <w:sz w:val="28"/>
          <w:szCs w:val="28"/>
        </w:rPr>
        <w:t>车辆</w:t>
      </w:r>
      <w:r w:rsidR="00767332" w:rsidRPr="003F4B7D">
        <w:rPr>
          <w:rFonts w:ascii="仿宋_GB2312" w:eastAsia="仿宋_GB2312" w:hint="eastAsia"/>
          <w:sz w:val="28"/>
          <w:szCs w:val="28"/>
        </w:rPr>
        <w:t>，</w:t>
      </w:r>
      <w:r w:rsidR="00767332" w:rsidRPr="003F4B7D">
        <w:rPr>
          <w:rFonts w:ascii="仿宋_GB2312" w:eastAsia="仿宋_GB2312"/>
          <w:sz w:val="28"/>
          <w:szCs w:val="28"/>
        </w:rPr>
        <w:t>包括机要通信用车、应急保障用车、执法执勤用车、</w:t>
      </w:r>
      <w:r w:rsidR="00767332" w:rsidRPr="003F4B7D">
        <w:rPr>
          <w:rFonts w:ascii="仿宋_GB2312" w:eastAsia="仿宋_GB2312" w:hint="eastAsia"/>
          <w:sz w:val="28"/>
          <w:szCs w:val="28"/>
        </w:rPr>
        <w:t>特种</w:t>
      </w:r>
      <w:r w:rsidR="00767332" w:rsidRPr="003F4B7D">
        <w:rPr>
          <w:rFonts w:ascii="仿宋_GB2312" w:eastAsia="仿宋_GB2312"/>
          <w:sz w:val="28"/>
          <w:szCs w:val="28"/>
        </w:rPr>
        <w:t>专业技术用车</w:t>
      </w:r>
      <w:r w:rsidR="00767332">
        <w:rPr>
          <w:rFonts w:ascii="仿宋_GB2312" w:eastAsia="仿宋_GB2312" w:hint="eastAsia"/>
          <w:sz w:val="28"/>
          <w:szCs w:val="28"/>
        </w:rPr>
        <w:t>以及其他</w:t>
      </w:r>
      <w:r w:rsidR="00767332">
        <w:rPr>
          <w:rFonts w:ascii="仿宋_GB2312" w:eastAsia="仿宋_GB2312"/>
          <w:sz w:val="28"/>
          <w:szCs w:val="28"/>
        </w:rPr>
        <w:t>按照规定配备的公务用车</w:t>
      </w:r>
      <w:r w:rsidR="00767332" w:rsidRPr="003F4B7D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3辆，车均运行维护费</w:t>
      </w:r>
      <w:r w:rsidRPr="000355EB">
        <w:rPr>
          <w:rFonts w:ascii="仿宋_GB2312" w:eastAsia="仿宋_GB2312" w:hint="eastAsia"/>
          <w:sz w:val="28"/>
          <w:szCs w:val="28"/>
        </w:rPr>
        <w:t>2.7</w:t>
      </w:r>
      <w:r>
        <w:rPr>
          <w:rFonts w:ascii="仿宋_GB2312" w:eastAsia="仿宋_GB2312" w:hint="eastAsia"/>
          <w:sz w:val="28"/>
          <w:szCs w:val="28"/>
        </w:rPr>
        <w:t>万元。</w:t>
      </w:r>
    </w:p>
    <w:p w:rsidR="00E159F3" w:rsidRDefault="00E159F3" w:rsidP="00E159F3">
      <w:pPr>
        <w:tabs>
          <w:tab w:val="center" w:pos="6979"/>
        </w:tabs>
        <w:ind w:firstLineChars="198" w:firstLine="554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二、机关运行经费支出情况</w:t>
      </w:r>
    </w:p>
    <w:p w:rsidR="00767332" w:rsidRPr="00767332" w:rsidRDefault="00767332" w:rsidP="00767332">
      <w:pPr>
        <w:ind w:firstLineChars="192" w:firstLine="53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2017年本部门行政单位（含参照公务员法管理事业单位）使用一般公共预算财政拨款安排的基本支出中的日常公用经费支出，合计385.93万元，比上年减少49.73万元，减少原因：</w:t>
      </w:r>
      <w:r w:rsidRPr="00F4362E">
        <w:rPr>
          <w:rFonts w:ascii="仿宋_GB2312" w:eastAsia="仿宋_GB2312" w:hint="eastAsia"/>
          <w:sz w:val="28"/>
          <w:szCs w:val="28"/>
        </w:rPr>
        <w:t>贯彻落实国务院政府工作报告</w:t>
      </w:r>
      <w:r>
        <w:rPr>
          <w:rFonts w:ascii="仿宋_GB2312" w:eastAsia="仿宋_GB2312" w:hint="eastAsia"/>
          <w:sz w:val="28"/>
          <w:szCs w:val="28"/>
        </w:rPr>
        <w:t>，</w:t>
      </w:r>
      <w:r w:rsidRPr="00F4362E">
        <w:rPr>
          <w:rFonts w:ascii="仿宋_GB2312" w:eastAsia="仿宋_GB2312" w:hint="eastAsia"/>
          <w:sz w:val="28"/>
          <w:szCs w:val="28"/>
        </w:rPr>
        <w:t>压减一般性支出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159F3" w:rsidRDefault="00E159F3" w:rsidP="00E159F3">
      <w:pPr>
        <w:ind w:left="54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三、政府采购支出情况</w:t>
      </w:r>
    </w:p>
    <w:p w:rsidR="00767332" w:rsidRPr="00767332" w:rsidRDefault="00767332" w:rsidP="00767332">
      <w:pPr>
        <w:ind w:firstLineChars="192" w:firstLine="53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2017年北京市政府采购中心政府采购支出总额475.02万元，其中：政府采购货物支出36.06万元，政府采购工程支出0万元，政府采购服务支出438.96万元。授予中小企业合同金额</w:t>
      </w:r>
      <w:r w:rsidRPr="008C1386">
        <w:rPr>
          <w:rFonts w:ascii="仿宋_GB2312" w:eastAsia="仿宋_GB2312"/>
          <w:sz w:val="28"/>
          <w:szCs w:val="28"/>
        </w:rPr>
        <w:t>438.96</w:t>
      </w:r>
      <w:r>
        <w:rPr>
          <w:rFonts w:ascii="仿宋_GB2312" w:eastAsia="仿宋_GB2312" w:hint="eastAsia"/>
          <w:sz w:val="28"/>
          <w:szCs w:val="28"/>
        </w:rPr>
        <w:t>万元，占政府采购支出总额的</w:t>
      </w:r>
      <w:r w:rsidRPr="008C1386">
        <w:rPr>
          <w:rFonts w:ascii="仿宋_GB2312" w:eastAsia="仿宋_GB2312"/>
          <w:sz w:val="28"/>
          <w:szCs w:val="28"/>
        </w:rPr>
        <w:t>92.41</w:t>
      </w:r>
      <w:r>
        <w:rPr>
          <w:rFonts w:ascii="仿宋_GB2312" w:eastAsia="仿宋_GB2312" w:hint="eastAsia"/>
          <w:sz w:val="28"/>
          <w:szCs w:val="28"/>
        </w:rPr>
        <w:t>%，其中：授予小微企业合同金额</w:t>
      </w:r>
      <w:r w:rsidRPr="008C1386">
        <w:rPr>
          <w:rFonts w:ascii="仿宋_GB2312" w:eastAsia="仿宋_GB2312"/>
          <w:sz w:val="28"/>
          <w:szCs w:val="28"/>
        </w:rPr>
        <w:t>438.96</w:t>
      </w:r>
      <w:r>
        <w:rPr>
          <w:rFonts w:ascii="仿宋_GB2312" w:eastAsia="仿宋_GB2312" w:hint="eastAsia"/>
          <w:sz w:val="28"/>
          <w:szCs w:val="28"/>
        </w:rPr>
        <w:t>万元，占政府采购支出总额的</w:t>
      </w:r>
      <w:r w:rsidRPr="008C1386">
        <w:rPr>
          <w:rFonts w:ascii="仿宋_GB2312" w:eastAsia="仿宋_GB2312"/>
          <w:sz w:val="28"/>
          <w:szCs w:val="28"/>
        </w:rPr>
        <w:t>92.41</w:t>
      </w:r>
      <w:r>
        <w:rPr>
          <w:rFonts w:ascii="仿宋_GB2312" w:eastAsia="仿宋_GB2312" w:hint="eastAsia"/>
          <w:sz w:val="28"/>
          <w:szCs w:val="28"/>
        </w:rPr>
        <w:t>%。</w:t>
      </w:r>
    </w:p>
    <w:p w:rsidR="00E159F3" w:rsidRDefault="00E159F3" w:rsidP="00E159F3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四、国有资产占用情况</w:t>
      </w:r>
    </w:p>
    <w:p w:rsidR="00E159F3" w:rsidRPr="003F4B7D" w:rsidRDefault="00E159F3" w:rsidP="00E159F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F4B7D">
        <w:rPr>
          <w:rFonts w:ascii="仿宋_GB2312" w:eastAsia="仿宋_GB2312" w:hint="eastAsia"/>
          <w:sz w:val="28"/>
          <w:szCs w:val="28"/>
        </w:rPr>
        <w:t>固定资产总额</w:t>
      </w:r>
      <w:r w:rsidR="00767332">
        <w:rPr>
          <w:rFonts w:ascii="仿宋_GB2312" w:eastAsia="仿宋_GB2312"/>
          <w:sz w:val="28"/>
          <w:szCs w:val="28"/>
        </w:rPr>
        <w:t>13</w:t>
      </w:r>
      <w:r w:rsidR="00767332" w:rsidRPr="00161843">
        <w:rPr>
          <w:rFonts w:ascii="仿宋_GB2312" w:eastAsia="仿宋_GB2312"/>
          <w:sz w:val="28"/>
          <w:szCs w:val="28"/>
        </w:rPr>
        <w:t>39</w:t>
      </w:r>
      <w:r w:rsidR="00767332">
        <w:rPr>
          <w:rFonts w:ascii="仿宋_GB2312" w:eastAsia="仿宋_GB2312" w:hint="eastAsia"/>
          <w:sz w:val="28"/>
          <w:szCs w:val="28"/>
        </w:rPr>
        <w:t>.</w:t>
      </w:r>
      <w:r w:rsidR="00767332" w:rsidRPr="00161843">
        <w:rPr>
          <w:rFonts w:ascii="仿宋_GB2312" w:eastAsia="仿宋_GB2312"/>
          <w:sz w:val="28"/>
          <w:szCs w:val="28"/>
        </w:rPr>
        <w:t>4</w:t>
      </w:r>
      <w:r w:rsidR="00767332">
        <w:rPr>
          <w:rFonts w:ascii="仿宋_GB2312" w:eastAsia="仿宋_GB2312" w:hint="eastAsia"/>
          <w:sz w:val="28"/>
          <w:szCs w:val="28"/>
        </w:rPr>
        <w:t>6</w:t>
      </w:r>
      <w:r w:rsidRPr="003F4B7D">
        <w:rPr>
          <w:rFonts w:ascii="仿宋_GB2312" w:eastAsia="仿宋_GB2312" w:hint="eastAsia"/>
          <w:sz w:val="28"/>
          <w:szCs w:val="28"/>
        </w:rPr>
        <w:t>万元，其中：</w:t>
      </w:r>
      <w:r w:rsidRPr="003F4B7D">
        <w:rPr>
          <w:rFonts w:ascii="仿宋_GB2312" w:eastAsia="仿宋_GB2312"/>
          <w:sz w:val="28"/>
          <w:szCs w:val="28"/>
        </w:rPr>
        <w:t>汽车（</w:t>
      </w:r>
      <w:r>
        <w:rPr>
          <w:rFonts w:ascii="仿宋_GB2312" w:eastAsia="仿宋_GB2312" w:hint="eastAsia"/>
          <w:sz w:val="28"/>
          <w:szCs w:val="28"/>
        </w:rPr>
        <w:t>使用</w:t>
      </w:r>
      <w:r w:rsidRPr="003F4B7D">
        <w:rPr>
          <w:rFonts w:ascii="仿宋_GB2312" w:eastAsia="仿宋_GB2312" w:hint="eastAsia"/>
          <w:sz w:val="28"/>
          <w:szCs w:val="28"/>
        </w:rPr>
        <w:t>各类</w:t>
      </w:r>
      <w:r w:rsidRPr="003F4B7D">
        <w:rPr>
          <w:rFonts w:ascii="仿宋_GB2312" w:eastAsia="仿宋_GB2312"/>
          <w:sz w:val="28"/>
          <w:szCs w:val="28"/>
        </w:rPr>
        <w:t>资金安排的</w:t>
      </w:r>
      <w:r w:rsidRPr="003F4B7D">
        <w:rPr>
          <w:rFonts w:ascii="仿宋_GB2312" w:eastAsia="仿宋_GB2312" w:hint="eastAsia"/>
          <w:sz w:val="28"/>
          <w:szCs w:val="28"/>
        </w:rPr>
        <w:t>机动</w:t>
      </w:r>
      <w:r w:rsidRPr="003F4B7D">
        <w:rPr>
          <w:rFonts w:ascii="仿宋_GB2312" w:eastAsia="仿宋_GB2312"/>
          <w:sz w:val="28"/>
          <w:szCs w:val="28"/>
        </w:rPr>
        <w:t>车辆，包括机要通信用车、应急保障用车、执法执勤用车、</w:t>
      </w:r>
      <w:r w:rsidRPr="003F4B7D">
        <w:rPr>
          <w:rFonts w:ascii="仿宋_GB2312" w:eastAsia="仿宋_GB2312" w:hint="eastAsia"/>
          <w:sz w:val="28"/>
          <w:szCs w:val="28"/>
        </w:rPr>
        <w:t>特种</w:t>
      </w:r>
      <w:r w:rsidRPr="003F4B7D">
        <w:rPr>
          <w:rFonts w:ascii="仿宋_GB2312" w:eastAsia="仿宋_GB2312"/>
          <w:sz w:val="28"/>
          <w:szCs w:val="28"/>
        </w:rPr>
        <w:t>专业技术用车</w:t>
      </w:r>
      <w:r>
        <w:rPr>
          <w:rFonts w:ascii="仿宋_GB2312" w:eastAsia="仿宋_GB2312" w:hint="eastAsia"/>
          <w:sz w:val="28"/>
          <w:szCs w:val="28"/>
        </w:rPr>
        <w:t>以及其他</w:t>
      </w:r>
      <w:r>
        <w:rPr>
          <w:rFonts w:ascii="仿宋_GB2312" w:eastAsia="仿宋_GB2312"/>
          <w:sz w:val="28"/>
          <w:szCs w:val="28"/>
        </w:rPr>
        <w:t>按照规定配备的公务用车</w:t>
      </w:r>
      <w:r w:rsidRPr="003F4B7D">
        <w:rPr>
          <w:rFonts w:ascii="仿宋_GB2312" w:eastAsia="仿宋_GB2312"/>
          <w:sz w:val="28"/>
          <w:szCs w:val="28"/>
        </w:rPr>
        <w:t>）</w:t>
      </w:r>
      <w:r w:rsidR="00767332">
        <w:rPr>
          <w:rFonts w:ascii="仿宋_GB2312" w:eastAsia="仿宋_GB2312" w:hint="eastAsia"/>
          <w:sz w:val="28"/>
          <w:szCs w:val="28"/>
        </w:rPr>
        <w:t>10</w:t>
      </w:r>
      <w:r w:rsidRPr="003F4B7D">
        <w:rPr>
          <w:rFonts w:ascii="仿宋_GB2312" w:eastAsia="仿宋_GB2312" w:hint="eastAsia"/>
          <w:sz w:val="28"/>
          <w:szCs w:val="28"/>
        </w:rPr>
        <w:t>辆，</w:t>
      </w:r>
      <w:r w:rsidR="00767332" w:rsidRPr="00161843">
        <w:rPr>
          <w:rFonts w:ascii="仿宋_GB2312" w:eastAsia="仿宋_GB2312" w:hint="eastAsia"/>
          <w:sz w:val="28"/>
          <w:szCs w:val="28"/>
        </w:rPr>
        <w:t>263</w:t>
      </w:r>
      <w:r w:rsidR="00767332">
        <w:rPr>
          <w:rFonts w:ascii="仿宋_GB2312" w:eastAsia="仿宋_GB2312" w:hint="eastAsia"/>
          <w:sz w:val="28"/>
          <w:szCs w:val="28"/>
        </w:rPr>
        <w:t>.</w:t>
      </w:r>
      <w:r w:rsidR="00767332" w:rsidRPr="00161843">
        <w:rPr>
          <w:rFonts w:ascii="仿宋_GB2312" w:eastAsia="仿宋_GB2312" w:hint="eastAsia"/>
          <w:sz w:val="28"/>
          <w:szCs w:val="28"/>
        </w:rPr>
        <w:t>6</w:t>
      </w:r>
      <w:r w:rsidR="00767332">
        <w:rPr>
          <w:rFonts w:ascii="仿宋_GB2312" w:eastAsia="仿宋_GB2312" w:hint="eastAsia"/>
          <w:sz w:val="28"/>
          <w:szCs w:val="28"/>
        </w:rPr>
        <w:t>2</w:t>
      </w:r>
      <w:r w:rsidRPr="003F4B7D">
        <w:rPr>
          <w:rFonts w:ascii="仿宋_GB2312" w:eastAsia="仿宋_GB2312" w:hint="eastAsia"/>
          <w:sz w:val="28"/>
          <w:szCs w:val="28"/>
        </w:rPr>
        <w:t>万元；单价100万元以上的专用设备</w:t>
      </w:r>
      <w:r w:rsidR="00767332">
        <w:rPr>
          <w:rFonts w:ascii="仿宋_GB2312" w:eastAsia="仿宋_GB2312" w:hint="eastAsia"/>
          <w:sz w:val="28"/>
          <w:szCs w:val="28"/>
        </w:rPr>
        <w:t>0台</w:t>
      </w:r>
      <w:r w:rsidRPr="003F4B7D">
        <w:rPr>
          <w:rFonts w:ascii="仿宋_GB2312" w:eastAsia="仿宋_GB2312" w:hint="eastAsia"/>
          <w:sz w:val="28"/>
          <w:szCs w:val="28"/>
        </w:rPr>
        <w:t>。</w:t>
      </w:r>
    </w:p>
    <w:p w:rsidR="00E159F3" w:rsidRDefault="00E159F3" w:rsidP="00E159F3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五、国有资本经营预算财</w:t>
      </w:r>
      <w:r>
        <w:rPr>
          <w:rFonts w:ascii="黑体" w:eastAsia="黑体"/>
          <w:sz w:val="28"/>
          <w:szCs w:val="28"/>
        </w:rPr>
        <w:t>政拨款</w:t>
      </w:r>
      <w:r>
        <w:rPr>
          <w:rFonts w:ascii="黑体" w:eastAsia="黑体" w:hint="eastAsia"/>
          <w:sz w:val="28"/>
          <w:szCs w:val="28"/>
        </w:rPr>
        <w:t>收支情况</w:t>
      </w:r>
    </w:p>
    <w:p w:rsidR="00B73C81" w:rsidRDefault="00B73C81" w:rsidP="00B73C81">
      <w:pPr>
        <w:ind w:firstLineChars="192" w:firstLine="538"/>
        <w:rPr>
          <w:rFonts w:ascii="仿宋_GB2312" w:eastAsia="仿宋_GB2312"/>
          <w:sz w:val="28"/>
          <w:szCs w:val="28"/>
        </w:rPr>
      </w:pPr>
      <w:r w:rsidRPr="00D0080F">
        <w:rPr>
          <w:rFonts w:ascii="仿宋_GB2312" w:eastAsia="仿宋_GB2312" w:hint="eastAsia"/>
          <w:sz w:val="28"/>
          <w:szCs w:val="28"/>
        </w:rPr>
        <w:t>本单位无此项支出。</w:t>
      </w:r>
    </w:p>
    <w:p w:rsidR="00E159F3" w:rsidRDefault="00E159F3" w:rsidP="00E159F3">
      <w:pPr>
        <w:ind w:firstLineChars="200" w:firstLine="560"/>
        <w:jc w:val="left"/>
        <w:rPr>
          <w:rFonts w:ascii="仿宋_GB2312" w:eastAsia="仿宋_GB2312"/>
          <w:color w:val="000000"/>
          <w:sz w:val="32"/>
          <w:szCs w:val="32"/>
        </w:rPr>
      </w:pPr>
      <w:r w:rsidRPr="009D0BE2">
        <w:rPr>
          <w:rFonts w:ascii="黑体" w:eastAsia="黑体" w:hint="eastAsia"/>
          <w:sz w:val="28"/>
          <w:szCs w:val="28"/>
        </w:rPr>
        <w:t>六、</w:t>
      </w:r>
      <w:r w:rsidRPr="009D0BE2">
        <w:rPr>
          <w:rFonts w:ascii="黑体" w:eastAsia="黑体"/>
          <w:sz w:val="28"/>
          <w:szCs w:val="28"/>
        </w:rPr>
        <w:t>专业名词解释</w:t>
      </w:r>
    </w:p>
    <w:p w:rsidR="00E159F3" w:rsidRPr="009D0BE2" w:rsidRDefault="00E159F3" w:rsidP="00E159F3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294DE9">
        <w:rPr>
          <w:rFonts w:ascii="仿宋_GB2312" w:eastAsia="仿宋_GB2312" w:hint="eastAsia"/>
          <w:b/>
          <w:sz w:val="28"/>
          <w:szCs w:val="28"/>
        </w:rPr>
        <w:t>“三公”经费</w:t>
      </w:r>
      <w:r w:rsidRPr="009D0BE2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是指单位通过财政拨款资金安排的因公出国（境）费、公务用车购置及运行费和公务接待费。其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中，</w:t>
      </w:r>
      <w:r w:rsidRPr="00294DE9">
        <w:rPr>
          <w:rFonts w:ascii="仿宋_GB2312" w:eastAsia="仿宋_GB2312" w:hAnsi="宋体" w:hint="eastAsia"/>
          <w:b/>
          <w:sz w:val="28"/>
          <w:szCs w:val="28"/>
        </w:rPr>
        <w:t>因公出国（境）费</w:t>
      </w:r>
      <w:r>
        <w:rPr>
          <w:rFonts w:ascii="仿宋_GB2312" w:eastAsia="仿宋_GB2312" w:hAnsi="宋体" w:hint="eastAsia"/>
          <w:sz w:val="28"/>
          <w:szCs w:val="28"/>
        </w:rPr>
        <w:t>指单位公务出国（境）的国际旅费、国外城市间交通费、住宿费、伙食费、培训费、公杂费等支出；</w:t>
      </w:r>
      <w:r>
        <w:rPr>
          <w:rFonts w:ascii="仿宋_GB2312" w:eastAsia="仿宋_GB2312" w:hAnsi="宋体" w:hint="eastAsia"/>
          <w:b/>
          <w:sz w:val="28"/>
          <w:szCs w:val="28"/>
        </w:rPr>
        <w:t>公务用车购置及运行费</w:t>
      </w:r>
      <w:r>
        <w:rPr>
          <w:rFonts w:ascii="仿宋_GB2312" w:eastAsia="仿宋_GB2312" w:hAnsi="宋体" w:hint="eastAsia"/>
          <w:sz w:val="28"/>
          <w:szCs w:val="28"/>
        </w:rPr>
        <w:t>指单位公务用车车辆购置支出（含车辆购置税）及单位按规定保留的公务用车燃料费、维修费、过桥过路费、保险费、安全奖励费用等支出；</w:t>
      </w:r>
      <w:r>
        <w:rPr>
          <w:rFonts w:ascii="仿宋_GB2312" w:eastAsia="仿宋_GB2312" w:hAnsi="宋体" w:hint="eastAsia"/>
          <w:b/>
          <w:sz w:val="28"/>
          <w:szCs w:val="28"/>
        </w:rPr>
        <w:t>公务接待费</w:t>
      </w:r>
      <w:r>
        <w:rPr>
          <w:rFonts w:ascii="仿宋_GB2312" w:eastAsia="仿宋_GB2312" w:hAnsi="宋体" w:hint="eastAsia"/>
          <w:sz w:val="28"/>
          <w:szCs w:val="28"/>
        </w:rPr>
        <w:t>指单位按规定开支的各类公务接待（含外宾接待）费用。</w:t>
      </w:r>
    </w:p>
    <w:p w:rsidR="00E159F3" w:rsidRPr="009D0BE2" w:rsidRDefault="00E159F3" w:rsidP="00E159F3">
      <w:pPr>
        <w:ind w:firstLineChars="150" w:firstLine="420"/>
        <w:rPr>
          <w:rFonts w:ascii="仿宋_GB2312" w:eastAsia="仿宋_GB2312"/>
          <w:color w:val="000000"/>
          <w:spacing w:val="-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2.</w:t>
      </w:r>
      <w:r w:rsidRPr="00294DE9">
        <w:rPr>
          <w:rFonts w:ascii="仿宋_GB2312" w:eastAsia="仿宋_GB2312" w:hint="eastAsia"/>
          <w:b/>
          <w:sz w:val="28"/>
          <w:szCs w:val="28"/>
        </w:rPr>
        <w:t>机关运行经费</w:t>
      </w:r>
      <w:r w:rsidRPr="009D0BE2">
        <w:rPr>
          <w:rFonts w:ascii="仿宋_GB2312" w:eastAsia="仿宋_GB2312" w:hint="eastAsia"/>
          <w:sz w:val="28"/>
          <w:szCs w:val="28"/>
        </w:rPr>
        <w:t>：指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E159F3" w:rsidRPr="00047F6E" w:rsidRDefault="00B73C81" w:rsidP="00B73C81">
      <w:pPr>
        <w:ind w:firstLineChars="200" w:firstLine="562"/>
        <w:rPr>
          <w:rFonts w:ascii="黑体" w:eastAsia="黑体"/>
          <w:b/>
          <w:sz w:val="28"/>
          <w:szCs w:val="28"/>
        </w:rPr>
      </w:pPr>
      <w:r w:rsidRPr="00B46159">
        <w:rPr>
          <w:rFonts w:ascii="仿宋_GB2312" w:eastAsia="仿宋_GB2312" w:hint="eastAsia"/>
          <w:b/>
          <w:sz w:val="28"/>
          <w:szCs w:val="28"/>
        </w:rPr>
        <w:t>3.</w:t>
      </w:r>
      <w:r w:rsidRPr="008132CF">
        <w:rPr>
          <w:rFonts w:ascii="仿宋_GB2312" w:eastAsia="仿宋_GB2312" w:hint="eastAsia"/>
          <w:b/>
          <w:sz w:val="28"/>
          <w:szCs w:val="28"/>
        </w:rPr>
        <w:t>基本支出</w:t>
      </w:r>
      <w:r w:rsidRPr="008132CF">
        <w:rPr>
          <w:rFonts w:ascii="仿宋_GB2312" w:eastAsia="仿宋_GB2312"/>
          <w:b/>
          <w:sz w:val="28"/>
          <w:szCs w:val="28"/>
        </w:rPr>
        <w:t>：</w:t>
      </w:r>
      <w:r w:rsidRPr="008132CF">
        <w:rPr>
          <w:rFonts w:ascii="仿宋_GB2312" w:eastAsia="仿宋_GB2312" w:hint="eastAsia"/>
          <w:sz w:val="28"/>
          <w:szCs w:val="28"/>
        </w:rPr>
        <w:t>指</w:t>
      </w:r>
      <w:r w:rsidRPr="008132CF">
        <w:rPr>
          <w:rFonts w:ascii="仿宋_GB2312" w:eastAsia="仿宋_GB2312"/>
          <w:sz w:val="28"/>
          <w:szCs w:val="28"/>
        </w:rPr>
        <w:t>为保障机构正常运转、完成日常工作任务而发生的人员</w:t>
      </w:r>
      <w:r w:rsidRPr="008132CF">
        <w:rPr>
          <w:rFonts w:ascii="仿宋_GB2312" w:eastAsia="仿宋_GB2312" w:hint="eastAsia"/>
          <w:sz w:val="28"/>
          <w:szCs w:val="28"/>
        </w:rPr>
        <w:t>支出</w:t>
      </w:r>
      <w:r w:rsidRPr="008132CF">
        <w:rPr>
          <w:rFonts w:ascii="仿宋_GB2312" w:eastAsia="仿宋_GB2312"/>
          <w:sz w:val="28"/>
          <w:szCs w:val="28"/>
        </w:rPr>
        <w:t>和</w:t>
      </w:r>
      <w:r w:rsidRPr="008132CF">
        <w:rPr>
          <w:rFonts w:ascii="仿宋_GB2312" w:eastAsia="仿宋_GB2312" w:hint="eastAsia"/>
          <w:sz w:val="28"/>
          <w:szCs w:val="28"/>
        </w:rPr>
        <w:t>公用</w:t>
      </w:r>
      <w:r w:rsidRPr="008132CF">
        <w:rPr>
          <w:rFonts w:ascii="仿宋_GB2312" w:eastAsia="仿宋_GB2312"/>
          <w:sz w:val="28"/>
          <w:szCs w:val="28"/>
        </w:rPr>
        <w:t>支出</w:t>
      </w:r>
      <w:r w:rsidRPr="008132CF">
        <w:rPr>
          <w:rFonts w:ascii="仿宋_GB2312" w:eastAsia="仿宋_GB2312" w:hint="eastAsia"/>
          <w:sz w:val="28"/>
          <w:szCs w:val="28"/>
        </w:rPr>
        <w:t>。</w:t>
      </w:r>
    </w:p>
    <w:p w:rsidR="00E159F3" w:rsidRDefault="00E159F3" w:rsidP="00E159F3">
      <w:pPr>
        <w:ind w:firstLineChars="200" w:firstLine="640"/>
        <w:jc w:val="center"/>
        <w:rPr>
          <w:rFonts w:ascii="黑体" w:eastAsia="黑体"/>
          <w:sz w:val="32"/>
          <w:szCs w:val="32"/>
        </w:rPr>
      </w:pPr>
    </w:p>
    <w:p w:rsidR="00E159F3" w:rsidRDefault="00E159F3" w:rsidP="00E159F3">
      <w:pPr>
        <w:ind w:firstLineChars="200" w:firstLine="640"/>
        <w:jc w:val="center"/>
        <w:rPr>
          <w:rFonts w:ascii="黑体" w:eastAsia="黑体"/>
          <w:sz w:val="32"/>
          <w:szCs w:val="32"/>
        </w:rPr>
      </w:pPr>
    </w:p>
    <w:p w:rsidR="00E159F3" w:rsidRDefault="00E159F3" w:rsidP="00E159F3">
      <w:pPr>
        <w:ind w:firstLineChars="200" w:firstLine="640"/>
        <w:jc w:val="center"/>
        <w:rPr>
          <w:rFonts w:ascii="黑体" w:eastAsia="黑体"/>
          <w:sz w:val="32"/>
          <w:szCs w:val="32"/>
        </w:rPr>
      </w:pPr>
    </w:p>
    <w:p w:rsidR="00E159F3" w:rsidRDefault="00E159F3" w:rsidP="00E159F3">
      <w:pPr>
        <w:rPr>
          <w:rFonts w:ascii="黑体" w:eastAsia="黑体"/>
          <w:sz w:val="32"/>
          <w:szCs w:val="32"/>
        </w:rPr>
      </w:pPr>
    </w:p>
    <w:p w:rsidR="00E159F3" w:rsidRDefault="00E159F3" w:rsidP="00E159F3">
      <w:pPr>
        <w:rPr>
          <w:rFonts w:ascii="黑体" w:eastAsia="黑体"/>
          <w:sz w:val="32"/>
          <w:szCs w:val="32"/>
        </w:rPr>
      </w:pPr>
    </w:p>
    <w:p w:rsidR="00E159F3" w:rsidRDefault="00E159F3" w:rsidP="00E159F3">
      <w:pPr>
        <w:rPr>
          <w:rFonts w:ascii="黑体" w:eastAsia="黑体"/>
          <w:sz w:val="32"/>
          <w:szCs w:val="32"/>
        </w:rPr>
      </w:pPr>
    </w:p>
    <w:p w:rsidR="00110372" w:rsidRDefault="00110372" w:rsidP="00E159F3">
      <w:pPr>
        <w:rPr>
          <w:rFonts w:ascii="黑体" w:eastAsia="黑体"/>
          <w:sz w:val="32"/>
          <w:szCs w:val="32"/>
        </w:rPr>
      </w:pPr>
    </w:p>
    <w:p w:rsidR="00110372" w:rsidRDefault="00110372" w:rsidP="00E159F3">
      <w:pPr>
        <w:rPr>
          <w:rFonts w:ascii="黑体" w:eastAsia="黑体"/>
          <w:sz w:val="32"/>
          <w:szCs w:val="32"/>
        </w:rPr>
      </w:pPr>
    </w:p>
    <w:p w:rsidR="00E159F3" w:rsidRDefault="00E159F3" w:rsidP="00E159F3">
      <w:pPr>
        <w:ind w:firstLineChars="200" w:firstLine="64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第四部分  2017年度部门绩效评价情况</w:t>
      </w:r>
    </w:p>
    <w:p w:rsidR="00E159F3" w:rsidRDefault="00E159F3" w:rsidP="00E159F3">
      <w:pPr>
        <w:ind w:firstLineChars="200" w:firstLine="560"/>
        <w:rPr>
          <w:rFonts w:ascii="黑体" w:eastAsia="黑体"/>
          <w:sz w:val="28"/>
          <w:szCs w:val="28"/>
        </w:rPr>
      </w:pPr>
    </w:p>
    <w:p w:rsidR="00E159F3" w:rsidRDefault="00E159F3" w:rsidP="00E159F3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一、绩效评价工作开展情况。</w:t>
      </w:r>
    </w:p>
    <w:p w:rsidR="00110372" w:rsidRPr="00110372" w:rsidRDefault="00110372" w:rsidP="00110372">
      <w:pPr>
        <w:ind w:firstLineChars="192" w:firstLine="53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8年，北京市政府采购中心对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年度部门项目支出实施绩效评价，评价项目3个，占部门项目总数的30%，涉及金额603.99万元。评价结果：3个项目绩效评价平均得分为90.72分。从执行情况看，三个项目立项符合部门职责和相关管理规定，绩效目标设定合理；年度工作目标明确，组织管理有力，政府采购各项工作顺利完成；项目资金管理严格落实相关制度规定，资金管理制度较为健全；年度绩效目标和各项指标总体实现，达到了既定的产出数量、质量和效益，服务对象满意度较高。</w:t>
      </w:r>
    </w:p>
    <w:p w:rsidR="00E159F3" w:rsidRPr="003A2771" w:rsidRDefault="00495E0E" w:rsidP="003A2771">
      <w:pPr>
        <w:pStyle w:val="a5"/>
        <w:numPr>
          <w:ilvl w:val="0"/>
          <w:numId w:val="3"/>
        </w:numPr>
        <w:ind w:left="1134" w:firstLineChars="0" w:hanging="574"/>
        <w:rPr>
          <w:rFonts w:ascii="黑体" w:eastAsia="黑体"/>
          <w:sz w:val="28"/>
          <w:szCs w:val="28"/>
        </w:rPr>
      </w:pPr>
      <w:r w:rsidRPr="003A2771">
        <w:rPr>
          <w:rFonts w:ascii="黑体" w:eastAsia="黑体" w:hint="eastAsia"/>
          <w:sz w:val="28"/>
          <w:szCs w:val="28"/>
        </w:rPr>
        <w:t>车辆调拨专项业务</w:t>
      </w:r>
      <w:r w:rsidR="00E159F3" w:rsidRPr="003A2771">
        <w:rPr>
          <w:rFonts w:ascii="黑体" w:eastAsia="黑体" w:hint="eastAsia"/>
          <w:sz w:val="28"/>
          <w:szCs w:val="28"/>
        </w:rPr>
        <w:t>项目绩效评价报告</w:t>
      </w:r>
    </w:p>
    <w:p w:rsidR="00110372" w:rsidRDefault="00110372" w:rsidP="00110372">
      <w:pPr>
        <w:numPr>
          <w:ilvl w:val="0"/>
          <w:numId w:val="2"/>
        </w:numPr>
        <w:spacing w:line="360" w:lineRule="auto"/>
        <w:rPr>
          <w:rFonts w:ascii="仿宋_GB2312" w:eastAsia="仿宋_GB2312" w:cs="宋体"/>
          <w:bCs/>
          <w:snapToGrid w:val="0"/>
          <w:kern w:val="0"/>
          <w:sz w:val="28"/>
          <w:szCs w:val="28"/>
        </w:rPr>
      </w:pPr>
      <w:r w:rsidRPr="00F20A77">
        <w:rPr>
          <w:rFonts w:ascii="仿宋_GB2312" w:eastAsia="仿宋_GB2312" w:cs="宋体" w:hint="eastAsia"/>
          <w:bCs/>
          <w:snapToGrid w:val="0"/>
          <w:kern w:val="0"/>
          <w:sz w:val="28"/>
          <w:szCs w:val="28"/>
        </w:rPr>
        <w:t>评价对象概况</w:t>
      </w:r>
    </w:p>
    <w:p w:rsidR="00110372" w:rsidRPr="00EC6E0B" w:rsidRDefault="00110372" w:rsidP="00110372">
      <w:pPr>
        <w:ind w:firstLineChars="192" w:firstLine="538"/>
        <w:rPr>
          <w:rFonts w:ascii="仿宋_GB2312" w:eastAsia="仿宋_GB2312"/>
          <w:sz w:val="28"/>
          <w:szCs w:val="28"/>
        </w:rPr>
      </w:pPr>
      <w:r w:rsidRPr="00EC6E0B">
        <w:rPr>
          <w:rFonts w:ascii="仿宋_GB2312" w:eastAsia="仿宋_GB2312" w:hint="eastAsia"/>
          <w:sz w:val="28"/>
          <w:szCs w:val="28"/>
        </w:rPr>
        <w:t>为解决初期公务车政府采购中出现的价格高、质量差及周期长等问题，2005年初按照市财政局的部署要求，中心在腾飞大厦设立公务车“一站式”办公服务厅，办理选车验车、工商验证、代缴车辆购置税、车辆保险、牌照领取、办理车辆行驶证及机动车登记证等服务事项。截止目前服务对象已实现了中央、市本级、区县三级联动，资源共享。服务车型扩大到政府采购中标全部车型，不同车型享受</w:t>
      </w:r>
      <w:r w:rsidRPr="00EC6E0B">
        <w:rPr>
          <w:rFonts w:ascii="仿宋_GB2312" w:eastAsia="仿宋_GB2312"/>
          <w:sz w:val="28"/>
          <w:szCs w:val="28"/>
        </w:rPr>
        <w:t>5</w:t>
      </w:r>
      <w:r w:rsidRPr="00EC6E0B">
        <w:rPr>
          <w:rFonts w:ascii="仿宋_GB2312" w:eastAsia="仿宋_GB2312" w:hint="eastAsia"/>
          <w:sz w:val="28"/>
          <w:szCs w:val="28"/>
        </w:rPr>
        <w:t>%到1</w:t>
      </w:r>
      <w:r w:rsidRPr="00EC6E0B">
        <w:rPr>
          <w:rFonts w:ascii="仿宋_GB2312" w:eastAsia="仿宋_GB2312"/>
          <w:sz w:val="28"/>
          <w:szCs w:val="28"/>
        </w:rPr>
        <w:t>5</w:t>
      </w:r>
      <w:r w:rsidRPr="00EC6E0B">
        <w:rPr>
          <w:rFonts w:ascii="仿宋_GB2312" w:eastAsia="仿宋_GB2312" w:hint="eastAsia"/>
          <w:sz w:val="28"/>
          <w:szCs w:val="28"/>
        </w:rPr>
        <w:t>%的折扣。服务工作受到各级市领导的好评，王岐山同志对此做过重要批示。</w:t>
      </w:r>
    </w:p>
    <w:p w:rsidR="00110372" w:rsidRPr="0041536B" w:rsidRDefault="00110372" w:rsidP="00110372">
      <w:pPr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 w:rsidRPr="00EC6E0B">
        <w:rPr>
          <w:rFonts w:ascii="仿宋_GB2312" w:eastAsia="仿宋_GB2312" w:hint="eastAsia"/>
          <w:sz w:val="28"/>
          <w:szCs w:val="28"/>
        </w:rPr>
        <w:lastRenderedPageBreak/>
        <w:t>“车辆调拨</w:t>
      </w:r>
      <w:r>
        <w:rPr>
          <w:rFonts w:ascii="仿宋_GB2312" w:eastAsia="仿宋_GB2312" w:hint="eastAsia"/>
          <w:sz w:val="28"/>
          <w:szCs w:val="28"/>
        </w:rPr>
        <w:t>专项业务</w:t>
      </w:r>
      <w:r w:rsidRPr="00EC6E0B">
        <w:rPr>
          <w:rFonts w:ascii="仿宋_GB2312" w:eastAsia="仿宋_GB2312" w:hint="eastAsia"/>
          <w:sz w:val="28"/>
          <w:szCs w:val="28"/>
        </w:rPr>
        <w:t>”项目201</w:t>
      </w:r>
      <w:r>
        <w:rPr>
          <w:rFonts w:ascii="仿宋_GB2312" w:eastAsia="仿宋_GB2312" w:hint="eastAsia"/>
          <w:sz w:val="28"/>
          <w:szCs w:val="28"/>
        </w:rPr>
        <w:t>7</w:t>
      </w:r>
      <w:r w:rsidRPr="00EC6E0B">
        <w:rPr>
          <w:rFonts w:ascii="仿宋_GB2312" w:eastAsia="仿宋_GB2312" w:hint="eastAsia"/>
          <w:sz w:val="28"/>
          <w:szCs w:val="28"/>
        </w:rPr>
        <w:t>年财政预算资金</w:t>
      </w:r>
      <w:r>
        <w:rPr>
          <w:rFonts w:ascii="仿宋_GB2312" w:eastAsia="仿宋_GB2312" w:hint="eastAsia"/>
          <w:sz w:val="28"/>
          <w:szCs w:val="28"/>
        </w:rPr>
        <w:t>年初预算金额</w:t>
      </w:r>
      <w:r w:rsidRPr="00EC6E0B">
        <w:rPr>
          <w:rFonts w:ascii="仿宋_GB2312" w:eastAsia="仿宋_GB2312" w:hint="eastAsia"/>
          <w:sz w:val="28"/>
          <w:szCs w:val="28"/>
        </w:rPr>
        <w:t>为</w:t>
      </w:r>
      <w:r w:rsidRPr="00EC6E0B">
        <w:rPr>
          <w:rFonts w:ascii="仿宋_GB2312" w:eastAsia="仿宋_GB2312"/>
          <w:sz w:val="28"/>
          <w:szCs w:val="28"/>
        </w:rPr>
        <w:t>100.00</w:t>
      </w:r>
      <w:r w:rsidRPr="00EC6E0B">
        <w:rPr>
          <w:rFonts w:ascii="仿宋_GB2312" w:eastAsia="仿宋_GB2312" w:hint="eastAsia"/>
          <w:sz w:val="28"/>
          <w:szCs w:val="28"/>
        </w:rPr>
        <w:t>万元，财政拨款到位资金</w:t>
      </w:r>
      <w:r>
        <w:rPr>
          <w:rFonts w:ascii="仿宋_GB2312" w:eastAsia="仿宋_GB2312" w:hint="eastAsia"/>
          <w:sz w:val="28"/>
          <w:szCs w:val="28"/>
        </w:rPr>
        <w:t>100</w:t>
      </w:r>
      <w:r w:rsidR="006C7346">
        <w:rPr>
          <w:rFonts w:ascii="仿宋_GB2312" w:eastAsia="仿宋_GB2312" w:hint="eastAsia"/>
          <w:sz w:val="28"/>
          <w:szCs w:val="28"/>
        </w:rPr>
        <w:t>.00</w:t>
      </w:r>
      <w:r>
        <w:rPr>
          <w:rFonts w:ascii="仿宋_GB2312" w:eastAsia="仿宋_GB2312" w:hint="eastAsia"/>
          <w:sz w:val="28"/>
          <w:szCs w:val="28"/>
        </w:rPr>
        <w:t>万元；</w:t>
      </w:r>
      <w:r w:rsidRPr="003F749F">
        <w:rPr>
          <w:rFonts w:ascii="仿宋_GB2312" w:eastAsia="仿宋_GB2312" w:hint="eastAsia"/>
          <w:sz w:val="28"/>
          <w:szCs w:val="28"/>
        </w:rPr>
        <w:t>年中由于国Ⅰ国Ⅱ排放标准车辆更新工作全面启动，申请追加</w:t>
      </w:r>
      <w:r>
        <w:rPr>
          <w:rFonts w:ascii="仿宋_GB2312" w:eastAsia="仿宋_GB2312" w:hint="eastAsia"/>
          <w:sz w:val="28"/>
          <w:szCs w:val="28"/>
        </w:rPr>
        <w:t>了财政</w:t>
      </w:r>
      <w:r w:rsidRPr="003F749F">
        <w:rPr>
          <w:rFonts w:ascii="仿宋_GB2312" w:eastAsia="仿宋_GB2312" w:hint="eastAsia"/>
          <w:sz w:val="28"/>
          <w:szCs w:val="28"/>
        </w:rPr>
        <w:t>资金252.00万元</w:t>
      </w:r>
      <w:r>
        <w:rPr>
          <w:rFonts w:ascii="仿宋_GB2312" w:eastAsia="仿宋_GB2312" w:hint="eastAsia"/>
          <w:sz w:val="28"/>
          <w:szCs w:val="28"/>
        </w:rPr>
        <w:t>；</w:t>
      </w:r>
      <w:r w:rsidRPr="003F749F">
        <w:rPr>
          <w:rFonts w:ascii="仿宋_GB2312" w:eastAsia="仿宋_GB2312" w:hint="eastAsia"/>
          <w:sz w:val="28"/>
          <w:szCs w:val="28"/>
        </w:rPr>
        <w:t>该项目全年总预算352.00万元</w:t>
      </w:r>
      <w:r>
        <w:rPr>
          <w:rFonts w:ascii="仿宋_GB2312" w:eastAsia="仿宋_GB2312" w:hint="eastAsia"/>
          <w:sz w:val="28"/>
          <w:szCs w:val="28"/>
        </w:rPr>
        <w:t>。</w:t>
      </w:r>
      <w:r w:rsidRPr="0041536B">
        <w:rPr>
          <w:rFonts w:ascii="仿宋_GB2312" w:eastAsia="仿宋_GB2312" w:hint="eastAsia"/>
          <w:sz w:val="28"/>
          <w:szCs w:val="28"/>
        </w:rPr>
        <w:t>截止2017年12月31日</w:t>
      </w:r>
      <w:r w:rsidRPr="0041536B">
        <w:rPr>
          <w:rFonts w:ascii="仿宋_GB2312" w:eastAsia="仿宋_GB2312"/>
          <w:sz w:val="28"/>
          <w:szCs w:val="28"/>
        </w:rPr>
        <w:t>项目资金到位</w:t>
      </w:r>
      <w:r w:rsidRPr="0041536B">
        <w:rPr>
          <w:rFonts w:ascii="仿宋_GB2312" w:eastAsia="仿宋_GB2312" w:hint="eastAsia"/>
          <w:sz w:val="28"/>
          <w:szCs w:val="28"/>
        </w:rPr>
        <w:t>352.00万元，</w:t>
      </w:r>
      <w:r w:rsidR="006C7346" w:rsidRPr="0041536B">
        <w:rPr>
          <w:rFonts w:ascii="仿宋_GB2312" w:eastAsia="仿宋_GB2312"/>
          <w:sz w:val="28"/>
          <w:szCs w:val="28"/>
        </w:rPr>
        <w:t>实际支出</w:t>
      </w:r>
      <w:r w:rsidR="006C7346" w:rsidRPr="0041536B">
        <w:rPr>
          <w:rFonts w:ascii="仿宋_GB2312" w:eastAsia="仿宋_GB2312" w:hint="eastAsia"/>
          <w:sz w:val="28"/>
          <w:szCs w:val="28"/>
        </w:rPr>
        <w:t>304.0</w:t>
      </w:r>
      <w:r w:rsidR="006C7346">
        <w:rPr>
          <w:rFonts w:ascii="仿宋_GB2312" w:eastAsia="仿宋_GB2312" w:hint="eastAsia"/>
          <w:sz w:val="28"/>
          <w:szCs w:val="28"/>
        </w:rPr>
        <w:t>9</w:t>
      </w:r>
      <w:r w:rsidR="006C7346" w:rsidRPr="0041536B">
        <w:rPr>
          <w:rFonts w:ascii="仿宋_GB2312" w:eastAsia="仿宋_GB2312" w:hint="eastAsia"/>
          <w:sz w:val="28"/>
          <w:szCs w:val="28"/>
        </w:rPr>
        <w:t>万元，项目</w:t>
      </w:r>
      <w:r w:rsidR="006C7346" w:rsidRPr="0041536B">
        <w:rPr>
          <w:rFonts w:ascii="仿宋_GB2312" w:eastAsia="仿宋_GB2312"/>
          <w:sz w:val="28"/>
          <w:szCs w:val="28"/>
        </w:rPr>
        <w:t>结余</w:t>
      </w:r>
      <w:r w:rsidR="006C7346" w:rsidRPr="0041536B">
        <w:rPr>
          <w:rFonts w:ascii="仿宋_GB2312" w:eastAsia="仿宋_GB2312" w:hint="eastAsia"/>
          <w:sz w:val="28"/>
          <w:szCs w:val="28"/>
        </w:rPr>
        <w:t>47.91</w:t>
      </w:r>
      <w:r w:rsidR="006C7346">
        <w:rPr>
          <w:rFonts w:ascii="仿宋_GB2312" w:eastAsia="仿宋_GB2312" w:hint="eastAsia"/>
          <w:sz w:val="28"/>
          <w:szCs w:val="28"/>
        </w:rPr>
        <w:t>万</w:t>
      </w:r>
      <w:r w:rsidR="006C7346" w:rsidRPr="0041536B">
        <w:rPr>
          <w:rFonts w:ascii="仿宋_GB2312" w:eastAsia="仿宋_GB2312" w:hint="eastAsia"/>
          <w:sz w:val="28"/>
          <w:szCs w:val="28"/>
        </w:rPr>
        <w:t>元</w:t>
      </w:r>
      <w:r w:rsidR="006C7346">
        <w:rPr>
          <w:rFonts w:ascii="仿宋_GB2312" w:eastAsia="仿宋_GB2312" w:hint="eastAsia"/>
          <w:sz w:val="28"/>
          <w:szCs w:val="28"/>
        </w:rPr>
        <w:t>，</w:t>
      </w:r>
      <w:r w:rsidRPr="0041536B">
        <w:rPr>
          <w:rFonts w:ascii="仿宋_GB2312" w:eastAsia="仿宋_GB2312" w:hint="eastAsia"/>
          <w:sz w:val="28"/>
          <w:szCs w:val="28"/>
        </w:rPr>
        <w:t>结转</w:t>
      </w:r>
      <w:r>
        <w:rPr>
          <w:rFonts w:ascii="仿宋_GB2312" w:eastAsia="仿宋_GB2312" w:hint="eastAsia"/>
          <w:sz w:val="28"/>
          <w:szCs w:val="28"/>
        </w:rPr>
        <w:t>至</w:t>
      </w:r>
      <w:r w:rsidRPr="0041536B">
        <w:rPr>
          <w:rFonts w:ascii="仿宋_GB2312" w:eastAsia="仿宋_GB2312" w:hint="eastAsia"/>
          <w:sz w:val="28"/>
          <w:szCs w:val="28"/>
        </w:rPr>
        <w:t>2018年一季度支出。</w:t>
      </w:r>
    </w:p>
    <w:p w:rsidR="00110372" w:rsidRDefault="00110372" w:rsidP="00110372">
      <w:pPr>
        <w:ind w:left="640"/>
        <w:rPr>
          <w:rFonts w:ascii="仿宋_GB2312" w:eastAsia="仿宋_GB2312" w:cs="宋体"/>
          <w:bCs/>
          <w:snapToGrid w:val="0"/>
          <w:kern w:val="0"/>
          <w:sz w:val="28"/>
          <w:szCs w:val="28"/>
        </w:rPr>
      </w:pPr>
      <w:r w:rsidRPr="00F20A77">
        <w:rPr>
          <w:rFonts w:ascii="仿宋_GB2312" w:eastAsia="仿宋_GB2312" w:cs="宋体" w:hint="eastAsia"/>
          <w:bCs/>
          <w:snapToGrid w:val="0"/>
          <w:kern w:val="0"/>
          <w:sz w:val="28"/>
          <w:szCs w:val="28"/>
        </w:rPr>
        <w:t>（二）评价结论</w:t>
      </w:r>
    </w:p>
    <w:p w:rsidR="00110372" w:rsidRPr="007C10F0" w:rsidRDefault="00110372" w:rsidP="00110372">
      <w:pPr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 w:rsidRPr="007C10F0">
        <w:rPr>
          <w:rFonts w:ascii="仿宋_GB2312" w:eastAsia="仿宋_GB2312" w:hint="eastAsia"/>
          <w:sz w:val="28"/>
          <w:szCs w:val="28"/>
        </w:rPr>
        <w:t>“车辆调拨运行经费”项目综合得分</w:t>
      </w:r>
      <w:r w:rsidRPr="00707D0C">
        <w:rPr>
          <w:rFonts w:ascii="仿宋_GB2312" w:eastAsia="仿宋_GB2312" w:hint="eastAsia"/>
          <w:sz w:val="28"/>
          <w:szCs w:val="28"/>
        </w:rPr>
        <w:t>90.33分，其中：项目决策12.67分，项目管理2</w:t>
      </w:r>
      <w:r w:rsidRPr="00707D0C">
        <w:rPr>
          <w:rFonts w:ascii="仿宋_GB2312" w:eastAsia="仿宋_GB2312"/>
          <w:sz w:val="28"/>
          <w:szCs w:val="28"/>
        </w:rPr>
        <w:t>5</w:t>
      </w:r>
      <w:r w:rsidRPr="00707D0C">
        <w:rPr>
          <w:rFonts w:ascii="仿宋_GB2312" w:eastAsia="仿宋_GB2312" w:hint="eastAsia"/>
          <w:sz w:val="28"/>
          <w:szCs w:val="28"/>
        </w:rPr>
        <w:t>.33分，项目绩效52.33分，项目综合绩效级别评定结论为“优秀”。</w:t>
      </w:r>
      <w:r>
        <w:rPr>
          <w:rFonts w:ascii="仿宋_GB2312" w:eastAsia="仿宋_GB2312" w:hint="eastAsia"/>
          <w:sz w:val="28"/>
          <w:szCs w:val="28"/>
        </w:rPr>
        <w:t>专家认为：</w:t>
      </w:r>
      <w:r w:rsidRPr="00707D0C">
        <w:rPr>
          <w:rFonts w:ascii="仿宋_GB2312" w:eastAsia="仿宋_GB2312" w:hint="eastAsia"/>
          <w:sz w:val="28"/>
          <w:szCs w:val="28"/>
        </w:rPr>
        <w:t>专家</w:t>
      </w:r>
      <w:r w:rsidRPr="00707D0C">
        <w:rPr>
          <w:rFonts w:ascii="仿宋_GB2312" w:eastAsia="仿宋_GB2312"/>
          <w:sz w:val="28"/>
          <w:szCs w:val="28"/>
        </w:rPr>
        <w:t>认为</w:t>
      </w:r>
      <w:r w:rsidRPr="00707D0C">
        <w:rPr>
          <w:rFonts w:ascii="仿宋_GB2312" w:eastAsia="仿宋_GB2312" w:hint="eastAsia"/>
          <w:sz w:val="28"/>
          <w:szCs w:val="28"/>
        </w:rPr>
        <w:t>项目立项程序规范，内容科学合理；预算资金到位及时；项目能取得了显著的社会效益；因国家政策调整的原因，使得原定预算资金不够，经主管部门批准做出了追加。</w:t>
      </w:r>
    </w:p>
    <w:p w:rsidR="00110372" w:rsidRDefault="00110372" w:rsidP="00110372">
      <w:pPr>
        <w:spacing w:line="360" w:lineRule="auto"/>
        <w:ind w:left="566"/>
        <w:outlineLvl w:val="0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（三）</w:t>
      </w:r>
      <w:r w:rsidRPr="00F20A77">
        <w:rPr>
          <w:rFonts w:ascii="仿宋_GB2312" w:eastAsia="仿宋_GB2312" w:hAnsi="宋体" w:cs="宋体" w:hint="eastAsia"/>
          <w:bCs/>
          <w:sz w:val="28"/>
          <w:szCs w:val="28"/>
        </w:rPr>
        <w:t>存在问题</w:t>
      </w:r>
    </w:p>
    <w:p w:rsidR="00110372" w:rsidRPr="007C10F0" w:rsidRDefault="00110372" w:rsidP="00110372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Toc462328130"/>
      <w:bookmarkStart w:id="1" w:name="_Toc482956682"/>
      <w:r w:rsidRPr="007C10F0">
        <w:rPr>
          <w:rFonts w:ascii="仿宋_GB2312" w:eastAsia="仿宋_GB2312" w:hint="eastAsia"/>
          <w:sz w:val="28"/>
          <w:szCs w:val="28"/>
        </w:rPr>
        <w:t>相关制度不够完善</w:t>
      </w:r>
      <w:bookmarkStart w:id="2" w:name="_Toc462328132"/>
      <w:bookmarkStart w:id="3" w:name="_Toc482956683"/>
      <w:bookmarkEnd w:id="0"/>
      <w:bookmarkEnd w:id="1"/>
      <w:r>
        <w:rPr>
          <w:rFonts w:ascii="仿宋_GB2312" w:eastAsia="仿宋_GB2312" w:hint="eastAsia"/>
          <w:sz w:val="28"/>
          <w:szCs w:val="28"/>
        </w:rPr>
        <w:t>，应</w:t>
      </w:r>
      <w:r w:rsidRPr="00707D0C">
        <w:rPr>
          <w:rFonts w:ascii="仿宋_GB2312" w:eastAsia="仿宋_GB2312" w:hint="eastAsia"/>
          <w:sz w:val="28"/>
          <w:szCs w:val="28"/>
        </w:rPr>
        <w:t>根据本单位实际情况，进一步完善专项资金管理制度</w:t>
      </w:r>
      <w:r>
        <w:rPr>
          <w:rFonts w:ascii="仿宋_GB2312" w:eastAsia="仿宋_GB2312" w:hint="eastAsia"/>
          <w:sz w:val="28"/>
          <w:szCs w:val="28"/>
        </w:rPr>
        <w:t>；</w:t>
      </w:r>
      <w:r w:rsidRPr="005A225A">
        <w:rPr>
          <w:rFonts w:ascii="仿宋_GB2312" w:eastAsia="仿宋_GB2312" w:hint="eastAsia"/>
          <w:sz w:val="28"/>
          <w:szCs w:val="28"/>
        </w:rPr>
        <w:t>预算执行进度与预算申报不一致，</w:t>
      </w:r>
      <w:bookmarkEnd w:id="2"/>
      <w:bookmarkEnd w:id="3"/>
      <w:r w:rsidRPr="005A225A">
        <w:rPr>
          <w:rFonts w:ascii="仿宋_GB2312" w:eastAsia="仿宋_GB2312" w:hint="eastAsia"/>
          <w:sz w:val="28"/>
          <w:szCs w:val="28"/>
        </w:rPr>
        <w:t>预算申报352万元，执行304万元，执行率</w:t>
      </w:r>
      <w:r w:rsidR="006C7346">
        <w:rPr>
          <w:rFonts w:ascii="仿宋_GB2312" w:eastAsia="仿宋_GB2312" w:hint="eastAsia"/>
          <w:sz w:val="28"/>
          <w:szCs w:val="28"/>
        </w:rPr>
        <w:t>86.39</w:t>
      </w:r>
      <w:r w:rsidRPr="005A225A">
        <w:rPr>
          <w:rFonts w:ascii="仿宋_GB2312" w:eastAsia="仿宋_GB2312" w:hint="eastAsia"/>
          <w:sz w:val="28"/>
          <w:szCs w:val="28"/>
        </w:rPr>
        <w:t>%。</w:t>
      </w:r>
    </w:p>
    <w:p w:rsidR="00110372" w:rsidRPr="005A225A" w:rsidRDefault="00110372" w:rsidP="001103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A225A">
        <w:rPr>
          <w:rFonts w:ascii="仿宋_GB2312" w:eastAsia="仿宋_GB2312" w:hint="eastAsia"/>
          <w:sz w:val="28"/>
          <w:szCs w:val="28"/>
        </w:rPr>
        <w:t>（四）建议</w:t>
      </w:r>
    </w:p>
    <w:p w:rsidR="00110372" w:rsidRPr="005651CA" w:rsidRDefault="00110372" w:rsidP="00110372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4" w:name="_Toc482956687"/>
      <w:r w:rsidRPr="007C10F0">
        <w:rPr>
          <w:rFonts w:ascii="仿宋_GB2312" w:eastAsia="仿宋_GB2312" w:hint="eastAsia"/>
          <w:sz w:val="28"/>
          <w:szCs w:val="28"/>
        </w:rPr>
        <w:t>进一步</w:t>
      </w:r>
      <w:r w:rsidRPr="002D57DF">
        <w:rPr>
          <w:rFonts w:ascii="仿宋_GB2312" w:eastAsia="仿宋_GB2312" w:hint="eastAsia"/>
          <w:sz w:val="28"/>
          <w:szCs w:val="28"/>
        </w:rPr>
        <w:t>加强制度建设</w:t>
      </w:r>
      <w:r w:rsidRPr="007C10F0">
        <w:rPr>
          <w:rFonts w:ascii="仿宋_GB2312" w:eastAsia="仿宋_GB2312" w:hint="eastAsia"/>
          <w:sz w:val="28"/>
          <w:szCs w:val="28"/>
        </w:rPr>
        <w:t>，</w:t>
      </w:r>
      <w:bookmarkStart w:id="5" w:name="_Toc482956688"/>
      <w:bookmarkEnd w:id="4"/>
      <w:r w:rsidRPr="009C6067">
        <w:rPr>
          <w:rFonts w:ascii="仿宋_GB2312" w:eastAsia="仿宋_GB2312" w:hint="eastAsia"/>
          <w:sz w:val="28"/>
          <w:szCs w:val="28"/>
        </w:rPr>
        <w:t>完善专项资金管理制度</w:t>
      </w:r>
      <w:r>
        <w:rPr>
          <w:rFonts w:ascii="仿宋_GB2312" w:eastAsia="仿宋_GB2312" w:hint="eastAsia"/>
          <w:sz w:val="28"/>
          <w:szCs w:val="28"/>
        </w:rPr>
        <w:t>；</w:t>
      </w:r>
      <w:r w:rsidRPr="002D57DF">
        <w:rPr>
          <w:rFonts w:ascii="仿宋_GB2312" w:eastAsia="仿宋_GB2312" w:hint="eastAsia"/>
          <w:sz w:val="28"/>
          <w:szCs w:val="28"/>
        </w:rPr>
        <w:t>加强业务执行部门与相关政府政策部门的政策导向沟通；</w:t>
      </w:r>
      <w:bookmarkEnd w:id="5"/>
      <w:r w:rsidRPr="002D57DF">
        <w:rPr>
          <w:rFonts w:ascii="仿宋_GB2312" w:eastAsia="仿宋_GB2312" w:hint="eastAsia"/>
          <w:sz w:val="28"/>
          <w:szCs w:val="28"/>
        </w:rPr>
        <w:t>规范绩效目标的设定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20186" w:rsidRPr="00E159F3" w:rsidRDefault="00820186"/>
    <w:sectPr w:rsidR="00820186" w:rsidRPr="00E159F3" w:rsidSect="00E9374C">
      <w:footerReference w:type="even" r:id="rId7"/>
      <w:footerReference w:type="default" r:id="rId8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140" w:rsidRDefault="00EA6140" w:rsidP="00E9374C">
      <w:r>
        <w:separator/>
      </w:r>
    </w:p>
  </w:endnote>
  <w:endnote w:type="continuationSeparator" w:id="1">
    <w:p w:rsidR="00EA6140" w:rsidRDefault="00EA6140" w:rsidP="00E93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E6" w:rsidRDefault="00BD3DF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BC4B4E">
      <w:rPr>
        <w:rStyle w:val="a3"/>
      </w:rPr>
      <w:instrText xml:space="preserve">PAGE  </w:instrText>
    </w:r>
    <w:r>
      <w:fldChar w:fldCharType="separate"/>
    </w:r>
    <w:r w:rsidR="00BC4B4E">
      <w:rPr>
        <w:rStyle w:val="a3"/>
      </w:rPr>
      <w:t>11</w:t>
    </w:r>
    <w:r>
      <w:fldChar w:fldCharType="end"/>
    </w:r>
  </w:p>
  <w:p w:rsidR="000040E6" w:rsidRDefault="00EA614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E6" w:rsidRDefault="00BD3DF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BC4B4E">
      <w:rPr>
        <w:rStyle w:val="a3"/>
      </w:rPr>
      <w:instrText xml:space="preserve">PAGE  </w:instrText>
    </w:r>
    <w:r>
      <w:fldChar w:fldCharType="separate"/>
    </w:r>
    <w:r w:rsidR="003A2771">
      <w:rPr>
        <w:rStyle w:val="a3"/>
        <w:noProof/>
      </w:rPr>
      <w:t>11</w:t>
    </w:r>
    <w:r>
      <w:fldChar w:fldCharType="end"/>
    </w:r>
  </w:p>
  <w:p w:rsidR="000040E6" w:rsidRDefault="00EA61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140" w:rsidRDefault="00EA6140" w:rsidP="00E9374C">
      <w:r>
        <w:separator/>
      </w:r>
    </w:p>
  </w:footnote>
  <w:footnote w:type="continuationSeparator" w:id="1">
    <w:p w:rsidR="00EA6140" w:rsidRDefault="00EA6140" w:rsidP="00E93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6B6"/>
    <w:multiLevelType w:val="hybridMultilevel"/>
    <w:tmpl w:val="0D06F6B4"/>
    <w:lvl w:ilvl="0" w:tplc="31222F40">
      <w:start w:val="1"/>
      <w:numFmt w:val="japaneseCounting"/>
      <w:lvlText w:val="（%1）"/>
      <w:lvlJc w:val="left"/>
      <w:pPr>
        <w:ind w:left="1430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234541AB"/>
    <w:multiLevelType w:val="multilevel"/>
    <w:tmpl w:val="234541AB"/>
    <w:lvl w:ilvl="0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5AAA67A2"/>
    <w:multiLevelType w:val="hybridMultilevel"/>
    <w:tmpl w:val="18B08BCA"/>
    <w:lvl w:ilvl="0" w:tplc="4F643DFA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9F3"/>
    <w:rsid w:val="000279DD"/>
    <w:rsid w:val="0010173F"/>
    <w:rsid w:val="00110372"/>
    <w:rsid w:val="002E18F4"/>
    <w:rsid w:val="00381089"/>
    <w:rsid w:val="00381C76"/>
    <w:rsid w:val="0039573B"/>
    <w:rsid w:val="003A2771"/>
    <w:rsid w:val="003A61A6"/>
    <w:rsid w:val="003B05A2"/>
    <w:rsid w:val="003C3DA0"/>
    <w:rsid w:val="00495E0E"/>
    <w:rsid w:val="004C1DAE"/>
    <w:rsid w:val="004E7EF7"/>
    <w:rsid w:val="006C7346"/>
    <w:rsid w:val="00740EDA"/>
    <w:rsid w:val="00767332"/>
    <w:rsid w:val="00820186"/>
    <w:rsid w:val="008512A7"/>
    <w:rsid w:val="008E02C9"/>
    <w:rsid w:val="00B17580"/>
    <w:rsid w:val="00B464D0"/>
    <w:rsid w:val="00B73C81"/>
    <w:rsid w:val="00BB603F"/>
    <w:rsid w:val="00BC4B4E"/>
    <w:rsid w:val="00BD3DF1"/>
    <w:rsid w:val="00CD2BA4"/>
    <w:rsid w:val="00D828B7"/>
    <w:rsid w:val="00E159F3"/>
    <w:rsid w:val="00E9374C"/>
    <w:rsid w:val="00EA6140"/>
    <w:rsid w:val="00F4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159F3"/>
  </w:style>
  <w:style w:type="character" w:customStyle="1" w:styleId="Char">
    <w:name w:val="页脚 Char"/>
    <w:link w:val="a4"/>
    <w:rsid w:val="00E159F3"/>
    <w:rPr>
      <w:rFonts w:eastAsia="宋体"/>
      <w:sz w:val="18"/>
      <w:szCs w:val="18"/>
    </w:rPr>
  </w:style>
  <w:style w:type="paragraph" w:styleId="a4">
    <w:name w:val="footer"/>
    <w:basedOn w:val="a"/>
    <w:link w:val="Char"/>
    <w:rsid w:val="00E159F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E159F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17580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495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95E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2018-08-08T07:38:00Z</dcterms:created>
  <dcterms:modified xsi:type="dcterms:W3CDTF">2018-08-14T03:21:00Z</dcterms:modified>
</cp:coreProperties>
</file>