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2" w:firstLineChars="200"/>
        <w:outlineLvl w:val="1"/>
        <w:rPr>
          <w:rFonts w:hint="eastAsia" w:ascii="宋体" w:hAnsi="宋体" w:cs="宋体"/>
          <w:b/>
          <w:sz w:val="21"/>
          <w:szCs w:val="21"/>
        </w:rPr>
      </w:pPr>
      <w:r>
        <w:rPr>
          <w:rFonts w:hint="eastAsia" w:ascii="宋体" w:hAnsi="宋体" w:cs="宋体"/>
          <w:b/>
          <w:sz w:val="21"/>
          <w:szCs w:val="21"/>
        </w:rPr>
        <w:t>一、采购清单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6262"/>
        <w:gridCol w:w="565"/>
        <w:gridCol w:w="56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pacing w:line="360" w:lineRule="auto"/>
              <w:jc w:val="center"/>
              <w:textAlignment w:val="baseline"/>
              <w:rPr>
                <w:rFonts w:hint="eastAsia" w:ascii="宋体" w:hAnsi="宋体" w:cs="宋体"/>
                <w:b/>
                <w:kern w:val="0"/>
                <w:sz w:val="21"/>
                <w:szCs w:val="21"/>
              </w:rPr>
            </w:pPr>
            <w:r>
              <w:rPr>
                <w:rFonts w:hint="eastAsia" w:ascii="宋体" w:hAnsi="宋体" w:cs="宋体"/>
                <w:b/>
                <w:kern w:val="0"/>
                <w:sz w:val="21"/>
                <w:szCs w:val="21"/>
              </w:rPr>
              <w:t>序号</w:t>
            </w:r>
          </w:p>
        </w:tc>
        <w:tc>
          <w:tcPr>
            <w:tcW w:w="0" w:type="auto"/>
            <w:vAlign w:val="center"/>
          </w:tcPr>
          <w:p>
            <w:pPr>
              <w:adjustRightInd w:val="0"/>
              <w:spacing w:line="360" w:lineRule="auto"/>
              <w:jc w:val="center"/>
              <w:textAlignment w:val="baseline"/>
              <w:rPr>
                <w:rFonts w:hint="eastAsia" w:ascii="宋体" w:hAnsi="宋体" w:cs="宋体"/>
                <w:b/>
                <w:kern w:val="0"/>
                <w:sz w:val="21"/>
                <w:szCs w:val="21"/>
              </w:rPr>
            </w:pPr>
            <w:r>
              <w:rPr>
                <w:rFonts w:hint="eastAsia" w:ascii="宋体" w:hAnsi="宋体" w:cs="宋体"/>
                <w:b/>
                <w:kern w:val="0"/>
                <w:sz w:val="21"/>
                <w:szCs w:val="21"/>
              </w:rPr>
              <w:t>货物或服务名称</w:t>
            </w:r>
          </w:p>
        </w:tc>
        <w:tc>
          <w:tcPr>
            <w:tcW w:w="0" w:type="auto"/>
            <w:vAlign w:val="center"/>
          </w:tcPr>
          <w:p>
            <w:pPr>
              <w:adjustRightInd w:val="0"/>
              <w:spacing w:line="360" w:lineRule="auto"/>
              <w:jc w:val="center"/>
              <w:textAlignment w:val="baseline"/>
              <w:rPr>
                <w:rFonts w:hint="eastAsia" w:ascii="宋体" w:hAnsi="宋体" w:cs="宋体"/>
                <w:b/>
                <w:kern w:val="0"/>
                <w:sz w:val="21"/>
                <w:szCs w:val="21"/>
              </w:rPr>
            </w:pPr>
            <w:r>
              <w:rPr>
                <w:rFonts w:hint="eastAsia" w:ascii="宋体" w:hAnsi="宋体" w:cs="宋体"/>
                <w:b/>
                <w:kern w:val="0"/>
                <w:sz w:val="21"/>
                <w:szCs w:val="21"/>
              </w:rPr>
              <w:t>数量</w:t>
            </w:r>
          </w:p>
        </w:tc>
        <w:tc>
          <w:tcPr>
            <w:tcW w:w="0" w:type="auto"/>
            <w:vAlign w:val="center"/>
          </w:tcPr>
          <w:p>
            <w:pPr>
              <w:adjustRightInd w:val="0"/>
              <w:spacing w:line="360" w:lineRule="auto"/>
              <w:jc w:val="center"/>
              <w:textAlignment w:val="baseline"/>
              <w:rPr>
                <w:rFonts w:hint="eastAsia" w:ascii="宋体" w:hAnsi="宋体" w:cs="宋体"/>
                <w:b/>
                <w:kern w:val="0"/>
                <w:sz w:val="21"/>
                <w:szCs w:val="21"/>
              </w:rPr>
            </w:pPr>
            <w:r>
              <w:rPr>
                <w:rFonts w:hint="eastAsia" w:ascii="宋体" w:hAnsi="宋体" w:cs="宋体"/>
                <w:b/>
                <w:kern w:val="0"/>
                <w:sz w:val="21"/>
                <w:szCs w:val="21"/>
              </w:rPr>
              <w:t>单位</w:t>
            </w:r>
          </w:p>
        </w:tc>
        <w:tc>
          <w:tcPr>
            <w:tcW w:w="0" w:type="auto"/>
            <w:vAlign w:val="center"/>
          </w:tcPr>
          <w:p>
            <w:pPr>
              <w:adjustRightInd w:val="0"/>
              <w:spacing w:line="360" w:lineRule="auto"/>
              <w:jc w:val="center"/>
              <w:textAlignment w:val="baseline"/>
              <w:rPr>
                <w:rFonts w:hint="eastAsia" w:ascii="宋体" w:hAnsi="宋体" w:cs="宋体"/>
                <w:b/>
                <w:kern w:val="0"/>
                <w:sz w:val="21"/>
                <w:szCs w:val="21"/>
              </w:rPr>
            </w:pPr>
            <w:r>
              <w:rPr>
                <w:rFonts w:hint="eastAsia" w:ascii="宋体" w:hAnsi="宋体" w:cs="宋体"/>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djustRightIn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1</w:t>
            </w:r>
          </w:p>
        </w:tc>
        <w:tc>
          <w:tcPr>
            <w:tcW w:w="0" w:type="auto"/>
            <w:vAlign w:val="center"/>
          </w:tcPr>
          <w:p>
            <w:pPr>
              <w:spacing w:line="360" w:lineRule="auto"/>
              <w:jc w:val="center"/>
              <w:rPr>
                <w:rFonts w:hint="eastAsia" w:ascii="宋体" w:hAnsi="宋体" w:cs="宋体"/>
                <w:sz w:val="21"/>
                <w:szCs w:val="21"/>
              </w:rPr>
            </w:pPr>
            <w:r>
              <w:rPr>
                <w:rFonts w:hint="eastAsia" w:ascii="宋体" w:hAnsi="宋体" w:cs="宋体"/>
                <w:bCs/>
                <w:sz w:val="21"/>
                <w:szCs w:val="21"/>
              </w:rPr>
              <w:t>特定行业公用经费物业管理服务采购项目-</w:t>
            </w:r>
            <w:r>
              <w:rPr>
                <w:rFonts w:hint="eastAsia" w:ascii="宋体" w:hAnsi="宋体" w:cs="宋体"/>
                <w:sz w:val="21"/>
                <w:szCs w:val="21"/>
              </w:rPr>
              <w:t>北京信息科技大学新校区学生公寓综合管理服务采购项目</w:t>
            </w:r>
          </w:p>
        </w:tc>
        <w:tc>
          <w:tcPr>
            <w:tcW w:w="0" w:type="auto"/>
            <w:vAlign w:val="center"/>
          </w:tcPr>
          <w:p>
            <w:pPr>
              <w:adjustRightIn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1</w:t>
            </w:r>
          </w:p>
        </w:tc>
        <w:tc>
          <w:tcPr>
            <w:tcW w:w="0" w:type="auto"/>
            <w:vAlign w:val="center"/>
          </w:tcPr>
          <w:p>
            <w:pPr>
              <w:adjustRightIn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项</w:t>
            </w:r>
          </w:p>
        </w:tc>
        <w:tc>
          <w:tcPr>
            <w:tcW w:w="0" w:type="auto"/>
            <w:vAlign w:val="center"/>
          </w:tcPr>
          <w:p>
            <w:pPr>
              <w:adjustRightInd w:val="0"/>
              <w:spacing w:line="360" w:lineRule="auto"/>
              <w:ind w:firstLine="420" w:firstLineChars="200"/>
              <w:jc w:val="left"/>
              <w:textAlignment w:val="baseline"/>
              <w:rPr>
                <w:rFonts w:hint="eastAsia" w:ascii="宋体" w:hAnsi="宋体" w:cs="宋体"/>
                <w:sz w:val="21"/>
                <w:szCs w:val="21"/>
              </w:rPr>
            </w:pPr>
          </w:p>
        </w:tc>
      </w:tr>
    </w:tbl>
    <w:p>
      <w:pPr>
        <w:spacing w:line="360" w:lineRule="auto"/>
        <w:ind w:firstLine="422" w:firstLineChars="200"/>
        <w:outlineLvl w:val="1"/>
        <w:rPr>
          <w:rFonts w:hint="eastAsia" w:ascii="宋体" w:hAnsi="宋体" w:cs="宋体"/>
          <w:b/>
          <w:sz w:val="21"/>
          <w:szCs w:val="21"/>
        </w:rPr>
      </w:pPr>
      <w:r>
        <w:rPr>
          <w:rFonts w:hint="eastAsia" w:ascii="宋体" w:hAnsi="宋体" w:cs="宋体"/>
          <w:b/>
          <w:sz w:val="21"/>
          <w:szCs w:val="21"/>
        </w:rPr>
        <w:t>二、项目背景或简况</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（一）采购内容</w:t>
      </w:r>
    </w:p>
    <w:p>
      <w:pPr>
        <w:adjustRightInd w:val="0"/>
        <w:spacing w:line="360" w:lineRule="auto"/>
        <w:ind w:firstLine="420" w:firstLineChars="200"/>
        <w:jc w:val="left"/>
        <w:textAlignment w:val="baseline"/>
        <w:rPr>
          <w:rFonts w:hint="eastAsia" w:ascii="宋体" w:hAnsi="宋体" w:cs="宋体"/>
          <w:sz w:val="21"/>
          <w:szCs w:val="21"/>
        </w:rPr>
      </w:pPr>
      <w:r>
        <w:rPr>
          <w:rFonts w:hint="eastAsia" w:ascii="宋体" w:hAnsi="宋体" w:cs="宋体"/>
          <w:sz w:val="21"/>
          <w:szCs w:val="21"/>
        </w:rPr>
        <w:t>1、安全管理服务：学生公寓安全管理及巡查、应急突发事件处理、意外伤害事故处理、控</w:t>
      </w:r>
    </w:p>
    <w:p>
      <w:pPr>
        <w:adjustRightInd w:val="0"/>
        <w:spacing w:line="360" w:lineRule="auto"/>
        <w:ind w:firstLine="420" w:firstLineChars="200"/>
        <w:jc w:val="left"/>
        <w:textAlignment w:val="baseline"/>
        <w:rPr>
          <w:rFonts w:hint="eastAsia" w:ascii="宋体" w:hAnsi="宋体" w:cs="宋体"/>
          <w:sz w:val="21"/>
          <w:szCs w:val="21"/>
        </w:rPr>
      </w:pPr>
      <w:r>
        <w:rPr>
          <w:rFonts w:hint="eastAsia" w:ascii="宋体" w:hAnsi="宋体" w:cs="宋体"/>
          <w:sz w:val="21"/>
          <w:szCs w:val="21"/>
        </w:rPr>
        <w:t>烟管理、门厅值守、公共秩序维护；</w:t>
      </w:r>
    </w:p>
    <w:p>
      <w:pPr>
        <w:adjustRightInd w:val="0"/>
        <w:spacing w:line="360" w:lineRule="auto"/>
        <w:ind w:firstLine="420" w:firstLineChars="200"/>
        <w:jc w:val="left"/>
        <w:textAlignment w:val="baseline"/>
        <w:rPr>
          <w:rFonts w:hint="eastAsia" w:ascii="宋体" w:hAnsi="宋体" w:cs="宋体"/>
          <w:sz w:val="21"/>
          <w:szCs w:val="21"/>
        </w:rPr>
      </w:pPr>
      <w:r>
        <w:rPr>
          <w:rFonts w:hint="eastAsia" w:ascii="宋体" w:hAnsi="宋体" w:cs="宋体"/>
          <w:sz w:val="21"/>
          <w:szCs w:val="21"/>
        </w:rPr>
        <w:t>2、文化建设服务：楼宇文化建设、文明宿舍管理、各类信息数据统计上报、学校大型活动保障等；</w:t>
      </w:r>
    </w:p>
    <w:p>
      <w:pPr>
        <w:adjustRightInd w:val="0"/>
        <w:spacing w:line="360" w:lineRule="auto"/>
        <w:ind w:firstLine="420" w:firstLineChars="200"/>
        <w:jc w:val="left"/>
        <w:textAlignment w:val="baseline"/>
        <w:rPr>
          <w:rFonts w:hint="eastAsia" w:ascii="宋体" w:hAnsi="宋体" w:cs="宋体"/>
          <w:sz w:val="21"/>
          <w:szCs w:val="21"/>
        </w:rPr>
      </w:pPr>
      <w:r>
        <w:rPr>
          <w:rFonts w:hint="eastAsia" w:ascii="宋体" w:hAnsi="宋体" w:cs="宋体"/>
          <w:sz w:val="21"/>
          <w:szCs w:val="21"/>
        </w:rPr>
        <w:t>3、人员信息管理服务：学生入住、信息核对、调宿、留宿人员管理、来访、晚归、早出管理、大件物品出入管理、备用钥匙使用登记管理、寒暑假按照学校要求进行人员出入管理等；</w:t>
      </w:r>
    </w:p>
    <w:p>
      <w:pPr>
        <w:adjustRightInd w:val="0"/>
        <w:spacing w:line="360" w:lineRule="auto"/>
        <w:ind w:firstLine="420" w:firstLineChars="200"/>
        <w:jc w:val="left"/>
        <w:textAlignment w:val="baseline"/>
        <w:rPr>
          <w:rFonts w:hint="eastAsia" w:ascii="宋体" w:hAnsi="宋体" w:cs="宋体"/>
          <w:sz w:val="21"/>
          <w:szCs w:val="21"/>
        </w:rPr>
      </w:pPr>
      <w:r>
        <w:rPr>
          <w:rFonts w:hint="eastAsia" w:ascii="宋体" w:hAnsi="宋体" w:cs="宋体"/>
          <w:sz w:val="21"/>
          <w:szCs w:val="21"/>
        </w:rPr>
        <w:t>4、综合管理服务：迎新服务、设备设施管理、节能服务、损赔管理、定期归档、工作记录、服务回访等；</w:t>
      </w:r>
    </w:p>
    <w:p>
      <w:pPr>
        <w:adjustRightInd w:val="0"/>
        <w:spacing w:line="360" w:lineRule="auto"/>
        <w:ind w:firstLine="420" w:firstLineChars="200"/>
        <w:jc w:val="left"/>
        <w:textAlignment w:val="baseline"/>
        <w:rPr>
          <w:rFonts w:hint="eastAsia" w:ascii="宋体" w:hAnsi="宋体" w:cs="宋体"/>
          <w:sz w:val="21"/>
          <w:szCs w:val="21"/>
        </w:rPr>
      </w:pPr>
      <w:r>
        <w:rPr>
          <w:rFonts w:hint="eastAsia" w:ascii="宋体" w:hAnsi="宋体" w:cs="宋体"/>
          <w:sz w:val="21"/>
          <w:szCs w:val="21"/>
        </w:rPr>
        <w:t>5、信息化管理服务：智慧校园建设等；</w:t>
      </w:r>
    </w:p>
    <w:p>
      <w:pPr>
        <w:adjustRightInd w:val="0"/>
        <w:spacing w:line="360" w:lineRule="auto"/>
        <w:ind w:firstLine="420" w:firstLineChars="200"/>
        <w:jc w:val="left"/>
        <w:textAlignment w:val="baseline"/>
        <w:rPr>
          <w:rFonts w:hint="eastAsia" w:ascii="宋体" w:hAnsi="宋体" w:cs="宋体"/>
          <w:sz w:val="21"/>
          <w:szCs w:val="21"/>
        </w:rPr>
      </w:pPr>
      <w:r>
        <w:rPr>
          <w:rFonts w:hint="eastAsia" w:ascii="宋体" w:hAnsi="宋体" w:cs="宋体"/>
          <w:sz w:val="21"/>
          <w:szCs w:val="21"/>
        </w:rPr>
        <w:t>6、卫生保洁服务（含公寓楼地下室公共区域）：内务卫生检查、毕业生离校、新生报到、每学期退宿房间保洁、宿舍楼内部及地下室走廊的日常卫生清洁、楼内临时突击任务、定期楼内防疫消毒、打药、楼内垃圾清运、垃圾分类及门前三包范围内卫生保洁等；</w:t>
      </w:r>
    </w:p>
    <w:p>
      <w:pPr>
        <w:adjustRightInd w:val="0"/>
        <w:spacing w:line="360" w:lineRule="auto"/>
        <w:ind w:firstLine="420" w:firstLineChars="200"/>
        <w:jc w:val="left"/>
        <w:textAlignment w:val="baseline"/>
        <w:rPr>
          <w:rFonts w:hint="eastAsia" w:ascii="宋体" w:hAnsi="宋体" w:cs="宋体"/>
          <w:szCs w:val="21"/>
        </w:rPr>
      </w:pPr>
      <w:r>
        <w:rPr>
          <w:rFonts w:hint="eastAsia" w:ascii="宋体" w:hAnsi="宋体" w:cs="宋体"/>
          <w:sz w:val="21"/>
          <w:szCs w:val="21"/>
        </w:rPr>
        <w:t>7、维修、维保服务：公共区域及学生宿舍内综合零星维修服务、报修服务（包括地下室除供暖转换站以外的全部设施设备）、照明系统维修、暖气末端维修、污水泵巡检维护等设备设施维修报修，还包括公寓楼宇的电梯维保、电开水器维修、太阳能维保、各种水泵等专项设备设施维修维保服务。</w:t>
      </w:r>
    </w:p>
    <w:p>
      <w:pPr>
        <w:adjustRightInd w:val="0"/>
        <w:spacing w:line="360" w:lineRule="auto"/>
        <w:ind w:firstLine="420" w:firstLineChars="200"/>
        <w:jc w:val="left"/>
        <w:textAlignment w:val="baseline"/>
        <w:rPr>
          <w:rFonts w:hint="eastAsia" w:ascii="宋体" w:hAnsi="宋体" w:cs="宋体"/>
          <w:sz w:val="21"/>
          <w:szCs w:val="21"/>
        </w:rPr>
      </w:pPr>
      <w:r>
        <w:rPr>
          <w:rFonts w:hint="eastAsia" w:ascii="宋体" w:hAnsi="宋体" w:cs="宋体"/>
          <w:sz w:val="21"/>
          <w:szCs w:val="21"/>
        </w:rPr>
        <w:t>8、全力配合学校做好疫情防控各项工作，包含但不限于人员管控、防疫消杀等。</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（二）采购服务概况</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662"/>
        <w:gridCol w:w="1439"/>
        <w:gridCol w:w="1294"/>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31" w:type="pct"/>
            <w:vAlign w:val="center"/>
          </w:tcPr>
          <w:p>
            <w:pPr>
              <w:tabs>
                <w:tab w:val="left" w:pos="820"/>
              </w:tabs>
              <w:adjustRightInd w:val="0"/>
              <w:snapToGrid w:val="0"/>
              <w:spacing w:line="360" w:lineRule="auto"/>
              <w:jc w:val="center"/>
              <w:textAlignment w:val="baseline"/>
              <w:rPr>
                <w:rFonts w:hint="eastAsia" w:ascii="宋体" w:hAnsi="宋体" w:cs="宋体"/>
                <w:b/>
                <w:kern w:val="0"/>
                <w:sz w:val="21"/>
                <w:szCs w:val="21"/>
              </w:rPr>
            </w:pPr>
            <w:r>
              <w:rPr>
                <w:rFonts w:hint="eastAsia" w:ascii="宋体" w:hAnsi="宋体" w:cs="宋体"/>
                <w:b/>
                <w:kern w:val="0"/>
                <w:sz w:val="21"/>
                <w:szCs w:val="21"/>
              </w:rPr>
              <w:t>序号</w:t>
            </w:r>
          </w:p>
        </w:tc>
        <w:tc>
          <w:tcPr>
            <w:tcW w:w="975" w:type="pct"/>
            <w:vAlign w:val="center"/>
          </w:tcPr>
          <w:p>
            <w:pPr>
              <w:tabs>
                <w:tab w:val="left" w:pos="820"/>
              </w:tabs>
              <w:adjustRightInd w:val="0"/>
              <w:snapToGrid w:val="0"/>
              <w:spacing w:line="360" w:lineRule="auto"/>
              <w:jc w:val="center"/>
              <w:textAlignment w:val="baseline"/>
              <w:rPr>
                <w:rFonts w:hint="eastAsia" w:ascii="宋体" w:hAnsi="宋体" w:cs="宋体"/>
                <w:b/>
                <w:kern w:val="0"/>
                <w:sz w:val="21"/>
                <w:szCs w:val="21"/>
              </w:rPr>
            </w:pPr>
            <w:r>
              <w:rPr>
                <w:rFonts w:hint="eastAsia" w:ascii="宋体" w:hAnsi="宋体" w:cs="宋体"/>
                <w:b/>
                <w:kern w:val="0"/>
                <w:sz w:val="21"/>
                <w:szCs w:val="21"/>
              </w:rPr>
              <w:t>建筑名称</w:t>
            </w:r>
          </w:p>
        </w:tc>
        <w:tc>
          <w:tcPr>
            <w:tcW w:w="843" w:type="pct"/>
            <w:vAlign w:val="center"/>
          </w:tcPr>
          <w:p>
            <w:pPr>
              <w:tabs>
                <w:tab w:val="left" w:pos="820"/>
              </w:tabs>
              <w:adjustRightInd w:val="0"/>
              <w:snapToGrid w:val="0"/>
              <w:spacing w:line="360" w:lineRule="auto"/>
              <w:jc w:val="center"/>
              <w:textAlignment w:val="baseline"/>
              <w:rPr>
                <w:rFonts w:hint="eastAsia" w:ascii="宋体" w:hAnsi="宋体" w:cs="宋体"/>
                <w:b/>
                <w:kern w:val="0"/>
                <w:sz w:val="21"/>
                <w:szCs w:val="21"/>
              </w:rPr>
            </w:pPr>
            <w:r>
              <w:rPr>
                <w:rFonts w:hint="eastAsia" w:ascii="宋体" w:hAnsi="宋体" w:cs="宋体"/>
                <w:b/>
                <w:kern w:val="0"/>
                <w:sz w:val="21"/>
                <w:szCs w:val="21"/>
              </w:rPr>
              <w:t>建筑功能</w:t>
            </w:r>
          </w:p>
        </w:tc>
        <w:tc>
          <w:tcPr>
            <w:tcW w:w="759" w:type="pct"/>
            <w:vAlign w:val="center"/>
          </w:tcPr>
          <w:p>
            <w:pPr>
              <w:tabs>
                <w:tab w:val="left" w:pos="820"/>
              </w:tabs>
              <w:adjustRightInd w:val="0"/>
              <w:snapToGrid w:val="0"/>
              <w:spacing w:line="360" w:lineRule="auto"/>
              <w:jc w:val="center"/>
              <w:textAlignment w:val="baseline"/>
              <w:rPr>
                <w:rFonts w:hint="eastAsia" w:ascii="宋体" w:hAnsi="宋体" w:cs="宋体"/>
                <w:b/>
                <w:kern w:val="0"/>
                <w:sz w:val="21"/>
                <w:szCs w:val="21"/>
              </w:rPr>
            </w:pPr>
            <w:r>
              <w:rPr>
                <w:rFonts w:hint="eastAsia" w:ascii="宋体" w:hAnsi="宋体" w:cs="宋体"/>
                <w:b/>
                <w:kern w:val="0"/>
                <w:sz w:val="21"/>
                <w:szCs w:val="21"/>
              </w:rPr>
              <w:t>建筑面积</w:t>
            </w:r>
          </w:p>
          <w:p>
            <w:pPr>
              <w:tabs>
                <w:tab w:val="left" w:pos="820"/>
              </w:tabs>
              <w:adjustRightInd w:val="0"/>
              <w:snapToGrid w:val="0"/>
              <w:spacing w:line="360" w:lineRule="auto"/>
              <w:jc w:val="center"/>
              <w:textAlignment w:val="baseline"/>
              <w:rPr>
                <w:rFonts w:hint="eastAsia" w:ascii="宋体" w:hAnsi="宋体" w:cs="宋体"/>
                <w:b/>
                <w:kern w:val="0"/>
                <w:sz w:val="21"/>
                <w:szCs w:val="21"/>
              </w:rPr>
            </w:pPr>
            <w:r>
              <w:rPr>
                <w:rFonts w:hint="eastAsia" w:ascii="宋体" w:hAnsi="宋体" w:cs="宋体"/>
                <w:b/>
                <w:kern w:val="0"/>
                <w:sz w:val="21"/>
                <w:szCs w:val="21"/>
              </w:rPr>
              <w:t>（平方米）</w:t>
            </w:r>
          </w:p>
        </w:tc>
        <w:tc>
          <w:tcPr>
            <w:tcW w:w="1990" w:type="pct"/>
            <w:vAlign w:val="center"/>
          </w:tcPr>
          <w:p>
            <w:pPr>
              <w:tabs>
                <w:tab w:val="left" w:pos="820"/>
              </w:tabs>
              <w:adjustRightInd w:val="0"/>
              <w:snapToGrid w:val="0"/>
              <w:spacing w:line="360" w:lineRule="auto"/>
              <w:ind w:firstLine="105" w:firstLineChars="50"/>
              <w:jc w:val="center"/>
              <w:textAlignment w:val="baseline"/>
              <w:rPr>
                <w:rFonts w:hint="eastAsia" w:ascii="宋体" w:hAnsi="宋体" w:cs="宋体"/>
                <w:b/>
                <w:kern w:val="0"/>
                <w:sz w:val="21"/>
                <w:szCs w:val="21"/>
              </w:rPr>
            </w:pPr>
            <w:r>
              <w:rPr>
                <w:rFonts w:hint="eastAsia" w:ascii="宋体" w:hAnsi="宋体" w:cs="宋体"/>
                <w:b/>
                <w:kern w:val="0"/>
                <w:sz w:val="21"/>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431"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1</w:t>
            </w:r>
          </w:p>
        </w:tc>
        <w:tc>
          <w:tcPr>
            <w:tcW w:w="975"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学一公寓</w:t>
            </w:r>
          </w:p>
        </w:tc>
        <w:tc>
          <w:tcPr>
            <w:tcW w:w="843"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学生宿舍</w:t>
            </w:r>
          </w:p>
        </w:tc>
        <w:tc>
          <w:tcPr>
            <w:tcW w:w="759"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30398.68</w:t>
            </w:r>
          </w:p>
        </w:tc>
        <w:tc>
          <w:tcPr>
            <w:tcW w:w="1990" w:type="pct"/>
            <w:vMerge w:val="restart"/>
            <w:vAlign w:val="center"/>
          </w:tcPr>
          <w:p>
            <w:pPr>
              <w:adjustRightInd w:val="0"/>
              <w:spacing w:line="360" w:lineRule="auto"/>
              <w:ind w:firstLine="420" w:firstLineChars="200"/>
              <w:jc w:val="center"/>
              <w:textAlignment w:val="baseline"/>
              <w:rPr>
                <w:rFonts w:hint="eastAsia" w:ascii="宋体" w:hAnsi="宋体" w:cs="宋体"/>
                <w:sz w:val="21"/>
                <w:szCs w:val="21"/>
              </w:rPr>
            </w:pPr>
            <w:r>
              <w:rPr>
                <w:rFonts w:hint="eastAsia" w:ascii="宋体" w:hAnsi="宋体" w:cs="宋体"/>
                <w:sz w:val="21"/>
                <w:szCs w:val="21"/>
              </w:rPr>
              <w:t>同“（一）采购内容”要求</w:t>
            </w:r>
          </w:p>
          <w:p>
            <w:pPr>
              <w:adjustRightInd w:val="0"/>
              <w:spacing w:line="360" w:lineRule="auto"/>
              <w:ind w:firstLine="420" w:firstLineChars="200"/>
              <w:textAlignment w:val="baseline"/>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2</w:t>
            </w:r>
          </w:p>
        </w:tc>
        <w:tc>
          <w:tcPr>
            <w:tcW w:w="975"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学二公寓</w:t>
            </w:r>
          </w:p>
        </w:tc>
        <w:tc>
          <w:tcPr>
            <w:tcW w:w="843"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学生宿舍</w:t>
            </w:r>
          </w:p>
        </w:tc>
        <w:tc>
          <w:tcPr>
            <w:tcW w:w="759"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28032.83</w:t>
            </w:r>
          </w:p>
        </w:tc>
        <w:tc>
          <w:tcPr>
            <w:tcW w:w="1990" w:type="pct"/>
            <w:vMerge w:val="continue"/>
          </w:tcPr>
          <w:p>
            <w:pPr>
              <w:adjustRightInd w:val="0"/>
              <w:spacing w:line="360" w:lineRule="auto"/>
              <w:jc w:val="center"/>
              <w:textAlignment w:val="baseline"/>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3</w:t>
            </w:r>
          </w:p>
        </w:tc>
        <w:tc>
          <w:tcPr>
            <w:tcW w:w="975"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学三公寓</w:t>
            </w:r>
          </w:p>
        </w:tc>
        <w:tc>
          <w:tcPr>
            <w:tcW w:w="843"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学生宿舍</w:t>
            </w:r>
          </w:p>
        </w:tc>
        <w:tc>
          <w:tcPr>
            <w:tcW w:w="759"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29417.76</w:t>
            </w:r>
          </w:p>
        </w:tc>
        <w:tc>
          <w:tcPr>
            <w:tcW w:w="1990" w:type="pct"/>
            <w:vMerge w:val="continue"/>
          </w:tcPr>
          <w:p>
            <w:pPr>
              <w:adjustRightInd w:val="0"/>
              <w:spacing w:line="360" w:lineRule="auto"/>
              <w:jc w:val="center"/>
              <w:textAlignment w:val="baseline"/>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4</w:t>
            </w:r>
          </w:p>
        </w:tc>
        <w:tc>
          <w:tcPr>
            <w:tcW w:w="975"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学四公寓</w:t>
            </w:r>
          </w:p>
        </w:tc>
        <w:tc>
          <w:tcPr>
            <w:tcW w:w="843"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学生宿舍</w:t>
            </w:r>
          </w:p>
        </w:tc>
        <w:tc>
          <w:tcPr>
            <w:tcW w:w="759" w:type="pct"/>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25369.78</w:t>
            </w:r>
          </w:p>
        </w:tc>
        <w:tc>
          <w:tcPr>
            <w:tcW w:w="1990" w:type="pct"/>
            <w:vMerge w:val="continue"/>
          </w:tcPr>
          <w:p>
            <w:pPr>
              <w:adjustRightInd w:val="0"/>
              <w:spacing w:line="360" w:lineRule="auto"/>
              <w:ind w:firstLine="420" w:firstLineChars="200"/>
              <w:textAlignment w:val="baseline"/>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0" w:type="pct"/>
            <w:gridSpan w:val="3"/>
            <w:vAlign w:val="center"/>
          </w:tcPr>
          <w:p>
            <w:pPr>
              <w:tabs>
                <w:tab w:val="left" w:pos="820"/>
              </w:tabs>
              <w:adjustRightInd w:val="0"/>
              <w:snapToGri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总计面积（平方米）</w:t>
            </w:r>
          </w:p>
        </w:tc>
        <w:tc>
          <w:tcPr>
            <w:tcW w:w="2749" w:type="pct"/>
            <w:gridSpan w:val="2"/>
            <w:vAlign w:val="center"/>
          </w:tcPr>
          <w:p>
            <w:pPr>
              <w:adjustRightInd w:val="0"/>
              <w:spacing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113219.05</w:t>
            </w:r>
          </w:p>
        </w:tc>
      </w:tr>
    </w:tbl>
    <w:p>
      <w:pPr>
        <w:spacing w:line="360" w:lineRule="auto"/>
        <w:ind w:firstLine="420" w:firstLineChars="200"/>
        <w:rPr>
          <w:rFonts w:hint="eastAsia" w:ascii="宋体" w:hAnsi="宋体" w:cs="宋体"/>
          <w:sz w:val="21"/>
          <w:szCs w:val="21"/>
        </w:rPr>
      </w:pPr>
      <w:r>
        <w:rPr>
          <w:rFonts w:hint="eastAsia" w:ascii="宋体" w:hAnsi="宋体" w:cs="宋体"/>
          <w:sz w:val="21"/>
          <w:szCs w:val="21"/>
        </w:rPr>
        <w:t>注：实际面积以投标人现场勘测为准。</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（三）服务时间</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服务期限为2023年8月1日至2024年12月31日。</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（四）费用说明</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本项目预算金额为：人民币850万元，报价包含2023年8月1日至2024年12月31日学一、学二、学三、学四公寓的正常运行费用（如果服务项目减少，相关费用季度或半年结算时根据合同要求进行协商核减）。合同签订后，按季度或半年支付。</w:t>
      </w:r>
    </w:p>
    <w:p>
      <w:pPr>
        <w:spacing w:line="360" w:lineRule="auto"/>
        <w:ind w:firstLine="422" w:firstLineChars="200"/>
        <w:outlineLvl w:val="1"/>
        <w:rPr>
          <w:rFonts w:hint="eastAsia" w:ascii="宋体" w:hAnsi="宋体" w:cs="宋体"/>
          <w:b/>
          <w:sz w:val="21"/>
          <w:szCs w:val="21"/>
        </w:rPr>
      </w:pPr>
      <w:r>
        <w:rPr>
          <w:rFonts w:hint="eastAsia" w:ascii="宋体" w:hAnsi="宋体" w:cs="宋体"/>
          <w:b/>
          <w:sz w:val="21"/>
          <w:szCs w:val="21"/>
        </w:rPr>
        <w:t>三、岗位配置标准要求</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（一）服务人数</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学一、学二、学三、学四公寓楼启用后，乙方在本项目服务的在岗人员不少于116人（在开学迎新、毕业退宿等重要时间节点，为保障良好运行，应按甲方要求增加人数）。乙方应按国家劳动法和北京市相关政策法规合法用工，如有违反国家法律法规情况，责任由乙方承担。</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（二）岗位配置要求</w:t>
      </w:r>
      <w:r>
        <w:rPr>
          <w:rFonts w:hint="eastAsia" w:ascii="宋体" w:hAnsi="宋体" w:cs="宋体"/>
          <w:b/>
          <w:bCs/>
          <w:sz w:val="21"/>
          <w:szCs w:val="21"/>
        </w:rPr>
        <w:t>（8 小时工作制）</w:t>
      </w:r>
    </w:p>
    <w:p>
      <w:pPr>
        <w:spacing w:line="360" w:lineRule="auto"/>
        <w:ind w:firstLine="420" w:firstLineChars="200"/>
        <w:rPr>
          <w:rFonts w:ascii="宋体" w:hAnsi="宋体" w:cs="宋体"/>
          <w:sz w:val="21"/>
          <w:szCs w:val="21"/>
        </w:rPr>
      </w:pPr>
      <w:r>
        <w:rPr>
          <w:rFonts w:hint="eastAsia" w:ascii="宋体" w:hAnsi="宋体" w:cs="宋体"/>
          <w:sz w:val="21"/>
          <w:szCs w:val="21"/>
        </w:rPr>
        <w:t>1、学生公寓值班：24小时值守（每个岗位配置4人，8小时工作制，执行4班3运转）。</w:t>
      </w:r>
    </w:p>
    <w:p>
      <w:pPr>
        <w:spacing w:line="360" w:lineRule="auto"/>
        <w:ind w:firstLine="420" w:firstLineChars="200"/>
        <w:rPr>
          <w:rFonts w:ascii="宋体" w:hAnsi="宋体" w:cs="宋体"/>
          <w:sz w:val="21"/>
          <w:szCs w:val="21"/>
        </w:rPr>
      </w:pPr>
      <w:r>
        <w:rPr>
          <w:rFonts w:hint="eastAsia" w:ascii="宋体" w:hAnsi="宋体" w:cs="宋体"/>
          <w:sz w:val="21"/>
          <w:szCs w:val="21"/>
        </w:rPr>
        <w:t>2、综合维修：8小时工作制，24小时应急服务。</w:t>
      </w:r>
    </w:p>
    <w:p>
      <w:pPr>
        <w:spacing w:line="360" w:lineRule="auto"/>
        <w:ind w:firstLine="420" w:firstLineChars="200"/>
        <w:rPr>
          <w:rFonts w:ascii="宋体" w:hAnsi="宋体" w:cs="宋体"/>
          <w:sz w:val="21"/>
          <w:szCs w:val="21"/>
        </w:rPr>
      </w:pPr>
      <w:r>
        <w:rPr>
          <w:rFonts w:hint="eastAsia" w:ascii="宋体" w:hAnsi="宋体" w:cs="宋体"/>
          <w:sz w:val="21"/>
          <w:szCs w:val="21"/>
        </w:rPr>
        <w:t>3、楼宇管理：8 小时工作制（项目经理、项目副经理、办公室主任、公寓主管人员、工程主管人员、楼长），夜间至少保留一名楼长值守（寒暑假要求一致），负责楼宇综合管理工作。</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（三）人员配置要求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1、根据学生公寓建筑格局、规模及管理服务内容和工作标准，乙方应按照高校学生公寓管理标准比例配备人员。</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学一学二学三学四公寓最低人员配置要求如下：</w:t>
      </w:r>
    </w:p>
    <w:tbl>
      <w:tblPr>
        <w:tblStyle w:val="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803"/>
        <w:gridCol w:w="1030"/>
        <w:gridCol w:w="685"/>
        <w:gridCol w:w="801"/>
        <w:gridCol w:w="852"/>
        <w:gridCol w:w="919"/>
        <w:gridCol w:w="915"/>
        <w:gridCol w:w="916"/>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99" w:type="pct"/>
            <w:shd w:val="clear" w:color="auto" w:fill="D9D9D9"/>
            <w:vAlign w:val="center"/>
          </w:tcPr>
          <w:p>
            <w:pPr>
              <w:spacing w:line="360" w:lineRule="auto"/>
              <w:jc w:val="center"/>
              <w:rPr>
                <w:rFonts w:hint="eastAsia" w:ascii="宋体" w:hAnsi="宋体" w:cs="宋体"/>
                <w:sz w:val="21"/>
                <w:szCs w:val="21"/>
              </w:rPr>
            </w:pPr>
            <w:r>
              <w:rPr>
                <w:rFonts w:hint="eastAsia" w:ascii="宋体" w:hAnsi="宋体" w:cs="宋体"/>
                <w:sz w:val="21"/>
                <w:szCs w:val="21"/>
              </w:rPr>
              <w:t>保洁人员/人</w:t>
            </w:r>
          </w:p>
        </w:tc>
        <w:tc>
          <w:tcPr>
            <w:tcW w:w="471" w:type="pct"/>
            <w:shd w:val="clear" w:color="auto" w:fill="D9D9D9"/>
            <w:vAlign w:val="center"/>
          </w:tcPr>
          <w:p>
            <w:pPr>
              <w:spacing w:line="360" w:lineRule="auto"/>
              <w:jc w:val="center"/>
              <w:rPr>
                <w:rFonts w:hint="eastAsia" w:ascii="宋体" w:hAnsi="宋体" w:cs="宋体"/>
                <w:sz w:val="21"/>
                <w:szCs w:val="21"/>
              </w:rPr>
            </w:pPr>
            <w:r>
              <w:rPr>
                <w:rFonts w:hint="eastAsia" w:ascii="宋体" w:hAnsi="宋体" w:cs="宋体"/>
                <w:sz w:val="21"/>
                <w:szCs w:val="21"/>
              </w:rPr>
              <w:t>门厅值班员/人</w:t>
            </w:r>
          </w:p>
        </w:tc>
        <w:tc>
          <w:tcPr>
            <w:tcW w:w="604" w:type="pct"/>
            <w:shd w:val="clear" w:color="auto" w:fill="D9D9D9"/>
            <w:vAlign w:val="center"/>
          </w:tcPr>
          <w:p>
            <w:pPr>
              <w:spacing w:line="360" w:lineRule="auto"/>
              <w:jc w:val="center"/>
              <w:rPr>
                <w:rFonts w:hint="eastAsia" w:ascii="宋体" w:hAnsi="宋体" w:cs="宋体"/>
                <w:sz w:val="21"/>
                <w:szCs w:val="21"/>
              </w:rPr>
            </w:pPr>
            <w:r>
              <w:rPr>
                <w:rFonts w:hint="eastAsia" w:ascii="宋体" w:hAnsi="宋体" w:cs="宋体"/>
                <w:sz w:val="21"/>
                <w:szCs w:val="21"/>
              </w:rPr>
              <w:t>楼长/人</w:t>
            </w:r>
          </w:p>
        </w:tc>
        <w:tc>
          <w:tcPr>
            <w:tcW w:w="402" w:type="pct"/>
            <w:shd w:val="clear" w:color="auto" w:fill="D9D9D9"/>
            <w:vAlign w:val="center"/>
          </w:tcPr>
          <w:p>
            <w:pPr>
              <w:spacing w:line="360" w:lineRule="auto"/>
              <w:jc w:val="center"/>
              <w:rPr>
                <w:rFonts w:hint="eastAsia" w:ascii="宋体" w:hAnsi="宋体" w:cs="宋体"/>
                <w:sz w:val="21"/>
                <w:szCs w:val="21"/>
              </w:rPr>
            </w:pPr>
            <w:r>
              <w:rPr>
                <w:rFonts w:hint="eastAsia" w:ascii="宋体" w:hAnsi="宋体" w:cs="宋体"/>
                <w:sz w:val="21"/>
                <w:szCs w:val="21"/>
              </w:rPr>
              <w:t>维修人员/人</w:t>
            </w:r>
          </w:p>
        </w:tc>
        <w:tc>
          <w:tcPr>
            <w:tcW w:w="470" w:type="pct"/>
            <w:shd w:val="clear" w:color="auto" w:fill="D9D9D9"/>
            <w:vAlign w:val="center"/>
          </w:tcPr>
          <w:p>
            <w:pPr>
              <w:spacing w:line="360" w:lineRule="auto"/>
              <w:jc w:val="center"/>
              <w:rPr>
                <w:rFonts w:hint="eastAsia" w:ascii="宋体" w:hAnsi="宋体" w:cs="宋体"/>
                <w:sz w:val="21"/>
                <w:szCs w:val="21"/>
              </w:rPr>
            </w:pPr>
            <w:r>
              <w:rPr>
                <w:rFonts w:hint="eastAsia" w:ascii="宋体" w:hAnsi="宋体" w:cs="宋体"/>
                <w:sz w:val="21"/>
                <w:szCs w:val="21"/>
              </w:rPr>
              <w:t>工程主管/人</w:t>
            </w:r>
          </w:p>
        </w:tc>
        <w:tc>
          <w:tcPr>
            <w:tcW w:w="500" w:type="pct"/>
            <w:shd w:val="clear" w:color="auto" w:fill="D9D9D9"/>
            <w:vAlign w:val="center"/>
          </w:tcPr>
          <w:p>
            <w:pPr>
              <w:spacing w:line="360" w:lineRule="auto"/>
              <w:jc w:val="center"/>
              <w:rPr>
                <w:rFonts w:hint="eastAsia" w:ascii="宋体" w:hAnsi="宋体" w:cs="宋体"/>
                <w:sz w:val="21"/>
                <w:szCs w:val="21"/>
              </w:rPr>
            </w:pPr>
            <w:r>
              <w:rPr>
                <w:rFonts w:hint="eastAsia" w:ascii="宋体" w:hAnsi="宋体" w:cs="宋体"/>
                <w:sz w:val="21"/>
                <w:szCs w:val="21"/>
              </w:rPr>
              <w:t>公寓主管人员/人</w:t>
            </w:r>
          </w:p>
        </w:tc>
        <w:tc>
          <w:tcPr>
            <w:tcW w:w="539" w:type="pct"/>
            <w:shd w:val="clear" w:color="auto" w:fill="D9D9D9"/>
            <w:vAlign w:val="center"/>
          </w:tcPr>
          <w:p>
            <w:pPr>
              <w:spacing w:line="360" w:lineRule="auto"/>
              <w:jc w:val="center"/>
              <w:rPr>
                <w:rFonts w:hint="eastAsia" w:ascii="宋体" w:hAnsi="宋体" w:cs="宋体"/>
                <w:sz w:val="21"/>
                <w:szCs w:val="21"/>
              </w:rPr>
            </w:pPr>
            <w:r>
              <w:rPr>
                <w:rFonts w:hint="eastAsia" w:ascii="宋体" w:hAnsi="宋体" w:cs="宋体"/>
                <w:sz w:val="21"/>
                <w:szCs w:val="21"/>
              </w:rPr>
              <w:t>办公室主任/人</w:t>
            </w:r>
          </w:p>
        </w:tc>
        <w:tc>
          <w:tcPr>
            <w:tcW w:w="537" w:type="pct"/>
            <w:shd w:val="clear" w:color="auto" w:fill="D9D9D9"/>
            <w:vAlign w:val="center"/>
          </w:tcPr>
          <w:p>
            <w:pPr>
              <w:spacing w:line="360" w:lineRule="auto"/>
              <w:jc w:val="center"/>
              <w:rPr>
                <w:rFonts w:hint="eastAsia" w:ascii="宋体" w:hAnsi="宋体" w:cs="宋体"/>
                <w:sz w:val="21"/>
                <w:szCs w:val="21"/>
              </w:rPr>
            </w:pPr>
            <w:r>
              <w:rPr>
                <w:rFonts w:hint="eastAsia" w:ascii="宋体" w:hAnsi="宋体" w:cs="宋体"/>
                <w:sz w:val="21"/>
                <w:szCs w:val="21"/>
              </w:rPr>
              <w:t>项目副经理</w:t>
            </w:r>
          </w:p>
        </w:tc>
        <w:tc>
          <w:tcPr>
            <w:tcW w:w="537" w:type="pct"/>
            <w:shd w:val="clear" w:color="auto" w:fill="D9D9D9"/>
            <w:vAlign w:val="center"/>
          </w:tcPr>
          <w:p>
            <w:pPr>
              <w:spacing w:line="360" w:lineRule="auto"/>
              <w:jc w:val="center"/>
              <w:rPr>
                <w:rFonts w:hint="eastAsia" w:ascii="宋体" w:hAnsi="宋体" w:cs="宋体"/>
                <w:sz w:val="21"/>
                <w:szCs w:val="21"/>
              </w:rPr>
            </w:pPr>
            <w:r>
              <w:rPr>
                <w:rFonts w:hint="eastAsia" w:ascii="宋体" w:hAnsi="宋体" w:cs="宋体"/>
                <w:sz w:val="21"/>
                <w:szCs w:val="21"/>
              </w:rPr>
              <w:t>项目经理/人</w:t>
            </w:r>
          </w:p>
        </w:tc>
        <w:tc>
          <w:tcPr>
            <w:tcW w:w="537" w:type="pct"/>
            <w:shd w:val="clear" w:color="auto" w:fill="D9D9D9"/>
            <w:vAlign w:val="center"/>
          </w:tcPr>
          <w:p>
            <w:pPr>
              <w:spacing w:line="360" w:lineRule="auto"/>
              <w:jc w:val="center"/>
              <w:rPr>
                <w:rFonts w:hint="eastAsia" w:ascii="宋体" w:hAnsi="宋体" w:cs="宋体"/>
                <w:sz w:val="21"/>
                <w:szCs w:val="21"/>
              </w:rPr>
            </w:pPr>
            <w:r>
              <w:rPr>
                <w:rFonts w:hint="eastAsia" w:ascii="宋体" w:hAnsi="宋体" w:cs="宋体"/>
                <w:sz w:val="21"/>
                <w:szCs w:val="21"/>
              </w:rPr>
              <w:t>总人数/人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99" w:type="pct"/>
            <w:vAlign w:val="center"/>
          </w:tcPr>
          <w:p>
            <w:pPr>
              <w:spacing w:line="360" w:lineRule="auto"/>
              <w:jc w:val="center"/>
              <w:rPr>
                <w:rFonts w:hint="eastAsia" w:ascii="宋体" w:hAnsi="宋体" w:cs="宋体"/>
                <w:sz w:val="21"/>
                <w:szCs w:val="21"/>
              </w:rPr>
            </w:pPr>
            <w:r>
              <w:rPr>
                <w:rFonts w:hint="eastAsia" w:ascii="宋体" w:hAnsi="宋体" w:cs="宋体"/>
                <w:sz w:val="21"/>
                <w:szCs w:val="21"/>
              </w:rPr>
              <w:t>52</w:t>
            </w:r>
          </w:p>
        </w:tc>
        <w:tc>
          <w:tcPr>
            <w:tcW w:w="471" w:type="pct"/>
            <w:vAlign w:val="center"/>
          </w:tcPr>
          <w:p>
            <w:pPr>
              <w:spacing w:line="360" w:lineRule="auto"/>
              <w:jc w:val="center"/>
              <w:rPr>
                <w:rFonts w:hint="eastAsia" w:ascii="宋体" w:hAnsi="宋体" w:cs="宋体"/>
                <w:sz w:val="21"/>
                <w:szCs w:val="21"/>
              </w:rPr>
            </w:pPr>
            <w:r>
              <w:rPr>
                <w:rFonts w:hint="eastAsia" w:ascii="宋体" w:hAnsi="宋体" w:cs="宋体"/>
                <w:sz w:val="21"/>
                <w:szCs w:val="21"/>
              </w:rPr>
              <w:t>32</w:t>
            </w:r>
          </w:p>
        </w:tc>
        <w:tc>
          <w:tcPr>
            <w:tcW w:w="604" w:type="pct"/>
            <w:vAlign w:val="center"/>
          </w:tcPr>
          <w:p>
            <w:pPr>
              <w:spacing w:line="360" w:lineRule="auto"/>
              <w:jc w:val="center"/>
              <w:rPr>
                <w:rFonts w:hint="eastAsia" w:ascii="宋体" w:hAnsi="宋体" w:cs="宋体"/>
                <w:sz w:val="21"/>
                <w:szCs w:val="21"/>
              </w:rPr>
            </w:pPr>
            <w:r>
              <w:rPr>
                <w:rFonts w:hint="eastAsia" w:ascii="宋体" w:hAnsi="宋体" w:cs="宋体"/>
                <w:sz w:val="21"/>
                <w:szCs w:val="21"/>
              </w:rPr>
              <w:t>8（4男4女）</w:t>
            </w:r>
          </w:p>
        </w:tc>
        <w:tc>
          <w:tcPr>
            <w:tcW w:w="402" w:type="pct"/>
            <w:vAlign w:val="center"/>
          </w:tcPr>
          <w:p>
            <w:pPr>
              <w:spacing w:line="360" w:lineRule="auto"/>
              <w:jc w:val="center"/>
              <w:rPr>
                <w:rFonts w:hint="eastAsia" w:ascii="宋体" w:hAnsi="宋体" w:cs="宋体"/>
                <w:sz w:val="21"/>
                <w:szCs w:val="21"/>
              </w:rPr>
            </w:pPr>
            <w:r>
              <w:rPr>
                <w:rFonts w:hint="eastAsia" w:ascii="宋体" w:hAnsi="宋体" w:cs="宋体"/>
                <w:sz w:val="21"/>
                <w:szCs w:val="21"/>
              </w:rPr>
              <w:t>18</w:t>
            </w:r>
          </w:p>
        </w:tc>
        <w:tc>
          <w:tcPr>
            <w:tcW w:w="470" w:type="pct"/>
            <w:vAlign w:val="center"/>
          </w:tcPr>
          <w:p>
            <w:pPr>
              <w:spacing w:line="360" w:lineRule="auto"/>
              <w:jc w:val="center"/>
              <w:rPr>
                <w:rFonts w:hint="eastAsia" w:ascii="宋体" w:hAnsi="宋体" w:cs="宋体"/>
                <w:sz w:val="21"/>
                <w:szCs w:val="21"/>
              </w:rPr>
            </w:pPr>
            <w:r>
              <w:rPr>
                <w:rFonts w:hint="eastAsia" w:ascii="宋体" w:hAnsi="宋体" w:cs="宋体"/>
                <w:sz w:val="21"/>
                <w:szCs w:val="21"/>
              </w:rPr>
              <w:t>1</w:t>
            </w:r>
          </w:p>
        </w:tc>
        <w:tc>
          <w:tcPr>
            <w:tcW w:w="500" w:type="pct"/>
            <w:vAlign w:val="center"/>
          </w:tcPr>
          <w:p>
            <w:pPr>
              <w:spacing w:line="360" w:lineRule="auto"/>
              <w:jc w:val="center"/>
              <w:rPr>
                <w:rFonts w:hint="eastAsia" w:ascii="宋体" w:hAnsi="宋体" w:cs="宋体"/>
                <w:sz w:val="21"/>
                <w:szCs w:val="21"/>
              </w:rPr>
            </w:pPr>
            <w:r>
              <w:rPr>
                <w:rFonts w:hint="eastAsia" w:ascii="宋体" w:hAnsi="宋体" w:cs="宋体"/>
                <w:sz w:val="21"/>
                <w:szCs w:val="21"/>
              </w:rPr>
              <w:t>2</w:t>
            </w:r>
          </w:p>
        </w:tc>
        <w:tc>
          <w:tcPr>
            <w:tcW w:w="539" w:type="pct"/>
            <w:vAlign w:val="center"/>
          </w:tcPr>
          <w:p>
            <w:pPr>
              <w:spacing w:line="360" w:lineRule="auto"/>
              <w:jc w:val="center"/>
              <w:rPr>
                <w:rFonts w:hint="eastAsia" w:ascii="宋体" w:hAnsi="宋体" w:cs="宋体"/>
                <w:sz w:val="21"/>
                <w:szCs w:val="21"/>
              </w:rPr>
            </w:pPr>
            <w:r>
              <w:rPr>
                <w:rFonts w:hint="eastAsia" w:ascii="宋体" w:hAnsi="宋体" w:cs="宋体"/>
                <w:sz w:val="21"/>
                <w:szCs w:val="21"/>
              </w:rPr>
              <w:t>1</w:t>
            </w:r>
          </w:p>
        </w:tc>
        <w:tc>
          <w:tcPr>
            <w:tcW w:w="537" w:type="pct"/>
            <w:vAlign w:val="center"/>
          </w:tcPr>
          <w:p>
            <w:pPr>
              <w:spacing w:line="360" w:lineRule="auto"/>
              <w:jc w:val="center"/>
              <w:rPr>
                <w:rFonts w:hint="eastAsia" w:ascii="宋体" w:hAnsi="宋体" w:cs="宋体"/>
                <w:sz w:val="21"/>
                <w:szCs w:val="21"/>
              </w:rPr>
            </w:pPr>
            <w:r>
              <w:rPr>
                <w:rFonts w:hint="eastAsia" w:ascii="宋体" w:hAnsi="宋体" w:cs="宋体"/>
                <w:sz w:val="21"/>
                <w:szCs w:val="21"/>
              </w:rPr>
              <w:t>1</w:t>
            </w:r>
          </w:p>
        </w:tc>
        <w:tc>
          <w:tcPr>
            <w:tcW w:w="537" w:type="pct"/>
            <w:vAlign w:val="center"/>
          </w:tcPr>
          <w:p>
            <w:pPr>
              <w:spacing w:line="360" w:lineRule="auto"/>
              <w:jc w:val="center"/>
              <w:rPr>
                <w:rFonts w:hint="eastAsia" w:ascii="宋体" w:hAnsi="宋体" w:cs="宋体"/>
                <w:sz w:val="21"/>
                <w:szCs w:val="21"/>
              </w:rPr>
            </w:pPr>
            <w:r>
              <w:rPr>
                <w:rFonts w:hint="eastAsia" w:ascii="宋体" w:hAnsi="宋体" w:cs="宋体"/>
                <w:sz w:val="21"/>
                <w:szCs w:val="21"/>
              </w:rPr>
              <w:t>1</w:t>
            </w:r>
          </w:p>
        </w:tc>
        <w:tc>
          <w:tcPr>
            <w:tcW w:w="537" w:type="pct"/>
            <w:vAlign w:val="center"/>
          </w:tcPr>
          <w:p>
            <w:pPr>
              <w:spacing w:line="360" w:lineRule="auto"/>
              <w:jc w:val="center"/>
              <w:rPr>
                <w:rFonts w:hint="eastAsia" w:ascii="宋体" w:hAnsi="宋体" w:cs="宋体"/>
                <w:sz w:val="21"/>
                <w:szCs w:val="21"/>
              </w:rPr>
            </w:pPr>
            <w:r>
              <w:rPr>
                <w:rFonts w:hint="eastAsia" w:ascii="宋体" w:hAnsi="宋体" w:cs="宋体"/>
                <w:sz w:val="21"/>
                <w:szCs w:val="21"/>
              </w:rPr>
              <w:t>116</w:t>
            </w:r>
          </w:p>
        </w:tc>
      </w:tr>
    </w:tbl>
    <w:p>
      <w:pPr>
        <w:spacing w:line="360" w:lineRule="auto"/>
        <w:ind w:firstLine="420" w:firstLineChars="200"/>
        <w:rPr>
          <w:rFonts w:hint="eastAsia" w:ascii="宋体" w:hAnsi="宋体" w:cs="宋体"/>
          <w:sz w:val="21"/>
          <w:szCs w:val="21"/>
        </w:rPr>
      </w:pPr>
      <w:bookmarkStart w:id="0" w:name="_Hlk130929575"/>
      <w:r>
        <w:rPr>
          <w:rFonts w:hint="eastAsia" w:ascii="宋体" w:hAnsi="宋体" w:cs="宋体"/>
          <w:sz w:val="21"/>
          <w:szCs w:val="21"/>
        </w:rPr>
        <w:t>2、乙方</w:t>
      </w:r>
      <w:bookmarkEnd w:id="0"/>
      <w:r>
        <w:rPr>
          <w:rFonts w:hint="eastAsia" w:ascii="宋体" w:hAnsi="宋体" w:cs="宋体"/>
          <w:sz w:val="21"/>
          <w:szCs w:val="21"/>
        </w:rPr>
        <w:t>配置的全体从业人员，均需提供近6个月的社保缴纳记录。</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3、乙方从业人员按岗位统一着装，佩戴工牌，微笑服务。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4、乙方熟悉楼内情况，包括但不限于：房间、卫生间、开水房数量、位置、面积，具备处理突发事件的能力。</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5、项目经理：具备本科及以上学历，年龄不超过45周岁，具有5年或以上物业管理经验。</w:t>
      </w:r>
    </w:p>
    <w:p>
      <w:pPr>
        <w:spacing w:line="360" w:lineRule="auto"/>
        <w:ind w:firstLine="420" w:firstLineChars="200"/>
        <w:rPr>
          <w:rFonts w:hint="eastAsia" w:ascii="宋体" w:hAnsi="宋体" w:cs="宋体"/>
          <w:szCs w:val="21"/>
        </w:rPr>
      </w:pPr>
      <w:r>
        <w:rPr>
          <w:rFonts w:hint="eastAsia" w:ascii="宋体" w:hAnsi="宋体" w:cs="宋体"/>
          <w:sz w:val="21"/>
          <w:szCs w:val="21"/>
        </w:rPr>
        <w:t>6、项目副经理：具备本科及以上学历，年龄不超过45周岁，具有3年或以上相关的工作经验。</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7、公寓主管：具备本科及以上学历，年龄不超过45周岁，具有3年或以上公寓管理经验。</w:t>
      </w:r>
    </w:p>
    <w:p>
      <w:pPr>
        <w:pStyle w:val="2"/>
        <w:spacing w:line="360" w:lineRule="auto"/>
        <w:ind w:left="0" w:leftChars="0" w:firstLine="420" w:firstLineChars="200"/>
        <w:rPr>
          <w:rFonts w:hint="eastAsia" w:ascii="宋体" w:hAnsi="宋体" w:cs="宋体"/>
          <w:szCs w:val="21"/>
        </w:rPr>
      </w:pPr>
      <w:r>
        <w:rPr>
          <w:rFonts w:hint="eastAsia" w:ascii="宋体" w:hAnsi="宋体" w:cs="宋体"/>
          <w:sz w:val="21"/>
          <w:szCs w:val="21"/>
        </w:rPr>
        <w:t>8、办公室主任：具备本科及以上学历，年龄不超过45周岁，具有3年或以上公寓办公室工作经验。</w:t>
      </w:r>
    </w:p>
    <w:p>
      <w:pPr>
        <w:spacing w:line="360" w:lineRule="auto"/>
        <w:ind w:firstLine="420" w:firstLineChars="200"/>
        <w:rPr>
          <w:rFonts w:hint="eastAsia" w:ascii="宋体" w:hAnsi="宋体" w:cs="宋体"/>
          <w:sz w:val="21"/>
          <w:szCs w:val="21"/>
          <w:highlight w:val="yellow"/>
        </w:rPr>
      </w:pPr>
      <w:r>
        <w:rPr>
          <w:rFonts w:hint="eastAsia" w:ascii="宋体" w:hAnsi="宋体" w:cs="宋体"/>
          <w:sz w:val="21"/>
          <w:szCs w:val="21"/>
        </w:rPr>
        <w:t>9、工程主管：具备本科及以上学历，年龄不超过45周岁，具有3年或以上工程管理及施工经验。</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10、楼长：年龄不超过50周岁，相貌端正，具有本科及以上学历，具有2年以上公寓管理服务经验。</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11、其他重点服务人员要求：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维修人员：年龄不超过50周岁，具备对应的服务资质（如低压或高压电工证、初级建（构）筑物消防员上岗证等）。</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公寓门厅值班员：年龄18-45周岁，相貌端正，具有高中及以上学历且持有健康证，普通话较好。</w:t>
      </w:r>
    </w:p>
    <w:p>
      <w:pPr>
        <w:pStyle w:val="2"/>
        <w:ind w:left="900" w:hanging="480"/>
        <w:rPr>
          <w:rFonts w:hint="eastAsia" w:ascii="宋体" w:hAnsi="宋体" w:cs="宋体"/>
          <w:sz w:val="21"/>
          <w:szCs w:val="21"/>
        </w:rPr>
      </w:pPr>
      <w:r>
        <w:rPr>
          <w:rFonts w:hint="eastAsia" w:ascii="宋体" w:hAnsi="宋体" w:cs="宋体"/>
          <w:sz w:val="21"/>
          <w:szCs w:val="21"/>
        </w:rPr>
        <w:t>保洁人员：年龄18-50周岁，持有健康证，适应本岗位工作。</w:t>
      </w:r>
    </w:p>
    <w:p>
      <w:pPr>
        <w:pStyle w:val="2"/>
        <w:ind w:left="0" w:leftChars="0" w:firstLine="420" w:firstLineChars="200"/>
        <w:rPr>
          <w:rFonts w:hint="eastAsia" w:ascii="宋体" w:hAnsi="宋体" w:cs="宋体"/>
          <w:sz w:val="21"/>
          <w:szCs w:val="21"/>
        </w:rPr>
      </w:pPr>
      <w:r>
        <w:rPr>
          <w:rFonts w:hint="eastAsia" w:ascii="宋体" w:hAnsi="宋体" w:cs="宋体"/>
          <w:sz w:val="21"/>
          <w:szCs w:val="21"/>
          <w:lang w:val="zh-CN"/>
        </w:rPr>
        <w:t>涉及学历要求的，本科学历应具有学士学位，研究生学历应具有硕士或以上学位。</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12、由于设备设施更新、升级，提高劳动效率的原因引起服务人员数量变化，乙方应与甲方监管部门进行沟通，根据具体情况确定服务人员的数量。</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13、对于违反法律法规以及甲方相关规定的员工，</w:t>
      </w:r>
      <w:bookmarkStart w:id="1" w:name="_Hlk130930020"/>
      <w:r>
        <w:rPr>
          <w:rFonts w:hint="eastAsia" w:ascii="宋体" w:hAnsi="宋体" w:cs="宋体"/>
          <w:sz w:val="21"/>
          <w:szCs w:val="21"/>
        </w:rPr>
        <w:t>甲</w:t>
      </w:r>
      <w:bookmarkEnd w:id="1"/>
      <w:r>
        <w:rPr>
          <w:rFonts w:hint="eastAsia" w:ascii="宋体" w:hAnsi="宋体" w:cs="宋体"/>
          <w:sz w:val="21"/>
          <w:szCs w:val="21"/>
        </w:rPr>
        <w:t>方有权要求乙方更换相关的服务人员。</w:t>
      </w:r>
    </w:p>
    <w:p>
      <w:pPr>
        <w:spacing w:line="360" w:lineRule="auto"/>
        <w:ind w:firstLine="422" w:firstLineChars="200"/>
        <w:outlineLvl w:val="1"/>
        <w:rPr>
          <w:rFonts w:hint="eastAsia" w:ascii="宋体" w:hAnsi="宋体" w:cs="宋体"/>
          <w:b/>
          <w:sz w:val="21"/>
          <w:szCs w:val="21"/>
        </w:rPr>
      </w:pPr>
      <w:r>
        <w:rPr>
          <w:rFonts w:hint="eastAsia" w:ascii="宋体" w:hAnsi="宋体" w:cs="宋体"/>
          <w:b/>
          <w:sz w:val="21"/>
          <w:szCs w:val="21"/>
        </w:rPr>
        <w:t>四、服务标准及作业要求</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（一）学生公寓综合管理</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6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98" w:type="pct"/>
            <w:shd w:val="clear" w:color="auto" w:fill="D8D8D8"/>
            <w:vAlign w:val="center"/>
          </w:tcPr>
          <w:p>
            <w:pPr>
              <w:adjustRightInd w:val="0"/>
              <w:spacing w:before="78" w:beforeLines="25" w:after="78" w:afterLines="25" w:line="360" w:lineRule="auto"/>
              <w:ind w:right="-57"/>
              <w:jc w:val="center"/>
              <w:textAlignment w:val="baseline"/>
              <w:rPr>
                <w:rFonts w:ascii="宋体" w:hAnsi="宋体" w:cs="宋体"/>
                <w:b/>
                <w:kern w:val="0"/>
                <w:sz w:val="21"/>
                <w:szCs w:val="21"/>
              </w:rPr>
            </w:pPr>
            <w:r>
              <w:rPr>
                <w:rFonts w:hint="eastAsia" w:ascii="宋体" w:hAnsi="宋体" w:cs="宋体"/>
                <w:b/>
                <w:kern w:val="0"/>
                <w:sz w:val="21"/>
                <w:szCs w:val="21"/>
              </w:rPr>
              <w:t>服务内容</w:t>
            </w:r>
          </w:p>
        </w:tc>
        <w:tc>
          <w:tcPr>
            <w:tcW w:w="4101" w:type="pct"/>
            <w:shd w:val="clear" w:color="auto" w:fill="D8D8D8"/>
            <w:vAlign w:val="center"/>
          </w:tcPr>
          <w:p>
            <w:pPr>
              <w:adjustRightInd w:val="0"/>
              <w:spacing w:before="78" w:beforeLines="25" w:after="78" w:afterLines="25" w:line="360" w:lineRule="auto"/>
              <w:ind w:right="-57"/>
              <w:jc w:val="center"/>
              <w:textAlignment w:val="baseline"/>
              <w:rPr>
                <w:rFonts w:ascii="宋体" w:hAnsi="宋体" w:cs="宋体"/>
                <w:b/>
                <w:kern w:val="0"/>
                <w:sz w:val="21"/>
                <w:szCs w:val="21"/>
              </w:rPr>
            </w:pPr>
            <w:r>
              <w:rPr>
                <w:rFonts w:hint="eastAsia" w:ascii="宋体" w:hAnsi="宋体" w:cs="宋体"/>
                <w:b/>
                <w:kern w:val="0"/>
                <w:sz w:val="21"/>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安全管理</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1.学生公寓防火防盗（预防电火、烟火、明火等；防外来盗窃、内部盗窃等）。</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w:t>
            </w:r>
            <w:r>
              <w:rPr>
                <w:rFonts w:ascii="宋体" w:hAnsi="宋体" w:cs="宋体"/>
                <w:kern w:val="0"/>
                <w:sz w:val="21"/>
                <w:szCs w:val="21"/>
              </w:rPr>
              <w:t>.学生公寓意外伤害事故（摔伤、碰伤、烫伤等；突发疾病精神异常疾病等）。</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w:t>
            </w:r>
            <w:r>
              <w:rPr>
                <w:rFonts w:ascii="宋体" w:hAnsi="宋体" w:cs="宋体"/>
                <w:kern w:val="0"/>
                <w:sz w:val="21"/>
                <w:szCs w:val="21"/>
              </w:rPr>
              <w:t>.学生公寓突发事件（打架斗殴、闹事等）。</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w:t>
            </w:r>
            <w:r>
              <w:rPr>
                <w:rFonts w:ascii="宋体" w:hAnsi="宋体" w:cs="宋体"/>
                <w:kern w:val="0"/>
                <w:sz w:val="21"/>
                <w:szCs w:val="21"/>
              </w:rPr>
              <w:t>.学生公寓消防设施报修与登记（安全出口标识、消防栓、灭火器）。</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w:t>
            </w:r>
            <w:r>
              <w:rPr>
                <w:rFonts w:ascii="宋体" w:hAnsi="宋体" w:cs="宋体"/>
                <w:kern w:val="0"/>
                <w:sz w:val="21"/>
                <w:szCs w:val="21"/>
              </w:rPr>
              <w:t>.学生（个别）表现登记和报表。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消防安全管理服务</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1.建立消防设备设施台账，了解掌握消防设备设施使用状态，确保消防通道畅通。</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2.定期开展消防培训和演习，加强四个知道、四个能力内容的学习，保证值守人员掌握基本消防技能、熟练掌握防火、灭火知识和消防器材的使用方法，有自防自救能力。</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3.值守人员为学生公寓义务消防员，具备应急突发事件处理能力。</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4.针对火灾、治安以及公共安全卫生等各类应急预案，落实到位，及时报告，协助相关部门及人员采取应对措施。</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5.每年配合安稳处更换楼宇内灭火器及楼内消防设备设施的电消检工作。</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6.每年和安全管理部门签订安全责任书，并落实到位。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控烟管理服务</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1.楼内严禁吸烟，楼内各明显部位张贴禁烟标识。</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2.楼内有禁烟、控烟的宣传资料或展板。</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3.楼内办公区域及值班室无烟具、烟头，公共区域无烟头。</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4.做好劝烟工作，填写劝烟记录。</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5.配合学校相关部门进行控烟工作的开展及检查。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文化建设</w:t>
            </w:r>
          </w:p>
        </w:tc>
        <w:tc>
          <w:tcPr>
            <w:tcW w:w="4101" w:type="pct"/>
            <w:vAlign w:val="center"/>
          </w:tcPr>
          <w:p>
            <w:pPr>
              <w:widowControl/>
              <w:tabs>
                <w:tab w:val="left" w:pos="312"/>
              </w:tabs>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1.门厅建设</w:t>
            </w:r>
          </w:p>
          <w:p>
            <w:pPr>
              <w:widowControl/>
              <w:tabs>
                <w:tab w:val="left" w:pos="312"/>
              </w:tabs>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1.1做好楼内文化建设与门厅功能建设、VI形象设计相结合，利用花木、盆景等装点门厅。</w:t>
            </w:r>
          </w:p>
          <w:p>
            <w:pPr>
              <w:widowControl/>
              <w:tabs>
                <w:tab w:val="left" w:pos="312"/>
              </w:tabs>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1.2通过板报或电子显示屏等的资料宣传模块，开拓门厅的“授业、解惑”功能。</w:t>
            </w:r>
          </w:p>
          <w:p>
            <w:pPr>
              <w:widowControl/>
              <w:tabs>
                <w:tab w:val="left" w:pos="312"/>
              </w:tabs>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1.3延伸宿舍楼的服务功能，为学生提供多样化的服务（缝补衣物、熨烫、五金借用、应急医疗物资准备、小推车等）。</w:t>
            </w:r>
          </w:p>
          <w:p>
            <w:pPr>
              <w:widowControl/>
              <w:tabs>
                <w:tab w:val="left" w:pos="312"/>
              </w:tabs>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2.楼道文化建设</w:t>
            </w:r>
          </w:p>
          <w:p>
            <w:pPr>
              <w:widowControl/>
              <w:tabs>
                <w:tab w:val="left" w:pos="312"/>
              </w:tabs>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通过多种灵活的形式张贴人文宣传材料以及相关制度、规定和安全常识等，提供学生行为养成引导教育的途径；展示学生活动作品，激发学生共建文化热情。</w:t>
            </w:r>
          </w:p>
          <w:p>
            <w:pPr>
              <w:widowControl/>
              <w:tabs>
                <w:tab w:val="left" w:pos="312"/>
              </w:tabs>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3.节假日氛围布置</w:t>
            </w:r>
          </w:p>
          <w:p>
            <w:pPr>
              <w:widowControl/>
              <w:tabs>
                <w:tab w:val="left" w:pos="312"/>
              </w:tabs>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根据各种节假日（元旦、春节等）的特性，对公寓楼进行布置。</w:t>
            </w:r>
          </w:p>
          <w:p>
            <w:pPr>
              <w:widowControl/>
              <w:tabs>
                <w:tab w:val="left" w:pos="312"/>
              </w:tabs>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4.开展日常宣传教育</w:t>
            </w:r>
          </w:p>
          <w:p>
            <w:pPr>
              <w:widowControl/>
              <w:tabs>
                <w:tab w:val="left" w:pos="312"/>
              </w:tabs>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利用多种形式，开展主题宣传，将日常教育引导渗透到学生宿舍生活的方方面面。</w:t>
            </w:r>
          </w:p>
          <w:p>
            <w:pPr>
              <w:widowControl/>
              <w:spacing w:line="360" w:lineRule="auto"/>
              <w:ind w:right="-57"/>
              <w:rPr>
                <w:rFonts w:ascii="宋体" w:hAnsi="宋体" w:cs="宋体"/>
                <w:kern w:val="0"/>
                <w:sz w:val="21"/>
                <w:szCs w:val="21"/>
              </w:rPr>
            </w:pPr>
            <w:r>
              <w:rPr>
                <w:rFonts w:hint="eastAsia" w:ascii="宋体" w:hAnsi="宋体" w:cs="宋体"/>
                <w:kern w:val="0"/>
                <w:sz w:val="21"/>
                <w:szCs w:val="21"/>
              </w:rPr>
              <w:t>5</w:t>
            </w:r>
            <w:r>
              <w:rPr>
                <w:rFonts w:ascii="宋体" w:hAnsi="宋体" w:cs="宋体"/>
                <w:kern w:val="0"/>
                <w:sz w:val="21"/>
                <w:szCs w:val="21"/>
              </w:rPr>
              <w:t>.开展防火防盗安全教育，普及安全知识，树立安全防范意识。</w:t>
            </w:r>
          </w:p>
          <w:p>
            <w:pPr>
              <w:widowControl/>
              <w:tabs>
                <w:tab w:val="left" w:pos="312"/>
              </w:tabs>
              <w:spacing w:line="360" w:lineRule="auto"/>
              <w:ind w:right="-57"/>
              <w:rPr>
                <w:rFonts w:ascii="宋体" w:hAnsi="宋体" w:cs="宋体"/>
                <w:kern w:val="0"/>
                <w:sz w:val="21"/>
                <w:szCs w:val="21"/>
              </w:rPr>
            </w:pPr>
            <w:r>
              <w:rPr>
                <w:rFonts w:hint="eastAsia" w:ascii="宋体" w:hAnsi="宋体" w:cs="宋体"/>
                <w:kern w:val="0"/>
                <w:sz w:val="21"/>
                <w:szCs w:val="21"/>
              </w:rPr>
              <w:t>6</w:t>
            </w:r>
            <w:r>
              <w:rPr>
                <w:rFonts w:ascii="宋体" w:hAnsi="宋体" w:cs="宋体"/>
                <w:kern w:val="0"/>
                <w:sz w:val="21"/>
                <w:szCs w:val="21"/>
              </w:rPr>
              <w:t>.积极与学校沟通，融入校园文化，开展共建活动</w:t>
            </w:r>
          </w:p>
          <w:p>
            <w:pPr>
              <w:widowControl/>
              <w:tabs>
                <w:tab w:val="left" w:pos="312"/>
              </w:tabs>
              <w:spacing w:line="360" w:lineRule="auto"/>
              <w:ind w:right="-57"/>
              <w:rPr>
                <w:rFonts w:ascii="宋体" w:hAnsi="宋体" w:cs="宋体"/>
                <w:kern w:val="0"/>
                <w:sz w:val="21"/>
                <w:szCs w:val="21"/>
              </w:rPr>
            </w:pPr>
            <w:r>
              <w:rPr>
                <w:rFonts w:ascii="宋体" w:hAnsi="宋体" w:cs="宋体"/>
                <w:kern w:val="0"/>
                <w:sz w:val="21"/>
                <w:szCs w:val="21"/>
              </w:rPr>
              <w:t>如宿舍文化节、雷锋活动、端午、中秋、垃圾分类等</w:t>
            </w:r>
            <w:r>
              <w:rPr>
                <w:rFonts w:hint="eastAsia" w:ascii="宋体" w:hAnsi="宋体" w:cs="宋体"/>
                <w:kern w:val="0"/>
                <w:sz w:val="21"/>
                <w:szCs w:val="21"/>
              </w:rPr>
              <w:t>，</w:t>
            </w:r>
            <w:r>
              <w:rPr>
                <w:rFonts w:ascii="宋体" w:hAnsi="宋体" w:cs="宋体"/>
                <w:kern w:val="0"/>
                <w:sz w:val="21"/>
                <w:szCs w:val="21"/>
              </w:rPr>
              <w:t>通过开展系列文化活动，丰富学生公寓生活，达到文化育人的目的</w:t>
            </w:r>
            <w:r>
              <w:rPr>
                <w:rFonts w:hint="eastAsia" w:ascii="宋体" w:hAnsi="宋体" w:cs="宋体"/>
                <w:kern w:val="0"/>
                <w:sz w:val="21"/>
                <w:szCs w:val="21"/>
              </w:rPr>
              <w:t>；</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7.对学生行为进行管理和引导，组建与学工部门的沟通渠道，共同管理学生。</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8.通过岗位体验等方式，让同学们走进后勤，共同了解后勤工作，从而实现劳动育人，管理育人。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文明宿舍评选</w:t>
            </w:r>
          </w:p>
        </w:tc>
        <w:tc>
          <w:tcPr>
            <w:tcW w:w="4101" w:type="pct"/>
          </w:tcPr>
          <w:p>
            <w:pPr>
              <w:widowControl/>
              <w:numPr>
                <w:ilvl w:val="0"/>
                <w:numId w:val="1"/>
              </w:num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每学期配合学校开展文明宿舍评比，综合考虑学生的宿舍环境、人文环境等；</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w:t>
            </w:r>
            <w:r>
              <w:rPr>
                <w:rFonts w:ascii="宋体" w:hAnsi="宋体" w:cs="宋体"/>
                <w:kern w:val="0"/>
                <w:sz w:val="21"/>
                <w:szCs w:val="21"/>
              </w:rPr>
              <w:t>.</w:t>
            </w:r>
            <w:r>
              <w:rPr>
                <w:rFonts w:hint="eastAsia" w:ascii="宋体" w:hAnsi="宋体" w:cs="宋体"/>
                <w:kern w:val="0"/>
                <w:sz w:val="21"/>
                <w:szCs w:val="21"/>
              </w:rPr>
              <w:t>促使形成人人爱护公物、关心他人的好风气，建立文明、良好的思想道德情操场所。</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3.提高同学们的处事、交际能力，把宿舍变成锻炼、培养自我管理、自我约束、自我完善的实践基地。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节能服务</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1.对学生宿舍楼的水、电进行管理和控制，按照学校节能要求和相关规定，对楼宇内存在的常明灯、常流水以及空调开启等违反学校节能规定的现象进行必要的管理，具体办法根据学校节能办的办法并受权执行。</w:t>
            </w:r>
          </w:p>
          <w:p>
            <w:pPr>
              <w:widowControl/>
              <w:adjustRightInd w:val="0"/>
              <w:spacing w:line="360" w:lineRule="auto"/>
              <w:ind w:right="-57"/>
              <w:jc w:val="left"/>
              <w:textAlignment w:val="baseline"/>
              <w:rPr>
                <w:rFonts w:hint="eastAsia" w:ascii="宋体" w:hAnsi="宋体" w:cs="宋体"/>
                <w:sz w:val="21"/>
                <w:szCs w:val="21"/>
              </w:rPr>
            </w:pPr>
            <w:r>
              <w:rPr>
                <w:rFonts w:hint="eastAsia" w:ascii="宋体" w:hAnsi="宋体" w:cs="宋体"/>
                <w:kern w:val="0"/>
                <w:sz w:val="21"/>
                <w:szCs w:val="21"/>
              </w:rPr>
              <w:t>2</w:t>
            </w:r>
            <w:r>
              <w:rPr>
                <w:rFonts w:ascii="宋体" w:hAnsi="宋体" w:cs="宋体"/>
                <w:kern w:val="0"/>
                <w:sz w:val="21"/>
                <w:szCs w:val="21"/>
              </w:rPr>
              <w:t>.</w:t>
            </w:r>
            <w:r>
              <w:rPr>
                <w:rFonts w:hint="eastAsia" w:ascii="宋体" w:hAnsi="宋体" w:cs="宋体"/>
                <w:kern w:val="0"/>
                <w:sz w:val="21"/>
                <w:szCs w:val="21"/>
              </w:rPr>
              <w:t>定期开展节约资源活动，倡导学生从自己做起、从小事做起，杜绝浪费现象。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楼内商业秩序</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对未经学校有关部门批准的商业设施禁止摆放。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损赔管理服务</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1.对楼内地面、墙面、天花板、门窗、门窗玻璃和消防器材玻璃等设备设施以及物品等的损坏有相关管理办法，公示相应物品的赔偿价格，并落实实施。</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2.对外来人员进楼作业、物品搬运等有安全提示，并明确表示出现损坏需进行赔偿。</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3.师生损坏楼内设备设施，需按照管理办法照价赔偿。</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4.未发现损坏责任人时，</w:t>
            </w:r>
            <w:r>
              <w:rPr>
                <w:rFonts w:hint="eastAsia" w:ascii="宋体" w:hAnsi="宋体" w:cs="宋体"/>
                <w:sz w:val="21"/>
                <w:szCs w:val="21"/>
              </w:rPr>
              <w:t>乙方</w:t>
            </w:r>
            <w:r>
              <w:rPr>
                <w:rFonts w:ascii="宋体" w:hAnsi="宋体" w:cs="宋体"/>
                <w:kern w:val="0"/>
                <w:sz w:val="21"/>
                <w:szCs w:val="21"/>
              </w:rPr>
              <w:t>需按原状进行修复。</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5.修复费用较大（&gt;</w:t>
            </w:r>
            <w:r>
              <w:rPr>
                <w:rFonts w:hint="eastAsia" w:ascii="宋体" w:hAnsi="宋体" w:cs="宋体"/>
                <w:kern w:val="0"/>
                <w:sz w:val="21"/>
                <w:szCs w:val="21"/>
              </w:rPr>
              <w:t>5</w:t>
            </w:r>
            <w:r>
              <w:rPr>
                <w:rFonts w:ascii="宋体" w:hAnsi="宋体" w:cs="宋体"/>
                <w:kern w:val="0"/>
                <w:sz w:val="21"/>
                <w:szCs w:val="21"/>
              </w:rPr>
              <w:t>00元），向</w:t>
            </w:r>
            <w:r>
              <w:rPr>
                <w:rFonts w:hint="eastAsia" w:ascii="宋体" w:hAnsi="宋体" w:cs="宋体"/>
                <w:kern w:val="0"/>
                <w:sz w:val="21"/>
                <w:szCs w:val="21"/>
              </w:rPr>
              <w:t>甲</w:t>
            </w:r>
            <w:r>
              <w:rPr>
                <w:rFonts w:ascii="宋体" w:hAnsi="宋体" w:cs="宋体"/>
                <w:kern w:val="0"/>
                <w:sz w:val="21"/>
                <w:szCs w:val="21"/>
              </w:rPr>
              <w:t>方进行报备，协商处理。</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（公共设施包括但不限于：楼内设施、物品、地面、墙面、天花板、门窗、台阶等。）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楼内通知、标示等张贴秩序维护与管理</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1.负责楼内通知、标示等张贴秩序维护与管理，楼内通知、标识等只能在楼内设置的公示栏张贴。</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2.楼内的标志、标牌的格式由学校统一规范。</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3.楼内张贴外部门通知及标示，需经上级领导部门批准方可张贴，进行登记并签字。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学生公寓楼内门厅的安全值守，门厅公共秩序的维护</w:t>
            </w:r>
          </w:p>
        </w:tc>
        <w:tc>
          <w:tcPr>
            <w:tcW w:w="4101"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1.挂牌上岗、礼貌待客，使用文明用语、微笑服务。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2.按照要求配备值班人员，严格遵守岗位职责，按宿舍楼的作息时间要求开闭大门。</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3.向导咨询、有求必应、主动热情为师生解决问题。开展便利服务工作（如小五金借用等）。</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4.对楼内住宿人员辨识率达到90%以上。</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5.做好会客登记、大件物品以及贵重物品出门登记。</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6.做好高峰人流期间的人员疏导工作，确保出入口畅通，遇紧急情况及时疏散人员。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7.利用监控终端及门禁系统，严防闲杂人员进入宿舍楼。</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8.设置失物招领处，妥善保管师生丢失的物品，做好登记及领取记录。</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9.做好学生宿舍公共区域防疫消杀物品放置工作及记录。</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10.对无卡或随他人进入宿舍楼未刷卡的晚归学生进行信息登记。</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11.对晚归信息进行统计汇总，关注长期晚归学生，报送至学工办。</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12.认真、规范做好日常值班记录，做好交接班工作。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学生公寓内安全、秩序的综合管理</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1.挂牌上岗、礼貌待客，使用文明用语、微笑服务。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2.按照要求配备值班人员。按岗位职责开展日常值守服务任务。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3.向导咨询、有求必应、主动热情为师生解决问题。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做好各层楼安全巡视，加强重点部位、重点时间的定时巡视，劝阻违反公共安全秩序的行为，防止发生偷盗、斗殴以及人为破坏事件，并及时排查异常情况、规范详实填写巡查记录。巡视标准1次/3小时（白天和晚上）。</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5.做好楼内公共钥匙的管理工作及使用记录。</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6.认真、规范做好日常值班记录，做好交接班工作。</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7.定期与学工部门以及学生组织开展共建活动。每学期不少于2次。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8.定期与学工部门以及学生组织开展座谈会以及问卷调查等沟通活动。每年不少于2次。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活动室</w:t>
            </w:r>
          </w:p>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管理服务</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1.活动室主要用于学生自习、会议及学生课余文体活动所需，不得以其他原因进行占用、外借。</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2.按照活动室功能进行家具摆放及日常管理。</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3.负责按照活动室功能类别进行相应环境氛围布置。</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4.对活动室家具及设备设施进行检查，确保其正常使用状态，有故障及时报修、更换。</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5.负责每天两次清扫活动室，清洁活动室家具及设备设施。</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6.对学生用书、本等物品在活动室进行占座以及打闹喧哗等行为进行劝阻。</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7.动员学生主动参与到活动室的秩序维护和日常管理中来。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高年级离校管理服务</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1.做好搬家离校前人员信息统计工作。</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2.通过拉设横幅、张贴展板、制作板报以及播放短片等方式为离校学生送祝福。</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3.做好楼内安全巡视工作，确保楼内消防安全及师生人身财产安全。</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4.行李托运打包提供指定地点进行存放。</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5.进行最后离开房间人员登记及空房信息确认工作，锁好房门。</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6.与</w:t>
            </w:r>
            <w:r>
              <w:rPr>
                <w:rFonts w:hint="eastAsia" w:ascii="宋体" w:hAnsi="宋体" w:cs="宋体"/>
                <w:kern w:val="0"/>
                <w:sz w:val="21"/>
                <w:szCs w:val="21"/>
              </w:rPr>
              <w:t>甲</w:t>
            </w:r>
            <w:r>
              <w:rPr>
                <w:rFonts w:ascii="宋体" w:hAnsi="宋体" w:cs="宋体"/>
                <w:kern w:val="0"/>
                <w:sz w:val="21"/>
                <w:szCs w:val="21"/>
              </w:rPr>
              <w:t>方管理人员及对应学院老师开展查房工作，对学生遗漏物品，交由学院老师负责保管，并做好相应记录。</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7.清扫房间、清洁家具及设备，对有故障的家具及设备进行报修。</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8.更换房间锁芯收回钥匙，确保安全。</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9.做好离校过程中的帮扶工作。</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10.倡导学生文明离校。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迎新服务</w:t>
            </w:r>
          </w:p>
        </w:tc>
        <w:tc>
          <w:tcPr>
            <w:tcW w:w="4101"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1.准备工作</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1.1建立楼内住宿人员花名册以及辅导员老师的通讯档案。通过多媒体进行短片宣传、制作迎新板报、张贴横幅等方式营造迎新氛围。</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1.2确保楼内住宿生活相关家具及设施使用状态完好，房间内卫生达标，挂好窗帘，符合迎新标准。</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2.迎新</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2.1迎新大厅放置入住流程展板，通过液晶显示屏播放入住流程。</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2.2迎新楼宇设立迎新咨询服务台，发放新生入住须知，进行入住登记统计，并对迎新过程中的有关报修问题进行回复、跟进和解决，作好记录。</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2.3通过迎新系统实时掌握新生报到人数。</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3.迎新安全</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3.1加强迎新楼宇的安全巡视，及时排查异常情况。</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3.2做好入住人流高峰期的人员疏导，避免大量人员滞留、拥挤。</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4.迎新后</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4.1按报到实住学生信息更新住宿花名册，掌握楼内住宿资源使用情况。</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4.2入住一个月内，开展新生宿舍长见面活动，做好住宿生活的相关方面的情况介绍，学习住宿管理规定，并回复学生遇到的问题，帮助学生更快适应住宿生活。</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4.3建立楼内宿舍长微信群，做到及时沟通并解决各类问题。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4.4代学校与学生签订住宿协议。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widowControl/>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内务卫生检查</w:t>
            </w:r>
          </w:p>
        </w:tc>
        <w:tc>
          <w:tcPr>
            <w:tcW w:w="4101" w:type="pct"/>
            <w:vAlign w:val="center"/>
          </w:tcPr>
          <w:p>
            <w:pPr>
              <w:widowControl/>
              <w:numPr>
                <w:ilvl w:val="0"/>
                <w:numId w:val="2"/>
              </w:num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每天对学生宿舍进行安全内务卫生检查，每周检查覆盖率达到100%，根据内务安全卫生标准进行打分，做好记录，客观、详实，便于查看，形成电子分数表格。</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2.进行安全内务卫生检查时要求至少两人在场。</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3.对于发现的违章电器及违纪行为，开具违纪单，收走违章电器。</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4.就安全内务卫生检查过程中出现的问题，与学生进行当面沟通交流，促进解决问题。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5.对问题房间进行统计，检查时留取图像资料报送至学工办。</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6.每月一次联合学工及安稳部门对宿舍进行检查，重点检查问题及隐患宿舍，就具体问题进行讨论，提出解决或整改方案。</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7.做好检查成绩的归档和汇总工作，为文明宿舍评比工作提供数据支持。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报修服务</w:t>
            </w:r>
          </w:p>
        </w:tc>
        <w:tc>
          <w:tcPr>
            <w:tcW w:w="4101"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1.门厅设立报修点，引导学生微信报修到平台。</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2.工程人员根据报修单及时上门维修。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3.对报修事项进度进行跟进，验证维修效果。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设备设施管理</w:t>
            </w:r>
          </w:p>
        </w:tc>
        <w:tc>
          <w:tcPr>
            <w:tcW w:w="4101"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1.建立设备设施台账、对楼内设备设施台账了解、掌握。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2.做好设备设施登记、检查、更换记录。</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3.1次/天检查楼内设备设施、详实填写设备设施报修记录。</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4.对楼内维修项目进行进度跟进，确保设备设施的正常使用。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售电</w:t>
            </w:r>
          </w:p>
        </w:tc>
        <w:tc>
          <w:tcPr>
            <w:tcW w:w="4101"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1.了解掌握并能熟练操作智能限电系统，按照系统进行宿舍用电管理及售电工作。</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2.每学期按照规定进行免费电的发放，并做出通知提示。</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3.每天查看系统运行状况，就异常情况与各宿舍楼进行沟通，作好记录。</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4.按照学校规定，进行节假日限电时间的调整。</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5.出现故障及时联系厂家进行维修，确保系统正常使用。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浴室管理服务</w:t>
            </w:r>
          </w:p>
        </w:tc>
        <w:tc>
          <w:tcPr>
            <w:tcW w:w="4101"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1.按照规定时间提供热水，保证水温在38～42℃之间，不得过热或过凉。</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2.做好浴室整理清扫工作，做到地面清洁无积水，下水无堵塞，门窗、淋浴凳干净整齐有序，四壁无灰尘。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3.对太阳能、供热管道、室内水暖管道、阀门、喷头等进行检查，出现问题及时报修，设备完好率达到90%以上。</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4.每天对更衣柜、淋浴凳等家具进行检查，确保家具使用状况正常，有故障及时进行报修。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5.保证室内的照明设备完好，出现损坏及时维修更换。</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6.确保淋浴隔板及浴帘使用状况正常，有故障及时报修、更换。</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7.每日按照规定全面彻底地清扫卫生，达到浴池卫生合格标准，定期对浴室进行消杀。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洗衣机管理服务</w:t>
            </w:r>
          </w:p>
        </w:tc>
        <w:tc>
          <w:tcPr>
            <w:tcW w:w="4101"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1.加强对洗衣机设备的检查，确保洗衣机的正常使用状态，消除安全隐患。</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2.每日两次对洗衣机周边进行清洁。</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3.注意用电安全，严禁直接用水冲洗设备电器部位和湿手接触电器开关。</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4.维护洗衣秩序，避免衣物堆积情况的发生。</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5.洗衣机上下水系统出现故障时，及时进行维修。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6.当出现由于支付系统及设备故障造成学生经济损失的，负责跟洗衣机供方进行沟通。</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7.对有安全隐患的洗衣设备进行停用处理，并联系厂家进行更换。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宿舍楼内的家具及设备管理</w:t>
            </w:r>
          </w:p>
        </w:tc>
        <w:tc>
          <w:tcPr>
            <w:tcW w:w="4101"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1.根据学生宿舍及公共活动室需求布置相应家具。</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2.按照学校资产管理办法对各类家具和设备进行标签管理，并定期配合国资处进行资产核查工作。</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3.设备设施及家具进行搬迁变更时须填写搬迁变更许可证，并按照流程和规定进行。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开水器</w:t>
            </w:r>
          </w:p>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管理服务</w:t>
            </w:r>
          </w:p>
        </w:tc>
        <w:tc>
          <w:tcPr>
            <w:tcW w:w="4101" w:type="pct"/>
          </w:tcPr>
          <w:p>
            <w:pPr>
              <w:widowControl/>
              <w:spacing w:line="360" w:lineRule="auto"/>
              <w:ind w:right="-57"/>
              <w:rPr>
                <w:rFonts w:ascii="宋体" w:hAnsi="宋体" w:cs="宋体"/>
                <w:sz w:val="21"/>
                <w:szCs w:val="21"/>
              </w:rPr>
            </w:pPr>
            <w:r>
              <w:rPr>
                <w:rFonts w:hint="eastAsia" w:ascii="宋体" w:hAnsi="宋体" w:cs="宋体"/>
                <w:kern w:val="0"/>
                <w:sz w:val="21"/>
                <w:szCs w:val="21"/>
              </w:rPr>
              <w:t>1.</w:t>
            </w:r>
            <w:r>
              <w:rPr>
                <w:rFonts w:hint="eastAsia" w:ascii="宋体" w:hAnsi="宋体" w:cs="宋体"/>
                <w:sz w:val="21"/>
                <w:szCs w:val="21"/>
              </w:rPr>
              <w:t>做好开水房秩序维护，引导师生按序打水，不得拥挤，预防烫伤。</w:t>
            </w:r>
          </w:p>
          <w:p>
            <w:pPr>
              <w:widowControl/>
              <w:spacing w:line="360" w:lineRule="auto"/>
              <w:ind w:right="-57"/>
              <w:rPr>
                <w:rFonts w:ascii="宋体" w:hAnsi="宋体" w:cs="宋体"/>
                <w:sz w:val="21"/>
                <w:szCs w:val="21"/>
              </w:rPr>
            </w:pPr>
            <w:r>
              <w:rPr>
                <w:rFonts w:ascii="宋体" w:hAnsi="宋体" w:cs="宋体"/>
                <w:sz w:val="21"/>
                <w:szCs w:val="21"/>
              </w:rPr>
              <w:t>2.</w:t>
            </w:r>
            <w:r>
              <w:rPr>
                <w:rFonts w:hint="eastAsia" w:ascii="宋体" w:hAnsi="宋体" w:cs="宋体"/>
                <w:sz w:val="21"/>
                <w:szCs w:val="21"/>
              </w:rPr>
              <w:t>做好开水房的消杀、保洁工作并进行相关记录。</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3.每日检查开水器使用状况，对黑屏、断电、水龙头漏水等情况及时进行报修。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综合服务</w:t>
            </w:r>
          </w:p>
        </w:tc>
        <w:tc>
          <w:tcPr>
            <w:tcW w:w="4101"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1.建立宿舍楼基础设施设备管理资料台账，完善的档案管理制度（包括物业竣工验收资料、设备管理档案、使用部门资料、日常管理档案等），各种基础资料，台帐报表、图册健全，保存完好。</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2.做好各项管理记录的定期归档工作。至少每学期1次。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3.负责对全部服务人员礼仪、服务态度的管理。对客服工作进行检查。</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4.宿舍楼宇区域内自行车摆放整齐有序；配合学校安稳处等有关部门，定期做好残破自行车的清理工作。</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5.对学生宿舍楼有关后勤工作的投诉、报修受理情况，物业管理监督检查。</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6.对外来及进入大楼施工的施工人员进行登记必要时可收取一定的施工押金。</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7.对师生提出的投诉，进行答复、零维修及物业服务的回访，工作应有详细记录。</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8.负责与学校有关部门的沟通和联系，及时处理重要的投诉。每半年向学校物业管理部门报物业管理服务情况。</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9.一年不少于二次向使用部门及师生采用走访、问卷调查等形式开展物业服务工作回访，并对薄弱环节进行改进。</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10.负责召集学生组织，检查工作的落实情况，布置工作任务，就项目物业管理运行执行中的问题提出解决方案。</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11.负责对宿舍楼其他业务的管理工作，各项工作要有完备的工作记录，以待随时检查。</w:t>
            </w:r>
          </w:p>
        </w:tc>
      </w:tr>
    </w:tbl>
    <w:p>
      <w:pPr>
        <w:adjustRightInd w:val="0"/>
        <w:spacing w:line="360" w:lineRule="auto"/>
        <w:jc w:val="left"/>
        <w:textAlignment w:val="baseline"/>
        <w:outlineLvl w:val="2"/>
        <w:rPr>
          <w:rFonts w:hint="eastAsia" w:ascii="宋体" w:hAnsi="宋体" w:cs="宋体"/>
          <w:b/>
          <w:sz w:val="21"/>
          <w:szCs w:val="21"/>
        </w:rPr>
      </w:pPr>
      <w:r>
        <w:rPr>
          <w:rFonts w:hint="eastAsia" w:ascii="宋体" w:hAnsi="宋体" w:cs="宋体"/>
          <w:b/>
          <w:sz w:val="21"/>
          <w:szCs w:val="21"/>
        </w:rPr>
        <w:t>（二）学生公寓保洁物业服务</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514"/>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77" w:type="pct"/>
            <w:shd w:val="clear" w:color="auto" w:fill="D9D9D9"/>
            <w:vAlign w:val="center"/>
          </w:tcPr>
          <w:p>
            <w:pPr>
              <w:adjustRightInd w:val="0"/>
              <w:spacing w:before="78" w:beforeLines="25" w:after="78" w:afterLines="25" w:line="360" w:lineRule="auto"/>
              <w:ind w:right="-57"/>
              <w:jc w:val="center"/>
              <w:textAlignment w:val="baseline"/>
              <w:rPr>
                <w:rFonts w:ascii="宋体" w:hAnsi="宋体" w:cs="宋体"/>
                <w:b/>
                <w:kern w:val="0"/>
                <w:sz w:val="21"/>
                <w:szCs w:val="21"/>
                <w:shd w:val="clear" w:color="FFFFFF" w:fill="D9D9D9"/>
              </w:rPr>
            </w:pPr>
            <w:r>
              <w:rPr>
                <w:rFonts w:hint="eastAsia" w:ascii="宋体" w:hAnsi="宋体" w:cs="宋体"/>
                <w:b/>
                <w:kern w:val="0"/>
                <w:sz w:val="21"/>
                <w:szCs w:val="21"/>
                <w:shd w:val="clear" w:color="FFFFFF" w:fill="D9D9D9"/>
              </w:rPr>
              <w:t>服务内容</w:t>
            </w:r>
          </w:p>
        </w:tc>
        <w:tc>
          <w:tcPr>
            <w:tcW w:w="888" w:type="pct"/>
            <w:shd w:val="clear" w:color="auto" w:fill="D9D9D9"/>
            <w:vAlign w:val="center"/>
          </w:tcPr>
          <w:p>
            <w:pPr>
              <w:adjustRightInd w:val="0"/>
              <w:spacing w:before="78" w:beforeLines="25" w:after="78" w:afterLines="25" w:line="360" w:lineRule="auto"/>
              <w:ind w:right="-57"/>
              <w:jc w:val="center"/>
              <w:textAlignment w:val="baseline"/>
              <w:rPr>
                <w:rFonts w:ascii="宋体" w:hAnsi="宋体" w:cs="宋体"/>
                <w:b/>
                <w:kern w:val="0"/>
                <w:sz w:val="21"/>
                <w:szCs w:val="21"/>
                <w:shd w:val="clear" w:color="FFFFFF" w:fill="D9D9D9"/>
              </w:rPr>
            </w:pPr>
            <w:r>
              <w:rPr>
                <w:rFonts w:hint="eastAsia" w:ascii="宋体" w:hAnsi="宋体" w:cs="宋体"/>
                <w:b/>
                <w:kern w:val="0"/>
                <w:sz w:val="21"/>
                <w:szCs w:val="21"/>
                <w:shd w:val="clear" w:color="FFFFFF" w:fill="D9D9D9"/>
              </w:rPr>
              <w:t>范围</w:t>
            </w:r>
          </w:p>
        </w:tc>
        <w:tc>
          <w:tcPr>
            <w:tcW w:w="3533" w:type="pct"/>
            <w:shd w:val="clear" w:color="auto" w:fill="D9D9D9"/>
            <w:vAlign w:val="center"/>
          </w:tcPr>
          <w:p>
            <w:pPr>
              <w:adjustRightInd w:val="0"/>
              <w:spacing w:before="78" w:beforeLines="25" w:after="78" w:afterLines="25" w:line="360" w:lineRule="auto"/>
              <w:ind w:right="-57"/>
              <w:jc w:val="center"/>
              <w:textAlignment w:val="baseline"/>
              <w:rPr>
                <w:rFonts w:ascii="宋体" w:hAnsi="宋体" w:cs="宋体"/>
                <w:b/>
                <w:kern w:val="0"/>
                <w:sz w:val="21"/>
                <w:szCs w:val="21"/>
                <w:shd w:val="clear" w:color="FFFFFF" w:fill="D9D9D9"/>
              </w:rPr>
            </w:pPr>
            <w:r>
              <w:rPr>
                <w:rFonts w:hint="eastAsia" w:ascii="宋体" w:hAnsi="宋体" w:cs="宋体"/>
                <w:b/>
                <w:kern w:val="0"/>
                <w:sz w:val="21"/>
                <w:szCs w:val="21"/>
                <w:shd w:val="clear" w:color="FFFFFF" w:fill="D9D9D9"/>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Merge w:val="restar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学生公寓公共区域</w:t>
            </w: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楼道：学生公寓公共区域楼道地面、踢脚线、墙面、墙面各类标识牌（盒）、门窗、开关、顶棚天花板、消防器材等</w:t>
            </w:r>
          </w:p>
        </w:tc>
        <w:tc>
          <w:tcPr>
            <w:tcW w:w="3533"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1.地面无水渍、无污渍、无垃圾、无积尘、整洁光亮；雨雪天要有防滑、防水措施。</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2.墙面无污渍、无积尘、无乱悬挂、无乱张贴现象。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3.顶棚天花板及灯具无污渍、无蛛网。</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4.墙面各类开关、标志牌（盒）无污渍、无积尘、光亮。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5.踢脚线无水渍、无污渍、无积尘、光亮。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6.学生宿舍门、楼道安全防火门等无污渍、无积尘。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7.窗及窗框等无污渍无积尘，整洁光亮。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8.玻璃无手印、污渍、明亮；纱窗无污渍、无积尘、无破损，窗纱紧绷，不露纱线。</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9.消防器材表面无污渍、无积尘。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Merge w:val="continue"/>
            <w:vAlign w:val="center"/>
          </w:tcPr>
          <w:p>
            <w:pPr>
              <w:adjustRightInd w:val="0"/>
              <w:spacing w:line="360" w:lineRule="auto"/>
              <w:ind w:right="-57"/>
              <w:jc w:val="center"/>
              <w:textAlignment w:val="baseline"/>
              <w:rPr>
                <w:rFonts w:ascii="宋体" w:hAnsi="宋体" w:cs="宋体"/>
                <w:kern w:val="0"/>
                <w:sz w:val="21"/>
                <w:szCs w:val="21"/>
              </w:rPr>
            </w:pP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楼梯：楼梯台阶、扶手、栏杆、踢脚线、楼梯间窗户、墙面、顶棚及墙面各类开关、标志牌（盒）</w:t>
            </w:r>
          </w:p>
        </w:tc>
        <w:tc>
          <w:tcPr>
            <w:tcW w:w="3533"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1.楼梯台阶、扶手、栏杆无水渍、无污渍、无垃圾、无积尘、整洁光亮。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2.墙面无污渍、无积尘、无乱悬挂、无乱张贴现象。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3.顶棚及灯具无污渍、无蛛网。</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4.墙面各类开关、标志牌（盒）无污渍、无积尘、光亮。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5.踢脚线无水渍、无污渍、无积尘、光亮。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6.窗及窗框等无污渍无积尘，整洁光亮。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7.玻璃无手印、污渍、明亮；纱窗无污渍、无积尘、无破损，窗纱紧绷，不露纱线。</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8.其他设施表面无污渍、无积尘。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Merge w:val="continue"/>
            <w:vAlign w:val="center"/>
          </w:tcPr>
          <w:p>
            <w:pPr>
              <w:adjustRightInd w:val="0"/>
              <w:spacing w:line="360" w:lineRule="auto"/>
              <w:ind w:right="-57"/>
              <w:jc w:val="center"/>
              <w:textAlignment w:val="baseline"/>
              <w:rPr>
                <w:rFonts w:ascii="宋体" w:hAnsi="宋体" w:cs="宋体"/>
                <w:kern w:val="0"/>
                <w:sz w:val="21"/>
                <w:szCs w:val="21"/>
              </w:rPr>
            </w:pP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盥洗间：盥洗间水池、地面、墙面、垃圾篓、窗户、顶棚、排风扇</w:t>
            </w:r>
          </w:p>
        </w:tc>
        <w:tc>
          <w:tcPr>
            <w:tcW w:w="3533"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1.地面无水渍、无污渍、无垃圾、无积尘、整洁光亮。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2.盥洗池不锈钢表面无手印，无污渍、无积尘、光亮。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3.墙面瓷砖无水渍、无污渍、无积尘、光亮；无悬挂、无乱张贴现象。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4.镜面无手印、无污渍、无积尘、明亮。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5.窗及窗框等无污渍无积尘，整洁光亮。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6.玻璃无手印、污渍、明亮；纱窗无污渍、无积尘、无破损。</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7.顶棚及灯具无污渍、无积尘，无蛛网。</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8.垃圾篓及时清倒，篓内垃圾不得超过2/3，日产日清，保持垃圾篓周边区域干净整洁，空气流通无异味。</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9.排风扇等其他设备设施无污渍、无积尘。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10.水管、水龙头等无污渍、无积尘，光亮。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Merge w:val="continue"/>
            <w:vAlign w:val="center"/>
          </w:tcPr>
          <w:p>
            <w:pPr>
              <w:adjustRightInd w:val="0"/>
              <w:spacing w:line="360" w:lineRule="auto"/>
              <w:ind w:right="-57"/>
              <w:jc w:val="center"/>
              <w:textAlignment w:val="baseline"/>
              <w:rPr>
                <w:rFonts w:ascii="宋体" w:hAnsi="宋体" w:cs="宋体"/>
                <w:kern w:val="0"/>
                <w:sz w:val="21"/>
                <w:szCs w:val="21"/>
              </w:rPr>
            </w:pP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卫生间：卫生间地面、墙面、便坑、小便池、隔板、窗户、排风扇、顶棚</w:t>
            </w:r>
          </w:p>
        </w:tc>
        <w:tc>
          <w:tcPr>
            <w:tcW w:w="3533"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1.地面无水渍、无污渍、无垃圾、无积尘、整洁光亮。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2.墙面瓷砖无水渍、无污渍、无积尘、光亮；无悬挂、无乱张贴现象。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3.小便池不锈钢表面无黄渍，无污渍、无积尘、光亮。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4.隔板及便坑无黄渍、无污渍、无积尘、光亮，下水通畅无堵塞。</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5.窗及窗框等无污渍无积尘，整洁光亮。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6.玻璃无手印、污渍、明亮；纱窗无污渍、无积尘、无破损。</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7.顶棚及灯具无污渍、无积尘，无蛛网。</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8.每个便坑配备一个垃圾篓，垃圾篓及时清倒，篓内垃圾不得超过2/3，日产日清，保持垃圾篓周边区域干净整洁，空气流通无异味。</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9.排风扇等其他设备设施无污渍、无积尘。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10.水管、水龙头等无污渍、无积尘，光亮。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11.门帘洁净无污渍、挂放整齐。</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12.保洁工具与用品放在指定地点。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Merge w:val="continue"/>
            <w:vAlign w:val="center"/>
          </w:tcPr>
          <w:p>
            <w:pPr>
              <w:adjustRightInd w:val="0"/>
              <w:spacing w:line="360" w:lineRule="auto"/>
              <w:ind w:right="-57"/>
              <w:jc w:val="center"/>
              <w:textAlignment w:val="baseline"/>
              <w:rPr>
                <w:rFonts w:ascii="宋体" w:hAnsi="宋体" w:cs="宋体"/>
                <w:kern w:val="0"/>
                <w:sz w:val="21"/>
                <w:szCs w:val="21"/>
              </w:rPr>
            </w:pPr>
          </w:p>
        </w:tc>
        <w:tc>
          <w:tcPr>
            <w:tcW w:w="888" w:type="pct"/>
            <w:vAlign w:val="center"/>
          </w:tcPr>
          <w:p>
            <w:pPr>
              <w:adjustRightInd w:val="0"/>
              <w:spacing w:line="360" w:lineRule="auto"/>
              <w:ind w:left="-57" w:right="-57"/>
              <w:jc w:val="center"/>
              <w:textAlignment w:val="baseline"/>
              <w:rPr>
                <w:rFonts w:hint="eastAsia" w:ascii="宋体" w:hAnsi="宋体" w:cs="宋体"/>
                <w:kern w:val="0"/>
                <w:sz w:val="21"/>
                <w:szCs w:val="21"/>
              </w:rPr>
            </w:pPr>
            <w:r>
              <w:rPr>
                <w:rFonts w:hint="eastAsia" w:ascii="宋体" w:hAnsi="宋体" w:cs="宋体"/>
                <w:kern w:val="0"/>
                <w:sz w:val="21"/>
                <w:szCs w:val="21"/>
              </w:rPr>
              <w:t>淋浴间：淋浴间地面、墙面、喷淋设备、浴帘、隔板、更衣柜、更衣凳、窗户、排风扇、顶棚</w:t>
            </w:r>
          </w:p>
        </w:tc>
        <w:tc>
          <w:tcPr>
            <w:tcW w:w="3533"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1.地面无水渍、无污渍、无垃圾、无积尘、整洁光亮。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2.墙面瓷砖无水渍、无污渍、无积尘、光亮；无悬挂、无乱张贴现象。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w:t>
            </w:r>
            <w:r>
              <w:rPr>
                <w:rFonts w:ascii="宋体" w:hAnsi="宋体" w:cs="宋体"/>
                <w:kern w:val="0"/>
                <w:sz w:val="21"/>
                <w:szCs w:val="21"/>
              </w:rPr>
              <w:t>.</w:t>
            </w:r>
            <w:r>
              <w:rPr>
                <w:rFonts w:hint="eastAsia" w:ascii="宋体" w:hAnsi="宋体" w:cs="宋体"/>
                <w:kern w:val="0"/>
                <w:sz w:val="21"/>
                <w:szCs w:val="21"/>
              </w:rPr>
              <w:t>淋浴设备表面无黄渍，无污渍、无积尘、光亮。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4.淋浴隔板无污渍、无积尘、光亮，下水通畅无堵塞。</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5.窗及窗框等无污渍无积尘，整洁光亮。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6.玻璃无手印、污渍、明亮；纱窗无污渍、无积尘、无破损。</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7.顶棚及灯具无污渍、无积尘，无蛛网。</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8.更衣柜内外及更衣凳无水渍、无污渍、无积尘。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9.排风扇等其他设备设施无污渍、无积尘。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10.管道等无污渍、无积尘，光亮。</w:t>
            </w:r>
          </w:p>
          <w:p>
            <w:pPr>
              <w:widowControl/>
              <w:adjustRightInd w:val="0"/>
              <w:spacing w:line="360" w:lineRule="auto"/>
              <w:ind w:right="-57"/>
              <w:jc w:val="left"/>
              <w:textAlignment w:val="baseline"/>
              <w:rPr>
                <w:rFonts w:hint="eastAsia" w:ascii="宋体" w:hAnsi="宋体" w:cs="宋体"/>
                <w:kern w:val="0"/>
                <w:sz w:val="21"/>
                <w:szCs w:val="21"/>
              </w:rPr>
            </w:pPr>
            <w:r>
              <w:rPr>
                <w:rFonts w:hint="eastAsia" w:ascii="宋体" w:hAnsi="宋体" w:cs="宋体"/>
                <w:kern w:val="0"/>
                <w:sz w:val="21"/>
                <w:szCs w:val="21"/>
              </w:rPr>
              <w:t>11.浴帘洁净无污渍、挂放整齐。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Merge w:val="continue"/>
            <w:vAlign w:val="center"/>
          </w:tcPr>
          <w:p>
            <w:pPr>
              <w:adjustRightInd w:val="0"/>
              <w:spacing w:line="360" w:lineRule="auto"/>
              <w:ind w:right="-57"/>
              <w:jc w:val="center"/>
              <w:textAlignment w:val="baseline"/>
              <w:rPr>
                <w:rFonts w:ascii="宋体" w:hAnsi="宋体" w:cs="宋体"/>
                <w:kern w:val="0"/>
                <w:sz w:val="21"/>
                <w:szCs w:val="21"/>
              </w:rPr>
            </w:pP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活动室：阅览室、隔离间、会客室、休闲区地面、墙面、桌椅、多宝阁、窗户、顶棚、窗户、</w:t>
            </w:r>
          </w:p>
        </w:tc>
        <w:tc>
          <w:tcPr>
            <w:tcW w:w="3533"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1.地面无水渍、无污渍、无垃圾、无积尘、整洁光亮。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2.墙面无污渍、无积尘、无乱悬挂、无乱张贴现象；顶棚及灯具无污渍、无蛛网。</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3.墙面各类开关、标志牌（盒）无污渍、无积尘、光亮。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4.灯光柔和，明亮无闪烁。</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5.窗及窗框等无污渍无积尘，整洁光亮。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6.玻璃无手印、污渍、明亮；纱窗无污渍、无积尘、无破损。</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7.桌椅及家具无污渍、无积尘、内外无垃圾、光亮。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8.室内空气流通无异味。</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9.其他设备设施无污渍、无积尘。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Merge w:val="continue"/>
            <w:vAlign w:val="center"/>
          </w:tcPr>
          <w:p>
            <w:pPr>
              <w:adjustRightInd w:val="0"/>
              <w:spacing w:line="360" w:lineRule="auto"/>
              <w:ind w:right="-57"/>
              <w:jc w:val="center"/>
              <w:textAlignment w:val="baseline"/>
              <w:rPr>
                <w:rFonts w:ascii="宋体" w:hAnsi="宋体" w:cs="宋体"/>
                <w:kern w:val="0"/>
                <w:sz w:val="21"/>
                <w:szCs w:val="21"/>
              </w:rPr>
            </w:pP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开水间：开水器及台面</w:t>
            </w:r>
          </w:p>
        </w:tc>
        <w:tc>
          <w:tcPr>
            <w:tcW w:w="3533"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开水器及周边无污渍、无积尘。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Merge w:val="continue"/>
            <w:vAlign w:val="center"/>
          </w:tcPr>
          <w:p>
            <w:pPr>
              <w:adjustRightInd w:val="0"/>
              <w:spacing w:line="360" w:lineRule="auto"/>
              <w:ind w:right="-57"/>
              <w:jc w:val="center"/>
              <w:textAlignment w:val="baseline"/>
              <w:rPr>
                <w:rFonts w:ascii="宋体" w:hAnsi="宋体" w:cs="宋体"/>
                <w:kern w:val="0"/>
                <w:sz w:val="21"/>
                <w:szCs w:val="21"/>
              </w:rPr>
            </w:pP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楼宇：楼宇本体（含门、窗）、屋顶及屋檐、避风档、遮雨棚</w:t>
            </w:r>
          </w:p>
        </w:tc>
        <w:tc>
          <w:tcPr>
            <w:tcW w:w="3533"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1.一楼门厅、门、玻璃幕墙无污渍、无积尘；玻璃无手印、污渍、明亮。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2.墙面洁净无污渍、无积尘；窗及窗框无污渍、无积尘，无粘贴物。</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3.玻璃无手印、污渍、明亮。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4.纱窗无污渍、无积尘、无破损。</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5.屋顶无垃圾，屋檐无悬挂物。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Merge w:val="continue"/>
            <w:vAlign w:val="center"/>
          </w:tcPr>
          <w:p>
            <w:pPr>
              <w:adjustRightInd w:val="0"/>
              <w:spacing w:line="360" w:lineRule="auto"/>
              <w:ind w:right="-57"/>
              <w:jc w:val="center"/>
              <w:textAlignment w:val="baseline"/>
              <w:rPr>
                <w:rFonts w:ascii="宋体" w:hAnsi="宋体" w:cs="宋体"/>
                <w:kern w:val="0"/>
                <w:sz w:val="21"/>
                <w:szCs w:val="21"/>
              </w:rPr>
            </w:pP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工具间</w:t>
            </w:r>
          </w:p>
        </w:tc>
        <w:tc>
          <w:tcPr>
            <w:tcW w:w="3533"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1.工具间用于存放保洁工具及用品，不得在工具间内存放废品、易燃易爆物品。</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2.保持工具间地面、拖布池等干净整洁。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Merge w:val="continue"/>
            <w:vAlign w:val="center"/>
          </w:tcPr>
          <w:p>
            <w:pPr>
              <w:adjustRightInd w:val="0"/>
              <w:spacing w:line="360" w:lineRule="auto"/>
              <w:ind w:right="-57"/>
              <w:jc w:val="center"/>
              <w:textAlignment w:val="baseline"/>
              <w:rPr>
                <w:rFonts w:ascii="宋体" w:hAnsi="宋体" w:cs="宋体"/>
                <w:kern w:val="0"/>
                <w:sz w:val="21"/>
                <w:szCs w:val="21"/>
              </w:rPr>
            </w:pP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楼内</w:t>
            </w:r>
          </w:p>
        </w:tc>
        <w:tc>
          <w:tcPr>
            <w:tcW w:w="3533" w:type="pct"/>
            <w:vAlign w:val="center"/>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1.确保定期楼道、楼梯间开窗通风，确保楼内空气流通。</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2.每周一至两次对公共区域消毒，楼道用稀释后84消毒液浸湿墩布擦拭楼道及楼梯间地面；用稀释后84消毒液浸湿抹布擦拭非金属家具表面；在非人流高峰期时用喷壶在公共区域喷洒稀释后84消毒液。</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3.卫生间排风扇表面无积尘、无污渍，使用状况良好，确保卫生间空气质量良好。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垃圾外运</w:t>
            </w: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楼内</w:t>
            </w:r>
          </w:p>
        </w:tc>
        <w:tc>
          <w:tcPr>
            <w:tcW w:w="3533"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1.每天6:30-8:30、13:00-14:00将楼内垃圾运到指定地点。</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2.楼内公共区及楼宇外围不得存放、堆放废品。</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3.严格执行环境管理相关工作要求，做好垃圾分类工作；按照管理规定设置各类垃圾桶，桶身有中英文及图示标识各类垃圾分类详情。</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4.利用板报、橱窗等形式做好宣传教育工作，让师生员工充分认真垃圾分类处理的优点，倡导全员参与垃圾分类。</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5.（配合学校）做好垃圾分类管理工作的督导和落实工作。</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6.倡导学生自带垃圾下楼。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楼宇外围</w:t>
            </w: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硬化地面、围栏、台阶</w:t>
            </w:r>
          </w:p>
        </w:tc>
        <w:tc>
          <w:tcPr>
            <w:tcW w:w="3533"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1.硬化地面无垃圾、无杂物、无污泥、无积水、无泼撒物，干净整洁，路见本色。</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2.不锈钢围栏表面无手印、无积尘、无污渍，光亮。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3.设专人日常保洁，保持干净整洁无杂物；地面、墙面及公共设施表面无黏贴小广告。</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4.雨雪天气，做好地面防滑警示、措施。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楼宇外立面</w:t>
            </w:r>
          </w:p>
        </w:tc>
        <w:tc>
          <w:tcPr>
            <w:tcW w:w="888" w:type="pct"/>
            <w:vAlign w:val="center"/>
          </w:tcPr>
          <w:p>
            <w:pPr>
              <w:tabs>
                <w:tab w:val="center" w:pos="4153"/>
                <w:tab w:val="right" w:pos="8306"/>
              </w:tabs>
              <w:adjustRightInd w:val="0"/>
              <w:snapToGri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建筑物本体（含门、窗、及玻璃幕墙）、屋顶（含透光屋顶）及房檐</w:t>
            </w:r>
          </w:p>
        </w:tc>
        <w:tc>
          <w:tcPr>
            <w:tcW w:w="3533"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1.一楼的玻璃窗及玻璃幕墙表面无手印、无积尘、无污渍、明亮。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2.玻璃表面无手印、无积尘、无污渍，明亮、墙面洁净无明显污痕、房檐无悬挂物，屋顶无垃圾堆积保持檐沟、雨水口、落水管的畅通。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门前三包</w:t>
            </w:r>
          </w:p>
        </w:tc>
        <w:tc>
          <w:tcPr>
            <w:tcW w:w="888"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三包区域内垃圾桶、台阶以上等</w:t>
            </w:r>
          </w:p>
        </w:tc>
        <w:tc>
          <w:tcPr>
            <w:tcW w:w="3533"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1.生活垃圾装袋入桶，垃圾桶无异味，夏天每天消毒，桶、箱外壁干净、无明显污渍。</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2.工程垃圾以及有害垃圾专门地点存放，不得放入垃圾桶内。</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3.区域内积雪、落叶、积水等应在每天宿舍楼人员进出高峰期前进行清扫，雪停后立即组织人员清理积雪，并将积雪运到指定地点。（范围至台阶以上）</w:t>
            </w:r>
          </w:p>
        </w:tc>
      </w:tr>
    </w:tbl>
    <w:p>
      <w:pPr>
        <w:adjustRightInd w:val="0"/>
        <w:spacing w:line="360" w:lineRule="auto"/>
        <w:ind w:firstLine="422" w:firstLineChars="200"/>
        <w:jc w:val="left"/>
        <w:textAlignment w:val="baseline"/>
        <w:rPr>
          <w:rFonts w:hint="eastAsia" w:ascii="宋体" w:hAnsi="宋体" w:cs="宋体"/>
          <w:b/>
          <w:sz w:val="21"/>
          <w:szCs w:val="21"/>
        </w:rPr>
      </w:pPr>
      <w:r>
        <w:rPr>
          <w:rFonts w:hint="eastAsia" w:ascii="宋体" w:hAnsi="宋体" w:cs="宋体"/>
          <w:b/>
          <w:sz w:val="21"/>
          <w:szCs w:val="21"/>
        </w:rPr>
        <w:t>（三）保洁作业要求</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1045"/>
        <w:gridCol w:w="3181"/>
        <w:gridCol w:w="2033"/>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7" w:type="pct"/>
            <w:shd w:val="clear" w:color="auto" w:fill="D9D9D9"/>
            <w:vAlign w:val="center"/>
          </w:tcPr>
          <w:p>
            <w:pPr>
              <w:adjustRightInd w:val="0"/>
              <w:spacing w:before="46" w:beforeLines="15" w:after="46" w:afterLines="15" w:line="360" w:lineRule="auto"/>
              <w:ind w:right="-57"/>
              <w:jc w:val="center"/>
              <w:textAlignment w:val="baseline"/>
              <w:rPr>
                <w:rFonts w:ascii="宋体" w:hAnsi="宋体" w:cs="宋体"/>
                <w:b/>
                <w:kern w:val="0"/>
                <w:sz w:val="21"/>
                <w:szCs w:val="21"/>
                <w:shd w:val="clear" w:color="FFFFFF" w:fill="D9D9D9"/>
              </w:rPr>
            </w:pPr>
            <w:r>
              <w:rPr>
                <w:rFonts w:hint="eastAsia" w:ascii="宋体" w:hAnsi="宋体" w:cs="宋体"/>
                <w:b/>
                <w:kern w:val="0"/>
                <w:sz w:val="21"/>
                <w:szCs w:val="21"/>
                <w:shd w:val="clear" w:color="FFFFFF" w:fill="D9D9D9"/>
              </w:rPr>
              <w:t>区域</w:t>
            </w:r>
          </w:p>
        </w:tc>
        <w:tc>
          <w:tcPr>
            <w:tcW w:w="613" w:type="pct"/>
            <w:shd w:val="clear" w:color="auto" w:fill="D9D9D9"/>
            <w:vAlign w:val="center"/>
          </w:tcPr>
          <w:p>
            <w:pPr>
              <w:adjustRightInd w:val="0"/>
              <w:spacing w:before="46" w:beforeLines="15" w:after="46" w:afterLines="15" w:line="360" w:lineRule="auto"/>
              <w:ind w:right="-57"/>
              <w:jc w:val="center"/>
              <w:textAlignment w:val="baseline"/>
              <w:rPr>
                <w:rFonts w:ascii="宋体" w:hAnsi="宋体" w:cs="宋体"/>
                <w:b/>
                <w:kern w:val="0"/>
                <w:sz w:val="21"/>
                <w:szCs w:val="21"/>
                <w:shd w:val="clear" w:color="FFFFFF" w:fill="D9D9D9"/>
              </w:rPr>
            </w:pPr>
            <w:r>
              <w:rPr>
                <w:rFonts w:hint="eastAsia" w:ascii="宋体" w:hAnsi="宋体" w:cs="宋体"/>
                <w:b/>
                <w:kern w:val="0"/>
                <w:sz w:val="21"/>
                <w:szCs w:val="21"/>
                <w:shd w:val="clear" w:color="FFFFFF" w:fill="D9D9D9"/>
              </w:rPr>
              <w:t>分类</w:t>
            </w:r>
          </w:p>
        </w:tc>
        <w:tc>
          <w:tcPr>
            <w:tcW w:w="1865" w:type="pct"/>
            <w:shd w:val="clear" w:color="auto" w:fill="D9D9D9"/>
            <w:vAlign w:val="center"/>
          </w:tcPr>
          <w:p>
            <w:pPr>
              <w:adjustRightInd w:val="0"/>
              <w:spacing w:before="46" w:beforeLines="15" w:after="46" w:afterLines="15" w:line="360" w:lineRule="auto"/>
              <w:ind w:right="-57"/>
              <w:jc w:val="center"/>
              <w:textAlignment w:val="baseline"/>
              <w:rPr>
                <w:rFonts w:ascii="宋体" w:hAnsi="宋体" w:cs="宋体"/>
                <w:b/>
                <w:kern w:val="0"/>
                <w:sz w:val="21"/>
                <w:szCs w:val="21"/>
                <w:shd w:val="clear" w:color="FFFFFF" w:fill="D9D9D9"/>
              </w:rPr>
            </w:pPr>
            <w:r>
              <w:rPr>
                <w:rFonts w:hint="eastAsia" w:ascii="宋体" w:hAnsi="宋体" w:cs="宋体"/>
                <w:b/>
                <w:kern w:val="0"/>
                <w:sz w:val="21"/>
                <w:szCs w:val="21"/>
                <w:shd w:val="clear" w:color="FFFFFF" w:fill="D9D9D9"/>
              </w:rPr>
              <w:t>作业项目</w:t>
            </w:r>
          </w:p>
        </w:tc>
        <w:tc>
          <w:tcPr>
            <w:tcW w:w="1192" w:type="pct"/>
            <w:shd w:val="clear" w:color="auto" w:fill="D9D9D9"/>
            <w:vAlign w:val="center"/>
          </w:tcPr>
          <w:p>
            <w:pPr>
              <w:adjustRightInd w:val="0"/>
              <w:spacing w:before="46" w:beforeLines="15" w:after="46" w:afterLines="15" w:line="360" w:lineRule="auto"/>
              <w:ind w:right="-57"/>
              <w:jc w:val="center"/>
              <w:textAlignment w:val="baseline"/>
              <w:rPr>
                <w:rFonts w:ascii="宋体" w:hAnsi="宋体" w:cs="宋体"/>
                <w:b/>
                <w:kern w:val="0"/>
                <w:sz w:val="21"/>
                <w:szCs w:val="21"/>
                <w:shd w:val="clear" w:color="FFFFFF" w:fill="D9D9D9"/>
              </w:rPr>
            </w:pPr>
            <w:r>
              <w:rPr>
                <w:rFonts w:hint="eastAsia" w:ascii="宋体" w:hAnsi="宋体" w:cs="宋体"/>
                <w:b/>
                <w:kern w:val="0"/>
                <w:sz w:val="21"/>
                <w:szCs w:val="21"/>
                <w:shd w:val="clear" w:color="FFFFFF" w:fill="D9D9D9"/>
              </w:rPr>
              <w:t>作业方式</w:t>
            </w:r>
          </w:p>
        </w:tc>
        <w:tc>
          <w:tcPr>
            <w:tcW w:w="770" w:type="pct"/>
            <w:shd w:val="clear" w:color="auto" w:fill="D9D9D9"/>
            <w:vAlign w:val="center"/>
          </w:tcPr>
          <w:p>
            <w:pPr>
              <w:adjustRightInd w:val="0"/>
              <w:spacing w:before="46" w:beforeLines="15" w:after="46" w:afterLines="15" w:line="360" w:lineRule="auto"/>
              <w:ind w:right="-57"/>
              <w:jc w:val="center"/>
              <w:textAlignment w:val="baseline"/>
              <w:rPr>
                <w:rFonts w:ascii="宋体" w:hAnsi="宋体" w:cs="宋体"/>
                <w:b/>
                <w:kern w:val="0"/>
                <w:sz w:val="21"/>
                <w:szCs w:val="21"/>
                <w:shd w:val="clear" w:color="FFFFFF" w:fill="D9D9D9"/>
              </w:rPr>
            </w:pPr>
            <w:r>
              <w:rPr>
                <w:rFonts w:hint="eastAsia" w:ascii="宋体" w:hAnsi="宋体" w:cs="宋体"/>
                <w:b/>
                <w:kern w:val="0"/>
                <w:sz w:val="21"/>
                <w:szCs w:val="21"/>
                <w:shd w:val="clear" w:color="FFFFFF" w:fill="D9D9D9"/>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楼道</w:t>
            </w:r>
          </w:p>
        </w:tc>
        <w:tc>
          <w:tcPr>
            <w:tcW w:w="613"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日常保洁</w:t>
            </w: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地面、入口处</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墩拖、牵尘</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各类标识牌（盒）、消防器材</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墙壁开关、装饰物</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定期保洁</w:t>
            </w: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顶灯</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楼道窗户、玻璃窗</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宿舍房门外侧</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踢脚线</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清扫、擦拭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墙面、天花板</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楼梯</w:t>
            </w:r>
          </w:p>
        </w:tc>
        <w:tc>
          <w:tcPr>
            <w:tcW w:w="613"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日常保洁</w:t>
            </w: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楼梯台阶</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清扫、墩拖</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扶手、栏杆</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墙面上各类开关</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墙面、楼梯间窗户</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标志牌（盒）、装饰物</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定期保洁</w:t>
            </w: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顶棚</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盥洗间</w:t>
            </w:r>
          </w:p>
        </w:tc>
        <w:tc>
          <w:tcPr>
            <w:tcW w:w="613"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日常保洁</w:t>
            </w: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地面</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清扫、墩拖</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至少3次/日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水池</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至少3次/日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镜面</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至少3次/日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瓷砖墙面</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垃圾篓</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倾倒垃圾、清洁纸篓、更换垃圾袋</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定期保洁</w:t>
            </w: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窗户、玻璃窗</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顶棚</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排风扇</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清扫、擦拭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卫生间</w:t>
            </w:r>
          </w:p>
        </w:tc>
        <w:tc>
          <w:tcPr>
            <w:tcW w:w="613"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日常保洁</w:t>
            </w: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地面</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清扫、墩拖</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至少3次/日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小便池、便坑内外侧</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冲刷、擦拭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至少3次/日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瓷砖墙面</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窗及窗框、隔断板、窗台</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定期保洁</w:t>
            </w: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窗玻璃</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顶棚</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排风扇</w:t>
            </w:r>
          </w:p>
        </w:tc>
        <w:tc>
          <w:tcPr>
            <w:tcW w:w="1192"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清扫、擦拭</w:t>
            </w:r>
          </w:p>
        </w:tc>
        <w:tc>
          <w:tcPr>
            <w:tcW w:w="770" w:type="pct"/>
            <w:vAlign w:val="center"/>
          </w:tcPr>
          <w:p>
            <w:pPr>
              <w:adjustRightInd w:val="0"/>
              <w:spacing w:before="46" w:beforeLines="15" w:after="46" w:afterLines="15"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更衣柜、更衣凳</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擦拭</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瓷砖墙面</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窗户、窗玻璃</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排风扇</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清扫、擦拭</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顶棚</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restar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活动室</w:t>
            </w:r>
          </w:p>
        </w:tc>
        <w:tc>
          <w:tcPr>
            <w:tcW w:w="613" w:type="pct"/>
            <w:vMerge w:val="restar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日常保洁</w:t>
            </w: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地面</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清扫、墩拖</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桌椅、多宝阁等家具</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擦拭</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墙面上各类开关</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掸尘、擦拭</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纸篓</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倾倒垃圾、清洁纸篓、更换垃圾袋</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restart"/>
            <w:vAlign w:val="center"/>
          </w:tcPr>
          <w:p>
            <w:pPr>
              <w:adjustRightInd w:val="0"/>
              <w:spacing w:before="46" w:beforeLines="15" w:after="46" w:afterLines="15"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定期保洁</w:t>
            </w: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玻璃幕墙</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顶棚</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墙面</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窗户、窗玻璃</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刮、擦拭</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顶棚</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掸尘</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开水间</w:t>
            </w:r>
          </w:p>
        </w:tc>
        <w:tc>
          <w:tcPr>
            <w:tcW w:w="613"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日常保洁</w:t>
            </w: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开水器</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擦拭</w:t>
            </w: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restar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楼宇</w:t>
            </w:r>
          </w:p>
        </w:tc>
        <w:tc>
          <w:tcPr>
            <w:tcW w:w="613" w:type="pct"/>
            <w:vMerge w:val="restar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定期保洁</w:t>
            </w: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门、窗及玻璃幕墙</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Merge w:val="continue"/>
            <w:vAlign w:val="center"/>
          </w:tcPr>
          <w:p>
            <w:pPr>
              <w:adjustRightInd w:val="0"/>
              <w:spacing w:before="46" w:beforeLines="15" w:after="46" w:afterLines="15" w:line="360" w:lineRule="auto"/>
              <w:ind w:right="-57"/>
              <w:jc w:val="left"/>
              <w:textAlignment w:val="baseline"/>
              <w:rPr>
                <w:rFonts w:ascii="宋体" w:hAnsi="宋体" w:cs="宋体"/>
                <w:b/>
                <w:bCs/>
                <w:kern w:val="0"/>
                <w:sz w:val="21"/>
                <w:szCs w:val="21"/>
              </w:rPr>
            </w:pPr>
          </w:p>
        </w:tc>
        <w:tc>
          <w:tcPr>
            <w:tcW w:w="613" w:type="pct"/>
            <w:vMerge w:val="continue"/>
            <w:vAlign w:val="center"/>
          </w:tcPr>
          <w:p>
            <w:pPr>
              <w:adjustRightInd w:val="0"/>
              <w:spacing w:before="46" w:beforeLines="15" w:after="46" w:afterLines="15" w:line="360" w:lineRule="auto"/>
              <w:ind w:right="-57"/>
              <w:jc w:val="center"/>
              <w:textAlignment w:val="baseline"/>
              <w:rPr>
                <w:rFonts w:ascii="宋体" w:hAnsi="宋体" w:cs="宋体"/>
                <w:b/>
                <w:bCs/>
                <w:kern w:val="0"/>
                <w:sz w:val="21"/>
                <w:szCs w:val="21"/>
              </w:rPr>
            </w:pPr>
          </w:p>
        </w:tc>
        <w:tc>
          <w:tcPr>
            <w:tcW w:w="1865" w:type="pct"/>
            <w:vAlign w:val="center"/>
          </w:tcPr>
          <w:p>
            <w:pPr>
              <w:adjustRightInd w:val="0"/>
              <w:spacing w:before="31" w:beforeLines="10" w:after="31" w:afterLines="10"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屋顶及屋檐</w:t>
            </w:r>
          </w:p>
        </w:tc>
        <w:tc>
          <w:tcPr>
            <w:tcW w:w="1192" w:type="pct"/>
            <w:vAlign w:val="center"/>
          </w:tcPr>
          <w:p>
            <w:pPr>
              <w:adjustRightInd w:val="0"/>
              <w:spacing w:line="360" w:lineRule="auto"/>
              <w:ind w:right="-57"/>
              <w:jc w:val="left"/>
              <w:textAlignment w:val="baseline"/>
              <w:rPr>
                <w:rFonts w:ascii="宋体" w:hAnsi="宋体" w:cs="宋体"/>
                <w:kern w:val="0"/>
                <w:sz w:val="21"/>
                <w:szCs w:val="21"/>
              </w:rPr>
            </w:pPr>
          </w:p>
        </w:tc>
        <w:tc>
          <w:tcPr>
            <w:tcW w:w="770" w:type="pct"/>
            <w:vAlign w:val="center"/>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2次/年</w:t>
            </w:r>
          </w:p>
        </w:tc>
      </w:tr>
    </w:tbl>
    <w:p>
      <w:pPr>
        <w:spacing w:line="360" w:lineRule="auto"/>
        <w:ind w:firstLine="420" w:firstLineChars="200"/>
        <w:rPr>
          <w:rFonts w:hint="eastAsia" w:ascii="宋体" w:hAnsi="宋体" w:cs="宋体"/>
          <w:sz w:val="21"/>
          <w:szCs w:val="21"/>
        </w:rPr>
      </w:pPr>
      <w:r>
        <w:rPr>
          <w:rFonts w:hint="eastAsia" w:ascii="宋体" w:hAnsi="宋体" w:cs="宋体"/>
          <w:sz w:val="21"/>
          <w:szCs w:val="21"/>
        </w:rPr>
        <w:t>★备注：卫生间设施、设备出现故障时保洁人员有义务告知楼内值班室，每周定期对保洁区域进行消杀，并做好消杀记录；公寓房间钥匙配备及费用由乙方承担。</w:t>
      </w:r>
    </w:p>
    <w:p>
      <w:pPr>
        <w:rPr>
          <w:rFonts w:hint="eastAsia" w:ascii="宋体" w:hAnsi="宋体" w:cs="宋体"/>
          <w:b/>
          <w:sz w:val="21"/>
          <w:szCs w:val="21"/>
        </w:rPr>
      </w:pPr>
      <w:r>
        <w:rPr>
          <w:rFonts w:hint="eastAsia" w:ascii="宋体" w:hAnsi="宋体" w:cs="宋体"/>
          <w:b/>
          <w:sz w:val="21"/>
          <w:szCs w:val="21"/>
        </w:rPr>
        <w:br w:type="page"/>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（四）设备设施正常运行及维修作业要求</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0"/>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50" w:type="pct"/>
            <w:shd w:val="clear" w:color="auto" w:fill="D9D9D9"/>
          </w:tcPr>
          <w:p>
            <w:pPr>
              <w:adjustRightInd w:val="0"/>
              <w:spacing w:line="360" w:lineRule="auto"/>
              <w:ind w:right="-57"/>
              <w:jc w:val="center"/>
              <w:textAlignment w:val="baseline"/>
              <w:rPr>
                <w:rFonts w:ascii="宋体" w:hAnsi="宋体" w:cs="宋体"/>
                <w:b/>
                <w:kern w:val="0"/>
                <w:sz w:val="21"/>
                <w:szCs w:val="21"/>
              </w:rPr>
            </w:pPr>
            <w:r>
              <w:rPr>
                <w:rFonts w:hint="eastAsia" w:ascii="宋体" w:hAnsi="宋体" w:cs="宋体"/>
                <w:b/>
                <w:kern w:val="0"/>
                <w:sz w:val="21"/>
                <w:szCs w:val="21"/>
              </w:rPr>
              <w:t>服务内容</w:t>
            </w:r>
          </w:p>
        </w:tc>
        <w:tc>
          <w:tcPr>
            <w:tcW w:w="3949" w:type="pct"/>
            <w:shd w:val="clear" w:color="auto" w:fill="D9D9D9"/>
          </w:tcPr>
          <w:p>
            <w:pPr>
              <w:adjustRightInd w:val="0"/>
              <w:spacing w:line="360" w:lineRule="auto"/>
              <w:ind w:right="-57"/>
              <w:jc w:val="center"/>
              <w:textAlignment w:val="baseline"/>
              <w:rPr>
                <w:rFonts w:ascii="宋体" w:hAnsi="宋体" w:cs="宋体"/>
                <w:b/>
                <w:kern w:val="0"/>
                <w:sz w:val="21"/>
                <w:szCs w:val="21"/>
              </w:rPr>
            </w:pPr>
            <w:r>
              <w:rPr>
                <w:rFonts w:hint="eastAsia" w:ascii="宋体" w:hAnsi="宋体" w:cs="宋体"/>
                <w:b/>
                <w:kern w:val="0"/>
                <w:sz w:val="21"/>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智能化系统</w:t>
            </w:r>
          </w:p>
        </w:tc>
        <w:tc>
          <w:tcPr>
            <w:tcW w:w="3949" w:type="pct"/>
          </w:tcPr>
          <w:p>
            <w:pPr>
              <w:widowControl/>
              <w:spacing w:line="360" w:lineRule="auto"/>
              <w:ind w:right="-57"/>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w:t>
            </w:r>
            <w:r>
              <w:rPr>
                <w:rFonts w:hint="eastAsia" w:ascii="宋体" w:hAnsi="宋体" w:cs="宋体"/>
                <w:kern w:val="0"/>
                <w:sz w:val="21"/>
                <w:szCs w:val="21"/>
              </w:rPr>
              <w:t>使用</w:t>
            </w:r>
            <w:r>
              <w:rPr>
                <w:rFonts w:hint="eastAsia" w:ascii="宋体" w:hAnsi="宋体" w:cs="宋体"/>
                <w:sz w:val="21"/>
                <w:szCs w:val="21"/>
              </w:rPr>
              <w:t>智慧</w:t>
            </w:r>
            <w:r>
              <w:rPr>
                <w:rFonts w:hint="eastAsia" w:ascii="宋体" w:hAnsi="宋体" w:cs="宋体"/>
                <w:kern w:val="0"/>
                <w:sz w:val="21"/>
                <w:szCs w:val="21"/>
              </w:rPr>
              <w:t>后勤管理平台，进行网上报修处理，充分利用该信息平台，为师生提供更高校、便捷、专业的服务。</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.智能化设施运行正常，有巡检记录并按规定时间保存。</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.有异常情况及时与相关部门联系，排查异常，确保系统正常运行。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照明系统</w:t>
            </w:r>
          </w:p>
        </w:tc>
        <w:tc>
          <w:tcPr>
            <w:tcW w:w="3949"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负责照明系统的运行管理、维护、保洁、定期检查及维修。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400V以下电力设备设施</w:t>
            </w:r>
          </w:p>
        </w:tc>
        <w:tc>
          <w:tcPr>
            <w:tcW w:w="3949"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1.工作人员持证上岗，有严格的岗位职责，确保供电安全运行。</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2.负责400V以下电力设备设施的运行管理及定期保洁。</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3.制定安全用电岗位责任及管理制度，定时巡检设备，对故障设施进行报修。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排水系统</w:t>
            </w:r>
          </w:p>
        </w:tc>
        <w:tc>
          <w:tcPr>
            <w:tcW w:w="3949"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1.以建筑物内调水间为界限，二次管网及以下设备设施的运行管理、维护、保洁定期检查及维修。</w:t>
            </w:r>
          </w:p>
          <w:p>
            <w:pPr>
              <w:widowControl/>
              <w:adjustRightInd w:val="0"/>
              <w:spacing w:line="360" w:lineRule="auto"/>
              <w:ind w:right="-57"/>
              <w:jc w:val="left"/>
              <w:textAlignment w:val="baseline"/>
              <w:rPr>
                <w:rFonts w:ascii="宋体" w:hAnsi="宋体" w:cs="宋体"/>
                <w:b/>
                <w:bCs/>
                <w:kern w:val="0"/>
                <w:sz w:val="21"/>
                <w:szCs w:val="21"/>
                <w:highlight w:val="yellow"/>
              </w:rPr>
            </w:pPr>
            <w:r>
              <w:rPr>
                <w:rFonts w:hint="eastAsia" w:ascii="宋体" w:hAnsi="宋体" w:cs="宋体"/>
                <w:kern w:val="0"/>
                <w:sz w:val="21"/>
                <w:szCs w:val="21"/>
              </w:rPr>
              <w:t>2.正常生活饮用水有停水或水污染事件发生时，有应急预案并能及时启动、有效执行。</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3.保证雨季或暴雨天气地下室集水井排水设备的正常运行，地下室无积水。</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w:t>
            </w:r>
            <w:r>
              <w:rPr>
                <w:rFonts w:ascii="宋体" w:hAnsi="宋体" w:cs="宋体"/>
                <w:kern w:val="0"/>
                <w:sz w:val="21"/>
                <w:szCs w:val="21"/>
              </w:rPr>
              <w:t>.</w:t>
            </w:r>
            <w:r>
              <w:rPr>
                <w:rFonts w:hint="eastAsia" w:ascii="宋体" w:hAnsi="宋体" w:cs="宋体"/>
                <w:kern w:val="0"/>
                <w:sz w:val="21"/>
                <w:szCs w:val="21"/>
              </w:rPr>
              <w:t>定期对污水泵设备进行巡检、维护、检查及维修。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门禁系统</w:t>
            </w:r>
          </w:p>
        </w:tc>
        <w:tc>
          <w:tcPr>
            <w:tcW w:w="3949" w:type="pct"/>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1.按相关管理规定运行门禁系统，设备出现故障及时报修。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太阳能系统、洗浴系统设备</w:t>
            </w:r>
          </w:p>
        </w:tc>
        <w:tc>
          <w:tcPr>
            <w:tcW w:w="3949" w:type="pct"/>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w:t>
            </w:r>
            <w:r>
              <w:rPr>
                <w:rFonts w:hint="eastAsia" w:ascii="宋体" w:hAnsi="宋体" w:cs="宋体"/>
                <w:kern w:val="0"/>
                <w:sz w:val="21"/>
                <w:szCs w:val="21"/>
              </w:rPr>
              <w:t>负责太阳能系统、淋浴系统相关设备的运行管理、维护、保洁定期检查，发现问题及时上报维保单位；定期完成加装归丽晶及防冻液，确保设备正常运行。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直饮机系统</w:t>
            </w:r>
          </w:p>
        </w:tc>
        <w:tc>
          <w:tcPr>
            <w:tcW w:w="3949" w:type="pct"/>
          </w:tcPr>
          <w:p>
            <w:pPr>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w:t>
            </w:r>
            <w:r>
              <w:rPr>
                <w:rFonts w:ascii="宋体" w:hAnsi="宋体" w:cs="宋体"/>
                <w:kern w:val="0"/>
                <w:sz w:val="21"/>
                <w:szCs w:val="21"/>
              </w:rPr>
              <w:t>负责直饮机机房的运行管理、保洁及定期检查，做好记录。</w:t>
            </w:r>
          </w:p>
          <w:p>
            <w:pPr>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w:t>
            </w:r>
            <w:r>
              <w:rPr>
                <w:rFonts w:ascii="宋体" w:hAnsi="宋体" w:cs="宋体"/>
                <w:kern w:val="0"/>
                <w:sz w:val="21"/>
                <w:szCs w:val="21"/>
              </w:rPr>
              <w:t>正常生活饮用水有停水或水污染事件发生时，有应急预案并能及时启动、有效执行。</w:t>
            </w:r>
          </w:p>
          <w:p>
            <w:pPr>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.监督</w:t>
            </w:r>
            <w:r>
              <w:rPr>
                <w:rFonts w:ascii="宋体" w:hAnsi="宋体" w:cs="宋体"/>
                <w:kern w:val="0"/>
                <w:sz w:val="21"/>
                <w:szCs w:val="21"/>
              </w:rPr>
              <w:t>配合维保单位对设备进行维护、更换滤芯、除垢。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无负压供水系统</w:t>
            </w:r>
          </w:p>
        </w:tc>
        <w:tc>
          <w:tcPr>
            <w:tcW w:w="3949" w:type="pct"/>
          </w:tcPr>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w:t>
            </w:r>
            <w:r>
              <w:rPr>
                <w:rFonts w:ascii="宋体" w:hAnsi="宋体" w:cs="宋体"/>
                <w:kern w:val="0"/>
                <w:sz w:val="21"/>
                <w:szCs w:val="21"/>
              </w:rPr>
              <w:t>负责无负压供水机房的运行管理、保洁及定期检查，做好记录。</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w:t>
            </w:r>
            <w:r>
              <w:rPr>
                <w:rFonts w:ascii="宋体" w:hAnsi="宋体" w:cs="宋体"/>
                <w:kern w:val="0"/>
                <w:sz w:val="21"/>
                <w:szCs w:val="21"/>
              </w:rPr>
              <w:t>正常生活用水有停水事件发生时，有应急预案并能及时启动、有效执行。</w:t>
            </w:r>
          </w:p>
          <w:p>
            <w:pPr>
              <w:widowControl/>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.监督</w:t>
            </w:r>
            <w:r>
              <w:rPr>
                <w:rFonts w:ascii="宋体" w:hAnsi="宋体" w:cs="宋体"/>
                <w:kern w:val="0"/>
                <w:sz w:val="21"/>
                <w:szCs w:val="21"/>
              </w:rPr>
              <w:t>配合维保单位对设备进行维护。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特殊用房桌椅家具等设备设施</w:t>
            </w:r>
          </w:p>
        </w:tc>
        <w:tc>
          <w:tcPr>
            <w:tcW w:w="3949" w:type="pct"/>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1.熟悉楼内各个特殊用房桌椅及其他家具的数量及使用情况。</w:t>
            </w:r>
          </w:p>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2.质保期内：负责桌椅及各家具的运行管理、维护、保洁及报修。</w:t>
            </w:r>
          </w:p>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3.质保期外：负责桌椅及各家具的运行管理、维护、保洁定期检查及维修。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开水器</w:t>
            </w:r>
          </w:p>
        </w:tc>
        <w:tc>
          <w:tcPr>
            <w:tcW w:w="3949" w:type="pct"/>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sz w:val="21"/>
                <w:szCs w:val="21"/>
              </w:rPr>
              <w:t>负责电热开水器的常规保洁、报修、维修。定期（每季度）负责联系维保公司督促更换滤芯及除垢。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sz w:val="21"/>
                <w:szCs w:val="21"/>
              </w:rPr>
              <w:t>电梯管理</w:t>
            </w:r>
          </w:p>
        </w:tc>
        <w:tc>
          <w:tcPr>
            <w:tcW w:w="3949" w:type="pct"/>
          </w:tcPr>
          <w:p>
            <w:pPr>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w:t>
            </w:r>
            <w:r>
              <w:rPr>
                <w:rFonts w:ascii="宋体" w:hAnsi="宋体" w:cs="宋体"/>
                <w:kern w:val="0"/>
                <w:sz w:val="21"/>
                <w:szCs w:val="21"/>
              </w:rPr>
              <w:t>负责电梯的保洁</w:t>
            </w:r>
            <w:r>
              <w:rPr>
                <w:rFonts w:hint="eastAsia" w:ascii="宋体" w:hAnsi="宋体" w:cs="宋体"/>
                <w:kern w:val="0"/>
                <w:sz w:val="21"/>
                <w:szCs w:val="21"/>
              </w:rPr>
              <w:t>、</w:t>
            </w:r>
            <w:r>
              <w:rPr>
                <w:rFonts w:ascii="宋体" w:hAnsi="宋体" w:cs="宋体"/>
                <w:kern w:val="0"/>
                <w:sz w:val="21"/>
                <w:szCs w:val="21"/>
              </w:rPr>
              <w:t>报修</w:t>
            </w:r>
            <w:r>
              <w:rPr>
                <w:rFonts w:hint="eastAsia" w:ascii="宋体" w:hAnsi="宋体" w:cs="宋体"/>
                <w:kern w:val="0"/>
                <w:sz w:val="21"/>
                <w:szCs w:val="21"/>
              </w:rPr>
              <w:t>和维保</w:t>
            </w:r>
            <w:r>
              <w:rPr>
                <w:rFonts w:ascii="宋体" w:hAnsi="宋体" w:cs="宋体"/>
                <w:kern w:val="0"/>
                <w:sz w:val="21"/>
                <w:szCs w:val="21"/>
              </w:rPr>
              <w:t>。</w:t>
            </w:r>
          </w:p>
          <w:p>
            <w:pPr>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w:t>
            </w:r>
            <w:r>
              <w:rPr>
                <w:rFonts w:ascii="宋体" w:hAnsi="宋体" w:cs="宋体"/>
                <w:kern w:val="0"/>
                <w:sz w:val="21"/>
                <w:szCs w:val="21"/>
              </w:rPr>
              <w:t>按维保服务合同督促维保单位实施电梯及其安全设施检查（标准按学校与维保单位合同规定办）。确保电梯及安全设施完好、齐全，通风、照明等附属设施完好。</w:t>
            </w:r>
          </w:p>
          <w:p>
            <w:pPr>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w:t>
            </w:r>
            <w:r>
              <w:rPr>
                <w:rFonts w:ascii="宋体" w:hAnsi="宋体" w:cs="宋体"/>
                <w:kern w:val="0"/>
                <w:sz w:val="21"/>
                <w:szCs w:val="21"/>
              </w:rPr>
              <w:t>在电梯维修时应配合做好临时警示管理。</w:t>
            </w:r>
          </w:p>
          <w:p>
            <w:pPr>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4</w:t>
            </w:r>
            <w:r>
              <w:rPr>
                <w:rFonts w:hint="eastAsia" w:ascii="宋体" w:hAnsi="宋体" w:cs="宋体"/>
                <w:kern w:val="0"/>
                <w:sz w:val="21"/>
                <w:szCs w:val="21"/>
              </w:rPr>
              <w:t>.</w:t>
            </w:r>
            <w:r>
              <w:rPr>
                <w:rFonts w:ascii="宋体" w:hAnsi="宋体" w:cs="宋体"/>
                <w:kern w:val="0"/>
                <w:sz w:val="21"/>
                <w:szCs w:val="21"/>
              </w:rPr>
              <w:t>制定紧急救援方案和操作程序，在接到报警信号应尽快设法解救乘客，同时迅速通知维保单位派人排除设备故障。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sz w:val="21"/>
                <w:szCs w:val="21"/>
              </w:rPr>
              <w:t>供暖系统</w:t>
            </w:r>
          </w:p>
        </w:tc>
        <w:tc>
          <w:tcPr>
            <w:tcW w:w="3949" w:type="pct"/>
          </w:tcPr>
          <w:p>
            <w:pPr>
              <w:adjustRightInd w:val="0"/>
              <w:spacing w:line="360" w:lineRule="auto"/>
              <w:ind w:right="-57"/>
              <w:jc w:val="left"/>
              <w:textAlignment w:val="baseline"/>
              <w:rPr>
                <w:rFonts w:hint="eastAsia" w:ascii="宋体" w:hAnsi="宋体" w:cs="宋体"/>
                <w:sz w:val="21"/>
                <w:szCs w:val="21"/>
              </w:rPr>
            </w:pPr>
            <w:r>
              <w:rPr>
                <w:rFonts w:hint="eastAsia" w:ascii="宋体" w:hAnsi="宋体" w:cs="宋体"/>
                <w:sz w:val="21"/>
                <w:szCs w:val="21"/>
              </w:rPr>
              <w:t>1.负责楼内末端的运行管理、维护、保洁定期检查及维修，确保设备正常运行。</w:t>
            </w:r>
          </w:p>
          <w:p>
            <w:pPr>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w:t>
            </w:r>
            <w:r>
              <w:rPr>
                <w:rFonts w:ascii="宋体" w:hAnsi="宋体" w:cs="宋体"/>
                <w:kern w:val="0"/>
                <w:sz w:val="21"/>
                <w:szCs w:val="21"/>
              </w:rPr>
              <w:t>负责</w:t>
            </w:r>
            <w:r>
              <w:rPr>
                <w:rFonts w:hint="eastAsia" w:ascii="宋体" w:hAnsi="宋体" w:cs="宋体"/>
                <w:kern w:val="0"/>
                <w:sz w:val="21"/>
                <w:szCs w:val="21"/>
              </w:rPr>
              <w:t>楼内</w:t>
            </w:r>
            <w:r>
              <w:rPr>
                <w:rFonts w:ascii="宋体" w:hAnsi="宋体" w:cs="宋体"/>
                <w:kern w:val="0"/>
                <w:sz w:val="21"/>
                <w:szCs w:val="21"/>
              </w:rPr>
              <w:t>暖气维修、阀门维护、管道清理、明线管道漏水处理及更换、处理暖气不热、抢修等。</w:t>
            </w:r>
          </w:p>
          <w:p>
            <w:pPr>
              <w:adjustRightInd w:val="0"/>
              <w:spacing w:line="360" w:lineRule="auto"/>
              <w:ind w:right="-57"/>
              <w:jc w:val="left"/>
              <w:textAlignment w:val="baseline"/>
              <w:rPr>
                <w:rFonts w:ascii="宋体" w:hAnsi="宋体" w:cs="宋体"/>
                <w:kern w:val="0"/>
                <w:sz w:val="21"/>
                <w:szCs w:val="21"/>
              </w:rPr>
            </w:pPr>
            <w:r>
              <w:rPr>
                <w:rFonts w:ascii="宋体" w:hAnsi="宋体" w:cs="宋体"/>
                <w:kern w:val="0"/>
                <w:sz w:val="21"/>
                <w:szCs w:val="21"/>
              </w:rPr>
              <w:t>3.负责受理师生在报修平台对设备设施的报修，并建立报修及维修档案。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sz w:val="21"/>
                <w:szCs w:val="21"/>
              </w:rPr>
              <w:t>通风系统</w:t>
            </w:r>
          </w:p>
        </w:tc>
        <w:tc>
          <w:tcPr>
            <w:tcW w:w="3949" w:type="pct"/>
          </w:tcPr>
          <w:p>
            <w:pPr>
              <w:adjustRightInd w:val="0"/>
              <w:spacing w:line="360" w:lineRule="auto"/>
              <w:ind w:right="-57"/>
              <w:jc w:val="left"/>
              <w:textAlignment w:val="baseline"/>
              <w:rPr>
                <w:rFonts w:ascii="宋体" w:hAnsi="宋体" w:cs="宋体"/>
                <w:kern w:val="0"/>
                <w:sz w:val="21"/>
                <w:szCs w:val="21"/>
              </w:rPr>
            </w:pPr>
            <w:r>
              <w:rPr>
                <w:rFonts w:hint="eastAsia" w:ascii="宋体" w:hAnsi="宋体" w:cs="宋体"/>
                <w:sz w:val="21"/>
                <w:szCs w:val="21"/>
              </w:rPr>
              <w:t>负责通风系统的报修。</w:t>
            </w:r>
          </w:p>
        </w:tc>
      </w:tr>
    </w:tbl>
    <w:p>
      <w:pPr>
        <w:spacing w:line="360" w:lineRule="auto"/>
        <w:ind w:firstLine="420" w:firstLineChars="200"/>
        <w:rPr>
          <w:rFonts w:hint="eastAsia" w:ascii="宋体" w:hAnsi="宋体" w:cs="宋体"/>
          <w:sz w:val="21"/>
          <w:szCs w:val="21"/>
        </w:rPr>
      </w:pPr>
      <w:r>
        <w:rPr>
          <w:rFonts w:hint="eastAsia" w:ascii="宋体" w:hAnsi="宋体" w:cs="宋体"/>
          <w:sz w:val="21"/>
          <w:szCs w:val="21"/>
        </w:rPr>
        <w:t>★注：上述维修项目材料费单价在500元以上的，由供应商提供证明材料、学校实报实销，具体操作办法届时双方商定。</w:t>
      </w:r>
    </w:p>
    <w:p>
      <w:pPr>
        <w:spacing w:line="360" w:lineRule="auto"/>
        <w:ind w:firstLine="422" w:firstLineChars="200"/>
        <w:rPr>
          <w:rFonts w:hint="eastAsia" w:ascii="宋体" w:hAnsi="宋体" w:cs="宋体"/>
          <w:b/>
          <w:sz w:val="21"/>
          <w:szCs w:val="21"/>
        </w:rPr>
      </w:pPr>
      <w:r>
        <w:rPr>
          <w:rFonts w:hint="eastAsia" w:ascii="宋体" w:hAnsi="宋体" w:cs="宋体"/>
          <w:b/>
          <w:sz w:val="21"/>
          <w:szCs w:val="21"/>
        </w:rPr>
        <w:t>（五）房屋本体物业服务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1、乙方须设立并公布报修电话或相应的报修信息系统，受理师生对房屋本体的报修，并建立报修及维修档案。</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2、对房屋结构、外墙面、屋顶、公共通道、门厅、楼梯、上下水系统、供电设备等部位日常维护、巡检，发现问题及时报告，根据具体情况处理维修。</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3、在建筑物保修期内，应重点检查房屋建筑尚存在的质量问题（包括房屋建筑质量、设备设施质量、安全技术等方面），发现问题应立刻上报维修。</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83" w:type="pct"/>
            <w:shd w:val="clear" w:color="auto" w:fill="D9D9D9"/>
            <w:vAlign w:val="center"/>
          </w:tcPr>
          <w:p>
            <w:pPr>
              <w:adjustRightInd w:val="0"/>
              <w:spacing w:before="78" w:beforeLines="25" w:after="78" w:afterLines="25" w:line="360" w:lineRule="auto"/>
              <w:ind w:right="-57"/>
              <w:jc w:val="center"/>
              <w:textAlignment w:val="baseline"/>
              <w:rPr>
                <w:rFonts w:ascii="宋体" w:hAnsi="宋体" w:cs="宋体"/>
                <w:b/>
                <w:kern w:val="0"/>
                <w:sz w:val="21"/>
                <w:szCs w:val="21"/>
              </w:rPr>
            </w:pPr>
            <w:r>
              <w:rPr>
                <w:rFonts w:hint="eastAsia" w:ascii="宋体" w:hAnsi="宋体" w:cs="宋体"/>
                <w:b/>
                <w:kern w:val="0"/>
                <w:sz w:val="21"/>
                <w:szCs w:val="21"/>
              </w:rPr>
              <w:t>服务内容</w:t>
            </w:r>
          </w:p>
        </w:tc>
        <w:tc>
          <w:tcPr>
            <w:tcW w:w="4017" w:type="pct"/>
            <w:shd w:val="clear" w:color="auto" w:fill="D9D9D9"/>
            <w:vAlign w:val="center"/>
          </w:tcPr>
          <w:p>
            <w:pPr>
              <w:adjustRightInd w:val="0"/>
              <w:spacing w:before="78" w:beforeLines="25" w:after="78" w:afterLines="25" w:line="360" w:lineRule="auto"/>
              <w:ind w:right="-57"/>
              <w:jc w:val="center"/>
              <w:textAlignment w:val="baseline"/>
              <w:rPr>
                <w:rFonts w:ascii="宋体" w:hAnsi="宋体" w:cs="宋体"/>
                <w:b/>
                <w:kern w:val="0"/>
                <w:sz w:val="21"/>
                <w:szCs w:val="21"/>
              </w:rPr>
            </w:pPr>
            <w:r>
              <w:rPr>
                <w:rFonts w:hint="eastAsia" w:ascii="宋体" w:hAnsi="宋体" w:cs="宋体"/>
                <w:b/>
                <w:kern w:val="0"/>
                <w:sz w:val="21"/>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房屋土建及</w:t>
            </w:r>
          </w:p>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设备小修</w:t>
            </w:r>
          </w:p>
        </w:tc>
        <w:tc>
          <w:tcPr>
            <w:tcW w:w="4017"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1.时限要求</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1.1急迫性小修项目包括：楼房厕浴间排污管道堵塞，室内给水系统小修、换管，排风管道堵塞；建筑物所有门窗故障等，自接到报修之时起15分钟内到达现场处理。</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1.2除急迫性小修之外的零碎修项目为维护性小修：自接到保修之日起，一日之内处理或与报修人预约修复日期。</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2.室内地面、散水</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2.1小修内容：楼面或地面的块料面层松动的、散水严重破损影响其功能的，应修补。楼面或地面的块料面层损坏或残缺的，应修复，如磨损过薄影响安全的，应局部拆换。</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2.2质量标准：修复后应平整、光滑、接搓平顺。</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3.室内墙面及顶棚</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3.1小修内容：内墙、踢脚线及顶棚抹灰空鼓、剥落的应修补。</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3.2质量标准：维修后的内墙面及顶棚应恢复其原有的使用功能，抹面应接搓平整、不开裂、不空鼓、不起泡、不翘边，面层与基层结合牢固。</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4.检修门窗</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4.1小修内容：门锁损坏、门窗框松动、门体破损、门窗扇开关不灵活、开焊、小五金缺损的应进行修补、更换。</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4.2质量标准：维修后的门窗应开关灵活不松动，框与墙体结合牢固，五金齐全。玻璃装钉牢固，窗纱紧绷，不露纱头。</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4.3时限要求：自接到报修之时起15分钟内到达现场处理。</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5.清扫屋面、雨落管等</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5.1小修内容：每年应将屋面、雨水口积存的杂物清扫干净，雨落管局部残缺、破损应更换。</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5.2质量标准：屋面应清扫干净，雨落管维修后应补齐五金配件。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上下水系统</w:t>
            </w:r>
          </w:p>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小修标准</w:t>
            </w:r>
          </w:p>
        </w:tc>
        <w:tc>
          <w:tcPr>
            <w:tcW w:w="4017"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1.室内给水系统小修、局部换管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1.1小修内容：建筑物户表以内管道锈蚀脱皮的，应清除干净后，做防锈处理，管道锈蚀严重的，应予以更换，给水系统漏水的，应进行修理，严重的，给予更换，零件残缺的应予以补齐。</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1.2质量标准：经修缮的给水系统畅通，部件应配齐全，无跑冒滴漏现象，能正常使用。</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2.卫生设施</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2.1小修内容：卫生设施及配件残缺的应配齐，破损的应维修。</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2.2质量标准：修缮后应做到给排水畅通，各部位零件齐全、灵活、有效，无跑冒滴漏现象，能正常使用。</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3.排水、排污管道等</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3.1小修内容：楼房排污管道堵塞，排污不畅通的应疏通，配件残缺应补齐。</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3.2质量标准：楼房排污管道经疏通后，应达到排污管道畅通，不滴水，达到井体、池体、井圈、井盖、池盖完好。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 w:type="pct"/>
            <w:vAlign w:val="center"/>
          </w:tcPr>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供电设备</w:t>
            </w:r>
          </w:p>
          <w:p>
            <w:pPr>
              <w:adjustRightInd w:val="0"/>
              <w:spacing w:line="360" w:lineRule="auto"/>
              <w:ind w:right="-57"/>
              <w:jc w:val="center"/>
              <w:textAlignment w:val="baseline"/>
              <w:rPr>
                <w:rFonts w:ascii="宋体" w:hAnsi="宋体" w:cs="宋体"/>
                <w:kern w:val="0"/>
                <w:sz w:val="21"/>
                <w:szCs w:val="21"/>
              </w:rPr>
            </w:pPr>
            <w:r>
              <w:rPr>
                <w:rFonts w:hint="eastAsia" w:ascii="宋体" w:hAnsi="宋体" w:cs="宋体"/>
                <w:kern w:val="0"/>
                <w:sz w:val="21"/>
                <w:szCs w:val="21"/>
              </w:rPr>
              <w:t>设施小修</w:t>
            </w:r>
          </w:p>
        </w:tc>
        <w:tc>
          <w:tcPr>
            <w:tcW w:w="4017" w:type="pct"/>
          </w:tcPr>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1.配电设施</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1.1小修内容：配电柜、配电箱、配电盘。</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1.2质量标准：元器件齐全，显示正常功能可靠，接地良好。</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1.3时限要求：自接到报修之时起15分钟内到达现场处理。</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2.室内设施</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2.1小修内容：</w:t>
            </w:r>
            <w:r>
              <w:rPr>
                <w:rFonts w:hint="eastAsia" w:ascii="宋体" w:hAnsi="宋体" w:cs="宋体"/>
                <w:kern w:val="0"/>
                <w:sz w:val="21"/>
                <w:szCs w:val="21"/>
              </w:rPr>
              <w:fldChar w:fldCharType="begin"/>
            </w:r>
            <w:r>
              <w:rPr>
                <w:rFonts w:hint="eastAsia" w:ascii="宋体" w:hAnsi="宋体" w:cs="宋体"/>
                <w:kern w:val="0"/>
                <w:sz w:val="21"/>
                <w:szCs w:val="21"/>
              </w:rPr>
              <w:instrText xml:space="preserve">= 1 \* GB3</w:instrText>
            </w:r>
            <w:r>
              <w:rPr>
                <w:rFonts w:hint="eastAsia" w:ascii="宋体" w:hAnsi="宋体" w:cs="宋体"/>
                <w:kern w:val="0"/>
                <w:sz w:val="21"/>
                <w:szCs w:val="21"/>
              </w:rPr>
              <w:fldChar w:fldCharType="separate"/>
            </w:r>
            <w:r>
              <w:rPr>
                <w:rFonts w:hint="eastAsia" w:ascii="宋体" w:hAnsi="宋体" w:cs="宋体"/>
                <w:kern w:val="0"/>
                <w:sz w:val="21"/>
                <w:szCs w:val="21"/>
              </w:rPr>
              <w:t>①</w:t>
            </w:r>
            <w:r>
              <w:rPr>
                <w:rFonts w:hint="eastAsia" w:ascii="宋体" w:hAnsi="宋体" w:cs="宋体"/>
                <w:kern w:val="0"/>
                <w:sz w:val="21"/>
                <w:szCs w:val="21"/>
              </w:rPr>
              <w:fldChar w:fldCharType="end"/>
            </w:r>
            <w:r>
              <w:rPr>
                <w:rFonts w:hint="eastAsia" w:ascii="宋体" w:hAnsi="宋体" w:cs="宋体"/>
                <w:kern w:val="0"/>
                <w:sz w:val="21"/>
                <w:szCs w:val="21"/>
              </w:rPr>
              <w:t>闸具，</w:t>
            </w:r>
            <w:r>
              <w:rPr>
                <w:rFonts w:hint="eastAsia" w:ascii="宋体" w:hAnsi="宋体" w:cs="宋体"/>
                <w:kern w:val="0"/>
                <w:sz w:val="21"/>
                <w:szCs w:val="21"/>
              </w:rPr>
              <w:fldChar w:fldCharType="begin"/>
            </w:r>
            <w:r>
              <w:rPr>
                <w:rFonts w:hint="eastAsia" w:ascii="宋体" w:hAnsi="宋体" w:cs="宋体"/>
                <w:kern w:val="0"/>
                <w:sz w:val="21"/>
                <w:szCs w:val="21"/>
              </w:rPr>
              <w:instrText xml:space="preserve">= 2 \* GB3</w:instrText>
            </w:r>
            <w:r>
              <w:rPr>
                <w:rFonts w:hint="eastAsia" w:ascii="宋体" w:hAnsi="宋体" w:cs="宋体"/>
                <w:kern w:val="0"/>
                <w:sz w:val="21"/>
                <w:szCs w:val="21"/>
              </w:rPr>
              <w:fldChar w:fldCharType="separate"/>
            </w:r>
            <w:r>
              <w:rPr>
                <w:rFonts w:hint="eastAsia" w:ascii="宋体" w:hAnsi="宋体" w:cs="宋体"/>
                <w:kern w:val="0"/>
                <w:sz w:val="21"/>
                <w:szCs w:val="21"/>
              </w:rPr>
              <w:t>②</w:t>
            </w:r>
            <w:r>
              <w:rPr>
                <w:rFonts w:hint="eastAsia" w:ascii="宋体" w:hAnsi="宋体" w:cs="宋体"/>
                <w:kern w:val="0"/>
                <w:sz w:val="21"/>
                <w:szCs w:val="21"/>
              </w:rPr>
              <w:fldChar w:fldCharType="end"/>
            </w:r>
            <w:r>
              <w:rPr>
                <w:rFonts w:hint="eastAsia" w:ascii="宋体" w:hAnsi="宋体" w:cs="宋体"/>
                <w:kern w:val="0"/>
                <w:sz w:val="21"/>
                <w:szCs w:val="21"/>
              </w:rPr>
              <w:t>电源插座，</w:t>
            </w:r>
            <w:r>
              <w:rPr>
                <w:rFonts w:hint="eastAsia" w:ascii="宋体" w:hAnsi="宋体" w:cs="宋体"/>
                <w:kern w:val="0"/>
                <w:sz w:val="21"/>
                <w:szCs w:val="21"/>
              </w:rPr>
              <w:fldChar w:fldCharType="begin"/>
            </w:r>
            <w:r>
              <w:rPr>
                <w:rFonts w:hint="eastAsia" w:ascii="宋体" w:hAnsi="宋体" w:cs="宋体"/>
                <w:kern w:val="0"/>
                <w:sz w:val="21"/>
                <w:szCs w:val="21"/>
              </w:rPr>
              <w:instrText xml:space="preserve">= 3 \* GB3</w:instrText>
            </w:r>
            <w:r>
              <w:rPr>
                <w:rFonts w:hint="eastAsia" w:ascii="宋体" w:hAnsi="宋体" w:cs="宋体"/>
                <w:kern w:val="0"/>
                <w:sz w:val="21"/>
                <w:szCs w:val="21"/>
              </w:rPr>
              <w:fldChar w:fldCharType="separate"/>
            </w:r>
            <w:r>
              <w:rPr>
                <w:rFonts w:hint="eastAsia" w:ascii="宋体" w:hAnsi="宋体" w:cs="宋体"/>
                <w:kern w:val="0"/>
                <w:sz w:val="21"/>
                <w:szCs w:val="21"/>
              </w:rPr>
              <w:t>③</w:t>
            </w:r>
            <w:r>
              <w:rPr>
                <w:rFonts w:hint="eastAsia" w:ascii="宋体" w:hAnsi="宋体" w:cs="宋体"/>
                <w:kern w:val="0"/>
                <w:sz w:val="21"/>
                <w:szCs w:val="21"/>
              </w:rPr>
              <w:fldChar w:fldCharType="end"/>
            </w:r>
            <w:r>
              <w:rPr>
                <w:rFonts w:hint="eastAsia" w:ascii="宋体" w:hAnsi="宋体" w:cs="宋体"/>
                <w:kern w:val="0"/>
                <w:sz w:val="21"/>
                <w:szCs w:val="21"/>
              </w:rPr>
              <w:t>开关，</w:t>
            </w:r>
            <w:r>
              <w:rPr>
                <w:rFonts w:hint="eastAsia" w:ascii="宋体" w:hAnsi="宋体" w:cs="宋体"/>
                <w:kern w:val="0"/>
                <w:sz w:val="21"/>
                <w:szCs w:val="21"/>
              </w:rPr>
              <w:fldChar w:fldCharType="begin"/>
            </w:r>
            <w:r>
              <w:rPr>
                <w:rFonts w:hint="eastAsia" w:ascii="宋体" w:hAnsi="宋体" w:cs="宋体"/>
                <w:kern w:val="0"/>
                <w:sz w:val="21"/>
                <w:szCs w:val="21"/>
              </w:rPr>
              <w:instrText xml:space="preserve">= 4 \* GB3</w:instrText>
            </w:r>
            <w:r>
              <w:rPr>
                <w:rFonts w:hint="eastAsia" w:ascii="宋体" w:hAnsi="宋体" w:cs="宋体"/>
                <w:kern w:val="0"/>
                <w:sz w:val="21"/>
                <w:szCs w:val="21"/>
              </w:rPr>
              <w:fldChar w:fldCharType="separate"/>
            </w:r>
            <w:r>
              <w:rPr>
                <w:rFonts w:hint="eastAsia" w:ascii="宋体" w:hAnsi="宋体" w:cs="宋体"/>
                <w:kern w:val="0"/>
                <w:sz w:val="21"/>
                <w:szCs w:val="21"/>
              </w:rPr>
              <w:t>④</w:t>
            </w:r>
            <w:r>
              <w:rPr>
                <w:rFonts w:hint="eastAsia" w:ascii="宋体" w:hAnsi="宋体" w:cs="宋体"/>
                <w:kern w:val="0"/>
                <w:sz w:val="21"/>
                <w:szCs w:val="21"/>
              </w:rPr>
              <w:fldChar w:fldCharType="end"/>
            </w:r>
            <w:r>
              <w:rPr>
                <w:rFonts w:hint="eastAsia" w:ascii="宋体" w:hAnsi="宋体" w:cs="宋体"/>
                <w:kern w:val="0"/>
                <w:sz w:val="21"/>
                <w:szCs w:val="21"/>
              </w:rPr>
              <w:t>灯头，</w:t>
            </w:r>
            <w:r>
              <w:rPr>
                <w:rFonts w:hint="eastAsia" w:ascii="宋体" w:hAnsi="宋体" w:cs="宋体"/>
                <w:kern w:val="0"/>
                <w:sz w:val="21"/>
                <w:szCs w:val="21"/>
              </w:rPr>
              <w:fldChar w:fldCharType="begin"/>
            </w:r>
            <w:r>
              <w:rPr>
                <w:rFonts w:hint="eastAsia" w:ascii="宋体" w:hAnsi="宋体" w:cs="宋体"/>
                <w:kern w:val="0"/>
                <w:sz w:val="21"/>
                <w:szCs w:val="21"/>
              </w:rPr>
              <w:instrText xml:space="preserve">= 5 \* GB3</w:instrText>
            </w:r>
            <w:r>
              <w:rPr>
                <w:rFonts w:hint="eastAsia" w:ascii="宋体" w:hAnsi="宋体" w:cs="宋体"/>
                <w:kern w:val="0"/>
                <w:sz w:val="21"/>
                <w:szCs w:val="21"/>
              </w:rPr>
              <w:fldChar w:fldCharType="separate"/>
            </w:r>
            <w:r>
              <w:rPr>
                <w:rFonts w:hint="eastAsia" w:ascii="宋体" w:hAnsi="宋体" w:cs="宋体"/>
                <w:kern w:val="0"/>
                <w:sz w:val="21"/>
                <w:szCs w:val="21"/>
              </w:rPr>
              <w:t>⑤</w:t>
            </w:r>
            <w:r>
              <w:rPr>
                <w:rFonts w:hint="eastAsia" w:ascii="宋体" w:hAnsi="宋体" w:cs="宋体"/>
                <w:kern w:val="0"/>
                <w:sz w:val="21"/>
                <w:szCs w:val="21"/>
              </w:rPr>
              <w:fldChar w:fldCharType="end"/>
            </w:r>
            <w:r>
              <w:rPr>
                <w:rFonts w:hint="eastAsia" w:ascii="宋体" w:hAnsi="宋体" w:cs="宋体"/>
                <w:kern w:val="0"/>
                <w:sz w:val="21"/>
                <w:szCs w:val="21"/>
              </w:rPr>
              <w:t>灯泡，</w:t>
            </w:r>
            <w:r>
              <w:rPr>
                <w:rFonts w:hint="eastAsia" w:ascii="宋体" w:hAnsi="宋体" w:cs="宋体"/>
                <w:kern w:val="0"/>
                <w:sz w:val="21"/>
                <w:szCs w:val="21"/>
              </w:rPr>
              <w:fldChar w:fldCharType="begin"/>
            </w:r>
            <w:r>
              <w:rPr>
                <w:rFonts w:hint="eastAsia" w:ascii="宋体" w:hAnsi="宋体" w:cs="宋体"/>
                <w:kern w:val="0"/>
                <w:sz w:val="21"/>
                <w:szCs w:val="21"/>
              </w:rPr>
              <w:instrText xml:space="preserve">= 6 \* GB3</w:instrText>
            </w:r>
            <w:r>
              <w:rPr>
                <w:rFonts w:hint="eastAsia" w:ascii="宋体" w:hAnsi="宋体" w:cs="宋体"/>
                <w:kern w:val="0"/>
                <w:sz w:val="21"/>
                <w:szCs w:val="21"/>
              </w:rPr>
              <w:fldChar w:fldCharType="separate"/>
            </w:r>
            <w:r>
              <w:rPr>
                <w:rFonts w:hint="eastAsia" w:ascii="宋体" w:hAnsi="宋体" w:cs="宋体"/>
                <w:kern w:val="0"/>
                <w:sz w:val="21"/>
                <w:szCs w:val="21"/>
              </w:rPr>
              <w:t>⑥</w:t>
            </w:r>
            <w:r>
              <w:rPr>
                <w:rFonts w:hint="eastAsia" w:ascii="宋体" w:hAnsi="宋体" w:cs="宋体"/>
                <w:kern w:val="0"/>
                <w:sz w:val="21"/>
                <w:szCs w:val="21"/>
              </w:rPr>
              <w:fldChar w:fldCharType="end"/>
            </w:r>
            <w:r>
              <w:rPr>
                <w:rFonts w:hint="eastAsia" w:ascii="宋体" w:hAnsi="宋体" w:cs="宋体"/>
                <w:kern w:val="0"/>
                <w:sz w:val="21"/>
                <w:szCs w:val="21"/>
              </w:rPr>
              <w:t>灯管。</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2.2质量标准：正常使用</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2.3时限要求：自接到报修之时起15分钟内到达现场处理。</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3.配电线路</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3.1.小修内容：</w:t>
            </w:r>
            <w:r>
              <w:rPr>
                <w:rFonts w:hint="eastAsia" w:ascii="宋体" w:hAnsi="宋体" w:cs="宋体"/>
                <w:kern w:val="0"/>
                <w:sz w:val="21"/>
                <w:szCs w:val="21"/>
              </w:rPr>
              <w:fldChar w:fldCharType="begin"/>
            </w:r>
            <w:r>
              <w:rPr>
                <w:rFonts w:hint="eastAsia" w:ascii="宋体" w:hAnsi="宋体" w:cs="宋体"/>
                <w:kern w:val="0"/>
                <w:sz w:val="21"/>
                <w:szCs w:val="21"/>
              </w:rPr>
              <w:instrText xml:space="preserve">= 1 \* GB3</w:instrText>
            </w:r>
            <w:r>
              <w:rPr>
                <w:rFonts w:hint="eastAsia" w:ascii="宋体" w:hAnsi="宋体" w:cs="宋体"/>
                <w:kern w:val="0"/>
                <w:sz w:val="21"/>
                <w:szCs w:val="21"/>
              </w:rPr>
              <w:fldChar w:fldCharType="separate"/>
            </w:r>
            <w:r>
              <w:rPr>
                <w:rFonts w:hint="eastAsia" w:ascii="宋体" w:hAnsi="宋体" w:cs="宋体"/>
                <w:kern w:val="0"/>
                <w:sz w:val="21"/>
                <w:szCs w:val="21"/>
              </w:rPr>
              <w:t>①</w:t>
            </w:r>
            <w:r>
              <w:rPr>
                <w:rFonts w:hint="eastAsia" w:ascii="宋体" w:hAnsi="宋体" w:cs="宋体"/>
                <w:kern w:val="0"/>
                <w:sz w:val="21"/>
                <w:szCs w:val="21"/>
              </w:rPr>
              <w:fldChar w:fldCharType="end"/>
            </w:r>
            <w:r>
              <w:rPr>
                <w:rFonts w:hint="eastAsia" w:ascii="宋体" w:hAnsi="宋体" w:cs="宋体"/>
                <w:kern w:val="0"/>
                <w:sz w:val="21"/>
                <w:szCs w:val="21"/>
              </w:rPr>
              <w:t>导线，</w:t>
            </w:r>
            <w:r>
              <w:rPr>
                <w:rFonts w:hint="eastAsia" w:ascii="宋体" w:hAnsi="宋体" w:cs="宋体"/>
                <w:kern w:val="0"/>
                <w:sz w:val="21"/>
                <w:szCs w:val="21"/>
              </w:rPr>
              <w:fldChar w:fldCharType="begin"/>
            </w:r>
            <w:r>
              <w:rPr>
                <w:rFonts w:hint="eastAsia" w:ascii="宋体" w:hAnsi="宋体" w:cs="宋体"/>
                <w:kern w:val="0"/>
                <w:sz w:val="21"/>
                <w:szCs w:val="21"/>
              </w:rPr>
              <w:instrText xml:space="preserve">= 2 \* GB3</w:instrText>
            </w:r>
            <w:r>
              <w:rPr>
                <w:rFonts w:hint="eastAsia" w:ascii="宋体" w:hAnsi="宋体" w:cs="宋体"/>
                <w:kern w:val="0"/>
                <w:sz w:val="21"/>
                <w:szCs w:val="21"/>
              </w:rPr>
              <w:fldChar w:fldCharType="separate"/>
            </w:r>
            <w:r>
              <w:rPr>
                <w:rFonts w:hint="eastAsia" w:ascii="宋体" w:hAnsi="宋体" w:cs="宋体"/>
                <w:kern w:val="0"/>
                <w:sz w:val="21"/>
                <w:szCs w:val="21"/>
              </w:rPr>
              <w:t>②</w:t>
            </w:r>
            <w:r>
              <w:rPr>
                <w:rFonts w:hint="eastAsia" w:ascii="宋体" w:hAnsi="宋体" w:cs="宋体"/>
                <w:kern w:val="0"/>
                <w:sz w:val="21"/>
                <w:szCs w:val="21"/>
              </w:rPr>
              <w:fldChar w:fldCharType="end"/>
            </w:r>
            <w:r>
              <w:rPr>
                <w:rFonts w:hint="eastAsia" w:ascii="宋体" w:hAnsi="宋体" w:cs="宋体"/>
                <w:kern w:val="0"/>
                <w:sz w:val="21"/>
                <w:szCs w:val="21"/>
              </w:rPr>
              <w:t>支持物。</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3.2.质量标准：绝缘良好，完整可靠。</w:t>
            </w:r>
          </w:p>
          <w:p>
            <w:pPr>
              <w:widowControl/>
              <w:adjustRightInd w:val="0"/>
              <w:spacing w:line="360" w:lineRule="auto"/>
              <w:ind w:right="-57"/>
              <w:jc w:val="left"/>
              <w:textAlignment w:val="baseline"/>
              <w:rPr>
                <w:rFonts w:ascii="宋体" w:hAnsi="宋体" w:cs="宋体"/>
                <w:kern w:val="0"/>
                <w:sz w:val="21"/>
                <w:szCs w:val="21"/>
              </w:rPr>
            </w:pPr>
            <w:r>
              <w:rPr>
                <w:rFonts w:hint="eastAsia" w:ascii="宋体" w:hAnsi="宋体" w:cs="宋体"/>
                <w:kern w:val="0"/>
                <w:sz w:val="21"/>
                <w:szCs w:val="21"/>
              </w:rPr>
              <w:t>3.3时限要求：自接到报修之时起15分钟内到达现场处理。</w:t>
            </w:r>
          </w:p>
        </w:tc>
      </w:tr>
    </w:tbl>
    <w:p>
      <w:pPr>
        <w:adjustRightInd w:val="0"/>
        <w:spacing w:line="360" w:lineRule="auto"/>
        <w:jc w:val="left"/>
        <w:textAlignment w:val="baseline"/>
        <w:outlineLvl w:val="2"/>
        <w:rPr>
          <w:rFonts w:hint="eastAsia" w:ascii="宋体" w:hAnsi="宋体" w:cs="宋体"/>
          <w:b/>
          <w:sz w:val="21"/>
          <w:szCs w:val="21"/>
        </w:rPr>
      </w:pPr>
    </w:p>
    <w:p>
      <w:pPr>
        <w:adjustRightInd w:val="0"/>
        <w:spacing w:line="360" w:lineRule="auto"/>
        <w:ind w:firstLine="632" w:firstLineChars="300"/>
        <w:jc w:val="left"/>
        <w:textAlignment w:val="baseline"/>
        <w:outlineLvl w:val="2"/>
        <w:rPr>
          <w:rFonts w:hint="eastAsia" w:ascii="宋体" w:hAnsi="宋体" w:cs="宋体"/>
          <w:b/>
          <w:sz w:val="21"/>
          <w:szCs w:val="21"/>
        </w:rPr>
      </w:pPr>
      <w:r>
        <w:rPr>
          <w:rFonts w:hint="eastAsia" w:ascii="宋体" w:hAnsi="宋体" w:cs="宋体"/>
          <w:b/>
          <w:sz w:val="21"/>
          <w:szCs w:val="21"/>
        </w:rPr>
        <w:t>五、设备维保及运行管理</w:t>
      </w:r>
    </w:p>
    <w:p>
      <w:pPr>
        <w:spacing w:line="400" w:lineRule="exact"/>
        <w:ind w:firstLine="420"/>
        <w:rPr>
          <w:rFonts w:hint="eastAsia" w:ascii="宋体" w:hAnsi="宋体" w:eastAsia="宋体" w:cs="宋体"/>
          <w:szCs w:val="21"/>
        </w:rPr>
      </w:pPr>
      <w:r>
        <w:rPr>
          <w:rFonts w:hint="eastAsia" w:ascii="宋体" w:hAnsi="宋体" w:cs="宋体"/>
          <w:bCs/>
          <w:sz w:val="21"/>
          <w:szCs w:val="21"/>
        </w:rPr>
        <w:t>（一）电梯</w:t>
      </w:r>
      <w:r>
        <w:rPr>
          <w:rFonts w:hint="eastAsia" w:ascii="宋体" w:hAnsi="宋体" w:eastAsia="宋体" w:cs="宋体"/>
          <w:szCs w:val="21"/>
        </w:rPr>
        <w:t>1、根据电梯维保作业标准及时做好电梯的维护、保养与维修。</w:t>
      </w:r>
    </w:p>
    <w:p>
      <w:pPr>
        <w:spacing w:line="400" w:lineRule="exact"/>
        <w:ind w:firstLine="420"/>
        <w:rPr>
          <w:rFonts w:hint="eastAsia" w:ascii="宋体" w:hAnsi="宋体" w:eastAsia="宋体" w:cs="宋体"/>
          <w:szCs w:val="21"/>
        </w:rPr>
      </w:pPr>
      <w:r>
        <w:rPr>
          <w:rFonts w:hint="eastAsia" w:ascii="宋体" w:hAnsi="宋体" w:eastAsia="宋体" w:cs="宋体"/>
          <w:szCs w:val="21"/>
        </w:rPr>
        <w:t>2、接到故障通知后，应当立即赶赴现场进行处理；电梯困人时，须在10分钟内抵达现场。</w:t>
      </w:r>
    </w:p>
    <w:p>
      <w:pPr>
        <w:spacing w:line="400" w:lineRule="exact"/>
        <w:ind w:firstLine="420"/>
        <w:rPr>
          <w:rFonts w:hint="eastAsia" w:ascii="宋体" w:hAnsi="宋体" w:eastAsia="宋体" w:cs="宋体"/>
          <w:szCs w:val="21"/>
        </w:rPr>
      </w:pPr>
      <w:r>
        <w:rPr>
          <w:rFonts w:hint="eastAsia" w:ascii="宋体" w:hAnsi="宋体" w:eastAsia="宋体" w:cs="宋体"/>
          <w:szCs w:val="21"/>
        </w:rPr>
        <w:t>3、现场作业人员应当取得《特种设备作业人员证》。</w:t>
      </w:r>
    </w:p>
    <w:p>
      <w:pPr>
        <w:spacing w:line="400" w:lineRule="exact"/>
        <w:ind w:firstLine="420"/>
        <w:rPr>
          <w:rFonts w:hint="eastAsia" w:ascii="宋体" w:hAnsi="宋体" w:eastAsia="宋体" w:cs="宋体"/>
          <w:szCs w:val="21"/>
        </w:rPr>
      </w:pPr>
      <w:r>
        <w:rPr>
          <w:rFonts w:hint="eastAsia" w:ascii="宋体" w:hAnsi="宋体" w:eastAsia="宋体" w:cs="宋体"/>
          <w:szCs w:val="21"/>
        </w:rPr>
        <w:t>4、作业过程中应当负责落实现场安全防护措施，保证作业安全。</w:t>
      </w:r>
    </w:p>
    <w:p>
      <w:pPr>
        <w:spacing w:line="400" w:lineRule="exact"/>
        <w:ind w:firstLine="420"/>
        <w:rPr>
          <w:rFonts w:hint="eastAsia" w:ascii="宋体" w:hAnsi="宋体" w:eastAsia="宋体" w:cs="宋体"/>
          <w:szCs w:val="21"/>
        </w:rPr>
      </w:pPr>
      <w:r>
        <w:rPr>
          <w:rFonts w:hint="eastAsia" w:ascii="宋体" w:hAnsi="宋体" w:eastAsia="宋体" w:cs="宋体"/>
          <w:szCs w:val="21"/>
        </w:rPr>
        <w:t>5、向学校提出合理化建议并每月向学校书面报告所维护保养电梯的运行情况、零部件使用情况、易损件的更换情况。</w:t>
      </w:r>
    </w:p>
    <w:p>
      <w:pPr>
        <w:spacing w:line="400" w:lineRule="exact"/>
        <w:ind w:firstLine="420"/>
        <w:rPr>
          <w:rFonts w:hint="eastAsia" w:ascii="宋体" w:hAnsi="宋体" w:eastAsia="宋体" w:cs="宋体"/>
          <w:szCs w:val="21"/>
        </w:rPr>
      </w:pPr>
      <w:r>
        <w:rPr>
          <w:rFonts w:hint="eastAsia" w:ascii="宋体" w:hAnsi="宋体" w:eastAsia="宋体" w:cs="宋体"/>
          <w:szCs w:val="21"/>
        </w:rPr>
        <w:t>6、负责电梯的安全运行，保障设备整机及零部件完整无损。</w:t>
      </w:r>
    </w:p>
    <w:p>
      <w:pPr>
        <w:spacing w:line="400" w:lineRule="exact"/>
        <w:ind w:firstLine="420"/>
        <w:rPr>
          <w:rFonts w:hint="eastAsia" w:ascii="宋体" w:hAnsi="宋体" w:eastAsia="宋体" w:cs="宋体"/>
          <w:szCs w:val="21"/>
        </w:rPr>
      </w:pPr>
      <w:r>
        <w:rPr>
          <w:rFonts w:hint="eastAsia" w:ascii="宋体" w:hAnsi="宋体" w:eastAsia="宋体" w:cs="宋体"/>
          <w:szCs w:val="21"/>
        </w:rPr>
        <w:t>7、建立回访制度（包括工作人员服务态度、维修质量、是否按照规定实施维护保养等）。</w:t>
      </w:r>
    </w:p>
    <w:p>
      <w:pPr>
        <w:spacing w:line="400" w:lineRule="exact"/>
        <w:ind w:firstLine="420"/>
        <w:rPr>
          <w:rFonts w:hint="eastAsia" w:ascii="宋体" w:hAnsi="宋体" w:eastAsia="宋体" w:cs="宋体"/>
          <w:szCs w:val="21"/>
        </w:rPr>
      </w:pPr>
      <w:r>
        <w:rPr>
          <w:rFonts w:hint="eastAsia" w:ascii="宋体" w:hAnsi="宋体" w:eastAsia="宋体" w:cs="宋体"/>
          <w:szCs w:val="21"/>
        </w:rPr>
        <w:t>8、负责组织电梯检验检测机构对电梯的定期检验，并负责电梯安全管理活动。</w:t>
      </w:r>
    </w:p>
    <w:p>
      <w:pPr>
        <w:spacing w:line="400" w:lineRule="exact"/>
        <w:ind w:firstLine="420"/>
        <w:rPr>
          <w:rFonts w:hint="eastAsia" w:ascii="宋体" w:hAnsi="宋体" w:eastAsia="宋体" w:cs="宋体"/>
          <w:szCs w:val="21"/>
        </w:rPr>
      </w:pPr>
      <w:r>
        <w:rPr>
          <w:rFonts w:hint="eastAsia" w:ascii="宋体" w:hAnsi="宋体" w:eastAsia="宋体" w:cs="宋体"/>
          <w:szCs w:val="21"/>
        </w:rPr>
        <w:t>9、应当妥善保管电梯图纸及相关资料，并在服务期终止后交给采购人。</w:t>
      </w:r>
    </w:p>
    <w:p>
      <w:pPr>
        <w:spacing w:line="400" w:lineRule="exact"/>
        <w:ind w:firstLine="420"/>
        <w:rPr>
          <w:rFonts w:hint="eastAsia" w:ascii="宋体" w:hAnsi="宋体" w:eastAsia="宋体" w:cs="宋体"/>
          <w:szCs w:val="21"/>
        </w:rPr>
      </w:pPr>
      <w:r>
        <w:rPr>
          <w:rFonts w:hint="eastAsia" w:ascii="宋体" w:hAnsi="宋体" w:eastAsia="宋体" w:cs="宋体"/>
          <w:szCs w:val="21"/>
        </w:rPr>
        <w:t>10、为保证电梯维修的及时性，须派遣1名电梯维保驻场人员。</w:t>
      </w:r>
    </w:p>
    <w:p>
      <w:pPr>
        <w:spacing w:line="400" w:lineRule="exact"/>
        <w:ind w:firstLine="42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1</w:t>
      </w:r>
      <w:r>
        <w:rPr>
          <w:rFonts w:hint="eastAsia" w:ascii="宋体" w:hAnsi="宋体" w:eastAsia="宋体" w:cs="宋体"/>
          <w:szCs w:val="21"/>
        </w:rPr>
        <w:t>、须按照《电梯日常维护保养规则》（DB11/418-2019）完成半月、月、季度、半年、年保养项目，并做好维护保养记录。</w:t>
      </w:r>
    </w:p>
    <w:p>
      <w:pPr>
        <w:spacing w:line="400" w:lineRule="exact"/>
        <w:ind w:firstLine="42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2</w:t>
      </w:r>
      <w:r>
        <w:rPr>
          <w:rFonts w:hint="eastAsia" w:ascii="宋体" w:hAnsi="宋体" w:eastAsia="宋体" w:cs="宋体"/>
          <w:szCs w:val="21"/>
        </w:rPr>
        <w:t>、实施日常维护保养后的电梯须符合《电梯、自动扶梯和自动人行道维修规范》（GB/T18775-2009）、《电梯制造与安装安全规范》（GB 7588-2003）和《自动扶梯和自动人行道的制造与安装安全规范》（GB 16899-2011）的相关规定。</w:t>
      </w:r>
    </w:p>
    <w:p>
      <w:pPr>
        <w:adjustRightInd w:val="0"/>
        <w:spacing w:line="360" w:lineRule="auto"/>
        <w:ind w:firstLine="210" w:firstLineChars="100"/>
        <w:jc w:val="left"/>
        <w:textAlignment w:val="baseline"/>
        <w:outlineLvl w:val="2"/>
        <w:rPr>
          <w:rFonts w:hint="eastAsia" w:ascii="宋体" w:hAnsi="宋体" w:cs="宋体"/>
          <w:bCs/>
          <w:sz w:val="21"/>
          <w:szCs w:val="21"/>
        </w:rPr>
      </w:pPr>
    </w:p>
    <w:p>
      <w:pPr>
        <w:pStyle w:val="2"/>
        <w:ind w:left="900" w:hanging="480"/>
        <w:rPr>
          <w:rFonts w:hint="eastAsia" w:ascii="宋体" w:hAnsi="宋体" w:cs="宋体"/>
          <w:bCs/>
          <w:sz w:val="21"/>
          <w:szCs w:val="21"/>
        </w:rPr>
      </w:pPr>
      <w:r>
        <w:rPr>
          <w:rFonts w:hint="eastAsia" w:ascii="宋体" w:hAnsi="宋体" w:cs="宋体"/>
          <w:bCs/>
          <w:sz w:val="21"/>
          <w:szCs w:val="21"/>
        </w:rPr>
        <w:t xml:space="preserve"> </w:t>
      </w:r>
    </w:p>
    <w:p>
      <w:pPr>
        <w:pStyle w:val="2"/>
        <w:ind w:left="55" w:leftChars="23" w:firstLine="0" w:firstLineChars="0"/>
        <w:rPr>
          <w:rFonts w:hint="eastAsia" w:ascii="宋体" w:hAnsi="宋体" w:cs="宋体"/>
          <w:bCs/>
          <w:sz w:val="21"/>
          <w:szCs w:val="21"/>
        </w:rPr>
      </w:pPr>
    </w:p>
    <w:p>
      <w:pPr>
        <w:pStyle w:val="2"/>
        <w:ind w:left="900" w:hanging="480"/>
        <w:rPr>
          <w:rFonts w:hint="eastAsia" w:ascii="宋体" w:hAnsi="宋体" w:cs="宋体"/>
          <w:bCs/>
          <w:sz w:val="21"/>
          <w:szCs w:val="21"/>
        </w:rPr>
      </w:pPr>
    </w:p>
    <w:p>
      <w:pPr>
        <w:pStyle w:val="2"/>
        <w:ind w:left="100" w:leftChars="0" w:hanging="100" w:firstLineChars="0"/>
        <w:rPr>
          <w:rFonts w:hint="eastAsia" w:ascii="宋体" w:hAnsi="宋体" w:cs="宋体"/>
          <w:bCs/>
          <w:sz w:val="21"/>
          <w:szCs w:val="21"/>
        </w:rPr>
      </w:pPr>
    </w:p>
    <w:p>
      <w:pPr>
        <w:pStyle w:val="2"/>
        <w:ind w:left="900" w:hanging="480"/>
        <w:rPr>
          <w:rFonts w:hint="eastAsia" w:ascii="宋体" w:hAnsi="宋体" w:cs="宋体"/>
          <w:bCs/>
          <w:sz w:val="21"/>
          <w:szCs w:val="21"/>
        </w:rPr>
      </w:pPr>
    </w:p>
    <w:p>
      <w:pPr>
        <w:pStyle w:val="2"/>
        <w:ind w:left="900" w:hanging="480"/>
        <w:rPr>
          <w:rFonts w:hint="eastAsia" w:ascii="宋体" w:hAnsi="宋体" w:cs="宋体"/>
          <w:bCs/>
          <w:sz w:val="21"/>
          <w:szCs w:val="21"/>
        </w:rPr>
      </w:pPr>
    </w:p>
    <w:p>
      <w:pPr>
        <w:pStyle w:val="2"/>
        <w:ind w:left="55" w:leftChars="23" w:firstLine="210" w:firstLineChars="100"/>
        <w:rPr>
          <w:rFonts w:hint="eastAsia" w:ascii="宋体" w:hAnsi="宋体" w:cs="宋体"/>
          <w:bCs/>
          <w:sz w:val="21"/>
          <w:szCs w:val="21"/>
        </w:rPr>
      </w:pPr>
    </w:p>
    <w:p>
      <w:pPr>
        <w:pStyle w:val="2"/>
        <w:ind w:left="112" w:leftChars="0" w:hanging="112" w:hangingChars="47"/>
        <w:rPr>
          <w:rFonts w:hint="eastAsia" w:ascii="宋体" w:hAnsi="宋体" w:cs="宋体"/>
          <w:szCs w:val="21"/>
        </w:rPr>
      </w:pPr>
    </w:p>
    <w:p>
      <w:pPr>
        <w:adjustRightInd w:val="0"/>
        <w:spacing w:line="360" w:lineRule="auto"/>
        <w:ind w:firstLine="210" w:firstLineChars="100"/>
        <w:jc w:val="left"/>
        <w:textAlignment w:val="baseline"/>
        <w:outlineLvl w:val="2"/>
        <w:rPr>
          <w:rFonts w:hint="eastAsia" w:ascii="宋体" w:hAnsi="宋体" w:cs="宋体"/>
          <w:bCs/>
          <w:sz w:val="21"/>
          <w:szCs w:val="21"/>
        </w:rPr>
      </w:pPr>
      <w:r>
        <w:rPr>
          <w:rFonts w:hint="eastAsia" w:ascii="宋体" w:hAnsi="宋体" w:cs="宋体"/>
          <w:bCs/>
          <w:sz w:val="21"/>
          <w:szCs w:val="21"/>
        </w:rPr>
        <w:t>（二）太阳能维</w:t>
      </w:r>
      <w:r>
        <w:rPr>
          <w:rFonts w:hint="eastAsia" w:ascii="宋体" w:hAnsi="宋体" w:cs="宋体"/>
          <w:bCs/>
          <w:sz w:val="21"/>
          <w:szCs w:val="21"/>
          <w:lang w:val="en-US" w:eastAsia="zh-CN"/>
        </w:rPr>
        <w:t>保管</w:t>
      </w:r>
      <w:r>
        <w:rPr>
          <w:rFonts w:hint="eastAsia" w:ascii="宋体" w:hAnsi="宋体" w:cs="宋体"/>
          <w:bCs/>
          <w:sz w:val="21"/>
          <w:szCs w:val="21"/>
        </w:rPr>
        <w:t>理</w:t>
      </w:r>
    </w:p>
    <w:p>
      <w:pPr>
        <w:pStyle w:val="2"/>
        <w:ind w:left="900" w:hanging="480"/>
        <w:rPr>
          <w:rFonts w:hint="eastAsia" w:ascii="宋体" w:hAnsi="宋体" w:cs="宋体"/>
          <w:bCs/>
          <w:sz w:val="21"/>
          <w:szCs w:val="21"/>
        </w:rPr>
      </w:pPr>
      <w:r>
        <w:rPr>
          <w:rFonts w:hint="eastAsia" w:ascii="宋体" w:hAnsi="宋体" w:cs="宋体"/>
          <w:bCs/>
          <w:sz w:val="21"/>
          <w:szCs w:val="21"/>
        </w:rPr>
        <w:t>1、保证现有太阳能设备正常工作，足量提供热水。</w:t>
      </w:r>
    </w:p>
    <w:p>
      <w:pPr>
        <w:pStyle w:val="2"/>
        <w:ind w:left="900" w:hanging="480"/>
        <w:rPr>
          <w:rFonts w:hint="eastAsia" w:ascii="宋体" w:hAnsi="宋体" w:cs="宋体"/>
          <w:bCs/>
          <w:sz w:val="21"/>
          <w:szCs w:val="21"/>
        </w:rPr>
      </w:pPr>
      <w:r>
        <w:rPr>
          <w:rFonts w:hint="eastAsia" w:ascii="宋体" w:hAnsi="宋体" w:cs="宋体"/>
          <w:bCs/>
          <w:sz w:val="21"/>
          <w:szCs w:val="21"/>
        </w:rPr>
        <w:t xml:space="preserve">2、太阳能热水器每年进行 1 次的的清洗、检查、消毒。每半月至少 1 次检查排气孔,每半年至少 1 次清洗真空管。 </w:t>
      </w:r>
    </w:p>
    <w:p>
      <w:pPr>
        <w:pStyle w:val="2"/>
        <w:ind w:left="900" w:hanging="480"/>
        <w:rPr>
          <w:rFonts w:hint="eastAsia" w:ascii="宋体" w:hAnsi="宋体" w:cs="宋体"/>
          <w:bCs/>
          <w:sz w:val="21"/>
          <w:szCs w:val="21"/>
        </w:rPr>
      </w:pPr>
      <w:r>
        <w:rPr>
          <w:rFonts w:hint="eastAsia" w:ascii="宋体" w:hAnsi="宋体" w:cs="宋体"/>
          <w:bCs/>
          <w:sz w:val="21"/>
          <w:szCs w:val="21"/>
        </w:rPr>
        <w:t xml:space="preserve">3、水泵的日常维护：严格按水泵使用说明进行定期维护和保养。 </w:t>
      </w:r>
    </w:p>
    <w:p>
      <w:pPr>
        <w:pStyle w:val="2"/>
        <w:ind w:left="900" w:hanging="480"/>
        <w:rPr>
          <w:rFonts w:hint="eastAsia" w:ascii="宋体" w:hAnsi="宋体" w:cs="宋体"/>
          <w:bCs/>
          <w:sz w:val="21"/>
          <w:szCs w:val="21"/>
        </w:rPr>
      </w:pPr>
      <w:r>
        <w:rPr>
          <w:rFonts w:hint="eastAsia" w:ascii="宋体" w:hAnsi="宋体" w:cs="宋体"/>
          <w:bCs/>
          <w:sz w:val="21"/>
          <w:szCs w:val="21"/>
        </w:rPr>
        <w:t>4、电磁阀的日常维护：每隔 3 个月至少检查 1 次阀体。</w:t>
      </w:r>
    </w:p>
    <w:p>
      <w:pPr>
        <w:pStyle w:val="2"/>
        <w:ind w:left="900" w:hanging="480"/>
        <w:rPr>
          <w:rFonts w:hint="eastAsia" w:ascii="宋体" w:hAnsi="宋体" w:cs="宋体"/>
          <w:bCs/>
          <w:sz w:val="21"/>
          <w:szCs w:val="21"/>
        </w:rPr>
      </w:pPr>
      <w:r>
        <w:rPr>
          <w:rFonts w:hint="eastAsia" w:ascii="宋体" w:hAnsi="宋体" w:cs="宋体"/>
          <w:bCs/>
          <w:sz w:val="21"/>
          <w:szCs w:val="21"/>
        </w:rPr>
        <w:t>5.每半月至少检查 1 次系统管路中的阀门、止回阀是否正常。</w:t>
      </w:r>
    </w:p>
    <w:p>
      <w:pPr>
        <w:pStyle w:val="2"/>
        <w:ind w:left="900" w:hanging="480"/>
        <w:rPr>
          <w:rFonts w:hint="eastAsia" w:ascii="宋体" w:hAnsi="宋体" w:cs="宋体"/>
          <w:bCs/>
          <w:sz w:val="21"/>
          <w:szCs w:val="21"/>
        </w:rPr>
      </w:pPr>
      <w:r>
        <w:rPr>
          <w:rFonts w:hint="eastAsia" w:ascii="宋体" w:hAnsi="宋体" w:cs="宋体"/>
          <w:bCs/>
          <w:sz w:val="21"/>
          <w:szCs w:val="21"/>
        </w:rPr>
        <w:t xml:space="preserve">6、过滤阀的日常维护：每 3 个月至少清洗 1 次过滤阀的滤网。由于 长期运行，过滤阀的滤网会被各种杂质堵塞，影响管路的流通能力。 </w:t>
      </w:r>
    </w:p>
    <w:p>
      <w:pPr>
        <w:pStyle w:val="2"/>
        <w:ind w:left="900" w:hanging="480"/>
        <w:rPr>
          <w:rFonts w:hint="eastAsia" w:ascii="宋体" w:hAnsi="宋体" w:cs="宋体"/>
          <w:bCs/>
          <w:sz w:val="21"/>
          <w:szCs w:val="21"/>
        </w:rPr>
      </w:pPr>
      <w:r>
        <w:rPr>
          <w:rFonts w:hint="eastAsia" w:ascii="宋体" w:hAnsi="宋体" w:cs="宋体"/>
          <w:bCs/>
          <w:sz w:val="21"/>
          <w:szCs w:val="21"/>
        </w:rPr>
        <w:t>7、保温系统的维护：随着使用时间的延长，各种保温材料有老化和 失效的可能，要根据实际使用情况及时维修和更换。</w:t>
      </w:r>
    </w:p>
    <w:p>
      <w:pPr>
        <w:pStyle w:val="2"/>
        <w:ind w:left="900" w:hanging="480"/>
        <w:rPr>
          <w:rFonts w:hint="eastAsia" w:ascii="宋体" w:hAnsi="宋体" w:cs="宋体"/>
          <w:bCs/>
          <w:sz w:val="21"/>
          <w:szCs w:val="21"/>
        </w:rPr>
      </w:pPr>
      <w:r>
        <w:rPr>
          <w:rFonts w:hint="eastAsia" w:ascii="宋体" w:hAnsi="宋体" w:cs="宋体"/>
          <w:bCs/>
          <w:sz w:val="21"/>
          <w:szCs w:val="21"/>
        </w:rPr>
        <w:t>8、集热器支架和其他钢结构的防腐保护：随着使用年限的增加，各 种支架和钢结构的防腐能力逐渐降低，要根据具体情况，每年至少进行 1 次防腐保养。</w:t>
      </w:r>
    </w:p>
    <w:p>
      <w:pPr>
        <w:pStyle w:val="2"/>
        <w:ind w:left="900" w:hanging="480"/>
        <w:rPr>
          <w:rFonts w:hint="eastAsia" w:ascii="宋体" w:hAnsi="宋体" w:cs="宋体"/>
          <w:bCs/>
          <w:sz w:val="21"/>
          <w:szCs w:val="21"/>
        </w:rPr>
      </w:pPr>
      <w:r>
        <w:rPr>
          <w:rFonts w:hint="eastAsia" w:ascii="宋体" w:hAnsi="宋体" w:cs="宋体"/>
          <w:bCs/>
          <w:sz w:val="21"/>
          <w:szCs w:val="21"/>
        </w:rPr>
        <w:t xml:space="preserve">9、水箱和管路的定期除垢：在使用过程中水箱和集热管路都会凝结 水垢，为保证系统的正常运行，每年至少清除 1 次水垢。 </w:t>
      </w:r>
    </w:p>
    <w:p>
      <w:pPr>
        <w:pStyle w:val="2"/>
        <w:ind w:left="900" w:hanging="480"/>
        <w:rPr>
          <w:rFonts w:hint="eastAsia" w:ascii="宋体" w:hAnsi="宋体" w:cs="宋体"/>
          <w:bCs/>
          <w:sz w:val="21"/>
          <w:szCs w:val="21"/>
        </w:rPr>
      </w:pPr>
      <w:r>
        <w:rPr>
          <w:rFonts w:hint="eastAsia" w:ascii="宋体" w:hAnsi="宋体" w:cs="宋体"/>
          <w:bCs/>
          <w:sz w:val="21"/>
          <w:szCs w:val="21"/>
        </w:rPr>
        <w:t>10、控制系统的维护：为保证控制系统能长年稳定工作，应半月对控制系统进行清扫、除灰、检查接线等保养和维护工作。</w:t>
      </w:r>
    </w:p>
    <w:p>
      <w:pPr>
        <w:pStyle w:val="2"/>
        <w:ind w:left="900" w:hanging="480"/>
        <w:rPr>
          <w:rFonts w:hint="eastAsia" w:ascii="宋体" w:hAnsi="宋体" w:cs="宋体"/>
          <w:bCs/>
          <w:sz w:val="21"/>
          <w:szCs w:val="21"/>
        </w:rPr>
      </w:pPr>
      <w:r>
        <w:rPr>
          <w:rFonts w:hint="eastAsia" w:ascii="宋体" w:hAnsi="宋体" w:cs="宋体"/>
          <w:bCs/>
          <w:sz w:val="21"/>
          <w:szCs w:val="21"/>
        </w:rPr>
        <w:t>11、日常巡视太阳能吸热管是否爆裂泡水，及时更换；巡视地下室循环泵运转情况及温控设备是否运行正常；检查水箱内温度是否达到洗浴水温标准；及时添加防冻液；按时对换热板进行清理；检查太阳能循环水泵是否正常运转，保证交换正常；冬季做好防冻保障循环水正常运行及保温袋温度正常；检查各仪表、控制器的工作状态保持设备处于清洁状态；检查各种阀门是否正常；检查有无不正常的声响、震动及高温系统探漏，发现漏点及时处理</w:t>
      </w:r>
    </w:p>
    <w:p>
      <w:pPr>
        <w:pStyle w:val="2"/>
        <w:ind w:left="900" w:hanging="480"/>
        <w:rPr>
          <w:rFonts w:hint="eastAsia" w:ascii="宋体" w:hAnsi="宋体" w:cs="宋体"/>
          <w:sz w:val="21"/>
          <w:szCs w:val="21"/>
        </w:rPr>
      </w:pPr>
      <w:r>
        <w:rPr>
          <w:rFonts w:hint="eastAsia" w:ascii="宋体" w:hAnsi="宋体" w:cs="宋体"/>
          <w:bCs/>
          <w:sz w:val="21"/>
          <w:szCs w:val="21"/>
        </w:rPr>
        <w:t>12、发现故障后须在 60 分钟内故障处理完毕</w:t>
      </w:r>
    </w:p>
    <w:p>
      <w:pPr>
        <w:pStyle w:val="2"/>
        <w:ind w:left="900" w:hanging="480"/>
        <w:rPr>
          <w:rFonts w:hint="eastAsia" w:ascii="宋体" w:hAnsi="宋体" w:cs="宋体"/>
          <w:bCs/>
          <w:sz w:val="21"/>
          <w:szCs w:val="21"/>
        </w:rPr>
      </w:pPr>
    </w:p>
    <w:p>
      <w:pPr>
        <w:adjustRightInd w:val="0"/>
        <w:spacing w:line="360" w:lineRule="auto"/>
        <w:jc w:val="left"/>
        <w:textAlignment w:val="baseline"/>
        <w:outlineLvl w:val="2"/>
        <w:rPr>
          <w:rFonts w:hint="eastAsia" w:ascii="宋体" w:hAnsi="宋体" w:cs="宋体"/>
          <w:bCs/>
          <w:sz w:val="21"/>
          <w:szCs w:val="21"/>
        </w:rPr>
      </w:pPr>
      <w:r>
        <w:rPr>
          <w:rFonts w:hint="eastAsia" w:ascii="宋体" w:hAnsi="宋体" w:cs="宋体"/>
          <w:bCs/>
          <w:sz w:val="21"/>
          <w:szCs w:val="21"/>
        </w:rPr>
        <w:t>（三）电开水器维保管理</w:t>
      </w:r>
    </w:p>
    <w:p>
      <w:pPr>
        <w:pStyle w:val="2"/>
        <w:ind w:left="480" w:leftChars="0" w:firstLine="0" w:firstLineChars="0"/>
        <w:rPr>
          <w:rFonts w:ascii="宋体" w:hAnsi="宋体" w:cs="宋体"/>
          <w:sz w:val="21"/>
          <w:szCs w:val="21"/>
        </w:rPr>
      </w:pPr>
      <w:r>
        <w:rPr>
          <w:rFonts w:hint="eastAsia" w:ascii="宋体" w:hAnsi="宋体" w:cs="宋体"/>
          <w:sz w:val="21"/>
          <w:szCs w:val="21"/>
        </w:rPr>
        <w:t>1对开水器零部件的损坏进行更换。做到故障第一时间得到解决保证师生24小时用水。</w:t>
      </w:r>
    </w:p>
    <w:p>
      <w:pPr>
        <w:pStyle w:val="2"/>
        <w:ind w:left="480" w:leftChars="0" w:firstLine="0" w:firstLineChars="0"/>
        <w:rPr>
          <w:rFonts w:hint="eastAsia" w:ascii="宋体" w:hAnsi="宋体" w:eastAsia="宋体" w:cs="宋体"/>
          <w:sz w:val="21"/>
          <w:szCs w:val="21"/>
        </w:rPr>
      </w:pPr>
      <w:r>
        <w:rPr>
          <w:rFonts w:hint="eastAsia" w:ascii="宋体" w:hAnsi="宋体" w:cs="宋体"/>
          <w:sz w:val="21"/>
          <w:szCs w:val="21"/>
        </w:rPr>
        <w:t>2电磁开水器滤芯一年更换不少于2次，定期清理水垢及日常小件的更换与维修。</w:t>
      </w:r>
    </w:p>
    <w:p>
      <w:pPr>
        <w:pStyle w:val="2"/>
        <w:ind w:left="480" w:leftChars="0" w:firstLine="0" w:firstLineChars="0"/>
        <w:rPr>
          <w:rFonts w:ascii="宋体" w:hAnsi="宋体" w:cs="宋体"/>
          <w:sz w:val="21"/>
          <w:szCs w:val="21"/>
        </w:rPr>
      </w:pPr>
      <w:r>
        <w:rPr>
          <w:rFonts w:hint="eastAsia" w:ascii="宋体" w:hAnsi="宋体" w:eastAsia="宋体" w:cs="宋体"/>
          <w:sz w:val="21"/>
          <w:szCs w:val="21"/>
        </w:rPr>
        <w:t>3巡检：每三个月对设备进行巡检工作，及早发现潜在的问题。</w:t>
      </w:r>
    </w:p>
    <w:p>
      <w:pPr>
        <w:pStyle w:val="2"/>
        <w:ind w:left="480" w:leftChars="0" w:firstLine="0" w:firstLineChars="0"/>
        <w:rPr>
          <w:rFonts w:ascii="宋体" w:hAnsi="宋体" w:cs="宋体"/>
          <w:sz w:val="21"/>
          <w:szCs w:val="21"/>
        </w:rPr>
      </w:pPr>
      <w:r>
        <w:rPr>
          <w:rFonts w:hint="eastAsia" w:ascii="宋体" w:hAnsi="宋体" w:eastAsia="宋体" w:cs="宋体"/>
          <w:color w:val="000000"/>
          <w:sz w:val="21"/>
          <w:szCs w:val="21"/>
        </w:rPr>
        <w:t>4售后服务人员在接到客户的故障报修后，将会在第一时间响应小修12小时内解决问题，大修24小时内解决问题，如遇48小时内不能恢复设备使用，提供备用机供校方免费使用。</w:t>
      </w:r>
    </w:p>
    <w:p>
      <w:pPr>
        <w:pStyle w:val="2"/>
        <w:ind w:left="0" w:leftChars="0" w:firstLine="0" w:firstLineChars="0"/>
        <w:rPr>
          <w:rFonts w:hint="eastAsia" w:ascii="宋体" w:hAnsi="宋体" w:cs="宋体"/>
          <w:b/>
          <w:szCs w:val="21"/>
        </w:rPr>
      </w:pPr>
    </w:p>
    <w:p>
      <w:pPr>
        <w:adjustRightInd w:val="0"/>
        <w:spacing w:line="360" w:lineRule="auto"/>
        <w:ind w:firstLine="210" w:firstLineChars="100"/>
        <w:jc w:val="left"/>
        <w:textAlignment w:val="baseline"/>
        <w:outlineLvl w:val="2"/>
        <w:rPr>
          <w:rFonts w:ascii="宋体" w:hAnsi="宋体" w:cs="宋体"/>
          <w:sz w:val="21"/>
          <w:szCs w:val="21"/>
        </w:rPr>
      </w:pPr>
      <w:r>
        <w:rPr>
          <w:rFonts w:hint="eastAsia" w:ascii="宋体" w:hAnsi="宋体" w:cs="宋体"/>
          <w:bCs/>
          <w:sz w:val="21"/>
          <w:szCs w:val="21"/>
        </w:rPr>
        <w:t>（四）无负压供水管理</w:t>
      </w:r>
    </w:p>
    <w:p>
      <w:pPr>
        <w:pStyle w:val="2"/>
        <w:ind w:left="480" w:leftChars="0" w:firstLine="0" w:firstLineChars="0"/>
        <w:rPr>
          <w:rFonts w:ascii="宋体" w:hAnsi="宋体" w:cs="宋体"/>
          <w:sz w:val="21"/>
          <w:szCs w:val="21"/>
        </w:rPr>
      </w:pPr>
      <w:r>
        <w:rPr>
          <w:rFonts w:hint="eastAsia" w:ascii="宋体" w:hAnsi="宋体" w:cs="宋体"/>
          <w:sz w:val="21"/>
          <w:szCs w:val="21"/>
        </w:rPr>
        <w:t>1. 设备在投入运行前应对系统进行清理，吹扫，以免杂质进入泵体造成设 备损坏，无负压供水设备的贮水箱保证给水设备有充足水源的器具。应经常检查， 防止二次污染。一年进行一次无负压供水设备的贮水箱的清洗和涂漆。</w:t>
      </w:r>
    </w:p>
    <w:p>
      <w:pPr>
        <w:pStyle w:val="2"/>
        <w:ind w:left="480" w:leftChars="0" w:firstLine="0" w:firstLineChars="0"/>
        <w:rPr>
          <w:rFonts w:ascii="宋体" w:hAnsi="宋体" w:cs="宋体"/>
          <w:sz w:val="21"/>
          <w:szCs w:val="21"/>
        </w:rPr>
      </w:pPr>
      <w:r>
        <w:rPr>
          <w:rFonts w:hint="eastAsia" w:ascii="宋体" w:hAnsi="宋体" w:cs="宋体"/>
          <w:sz w:val="21"/>
          <w:szCs w:val="21"/>
        </w:rPr>
        <w:t>2.检查压力表摆动、指示是否正常，若出现误差应及时调整、维修</w:t>
      </w:r>
    </w:p>
    <w:p>
      <w:pPr>
        <w:pStyle w:val="2"/>
        <w:ind w:left="480" w:leftChars="0" w:firstLine="0" w:firstLineChars="0"/>
        <w:rPr>
          <w:rFonts w:ascii="宋体" w:hAnsi="宋体" w:cs="宋体"/>
          <w:sz w:val="21"/>
          <w:szCs w:val="21"/>
        </w:rPr>
      </w:pPr>
      <w:r>
        <w:rPr>
          <w:rFonts w:hint="eastAsia" w:ascii="宋体" w:hAnsi="宋体" w:cs="宋体"/>
          <w:sz w:val="21"/>
          <w:szCs w:val="21"/>
        </w:rPr>
        <w:t>3.停机断电情况下清洁电机、水泵外壳、储水压力罐及管道，保证无积尘、无污染。设备长期停运应采取必要措施，防止设备玷污和锈蚀，冬季停运应采用 防冻，保暖措施。</w:t>
      </w:r>
    </w:p>
    <w:p>
      <w:pPr>
        <w:pStyle w:val="2"/>
        <w:ind w:left="480" w:leftChars="0" w:firstLine="0" w:firstLineChars="0"/>
        <w:rPr>
          <w:rFonts w:ascii="宋体" w:hAnsi="宋体" w:cs="宋体"/>
          <w:sz w:val="21"/>
          <w:szCs w:val="21"/>
        </w:rPr>
      </w:pPr>
      <w:r>
        <w:rPr>
          <w:rFonts w:hint="eastAsia" w:ascii="宋体" w:hAnsi="宋体" w:cs="宋体"/>
          <w:sz w:val="21"/>
          <w:szCs w:val="21"/>
        </w:rPr>
        <w:t>4.每年2月进行水质检测取得水质检测报告。</w:t>
      </w:r>
    </w:p>
    <w:p>
      <w:pPr>
        <w:pStyle w:val="2"/>
        <w:ind w:left="480" w:leftChars="0" w:firstLine="0" w:firstLineChars="0"/>
        <w:rPr>
          <w:rFonts w:ascii="宋体" w:hAnsi="宋体" w:cs="宋体"/>
          <w:sz w:val="21"/>
          <w:szCs w:val="21"/>
        </w:rPr>
      </w:pPr>
      <w:r>
        <w:rPr>
          <w:rFonts w:hint="eastAsia" w:ascii="宋体" w:hAnsi="宋体" w:cs="宋体"/>
          <w:sz w:val="21"/>
          <w:szCs w:val="21"/>
        </w:rPr>
        <w:t>5.水泵供水压力不足或故障及时与厂家联系维修</w:t>
      </w:r>
    </w:p>
    <w:p>
      <w:pPr>
        <w:pStyle w:val="2"/>
        <w:ind w:left="480" w:leftChars="0" w:firstLine="0" w:firstLineChars="0"/>
        <w:rPr>
          <w:rFonts w:hint="eastAsia" w:ascii="宋体" w:hAnsi="宋体" w:cs="宋体"/>
          <w:szCs w:val="21"/>
        </w:rPr>
      </w:pPr>
      <w:r>
        <w:rPr>
          <w:rFonts w:hint="eastAsia" w:ascii="宋体" w:hAnsi="宋体" w:cs="宋体"/>
          <w:sz w:val="21"/>
          <w:szCs w:val="21"/>
        </w:rPr>
        <w:t>6.4年更换卫生许可证一次</w:t>
      </w:r>
    </w:p>
    <w:p>
      <w:pPr>
        <w:pStyle w:val="2"/>
        <w:ind w:left="0" w:leftChars="0" w:firstLine="0" w:firstLineChars="0"/>
        <w:rPr>
          <w:rFonts w:hint="eastAsia" w:ascii="宋体" w:hAnsi="宋体" w:cs="宋体"/>
          <w:szCs w:val="21"/>
        </w:rPr>
      </w:pPr>
    </w:p>
    <w:p>
      <w:pPr>
        <w:adjustRightInd w:val="0"/>
        <w:spacing w:line="360" w:lineRule="auto"/>
        <w:jc w:val="left"/>
        <w:textAlignment w:val="baseline"/>
        <w:outlineLvl w:val="2"/>
        <w:rPr>
          <w:rFonts w:hint="eastAsia" w:ascii="宋体" w:hAnsi="宋体" w:cs="宋体"/>
          <w:bCs/>
          <w:sz w:val="21"/>
          <w:szCs w:val="21"/>
        </w:rPr>
      </w:pPr>
      <w:r>
        <w:rPr>
          <w:rFonts w:hint="eastAsia" w:ascii="宋体" w:hAnsi="宋体" w:cs="宋体"/>
          <w:bCs/>
          <w:sz w:val="21"/>
          <w:szCs w:val="21"/>
        </w:rPr>
        <w:t>（五）通风管道清洗</w:t>
      </w:r>
    </w:p>
    <w:p>
      <w:pPr>
        <w:adjustRightInd w:val="0"/>
        <w:spacing w:line="360" w:lineRule="auto"/>
        <w:jc w:val="left"/>
        <w:textAlignment w:val="baseline"/>
        <w:outlineLvl w:val="2"/>
        <w:rPr>
          <w:rFonts w:hint="eastAsia" w:ascii="宋体" w:hAnsi="宋体" w:cs="宋体"/>
          <w:bCs/>
          <w:sz w:val="21"/>
          <w:szCs w:val="21"/>
        </w:rPr>
      </w:pPr>
      <w:r>
        <w:rPr>
          <w:rFonts w:hint="eastAsia" w:ascii="宋体" w:hAnsi="宋体" w:cs="宋体"/>
          <w:bCs/>
          <w:sz w:val="21"/>
          <w:szCs w:val="21"/>
        </w:rPr>
        <w:t>根据甲方要求定期对楼宇通风管道按行业规范进行清洗。</w:t>
      </w:r>
    </w:p>
    <w:p>
      <w:pPr>
        <w:adjustRightInd w:val="0"/>
        <w:spacing w:line="360" w:lineRule="auto"/>
        <w:jc w:val="left"/>
        <w:textAlignment w:val="baseline"/>
        <w:outlineLvl w:val="2"/>
        <w:rPr>
          <w:rFonts w:hint="eastAsia" w:ascii="宋体" w:hAnsi="宋体" w:cs="宋体"/>
          <w:b/>
          <w:sz w:val="21"/>
          <w:szCs w:val="21"/>
        </w:rPr>
      </w:pPr>
    </w:p>
    <w:p>
      <w:pPr>
        <w:adjustRightInd w:val="0"/>
        <w:spacing w:line="360" w:lineRule="auto"/>
        <w:jc w:val="left"/>
        <w:textAlignment w:val="baseline"/>
        <w:outlineLvl w:val="2"/>
        <w:rPr>
          <w:rFonts w:hint="eastAsia" w:ascii="宋体" w:hAnsi="宋体" w:cs="宋体"/>
          <w:b/>
          <w:sz w:val="21"/>
          <w:szCs w:val="21"/>
        </w:rPr>
      </w:pPr>
      <w:r>
        <w:rPr>
          <w:rFonts w:hint="eastAsia" w:ascii="宋体" w:hAnsi="宋体" w:cs="宋体"/>
          <w:b/>
          <w:sz w:val="21"/>
          <w:szCs w:val="21"/>
        </w:rPr>
        <w:t>六、服务终止条款</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1在服务期内如果因乙方管理不善，从而引发的疫情、舆情、安全等重大事故等，甲方有权立即终止合同，由此给甲方造成的直接、间接损失均由乙方承担。</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2以下考核年度综合考评不达90%的，甲方有权终止本合同：</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2.1服务期间学生总体满意度情况。</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2.2公寓楼内的秩序维护管理情况。</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2.3公寓楼内的管理人员对学生的服务情况。</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2.4楼长在巡查时向同学讲解有关规定的学生满意度情况。</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2.5公寓楼内公共保洁、卫生间、工具间保洁情况。</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2.6综合管理情况。</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2.7楼内设备设施维修小修情况。</w:t>
      </w:r>
    </w:p>
    <w:p>
      <w:pPr>
        <w:adjustRightInd w:val="0"/>
        <w:spacing w:line="360" w:lineRule="auto"/>
        <w:jc w:val="left"/>
        <w:textAlignment w:val="baseline"/>
        <w:outlineLvl w:val="2"/>
        <w:rPr>
          <w:rFonts w:hint="eastAsia" w:ascii="宋体" w:hAnsi="宋体" w:cs="宋体"/>
          <w:b/>
          <w:sz w:val="21"/>
          <w:szCs w:val="21"/>
        </w:rPr>
      </w:pPr>
      <w:r>
        <w:rPr>
          <w:rFonts w:hint="eastAsia" w:ascii="宋体" w:hAnsi="宋体" w:cs="宋体"/>
          <w:b/>
          <w:sz w:val="21"/>
          <w:szCs w:val="21"/>
        </w:rPr>
        <w:t>七、其他条款</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7.1服务期满后在一月内将所有自带设备全部清理出校园。</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7.2需要上墙制度清单，包括但不限于：</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7.2.1学生宿舍安全管理规定；</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7.2.2学生公寓内务卫生标准；</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7.2.3学生宿舍防火安全管理规定；</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7.2.4大学生公寓文明公约；</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7.2.5相关岗位职责；</w:t>
      </w:r>
    </w:p>
    <w:p>
      <w:pPr>
        <w:spacing w:line="360" w:lineRule="auto"/>
        <w:ind w:firstLine="420" w:firstLineChars="200"/>
        <w:rPr>
          <w:rFonts w:hint="eastAsia" w:ascii="宋体" w:hAnsi="宋体" w:cs="宋体"/>
          <w:sz w:val="21"/>
          <w:szCs w:val="21"/>
        </w:rPr>
      </w:pPr>
      <w:bookmarkStart w:id="2" w:name="_Hlk130632157"/>
      <w:r>
        <w:rPr>
          <w:rFonts w:hint="eastAsia" w:ascii="宋体" w:hAnsi="宋体" w:cs="宋体"/>
          <w:sz w:val="21"/>
          <w:szCs w:val="21"/>
        </w:rPr>
        <w:t>7.2.6</w:t>
      </w:r>
      <w:bookmarkEnd w:id="2"/>
      <w:r>
        <w:rPr>
          <w:rFonts w:hint="eastAsia" w:ascii="宋体" w:hAnsi="宋体" w:cs="宋体"/>
          <w:sz w:val="21"/>
          <w:szCs w:val="21"/>
        </w:rPr>
        <w:t>学生公寓楼物业服务挂牌服务（如公示服务人员信息、保洁操作进程、监督途径等）；</w:t>
      </w:r>
    </w:p>
    <w:p>
      <w:pPr>
        <w:pStyle w:val="2"/>
        <w:spacing w:line="360" w:lineRule="auto"/>
        <w:ind w:left="0" w:leftChars="0" w:firstLine="420" w:firstLineChars="200"/>
        <w:rPr>
          <w:rFonts w:hint="eastAsia" w:ascii="宋体" w:hAnsi="宋体" w:cs="宋体"/>
          <w:szCs w:val="21"/>
        </w:rPr>
      </w:pPr>
      <w:r>
        <w:rPr>
          <w:rFonts w:hint="eastAsia" w:ascii="宋体" w:hAnsi="宋体" w:cs="宋体"/>
          <w:sz w:val="21"/>
          <w:szCs w:val="21"/>
        </w:rPr>
        <w:t>7.2.7学生公寓公共区域文化建设费用由乙方承担；</w:t>
      </w:r>
    </w:p>
    <w:p>
      <w:pPr>
        <w:pStyle w:val="2"/>
        <w:spacing w:line="360" w:lineRule="auto"/>
        <w:ind w:left="0" w:leftChars="0" w:firstLine="420" w:firstLineChars="200"/>
        <w:rPr>
          <w:rFonts w:hint="eastAsia" w:ascii="宋体" w:hAnsi="宋体" w:cs="宋体"/>
          <w:szCs w:val="21"/>
        </w:rPr>
      </w:pPr>
      <w:r>
        <w:rPr>
          <w:rFonts w:hint="eastAsia" w:ascii="宋体" w:hAnsi="宋体" w:cs="宋体"/>
          <w:sz w:val="21"/>
          <w:szCs w:val="21"/>
        </w:rPr>
        <w:t>7.2.8日常防疫物资由</w:t>
      </w:r>
      <w:bookmarkStart w:id="3" w:name="_Hlk130632436"/>
      <w:r>
        <w:rPr>
          <w:rFonts w:hint="eastAsia" w:ascii="宋体" w:hAnsi="宋体" w:cs="宋体"/>
          <w:sz w:val="21"/>
          <w:szCs w:val="21"/>
        </w:rPr>
        <w:t>乙方</w:t>
      </w:r>
      <w:bookmarkEnd w:id="3"/>
      <w:r>
        <w:rPr>
          <w:rFonts w:hint="eastAsia" w:ascii="宋体" w:hAnsi="宋体" w:cs="宋体"/>
          <w:sz w:val="21"/>
          <w:szCs w:val="21"/>
        </w:rPr>
        <w:t>自行采购储备。</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7.3违约责任</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7.3.1如因甲方违反合同相关约定，致使乙方不具备完成规定管理目标条件，乙方有权要求甲方在一定期限内予以解决，逾期未解决的，乙方不承担未完成管理目标的违约责任。                  </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7.3.2因乙方原因发生责任事故（含设备设施运行事故），给甲方造成经济损失和不良影响的，甲方有权终止合同，乙方须赔偿甲方相应的损失。</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7.3.3乙方中标后不得以任何形式、理由转让管理权，如经发现，甲方有权取消中标单位资格并解除委托合同，由此引发的一切相关法律、经济责任全部由乙方承担。</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7.3.4若乙方利用所管公寓物业牟利，甲方有权终止合同，造成相关损失由乙方承担。</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7.3.5若乙方违反合同相关条款，甲方可直接扣除履约保证金。</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7.3.6合同期内，任何一方无正当理由提出终止合同的要求，须提前2个月以书面形式通知对方，并额外支付2个月的物业服务费作为赔偿。</w:t>
      </w:r>
    </w:p>
    <w:p>
      <w:pPr>
        <w:spacing w:line="360" w:lineRule="auto"/>
        <w:ind w:firstLine="420" w:firstLineChars="200"/>
        <w:rPr>
          <w:rFonts w:hint="eastAsia" w:ascii="宋体" w:hAnsi="宋体" w:cs="宋体"/>
          <w:sz w:val="21"/>
          <w:szCs w:val="21"/>
          <w:highlight w:val="yellow"/>
        </w:rPr>
      </w:pPr>
      <w:r>
        <w:rPr>
          <w:rFonts w:hint="eastAsia" w:ascii="宋体" w:hAnsi="宋体" w:cs="宋体"/>
          <w:sz w:val="21"/>
          <w:szCs w:val="21"/>
        </w:rPr>
        <w:t>7.3.7本合同终止时，乙方须将物业管理用房、物业管理相关资料等归属权在甲方的财物及时完整的交还甲方，如发生损坏或遗失，乙方须承担全部责任并赔偿相应损失。若乙方未在规定时间内向甲方移交全部公寓物业用房及公寓物业管理的全部档案资料，每延迟一日乙方承担合同总金额千分之一的违约金，甲方同时参照《北京市物业管理条例》规定上报监管部门处理。</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7.3.8如乙方无故不履行合同或无故终止合同，甲方有权要求乙方赔偿，根据实际情况按相关法律法规进行赔偿。</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7.3.9出现以下情况双方均互不承担赔偿责任：</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7.3.9.1因不可抗力（①自然灾害：如台风、冰雹、洪水、地震、干旱、暴风雪；②政府行为：如征用、征收、政府禁止令等；③社会异常事件：如罢工、骚乱、战争等）导致公寓物业管理服务中断的；</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7.3.9.2因维修养护物业设施设备需要且事先已告知甲方暂时停水、停电、停止设施设备使用等造成损失的；</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7.3.9.3因非乙方责任出现供水、供电、供热、通讯、有线电视及其他公用设施设备运行障碍造成损失的。</w:t>
      </w:r>
    </w:p>
    <w:p>
      <w:pPr>
        <w:spacing w:line="360" w:lineRule="auto"/>
        <w:ind w:firstLine="422" w:firstLineChars="200"/>
        <w:outlineLvl w:val="1"/>
        <w:rPr>
          <w:rFonts w:hint="eastAsia" w:ascii="宋体" w:hAnsi="宋体" w:cs="宋体"/>
          <w:b/>
          <w:sz w:val="21"/>
          <w:szCs w:val="21"/>
        </w:rPr>
      </w:pPr>
      <w:r>
        <w:rPr>
          <w:rFonts w:hint="eastAsia" w:ascii="宋体" w:hAnsi="宋体" w:cs="宋体"/>
          <w:b/>
          <w:sz w:val="21"/>
          <w:szCs w:val="21"/>
        </w:rPr>
        <w:t>八、交货时间及地点（服务期限）</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1、服务期限：2023年8月1日至2024年12月31日。</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2、服务地点：北京市昌平区太行路55号北京信息科技大学新校区。</w:t>
      </w:r>
    </w:p>
    <w:p>
      <w:pPr>
        <w:spacing w:line="360" w:lineRule="auto"/>
        <w:ind w:firstLine="422" w:firstLineChars="200"/>
        <w:outlineLvl w:val="1"/>
        <w:rPr>
          <w:rFonts w:hint="eastAsia" w:ascii="宋体" w:hAnsi="宋体" w:cs="宋体"/>
          <w:b/>
          <w:sz w:val="21"/>
          <w:szCs w:val="21"/>
        </w:rPr>
      </w:pPr>
      <w:r>
        <w:rPr>
          <w:rFonts w:hint="eastAsia" w:ascii="宋体" w:hAnsi="宋体" w:cs="宋体"/>
          <w:b/>
          <w:sz w:val="21"/>
          <w:szCs w:val="21"/>
        </w:rPr>
        <w:t>九、验收服务要求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各岗位服务须符合第三条：岗位配置标准要求、第四条：服务标准及作业要求。</w:t>
      </w:r>
    </w:p>
    <w:p>
      <w:pPr>
        <w:spacing w:line="360" w:lineRule="auto"/>
        <w:ind w:firstLine="422" w:firstLineChars="200"/>
        <w:outlineLvl w:val="1"/>
        <w:rPr>
          <w:rFonts w:hint="eastAsia" w:ascii="宋体" w:hAnsi="宋体" w:cs="宋体"/>
          <w:b/>
          <w:sz w:val="21"/>
          <w:szCs w:val="21"/>
        </w:rPr>
      </w:pPr>
      <w:r>
        <w:rPr>
          <w:rFonts w:hint="eastAsia" w:ascii="宋体" w:hAnsi="宋体" w:cs="宋体"/>
          <w:b/>
          <w:sz w:val="21"/>
          <w:szCs w:val="21"/>
        </w:rPr>
        <w:t>十、其他相关要求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1、遇甲方大型活动或重大节日、庆典及大型会议无偿提供室内外环境保洁、协助甲方进行会场布置、接待、清场等临时性工作，以满足活动需要。</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2、配合甲方迎接新生入校、送毕业生离校服务，达到甲方要求。</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3、对毕业生离校后室内外装修的监管。</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4、日常防疫物资由中标服务商自行采购储备。</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5、材料费单价500元以下所有设备维修项目由</w:t>
      </w:r>
      <w:r>
        <w:rPr>
          <w:rFonts w:hint="eastAsia" w:ascii="宋体" w:hAnsi="宋体" w:cs="宋体"/>
          <w:bCs/>
          <w:sz w:val="21"/>
          <w:szCs w:val="21"/>
          <w:lang w:bidi="ar"/>
        </w:rPr>
        <w:t>乙方</w:t>
      </w:r>
      <w:r>
        <w:rPr>
          <w:rFonts w:hint="eastAsia" w:ascii="宋体" w:hAnsi="宋体" w:cs="宋体"/>
          <w:sz w:val="21"/>
          <w:szCs w:val="21"/>
        </w:rPr>
        <w:t>承担。维修项目材料费单价在500元以上的，由</w:t>
      </w:r>
      <w:r>
        <w:rPr>
          <w:rFonts w:hint="eastAsia" w:ascii="宋体" w:hAnsi="宋体" w:cs="宋体"/>
          <w:bCs/>
          <w:sz w:val="21"/>
          <w:szCs w:val="21"/>
          <w:lang w:bidi="ar"/>
        </w:rPr>
        <w:t>乙方</w:t>
      </w:r>
      <w:r>
        <w:rPr>
          <w:rFonts w:hint="eastAsia" w:ascii="宋体" w:hAnsi="宋体" w:cs="宋体"/>
          <w:sz w:val="21"/>
          <w:szCs w:val="21"/>
        </w:rPr>
        <w:t>提供证明材料，甲方实报实销，具体操作办法届时双方商定。</w:t>
      </w:r>
    </w:p>
    <w:p>
      <w:pPr>
        <w:pStyle w:val="2"/>
        <w:spacing w:line="360" w:lineRule="auto"/>
        <w:ind w:left="0" w:leftChars="0" w:firstLine="420" w:firstLineChars="200"/>
        <w:rPr>
          <w:rFonts w:hint="eastAsia" w:ascii="宋体" w:hAnsi="宋体" w:cs="宋体"/>
          <w:szCs w:val="21"/>
        </w:rPr>
      </w:pPr>
      <w:r>
        <w:rPr>
          <w:rFonts w:hint="eastAsia" w:ascii="宋体" w:hAnsi="宋体" w:cs="宋体"/>
          <w:sz w:val="21"/>
          <w:szCs w:val="21"/>
        </w:rPr>
        <w:t>6、项目负责人及中层管理人员档案资料需报甲方备案，未经甲方同意不可以随便变动调离。</w:t>
      </w:r>
    </w:p>
    <w:p>
      <w:pPr>
        <w:widowControl/>
        <w:tabs>
          <w:tab w:val="left" w:pos="312"/>
        </w:tabs>
        <w:spacing w:line="360" w:lineRule="auto"/>
        <w:ind w:firstLine="420" w:firstLineChars="200"/>
        <w:rPr>
          <w:rFonts w:hint="eastAsia" w:ascii="宋体" w:hAnsi="宋体" w:cs="宋体"/>
          <w:bCs/>
          <w:sz w:val="21"/>
          <w:szCs w:val="21"/>
          <w:lang w:bidi="ar"/>
        </w:rPr>
      </w:pPr>
      <w:r>
        <w:rPr>
          <w:rFonts w:hint="eastAsia" w:ascii="宋体" w:hAnsi="宋体" w:cs="宋体"/>
          <w:sz w:val="21"/>
          <w:szCs w:val="21"/>
        </w:rPr>
        <w:t>7、物业服务费支付方式：</w:t>
      </w:r>
      <w:r>
        <w:rPr>
          <w:rFonts w:hint="eastAsia" w:ascii="宋体" w:hAnsi="宋体" w:cs="宋体"/>
          <w:bCs/>
          <w:sz w:val="21"/>
          <w:szCs w:val="21"/>
          <w:lang w:bidi="ar"/>
        </w:rPr>
        <w:t>签订合同后，乙方缴纳合同金额10%履约保证金，甲方根据合同约定和项目完成进度，支付进度款，北京信息科技大学新校区学生公寓物业服务外包结束，达到合格后，学校无息退还履约保证金；</w:t>
      </w:r>
      <w:r>
        <w:rPr>
          <w:rFonts w:hint="eastAsia" w:ascii="宋体" w:hAnsi="宋体" w:cs="宋体"/>
          <w:bCs/>
          <w:sz w:val="21"/>
          <w:szCs w:val="21"/>
        </w:rPr>
        <w:t>合同签订后，甲方根据上季度月考评结果，</w:t>
      </w:r>
      <w:r>
        <w:rPr>
          <w:rFonts w:hint="eastAsia" w:ascii="宋体" w:hAnsi="宋体" w:cs="宋体"/>
          <w:sz w:val="21"/>
          <w:szCs w:val="21"/>
        </w:rPr>
        <w:t>按季度或半年支付物业服务费。</w:t>
      </w:r>
    </w:p>
    <w:p>
      <w:pPr>
        <w:pStyle w:val="2"/>
        <w:spacing w:line="360" w:lineRule="auto"/>
        <w:ind w:left="0" w:leftChars="0" w:firstLine="420" w:firstLineChars="200"/>
        <w:rPr>
          <w:rFonts w:hint="eastAsia" w:ascii="宋体" w:hAnsi="宋体" w:cs="宋体"/>
          <w:sz w:val="21"/>
          <w:szCs w:val="21"/>
        </w:rPr>
      </w:pPr>
      <w:r>
        <w:rPr>
          <w:rFonts w:hint="eastAsia" w:ascii="宋体" w:hAnsi="宋体" w:cs="宋体"/>
          <w:sz w:val="21"/>
          <w:szCs w:val="21"/>
        </w:rPr>
        <w:t>8、物业服务人员食宿问题：根据工作需要，甲方为物业服务人员提供从业人员40%的住宿；物业服务人员到甲方食堂就餐，费用自理。</w:t>
      </w:r>
      <w:r>
        <w:rPr>
          <w:rFonts w:hint="eastAsia" w:ascii="宋体" w:hAnsi="宋体" w:cs="宋体"/>
          <w:sz w:val="21"/>
          <w:szCs w:val="21"/>
        </w:rPr>
        <w:br w:type="page"/>
      </w:r>
    </w:p>
    <w:p>
      <w:pPr>
        <w:spacing w:line="360" w:lineRule="auto"/>
        <w:ind w:firstLine="422" w:firstLineChars="200"/>
        <w:outlineLvl w:val="1"/>
        <w:rPr>
          <w:rFonts w:hint="eastAsia" w:ascii="宋体" w:hAnsi="宋体" w:cs="宋体"/>
          <w:b/>
          <w:sz w:val="21"/>
          <w:szCs w:val="21"/>
        </w:rPr>
      </w:pPr>
      <w:r>
        <w:rPr>
          <w:rFonts w:hint="eastAsia" w:ascii="宋体" w:hAnsi="宋体" w:cs="宋体"/>
          <w:b/>
          <w:sz w:val="21"/>
          <w:szCs w:val="21"/>
        </w:rPr>
        <w:t>十一、特殊资质要求为：无</w:t>
      </w:r>
    </w:p>
    <w:p>
      <w:pPr>
        <w:spacing w:line="360" w:lineRule="auto"/>
        <w:ind w:firstLine="422" w:firstLineChars="200"/>
        <w:outlineLvl w:val="1"/>
        <w:rPr>
          <w:rFonts w:hint="eastAsia" w:ascii="宋体" w:hAnsi="宋体" w:cs="宋体"/>
          <w:b/>
          <w:sz w:val="21"/>
          <w:szCs w:val="21"/>
        </w:rPr>
      </w:pPr>
      <w:r>
        <w:rPr>
          <w:rFonts w:hint="eastAsia" w:ascii="宋体" w:hAnsi="宋体" w:cs="宋体"/>
          <w:b/>
          <w:sz w:val="21"/>
          <w:szCs w:val="21"/>
        </w:rPr>
        <w:t>十二：合同条款：见合同条款附件</w:t>
      </w:r>
    </w:p>
    <w:p>
      <w:pPr>
        <w:spacing w:line="360" w:lineRule="auto"/>
        <w:ind w:firstLine="422" w:firstLineChars="200"/>
        <w:outlineLvl w:val="1"/>
        <w:rPr>
          <w:rFonts w:hint="eastAsia" w:ascii="宋体" w:hAnsi="宋体" w:cs="宋体"/>
          <w:b/>
          <w:sz w:val="21"/>
          <w:szCs w:val="21"/>
        </w:rPr>
      </w:pPr>
      <w:r>
        <w:rPr>
          <w:rFonts w:hint="eastAsia" w:ascii="宋体" w:hAnsi="宋体" w:cs="宋体"/>
          <w:b/>
          <w:sz w:val="21"/>
          <w:szCs w:val="21"/>
        </w:rPr>
        <w:t>十三、附件</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附件1 物业服务—质量检查评分表</w:t>
      </w:r>
    </w:p>
    <w:p>
      <w:pPr>
        <w:spacing w:line="360" w:lineRule="auto"/>
        <w:jc w:val="center"/>
        <w:rPr>
          <w:rFonts w:hint="eastAsia" w:ascii="宋体" w:hAnsi="宋体" w:cs="宋体"/>
          <w:sz w:val="21"/>
          <w:szCs w:val="21"/>
        </w:rPr>
      </w:pPr>
      <w:r>
        <w:rPr>
          <w:rFonts w:hint="eastAsia" w:ascii="宋体" w:hAnsi="宋体" w:cs="宋体"/>
          <w:sz w:val="21"/>
          <w:szCs w:val="21"/>
        </w:rPr>
        <w:t>物业服务—质量检查评分表（样表）</w:t>
      </w:r>
    </w:p>
    <w:p>
      <w:pPr>
        <w:spacing w:line="360" w:lineRule="auto"/>
        <w:rPr>
          <w:rFonts w:hint="eastAsia" w:ascii="宋体" w:hAnsi="宋体" w:cs="宋体"/>
          <w:sz w:val="21"/>
          <w:szCs w:val="21"/>
        </w:rPr>
      </w:pPr>
      <w:r>
        <w:rPr>
          <w:rFonts w:hint="eastAsia" w:ascii="宋体" w:hAnsi="宋体" w:cs="宋体"/>
          <w:sz w:val="21"/>
          <w:szCs w:val="21"/>
        </w:rPr>
        <w:t>楼宇：学生公寓                                            时间：</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6548"/>
        <w:gridCol w:w="511"/>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16" w:type="pct"/>
            <w:vAlign w:val="center"/>
          </w:tcPr>
          <w:p>
            <w:pPr>
              <w:spacing w:before="46" w:beforeLines="15" w:after="46" w:afterLines="15" w:line="360" w:lineRule="auto"/>
              <w:ind w:left="-57" w:right="-57"/>
              <w:jc w:val="center"/>
              <w:rPr>
                <w:rFonts w:ascii="宋体" w:hAnsi="宋体" w:cs="宋体"/>
                <w:b/>
                <w:sz w:val="21"/>
                <w:szCs w:val="21"/>
              </w:rPr>
            </w:pPr>
            <w:r>
              <w:rPr>
                <w:rFonts w:hint="eastAsia" w:ascii="宋体" w:hAnsi="宋体" w:cs="宋体"/>
                <w:b/>
                <w:sz w:val="21"/>
                <w:szCs w:val="21"/>
              </w:rPr>
              <w:t>内容</w:t>
            </w:r>
          </w:p>
        </w:tc>
        <w:tc>
          <w:tcPr>
            <w:tcW w:w="3842" w:type="pct"/>
          </w:tcPr>
          <w:p>
            <w:pPr>
              <w:spacing w:before="46" w:beforeLines="15" w:after="46" w:afterLines="15" w:line="360" w:lineRule="auto"/>
              <w:ind w:left="-57" w:right="-57"/>
              <w:jc w:val="center"/>
              <w:rPr>
                <w:rFonts w:ascii="宋体" w:hAnsi="宋体" w:cs="宋体"/>
                <w:b/>
                <w:sz w:val="21"/>
                <w:szCs w:val="21"/>
              </w:rPr>
            </w:pPr>
            <w:r>
              <w:rPr>
                <w:rFonts w:hint="eastAsia" w:ascii="宋体" w:hAnsi="宋体" w:cs="宋体"/>
                <w:b/>
                <w:sz w:val="21"/>
                <w:szCs w:val="21"/>
              </w:rPr>
              <w:t>分项指标</w:t>
            </w:r>
          </w:p>
        </w:tc>
        <w:tc>
          <w:tcPr>
            <w:tcW w:w="300" w:type="pct"/>
            <w:vAlign w:val="center"/>
          </w:tcPr>
          <w:p>
            <w:pPr>
              <w:spacing w:before="46" w:beforeLines="15" w:after="46" w:afterLines="15" w:line="360" w:lineRule="auto"/>
              <w:ind w:left="-57" w:right="-57"/>
              <w:jc w:val="center"/>
              <w:rPr>
                <w:rFonts w:ascii="宋体" w:hAnsi="宋体" w:cs="宋体"/>
                <w:b/>
                <w:sz w:val="21"/>
                <w:szCs w:val="21"/>
              </w:rPr>
            </w:pPr>
            <w:r>
              <w:rPr>
                <w:rFonts w:hint="eastAsia" w:ascii="宋体" w:hAnsi="宋体" w:cs="宋体"/>
                <w:b/>
                <w:sz w:val="21"/>
                <w:szCs w:val="21"/>
              </w:rPr>
              <w:t>分值</w:t>
            </w:r>
          </w:p>
        </w:tc>
        <w:tc>
          <w:tcPr>
            <w:tcW w:w="342" w:type="pct"/>
            <w:vAlign w:val="center"/>
          </w:tcPr>
          <w:p>
            <w:pPr>
              <w:spacing w:before="46" w:beforeLines="15" w:after="46" w:afterLines="15" w:line="360" w:lineRule="auto"/>
              <w:ind w:left="-57" w:right="-57"/>
              <w:jc w:val="center"/>
              <w:rPr>
                <w:rFonts w:ascii="宋体" w:hAnsi="宋体" w:cs="宋体"/>
                <w:b/>
                <w:sz w:val="21"/>
                <w:szCs w:val="21"/>
              </w:rPr>
            </w:pPr>
            <w:r>
              <w:rPr>
                <w:rFonts w:hint="eastAsia" w:ascii="宋体" w:hAnsi="宋体" w:cs="宋体"/>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restar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秩序</w:t>
            </w:r>
          </w:p>
          <w:p>
            <w:pPr>
              <w:spacing w:line="360" w:lineRule="auto"/>
              <w:ind w:left="-57" w:right="-57"/>
              <w:jc w:val="center"/>
              <w:rPr>
                <w:rFonts w:ascii="宋体" w:hAnsi="宋体" w:cs="宋体"/>
                <w:sz w:val="21"/>
                <w:szCs w:val="21"/>
              </w:rPr>
            </w:pPr>
            <w:r>
              <w:rPr>
                <w:rFonts w:hint="eastAsia" w:ascii="宋体" w:hAnsi="宋体" w:cs="宋体"/>
                <w:sz w:val="21"/>
                <w:szCs w:val="21"/>
              </w:rPr>
              <w:t>维护</w:t>
            </w:r>
          </w:p>
          <w:p>
            <w:pPr>
              <w:spacing w:line="360" w:lineRule="auto"/>
              <w:ind w:left="-57" w:right="-57"/>
              <w:jc w:val="center"/>
              <w:rPr>
                <w:rFonts w:ascii="宋体" w:hAnsi="宋体" w:cs="宋体"/>
                <w:sz w:val="21"/>
                <w:szCs w:val="21"/>
              </w:rPr>
            </w:pPr>
            <w:r>
              <w:rPr>
                <w:rFonts w:hint="eastAsia" w:ascii="宋体" w:hAnsi="宋体" w:cs="宋体"/>
                <w:sz w:val="21"/>
                <w:szCs w:val="21"/>
              </w:rPr>
              <w:t>(22分)</w:t>
            </w: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1、消防设施、设备定期检查，记录完整，无缺失、过期、随意挪动，损坏及时报告、报修；安全类标识、标牌张贴到位，无缺损。</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2、防爆器械、应急钥匙摆放在指定位置并能马上拿到；熟练掌握消防应急预案内容及操作流程。</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3</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3、确保安全通道门顺畅打开，消防道内无杂物堆放，做到每周至少检查一次并有开启记录。</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4、门禁刷卡开关门系统是否正常运行，是否按规定时间开关门。</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5、每天对学生宿舍楼公共区域及学生宿舍内安全进行检查，如使用违章电器、可疑人员等行为，并根据相关规定处理、记录及上报。</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3</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6、严格执行大件物品出入登记、钥匙借用登记、会客登记、失物招领等公寓楼各项规章制度，并做好相应登记。</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3</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7、要定期对宿舍楼内各类标识标牌、活动室家具及其他设备设施进行巡视，对发现的情况，及时补充、更换及报修。</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8、是否开展禁烟宣传及检查，查看检查记录及劝烟记录，各种禁烟标识完善；楼内每发现3个烟头扣1分。</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1</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9、对平台及顶楼每周安全检查一次，并记录存档。</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10、值班人员按服务要求在规定时间实行站岗服务，高峰时段项目负责人到场协助监管。</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restar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公共</w:t>
            </w:r>
          </w:p>
          <w:p>
            <w:pPr>
              <w:spacing w:line="360" w:lineRule="auto"/>
              <w:ind w:left="-57" w:right="-57"/>
              <w:jc w:val="center"/>
              <w:rPr>
                <w:rFonts w:ascii="宋体" w:hAnsi="宋体" w:cs="宋体"/>
                <w:sz w:val="21"/>
                <w:szCs w:val="21"/>
              </w:rPr>
            </w:pPr>
            <w:r>
              <w:rPr>
                <w:rFonts w:hint="eastAsia" w:ascii="宋体" w:hAnsi="宋体" w:cs="宋体"/>
                <w:sz w:val="21"/>
                <w:szCs w:val="21"/>
              </w:rPr>
              <w:t>保洁</w:t>
            </w:r>
          </w:p>
          <w:p>
            <w:pPr>
              <w:spacing w:line="360" w:lineRule="auto"/>
              <w:ind w:left="-57" w:right="-57"/>
              <w:jc w:val="center"/>
              <w:rPr>
                <w:rFonts w:ascii="宋体" w:hAnsi="宋体" w:cs="宋体"/>
                <w:sz w:val="21"/>
                <w:szCs w:val="21"/>
              </w:rPr>
            </w:pPr>
            <w:r>
              <w:rPr>
                <w:rFonts w:hint="eastAsia" w:ascii="宋体" w:hAnsi="宋体" w:cs="宋体"/>
                <w:sz w:val="21"/>
                <w:szCs w:val="21"/>
              </w:rPr>
              <w:t>(24分)</w:t>
            </w: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1、公共区域内门、窗干净，窗槽、窗台、楼梯、扶手整洁，无灰尘，手抹15公分无可见灰尘。</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3</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2、大厅玻璃门及可擦玻璃保持干净明亮，无污渍。</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3、活动桌椅、空调、多宝阁、茶几、联排椅、大厅多媒体柜等无污迹、无灰尘、无水渍，手抹15公分无可见灰尘；开水器及周边干净、整洁。</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3</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w w:val="90"/>
                <w:sz w:val="21"/>
                <w:szCs w:val="21"/>
              </w:rPr>
              <w:t>4、</w:t>
            </w:r>
            <w:r>
              <w:rPr>
                <w:rFonts w:hint="eastAsia" w:ascii="宋体" w:hAnsi="宋体" w:cs="宋体"/>
                <w:sz w:val="21"/>
                <w:szCs w:val="21"/>
              </w:rPr>
              <w:t>楼内地面、走廊、踢脚线光洁，无垃圾、灰尘、污渍，砖缝无积垢。</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3</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5、天花板、换气扇、开关面板、灯具表面、消防器材箱（管）、宣传板及管道无灰尘、污渍、蜘蛛网，手抹15公分无可见灰尘，墙面无乱贴乱挂宣传品及广告。</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3</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6、各类卫生工具摆放整齐，工具房干净整洁。</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7、室内摆放盆栽无明显落花、落叶，盆内无杂物、烟蒂、纸屑，叶面枝杆上无浮灰；装饰品、家具、玻璃制品、石材、木材无蛛网、无积尘、无污渍，干净、明亮无手印。</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8、垃圾桶干净、整洁，垃圾袋套用规范，垃圾无外溢现象。</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9、开水器、盥洗间水龙头无长流水现象；各类电灯、空调、电扇及时关闭。</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10、电梯不锈钢门（内、外）、门框、轿厢内壁、地垫、按键及面板、天花板等，完好、无污渍、无尘，保持光亮、无手印。</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restar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卫生间、工具间</w:t>
            </w:r>
          </w:p>
          <w:p>
            <w:pPr>
              <w:spacing w:line="360" w:lineRule="auto"/>
              <w:ind w:left="-57" w:right="-57"/>
              <w:jc w:val="center"/>
              <w:rPr>
                <w:rFonts w:ascii="宋体" w:hAnsi="宋体" w:cs="宋体"/>
                <w:sz w:val="21"/>
                <w:szCs w:val="21"/>
              </w:rPr>
            </w:pPr>
            <w:r>
              <w:rPr>
                <w:rFonts w:hint="eastAsia" w:ascii="宋体" w:hAnsi="宋体" w:cs="宋体"/>
                <w:sz w:val="21"/>
                <w:szCs w:val="21"/>
              </w:rPr>
              <w:t>(16分)</w:t>
            </w: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1、盥洗池无污渍、镜面无水迹，龙头无积垢。</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2、地面无积水、无污渍、无痰渍，无长流水现象。</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3、拖布池、各类便器无堵塞、污垢、无异味。</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4、墙边角、窗轨干净、天花板、换气扇，无污渍、无蜘蛛网。</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5、排风扇无污渍、无积尘，卫生间空气清新，无异味。</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6、墙面、隔板无广告、无灰尘、无污迹、无积灰，手抹15公分无可见灰尘。</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7、保洁工具、用品摆放整齐，地面湿滑时，按规定摆放提示牌，目视无脏污、无杂物、无积水、无异味。</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8、卫生间、工具间内禁止长时间存放垃圾或废品，垃圾日产日清。</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restar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维修</w:t>
            </w:r>
          </w:p>
          <w:p>
            <w:pPr>
              <w:spacing w:line="360" w:lineRule="auto"/>
              <w:ind w:left="-57" w:right="-57"/>
              <w:jc w:val="center"/>
              <w:rPr>
                <w:rFonts w:ascii="宋体" w:hAnsi="宋体" w:cs="宋体"/>
                <w:sz w:val="21"/>
                <w:szCs w:val="21"/>
              </w:rPr>
            </w:pPr>
            <w:r>
              <w:rPr>
                <w:rFonts w:hint="eastAsia" w:ascii="宋体" w:hAnsi="宋体" w:cs="宋体"/>
                <w:sz w:val="21"/>
                <w:szCs w:val="21"/>
              </w:rPr>
              <w:t>小修</w:t>
            </w:r>
          </w:p>
          <w:p>
            <w:pPr>
              <w:spacing w:line="360" w:lineRule="auto"/>
              <w:ind w:left="-57" w:right="-57"/>
              <w:jc w:val="center"/>
              <w:rPr>
                <w:rFonts w:ascii="宋体" w:hAnsi="宋体" w:cs="宋体"/>
                <w:sz w:val="21"/>
                <w:szCs w:val="21"/>
              </w:rPr>
            </w:pPr>
            <w:r>
              <w:rPr>
                <w:rFonts w:hint="eastAsia" w:ascii="宋体" w:hAnsi="宋体" w:cs="宋体"/>
                <w:sz w:val="21"/>
                <w:szCs w:val="21"/>
              </w:rPr>
              <w:t>(12分)</w:t>
            </w: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1、维修人员应持证上岗，尤其特种作业人员。</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2、对公共设施的损坏要按规定时间维修，未能及时维修的要有上报记录，并存档。</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3、做好设备房（配电房、强、弱电井，水泵房，集水井等）的巡视工作，并将相关巡视记录存档。</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4、掌握楼内主要电源及设备的开关位置和使用方法。</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5、维修结束后及时清理维修现场。</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6、报修本上维修结果填写规范。</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restar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综合</w:t>
            </w:r>
          </w:p>
          <w:p>
            <w:pPr>
              <w:spacing w:line="360" w:lineRule="auto"/>
              <w:ind w:left="-57" w:right="-57"/>
              <w:jc w:val="center"/>
              <w:rPr>
                <w:rFonts w:ascii="宋体" w:hAnsi="宋体" w:cs="宋体"/>
                <w:sz w:val="21"/>
                <w:szCs w:val="21"/>
              </w:rPr>
            </w:pPr>
            <w:r>
              <w:rPr>
                <w:rFonts w:hint="eastAsia" w:ascii="宋体" w:hAnsi="宋体" w:cs="宋体"/>
                <w:sz w:val="21"/>
                <w:szCs w:val="21"/>
              </w:rPr>
              <w:t>管理</w:t>
            </w:r>
          </w:p>
          <w:p>
            <w:pPr>
              <w:spacing w:line="360" w:lineRule="auto"/>
              <w:ind w:left="-57" w:right="-57"/>
              <w:jc w:val="center"/>
              <w:rPr>
                <w:rFonts w:ascii="宋体" w:hAnsi="宋体" w:cs="宋体"/>
                <w:sz w:val="21"/>
                <w:szCs w:val="21"/>
              </w:rPr>
            </w:pPr>
            <w:r>
              <w:rPr>
                <w:rFonts w:hint="eastAsia" w:ascii="宋体" w:hAnsi="宋体" w:cs="宋体"/>
                <w:sz w:val="21"/>
                <w:szCs w:val="21"/>
              </w:rPr>
              <w:t>(16分)</w:t>
            </w: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1、组织架构明确，分工明确，按合同条款配备人员。</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2、穿工作服、戴工号牌，整体形象干净、整洁，使用文明用语，态度和蔼，礼貌待人，不与服务对象发生冲突。</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1</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3、建立、健全各项规章制度（《员工管理制度》、《安全管理制度》、《检查考核制度》、《奖惩制度》、《报告制度》等）。</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4、上班期间严格遵守工作纪律，不抽烟、喝酒、睡觉、闲聊、玩手机电脑等与工作无关的事情，认真做好各项工作记录。</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5、工作态度端正，能积极主动配合及执行甲方及公司安排的其它工作。</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1</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6、办公环境干净、整洁，物品摆放规范、有序；办公用品、保洁用品、维修材料等管理规范（出入库有记录、摆放整齐等）。</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7、按时进行每日自查，检查内容详细、处理及时、管理规范、效果明显；</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1</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8、建立各类台帐、记录齐全，填写规范。</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9、宿舍卫生、整洁，物品摆放整齐，无违章电器、易燃易爆危险品，无留宿他人行为。</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1</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10、与学生开展面对面沟通交流，查看记录。</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2</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投诉</w:t>
            </w:r>
          </w:p>
          <w:p>
            <w:pPr>
              <w:spacing w:line="360" w:lineRule="auto"/>
              <w:ind w:left="-57" w:right="-57"/>
              <w:jc w:val="center"/>
              <w:rPr>
                <w:rFonts w:ascii="宋体" w:hAnsi="宋体" w:cs="宋体"/>
                <w:sz w:val="21"/>
                <w:szCs w:val="21"/>
              </w:rPr>
            </w:pPr>
            <w:r>
              <w:rPr>
                <w:rFonts w:hint="eastAsia" w:ascii="宋体" w:hAnsi="宋体" w:cs="宋体"/>
                <w:sz w:val="21"/>
                <w:szCs w:val="21"/>
              </w:rPr>
              <w:t>(10分)</w:t>
            </w:r>
          </w:p>
        </w:tc>
        <w:tc>
          <w:tcPr>
            <w:tcW w:w="3842" w:type="pct"/>
          </w:tcPr>
          <w:p>
            <w:pPr>
              <w:spacing w:before="15" w:beforeLines="5" w:after="15" w:afterLines="5" w:line="360" w:lineRule="auto"/>
              <w:ind w:left="-57" w:right="-57"/>
              <w:rPr>
                <w:rFonts w:ascii="宋体" w:hAnsi="宋体" w:cs="宋体"/>
                <w:sz w:val="21"/>
                <w:szCs w:val="21"/>
              </w:rPr>
            </w:pPr>
            <w:r>
              <w:rPr>
                <w:rFonts w:hint="eastAsia" w:ascii="宋体" w:hAnsi="宋体" w:cs="宋体"/>
                <w:sz w:val="21"/>
                <w:szCs w:val="21"/>
              </w:rPr>
              <w:t>由于管理不善，或服务人员工作不达标，经过核实的有责投诉事件，每投诉一起扣5分。</w:t>
            </w: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10</w:t>
            </w:r>
          </w:p>
        </w:tc>
        <w:tc>
          <w:tcPr>
            <w:tcW w:w="342"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516"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总分</w:t>
            </w:r>
          </w:p>
        </w:tc>
        <w:tc>
          <w:tcPr>
            <w:tcW w:w="3842" w:type="pct"/>
          </w:tcPr>
          <w:p>
            <w:pPr>
              <w:spacing w:before="15" w:beforeLines="5" w:after="15" w:afterLines="5" w:line="360" w:lineRule="auto"/>
              <w:ind w:left="-57" w:right="-57"/>
              <w:rPr>
                <w:rFonts w:ascii="宋体" w:hAnsi="宋体" w:cs="宋体"/>
                <w:sz w:val="21"/>
                <w:szCs w:val="21"/>
              </w:rPr>
            </w:pPr>
          </w:p>
        </w:tc>
        <w:tc>
          <w:tcPr>
            <w:tcW w:w="300"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100</w:t>
            </w:r>
          </w:p>
        </w:tc>
        <w:tc>
          <w:tcPr>
            <w:tcW w:w="342" w:type="pct"/>
            <w:vAlign w:val="center"/>
          </w:tcPr>
          <w:p>
            <w:pPr>
              <w:spacing w:line="360" w:lineRule="auto"/>
              <w:ind w:left="-57" w:right="-57"/>
              <w:jc w:val="center"/>
              <w:rPr>
                <w:rFonts w:ascii="宋体" w:hAnsi="宋体" w:cs="宋体"/>
                <w:sz w:val="21"/>
                <w:szCs w:val="21"/>
              </w:rPr>
            </w:pPr>
          </w:p>
        </w:tc>
      </w:tr>
    </w:tbl>
    <w:p>
      <w:pPr>
        <w:spacing w:line="360" w:lineRule="auto"/>
        <w:rPr>
          <w:rFonts w:hint="eastAsia" w:ascii="宋体" w:hAnsi="宋体" w:cs="宋体"/>
          <w:sz w:val="21"/>
          <w:szCs w:val="21"/>
        </w:rPr>
      </w:pPr>
      <w:r>
        <w:rPr>
          <w:rFonts w:hint="eastAsia" w:ascii="宋体" w:hAnsi="宋体" w:cs="宋体"/>
          <w:sz w:val="21"/>
          <w:szCs w:val="21"/>
        </w:rPr>
        <w:t>考评人：______________________       被考评人：______________________</w:t>
      </w:r>
    </w:p>
    <w:p>
      <w:pPr>
        <w:spacing w:line="360" w:lineRule="auto"/>
        <w:ind w:firstLine="420" w:firstLineChars="200"/>
        <w:rPr>
          <w:rFonts w:hint="eastAsia" w:ascii="宋体" w:hAnsi="宋体" w:cs="宋体"/>
          <w:sz w:val="21"/>
          <w:szCs w:val="21"/>
        </w:rPr>
      </w:pP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附件2 物业服务—月现场考核评分表</w:t>
      </w:r>
    </w:p>
    <w:p>
      <w:pPr>
        <w:spacing w:line="360" w:lineRule="auto"/>
        <w:jc w:val="center"/>
        <w:rPr>
          <w:rFonts w:hint="eastAsia" w:ascii="宋体" w:hAnsi="宋体" w:cs="宋体"/>
          <w:sz w:val="21"/>
          <w:szCs w:val="21"/>
        </w:rPr>
      </w:pPr>
      <w:r>
        <w:rPr>
          <w:rFonts w:hint="eastAsia" w:ascii="宋体" w:hAnsi="宋体" w:cs="宋体"/>
          <w:sz w:val="21"/>
          <w:szCs w:val="21"/>
        </w:rPr>
        <w:t>物业服务—月现场考核评分表（样表）</w:t>
      </w:r>
    </w:p>
    <w:p>
      <w:pPr>
        <w:spacing w:line="360" w:lineRule="auto"/>
        <w:rPr>
          <w:rFonts w:hint="eastAsia" w:ascii="宋体" w:hAnsi="宋体" w:cs="宋体"/>
          <w:sz w:val="21"/>
          <w:szCs w:val="21"/>
        </w:rPr>
      </w:pPr>
      <w:r>
        <w:rPr>
          <w:rFonts w:hint="eastAsia" w:ascii="宋体" w:hAnsi="宋体" w:cs="宋体"/>
          <w:sz w:val="21"/>
          <w:szCs w:val="21"/>
        </w:rPr>
        <w:t>楼宇：学生公寓                                                 时间：</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6351"/>
        <w:gridCol w:w="646"/>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516" w:type="pct"/>
            <w:vAlign w:val="center"/>
          </w:tcPr>
          <w:p>
            <w:pPr>
              <w:spacing w:before="46" w:beforeLines="15" w:after="46" w:afterLines="15" w:line="360" w:lineRule="auto"/>
              <w:ind w:left="-57" w:right="-57"/>
              <w:jc w:val="center"/>
              <w:rPr>
                <w:rFonts w:ascii="宋体" w:hAnsi="宋体" w:cs="宋体"/>
                <w:b/>
                <w:sz w:val="21"/>
                <w:szCs w:val="21"/>
              </w:rPr>
            </w:pPr>
            <w:r>
              <w:rPr>
                <w:rFonts w:hint="eastAsia" w:ascii="宋体" w:hAnsi="宋体" w:cs="宋体"/>
                <w:b/>
                <w:sz w:val="21"/>
                <w:szCs w:val="21"/>
              </w:rPr>
              <w:t>内容</w:t>
            </w:r>
          </w:p>
        </w:tc>
        <w:tc>
          <w:tcPr>
            <w:tcW w:w="3726" w:type="pct"/>
          </w:tcPr>
          <w:p>
            <w:pPr>
              <w:spacing w:before="46" w:beforeLines="15" w:after="46" w:afterLines="15" w:line="360" w:lineRule="auto"/>
              <w:ind w:left="-57" w:right="-57"/>
              <w:jc w:val="center"/>
              <w:rPr>
                <w:rFonts w:ascii="宋体" w:hAnsi="宋体" w:cs="宋体"/>
                <w:b/>
                <w:sz w:val="21"/>
                <w:szCs w:val="21"/>
              </w:rPr>
            </w:pPr>
            <w:r>
              <w:rPr>
                <w:rFonts w:hint="eastAsia" w:ascii="宋体" w:hAnsi="宋体" w:cs="宋体"/>
                <w:b/>
                <w:sz w:val="21"/>
                <w:szCs w:val="21"/>
              </w:rPr>
              <w:t>分项指标</w:t>
            </w:r>
          </w:p>
        </w:tc>
        <w:tc>
          <w:tcPr>
            <w:tcW w:w="379" w:type="pct"/>
            <w:vAlign w:val="center"/>
          </w:tcPr>
          <w:p>
            <w:pPr>
              <w:spacing w:before="46" w:beforeLines="15" w:after="46" w:afterLines="15" w:line="360" w:lineRule="auto"/>
              <w:ind w:left="-57" w:right="-57"/>
              <w:jc w:val="center"/>
              <w:rPr>
                <w:rFonts w:ascii="宋体" w:hAnsi="宋体" w:cs="宋体"/>
                <w:b/>
                <w:sz w:val="21"/>
                <w:szCs w:val="21"/>
              </w:rPr>
            </w:pPr>
            <w:r>
              <w:rPr>
                <w:rFonts w:hint="eastAsia" w:ascii="宋体" w:hAnsi="宋体" w:cs="宋体"/>
                <w:b/>
                <w:sz w:val="21"/>
                <w:szCs w:val="21"/>
              </w:rPr>
              <w:t>分值</w:t>
            </w:r>
          </w:p>
        </w:tc>
        <w:tc>
          <w:tcPr>
            <w:tcW w:w="379" w:type="pct"/>
            <w:vAlign w:val="center"/>
          </w:tcPr>
          <w:p>
            <w:pPr>
              <w:spacing w:before="46" w:beforeLines="15" w:after="46" w:afterLines="15" w:line="360" w:lineRule="auto"/>
              <w:ind w:left="-57" w:right="-57"/>
              <w:jc w:val="center"/>
              <w:rPr>
                <w:rFonts w:ascii="宋体" w:hAnsi="宋体" w:cs="宋体"/>
                <w:b/>
                <w:sz w:val="21"/>
                <w:szCs w:val="21"/>
              </w:rPr>
            </w:pPr>
            <w:r>
              <w:rPr>
                <w:rFonts w:hint="eastAsia" w:ascii="宋体" w:hAnsi="宋体" w:cs="宋体"/>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restar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秩序</w:t>
            </w:r>
          </w:p>
          <w:p>
            <w:pPr>
              <w:spacing w:line="360" w:lineRule="auto"/>
              <w:ind w:left="-57" w:right="-57"/>
              <w:jc w:val="center"/>
              <w:rPr>
                <w:rFonts w:ascii="宋体" w:hAnsi="宋体" w:cs="宋体"/>
                <w:sz w:val="21"/>
                <w:szCs w:val="21"/>
              </w:rPr>
            </w:pPr>
            <w:r>
              <w:rPr>
                <w:rFonts w:hint="eastAsia" w:ascii="宋体" w:hAnsi="宋体" w:cs="宋体"/>
                <w:sz w:val="21"/>
                <w:szCs w:val="21"/>
              </w:rPr>
              <w:t>维护</w:t>
            </w:r>
          </w:p>
          <w:p>
            <w:pPr>
              <w:spacing w:line="360" w:lineRule="auto"/>
              <w:ind w:left="-57" w:right="-57"/>
              <w:jc w:val="center"/>
              <w:rPr>
                <w:rFonts w:ascii="宋体" w:hAnsi="宋体" w:cs="宋体"/>
                <w:sz w:val="21"/>
                <w:szCs w:val="21"/>
              </w:rPr>
            </w:pPr>
            <w:r>
              <w:rPr>
                <w:rFonts w:hint="eastAsia" w:ascii="宋体" w:hAnsi="宋体" w:cs="宋体"/>
                <w:sz w:val="21"/>
                <w:szCs w:val="21"/>
              </w:rPr>
              <w:t>(20分)</w:t>
            </w: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1、各项安全检查记录完整、有效，《消防器材更换检查记录》、《内务卫生安全检查记录》、《设备设施检查记录》、《设备设施报修记录》。</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2、各项值班及工作记录完整、有效，《值班记录》、《发放记录》、《要事记录》、《临时住宿登记记录》、《借钥匙记录》、《员工出勤签到记录》、《失物招领记录》。</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3、严格执行巡视制度，按时巡视，按路线巡视不少巡漏巡，查看巡视记录或值班记录中相应巡视检查内容。</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4、查看设备设施巡视检查、报修记录，《设备设施报修记录》、《设备设施检查记录》，完整有效，查看设备设施使用状况。</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5、查看学生住宿信息归档情况，查看花名册及《住宿信息变更记录》。</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6、查看值班人员工作状况，是否按服务要求在规定时间实行站岗服务，高峰时段项目负责人到场协助监管。</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7、查看禁烟检查记录及劝烟记录；楼内每发现3个烟头扣1分。</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8、查看安全通道门顺畅，消防通道内无杂物堆放，查看每周消防电磁门开启记录。</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9、查看楼内秩序，各类标识标牌；查看每周平台及顶楼安全检查记录。</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10、查看防爆器械、应急钥匙是否摆放在指定位置并能马上拿到。</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restar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公共</w:t>
            </w:r>
          </w:p>
          <w:p>
            <w:pPr>
              <w:spacing w:line="360" w:lineRule="auto"/>
              <w:ind w:left="-57" w:right="-57"/>
              <w:jc w:val="center"/>
              <w:rPr>
                <w:rFonts w:ascii="宋体" w:hAnsi="宋体" w:cs="宋体"/>
                <w:sz w:val="21"/>
                <w:szCs w:val="21"/>
              </w:rPr>
            </w:pPr>
            <w:r>
              <w:rPr>
                <w:rFonts w:hint="eastAsia" w:ascii="宋体" w:hAnsi="宋体" w:cs="宋体"/>
                <w:sz w:val="21"/>
                <w:szCs w:val="21"/>
              </w:rPr>
              <w:t>保洁</w:t>
            </w:r>
          </w:p>
          <w:p>
            <w:pPr>
              <w:spacing w:line="360" w:lineRule="auto"/>
              <w:ind w:left="-57" w:right="-57"/>
              <w:jc w:val="center"/>
              <w:rPr>
                <w:rFonts w:ascii="宋体" w:hAnsi="宋体" w:cs="宋体"/>
                <w:sz w:val="21"/>
                <w:szCs w:val="21"/>
              </w:rPr>
            </w:pPr>
            <w:r>
              <w:rPr>
                <w:rFonts w:hint="eastAsia" w:ascii="宋体" w:hAnsi="宋体" w:cs="宋体"/>
                <w:sz w:val="21"/>
                <w:szCs w:val="21"/>
              </w:rPr>
              <w:t>(18分)</w:t>
            </w: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1、门框、窗槽、窗框无污迹，纸巾擦抹门及扶手表面20cm、门顶15cm无明显污渍。</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2、公共区域门、玻璃，窗台无污迹、无灰尘、无水渍，窗台用纸巾擦抹表面20CM，纸巾无明显污渍。</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3、楼内大厅、走廊、墙面、楼梯、扶手、踢脚线目视干净，无杂物、无口香糖渍、水渍、尘渍、痰渍、胶渍等。</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4、活动桌椅、空调、多宝阁、茶几、联排椅、大厅多媒体柜等无污迹、无灰尘、无水渍，手抹15公分无可见灰尘；开水器及周边干净、整洁。</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5、排风扇、灯罩等公共设施设备目视无虫尸、无蜘蛛网、无污渍、无积尘；吸顶灯每年至少清洗一次以上，并做好相关记录。</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6、开水器、盥洗间水龙头无长流水现象；各类电灯、空调、电扇及时关闭；</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7、门、开关面板、消防器材箱（管）、宣传板及管道无灰尘、污渍、蜘蛛网，无乱贴乱挂宣传品及广告，纸巾擦拭表面20cm无明显污染。</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8、垃圾桶干净、无异味，垃圾袋套用规范，垃圾桶无外溢现象。</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9、室内摆放盆栽无明显落花、落叶，盆内无杂物、烟蒂、纸屑，叶面枝杆上无浮灰；装饰品、家具、玻璃制品、石材、木材等制品无蛛网、无积尘、无污渍，干净、明亮无手印。</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10、平台及顶楼卫生每月检查一次，确保雨水管畅通、无杂物，并记录存档。</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11、电梯不锈钢门（内、外）、门框、轿厢内壁、地垫、按键及面板、天花板等，完好、无污渍、无尘，保持光亮、无手印。</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restar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卫生间、工具间</w:t>
            </w:r>
          </w:p>
          <w:p>
            <w:pPr>
              <w:spacing w:line="360" w:lineRule="auto"/>
              <w:ind w:left="-57" w:right="-57"/>
              <w:jc w:val="center"/>
              <w:rPr>
                <w:rFonts w:ascii="宋体" w:hAnsi="宋体" w:cs="宋体"/>
                <w:sz w:val="21"/>
                <w:szCs w:val="21"/>
              </w:rPr>
            </w:pPr>
            <w:r>
              <w:rPr>
                <w:rFonts w:hint="eastAsia" w:ascii="宋体" w:hAnsi="宋体" w:cs="宋体"/>
                <w:sz w:val="21"/>
                <w:szCs w:val="21"/>
              </w:rPr>
              <w:t>(13分)</w:t>
            </w: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1、卫生间地面无积水、无污渍、无垃圾、无积尘。</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2、墙身及便池隔板干净，光洁，无污渍、无灰尘、无广告，用纸巾擦抹20cm长无明显污染。</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3、窗台、窗框、玻璃无污迹、无灰尘、无水渍，玻璃明亮。</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4、各类便器、拖布池无堵塞、无污垢、无异味，光洁明亮。</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5、排风扇无污渍、无积尘，卫生间空气清新。</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6、保洁时，按规定摆放“正在清洁”等警示牌，拖地时、刚拖完地或下雨天应在大堂放置警示牌“小心地滑”。</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7、保洁工具、用品摆放整齐，目视无脏污、无杂物、无积水、无异味。</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8、卫生间、工具间禁止堆放易燃易爆物品。</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restar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维修</w:t>
            </w:r>
          </w:p>
          <w:p>
            <w:pPr>
              <w:spacing w:line="360" w:lineRule="auto"/>
              <w:ind w:left="-57" w:right="-57"/>
              <w:jc w:val="center"/>
              <w:rPr>
                <w:rFonts w:ascii="宋体" w:hAnsi="宋体" w:cs="宋体"/>
                <w:sz w:val="21"/>
                <w:szCs w:val="21"/>
              </w:rPr>
            </w:pPr>
            <w:r>
              <w:rPr>
                <w:rFonts w:hint="eastAsia" w:ascii="宋体" w:hAnsi="宋体" w:cs="宋体"/>
                <w:sz w:val="21"/>
                <w:szCs w:val="21"/>
              </w:rPr>
              <w:t>小修</w:t>
            </w:r>
          </w:p>
          <w:p>
            <w:pPr>
              <w:spacing w:line="360" w:lineRule="auto"/>
              <w:ind w:left="-57" w:right="-57"/>
              <w:jc w:val="center"/>
              <w:rPr>
                <w:rFonts w:ascii="宋体" w:hAnsi="宋体" w:cs="宋体"/>
                <w:sz w:val="21"/>
                <w:szCs w:val="21"/>
              </w:rPr>
            </w:pPr>
            <w:r>
              <w:rPr>
                <w:rFonts w:hint="eastAsia" w:ascii="宋体" w:hAnsi="宋体" w:cs="宋体"/>
                <w:sz w:val="21"/>
                <w:szCs w:val="21"/>
              </w:rPr>
              <w:t>(7分)</w:t>
            </w: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1、维修人员应持证上岗，尤其特种作业人员。</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2、按时巡视服务区域，对公共设施的损坏要按规定时间维修，未能及时维修的要有上报记录，并存档。</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2</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3、做好设备房（配电房、强、弱电井，水泵房，集水井等）的巡视工作，并将相关巡视记录存档。</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4、掌握楼内主要电源及设备的开关位置和使用方法。</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5、维修结束后及时清理维修现场。</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6、报修本上维修结果填写规范。</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restar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综合</w:t>
            </w:r>
          </w:p>
          <w:p>
            <w:pPr>
              <w:spacing w:line="360" w:lineRule="auto"/>
              <w:ind w:left="-57" w:right="-57"/>
              <w:jc w:val="center"/>
              <w:rPr>
                <w:rFonts w:ascii="宋体" w:hAnsi="宋体" w:cs="宋体"/>
                <w:sz w:val="21"/>
                <w:szCs w:val="21"/>
              </w:rPr>
            </w:pPr>
            <w:r>
              <w:rPr>
                <w:rFonts w:hint="eastAsia" w:ascii="宋体" w:hAnsi="宋体" w:cs="宋体"/>
                <w:sz w:val="21"/>
                <w:szCs w:val="21"/>
              </w:rPr>
              <w:t>管理</w:t>
            </w:r>
          </w:p>
          <w:p>
            <w:pPr>
              <w:spacing w:line="360" w:lineRule="auto"/>
              <w:ind w:left="-57" w:right="-57"/>
              <w:jc w:val="center"/>
              <w:rPr>
                <w:rFonts w:ascii="宋体" w:hAnsi="宋体" w:cs="宋体"/>
                <w:sz w:val="21"/>
                <w:szCs w:val="21"/>
              </w:rPr>
            </w:pPr>
            <w:r>
              <w:rPr>
                <w:rFonts w:hint="eastAsia" w:ascii="宋体" w:hAnsi="宋体" w:cs="宋体"/>
                <w:sz w:val="21"/>
                <w:szCs w:val="21"/>
              </w:rPr>
              <w:t>(12分)</w:t>
            </w: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1、组织架构明确，分工明确，按合同条款配备人员。</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2、节能、安全、学生共建、校园文化等宣传内容完善；标识、标牌完整；宣传栏上张贴物管理规范（有无过期、是否审批及张贴是否整齐）。</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3、建立、健全各项规章制度（《员工管理制度》、《安全管理制度》、《检查考核制度》、《奖惩制度》、《报告制度》等）。</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4、上班期间穿工作服、戴工号牌，使用文明用语，礼貌待人，不与服务对象发生冲突；严格遵守工作纪律，不做与工作无关的事情。</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5、办公环境干净、整洁，物品摆放规范、有序；办公用品、保洁用品、维修材料等管理规范（出入库有记录、摆放整齐等）。</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6、建立各类台帐、记录齐全，填写规范。</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7、按时进行月报，内容详细、处理及时、管理规范、效果明显。</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8、宿舍卫生、整洁，物品摆放整齐，无违章电器、易燃易爆危险品，无留宿他人行为。</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9、与学生开展座谈会，查看记录。</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10、与学生开展各类共建活动，查看记录。</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11、现场查看楼内育人工作开展情况。</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Merge w:val="continue"/>
            <w:vAlign w:val="center"/>
          </w:tcPr>
          <w:p>
            <w:pPr>
              <w:spacing w:line="360" w:lineRule="auto"/>
              <w:ind w:left="-57" w:right="-57"/>
              <w:jc w:val="center"/>
              <w:rPr>
                <w:rFonts w:ascii="宋体" w:hAnsi="宋体" w:cs="宋体"/>
                <w:sz w:val="21"/>
                <w:szCs w:val="21"/>
              </w:rPr>
            </w:pP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12、工作态度端正，能积极主动配合及执行甲方及公司安排的其它工作。</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过失单</w:t>
            </w:r>
          </w:p>
          <w:p>
            <w:pPr>
              <w:spacing w:line="360" w:lineRule="auto"/>
              <w:ind w:left="-57" w:right="-57"/>
              <w:jc w:val="center"/>
              <w:rPr>
                <w:rFonts w:ascii="宋体" w:hAnsi="宋体" w:cs="宋体"/>
                <w:sz w:val="21"/>
                <w:szCs w:val="21"/>
              </w:rPr>
            </w:pPr>
            <w:r>
              <w:rPr>
                <w:rFonts w:hint="eastAsia" w:ascii="宋体" w:hAnsi="宋体" w:cs="宋体"/>
                <w:sz w:val="21"/>
                <w:szCs w:val="21"/>
              </w:rPr>
              <w:t>(30分)</w:t>
            </w:r>
          </w:p>
        </w:tc>
        <w:tc>
          <w:tcPr>
            <w:tcW w:w="3726" w:type="pct"/>
          </w:tcPr>
          <w:p>
            <w:pPr>
              <w:spacing w:line="360" w:lineRule="auto"/>
              <w:ind w:left="-57" w:right="-57"/>
              <w:rPr>
                <w:rFonts w:ascii="宋体" w:hAnsi="宋体" w:cs="宋体"/>
                <w:sz w:val="21"/>
                <w:szCs w:val="21"/>
              </w:rPr>
            </w:pPr>
            <w:r>
              <w:rPr>
                <w:rFonts w:hint="eastAsia" w:ascii="宋体" w:hAnsi="宋体" w:cs="宋体"/>
                <w:sz w:val="21"/>
                <w:szCs w:val="21"/>
              </w:rPr>
              <w:t>对服务质量检查两次未整改问题，下发《整改通知书》，每次15分。本月累计收到2张《整改通知书》，本月《月综合考核评分表》总评结果即为“不合格”。</w:t>
            </w: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30</w:t>
            </w:r>
          </w:p>
        </w:tc>
        <w:tc>
          <w:tcPr>
            <w:tcW w:w="379" w:type="pct"/>
            <w:vAlign w:val="center"/>
          </w:tcPr>
          <w:p>
            <w:pPr>
              <w:spacing w:line="360" w:lineRule="auto"/>
              <w:ind w:left="-57" w:right="-57"/>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pct"/>
            <w:vAlign w:val="center"/>
          </w:tcPr>
          <w:p>
            <w:pPr>
              <w:spacing w:line="360" w:lineRule="auto"/>
              <w:ind w:left="-57" w:right="-57"/>
              <w:jc w:val="center"/>
              <w:rPr>
                <w:rFonts w:ascii="宋体" w:hAnsi="宋体" w:cs="宋体"/>
                <w:sz w:val="21"/>
                <w:szCs w:val="21"/>
              </w:rPr>
            </w:pPr>
            <w:r>
              <w:rPr>
                <w:rFonts w:hint="eastAsia" w:ascii="宋体" w:hAnsi="宋体" w:cs="宋体"/>
                <w:sz w:val="21"/>
                <w:szCs w:val="21"/>
              </w:rPr>
              <w:t>总分</w:t>
            </w:r>
          </w:p>
        </w:tc>
        <w:tc>
          <w:tcPr>
            <w:tcW w:w="3726" w:type="pct"/>
          </w:tcPr>
          <w:p>
            <w:pPr>
              <w:spacing w:line="360" w:lineRule="auto"/>
              <w:ind w:left="-57" w:right="-57"/>
              <w:rPr>
                <w:rFonts w:ascii="宋体" w:hAnsi="宋体" w:cs="宋体"/>
                <w:sz w:val="21"/>
                <w:szCs w:val="21"/>
              </w:rPr>
            </w:pPr>
          </w:p>
        </w:tc>
        <w:tc>
          <w:tcPr>
            <w:tcW w:w="379" w:type="pct"/>
            <w:vAlign w:val="center"/>
          </w:tcPr>
          <w:p>
            <w:pPr>
              <w:spacing w:line="360" w:lineRule="auto"/>
              <w:ind w:left="-57" w:right="-57"/>
              <w:jc w:val="center"/>
              <w:rPr>
                <w:rFonts w:ascii="宋体" w:hAnsi="宋体" w:cs="宋体"/>
                <w:bCs/>
                <w:sz w:val="21"/>
                <w:szCs w:val="21"/>
              </w:rPr>
            </w:pPr>
            <w:r>
              <w:rPr>
                <w:rFonts w:hint="eastAsia" w:ascii="宋体" w:hAnsi="宋体" w:cs="宋体"/>
                <w:bCs/>
                <w:sz w:val="21"/>
                <w:szCs w:val="21"/>
              </w:rPr>
              <w:t>100</w:t>
            </w:r>
          </w:p>
        </w:tc>
        <w:tc>
          <w:tcPr>
            <w:tcW w:w="379" w:type="pct"/>
            <w:vAlign w:val="center"/>
          </w:tcPr>
          <w:p>
            <w:pPr>
              <w:spacing w:line="360" w:lineRule="auto"/>
              <w:ind w:left="-57" w:right="-57"/>
              <w:jc w:val="center"/>
              <w:rPr>
                <w:rFonts w:ascii="宋体" w:hAnsi="宋体" w:cs="宋体"/>
                <w:sz w:val="21"/>
                <w:szCs w:val="21"/>
              </w:rPr>
            </w:pPr>
          </w:p>
        </w:tc>
      </w:tr>
    </w:tbl>
    <w:p>
      <w:pPr>
        <w:spacing w:line="360" w:lineRule="auto"/>
        <w:rPr>
          <w:rFonts w:hint="eastAsia" w:ascii="宋体" w:hAnsi="宋体" w:cs="宋体"/>
          <w:sz w:val="21"/>
          <w:szCs w:val="21"/>
        </w:rPr>
      </w:pPr>
      <w:r>
        <w:rPr>
          <w:rFonts w:hint="eastAsia" w:ascii="宋体" w:hAnsi="宋体" w:cs="宋体"/>
          <w:sz w:val="21"/>
          <w:szCs w:val="21"/>
        </w:rPr>
        <w:t>考评人：</w:t>
      </w:r>
      <w:r>
        <w:rPr>
          <w:rFonts w:hint="eastAsia" w:ascii="宋体" w:hAnsi="宋体" w:cs="宋体"/>
          <w:sz w:val="21"/>
          <w:szCs w:val="21"/>
          <w:u w:val="single"/>
        </w:rPr>
        <w:t>______________________</w:t>
      </w:r>
      <w:r>
        <w:rPr>
          <w:rFonts w:hint="eastAsia" w:ascii="宋体" w:hAnsi="宋体" w:cs="宋体"/>
          <w:sz w:val="21"/>
          <w:szCs w:val="21"/>
        </w:rPr>
        <w:t xml:space="preserve">       被考评人：</w:t>
      </w:r>
      <w:r>
        <w:rPr>
          <w:rFonts w:hint="eastAsia" w:ascii="宋体" w:hAnsi="宋体" w:cs="宋体"/>
          <w:sz w:val="21"/>
          <w:szCs w:val="21"/>
          <w:u w:val="single"/>
        </w:rPr>
        <w:t>______________________</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br w:type="page"/>
      </w:r>
      <w:r>
        <w:rPr>
          <w:rFonts w:hint="eastAsia" w:ascii="宋体" w:hAnsi="宋体" w:cs="宋体"/>
          <w:b/>
          <w:sz w:val="21"/>
          <w:szCs w:val="21"/>
        </w:rPr>
        <w:t>附件3《现场记录单》</w:t>
      </w:r>
    </w:p>
    <w:p>
      <w:pPr>
        <w:spacing w:line="360" w:lineRule="auto"/>
        <w:jc w:val="center"/>
        <w:rPr>
          <w:rFonts w:hint="eastAsia" w:ascii="宋体" w:hAnsi="宋体" w:cs="宋体"/>
          <w:sz w:val="21"/>
          <w:szCs w:val="21"/>
        </w:rPr>
      </w:pPr>
      <w:r>
        <w:rPr>
          <w:rFonts w:hint="eastAsia" w:ascii="宋体" w:hAnsi="宋体" w:cs="宋体"/>
          <w:sz w:val="21"/>
          <w:szCs w:val="21"/>
        </w:rPr>
        <w:t>物业服务质量检查现场记录单</w:t>
      </w:r>
    </w:p>
    <w:p>
      <w:pPr>
        <w:spacing w:line="360" w:lineRule="auto"/>
        <w:ind w:right="480" w:firstLine="5985" w:firstLineChars="2850"/>
        <w:rPr>
          <w:rFonts w:hint="eastAsia" w:ascii="宋体" w:hAnsi="宋体" w:cs="宋体"/>
          <w:sz w:val="21"/>
          <w:szCs w:val="21"/>
        </w:rPr>
      </w:pPr>
      <w:r>
        <w:rPr>
          <w:rFonts w:hint="eastAsia" w:ascii="宋体" w:hAnsi="宋体" w:cs="宋体"/>
          <w:sz w:val="21"/>
          <w:szCs w:val="21"/>
        </w:rPr>
        <w:t>NO</w:t>
      </w:r>
    </w:p>
    <w:tbl>
      <w:tblPr>
        <w:tblStyle w:val="3"/>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4051"/>
        <w:gridCol w:w="851"/>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被查项目</w:t>
            </w:r>
          </w:p>
          <w:p>
            <w:pPr>
              <w:spacing w:line="360" w:lineRule="auto"/>
              <w:jc w:val="center"/>
              <w:rPr>
                <w:rFonts w:ascii="宋体" w:hAnsi="宋体" w:cs="宋体"/>
                <w:sz w:val="21"/>
                <w:szCs w:val="21"/>
              </w:rPr>
            </w:pPr>
            <w:r>
              <w:rPr>
                <w:rFonts w:hint="eastAsia" w:ascii="宋体" w:hAnsi="宋体" w:cs="宋体"/>
                <w:sz w:val="21"/>
                <w:szCs w:val="21"/>
              </w:rPr>
              <w:t>名称</w:t>
            </w:r>
          </w:p>
        </w:tc>
        <w:tc>
          <w:tcPr>
            <w:tcW w:w="40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检查</w:t>
            </w:r>
          </w:p>
          <w:p>
            <w:pPr>
              <w:spacing w:line="360" w:lineRule="auto"/>
              <w:jc w:val="center"/>
              <w:rPr>
                <w:rFonts w:ascii="宋体" w:hAnsi="宋体" w:cs="宋体"/>
                <w:sz w:val="21"/>
                <w:szCs w:val="21"/>
              </w:rPr>
            </w:pPr>
            <w:r>
              <w:rPr>
                <w:rFonts w:hint="eastAsia" w:ascii="宋体" w:hAnsi="宋体" w:cs="宋体"/>
                <w:sz w:val="21"/>
                <w:szCs w:val="21"/>
              </w:rPr>
              <w:t>日期</w:t>
            </w:r>
          </w:p>
        </w:tc>
        <w:tc>
          <w:tcPr>
            <w:tcW w:w="3217" w:type="dxa"/>
            <w:tcBorders>
              <w:top w:val="single" w:color="auto" w:sz="4" w:space="0"/>
              <w:left w:val="single" w:color="auto" w:sz="4" w:space="0"/>
              <w:bottom w:val="single" w:color="auto" w:sz="4" w:space="0"/>
              <w:right w:val="single" w:color="auto" w:sz="4" w:space="0"/>
            </w:tcBorders>
          </w:tcPr>
          <w:p>
            <w:pPr>
              <w:spacing w:line="360" w:lineRule="auto"/>
              <w:ind w:right="360" w:rightChars="15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检</w:t>
            </w: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r>
              <w:rPr>
                <w:rFonts w:hint="eastAsia" w:ascii="宋体" w:hAnsi="宋体" w:cs="宋体"/>
                <w:sz w:val="21"/>
                <w:szCs w:val="21"/>
              </w:rPr>
              <w:t>查</w:t>
            </w: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r>
              <w:rPr>
                <w:rFonts w:hint="eastAsia" w:ascii="宋体" w:hAnsi="宋体" w:cs="宋体"/>
                <w:sz w:val="21"/>
                <w:szCs w:val="21"/>
              </w:rPr>
              <w:t>问</w:t>
            </w: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r>
              <w:rPr>
                <w:rFonts w:hint="eastAsia" w:ascii="宋体" w:hAnsi="宋体" w:cs="宋体"/>
                <w:sz w:val="21"/>
                <w:szCs w:val="21"/>
              </w:rPr>
              <w:t>题</w:t>
            </w: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r>
              <w:rPr>
                <w:rFonts w:hint="eastAsia" w:ascii="宋体" w:hAnsi="宋体" w:cs="宋体"/>
                <w:sz w:val="21"/>
                <w:szCs w:val="21"/>
              </w:rPr>
              <w:t>记</w:t>
            </w: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r>
              <w:rPr>
                <w:rFonts w:hint="eastAsia" w:ascii="宋体" w:hAnsi="宋体" w:cs="宋体"/>
                <w:sz w:val="21"/>
                <w:szCs w:val="21"/>
              </w:rPr>
              <w:t>录</w:t>
            </w:r>
          </w:p>
        </w:tc>
        <w:tc>
          <w:tcPr>
            <w:tcW w:w="8119" w:type="dxa"/>
            <w:gridSpan w:val="3"/>
            <w:tcBorders>
              <w:top w:val="single" w:color="auto" w:sz="4" w:space="0"/>
              <w:left w:val="single" w:color="auto" w:sz="4" w:space="0"/>
              <w:bottom w:val="single" w:color="auto" w:sz="4" w:space="0"/>
              <w:right w:val="single" w:color="auto" w:sz="4" w:space="0"/>
            </w:tcBorders>
          </w:tcPr>
          <w:p>
            <w:pPr>
              <w:spacing w:line="360" w:lineRule="auto"/>
              <w:ind w:right="360" w:rightChars="150"/>
              <w:rPr>
                <w:rFonts w:ascii="宋体" w:hAnsi="宋体" w:cs="宋体"/>
                <w:sz w:val="21"/>
                <w:szCs w:val="21"/>
              </w:rPr>
            </w:pPr>
          </w:p>
          <w:p>
            <w:pPr>
              <w:spacing w:line="360" w:lineRule="auto"/>
              <w:ind w:right="360" w:rightChars="150"/>
              <w:rPr>
                <w:rFonts w:ascii="宋体" w:hAnsi="宋体" w:cs="宋体"/>
                <w:sz w:val="21"/>
                <w:szCs w:val="21"/>
              </w:rPr>
            </w:pPr>
          </w:p>
          <w:p>
            <w:pPr>
              <w:spacing w:line="360" w:lineRule="auto"/>
              <w:ind w:right="360" w:rightChars="150"/>
              <w:rPr>
                <w:rFonts w:ascii="宋体" w:hAnsi="宋体" w:cs="宋体"/>
                <w:sz w:val="21"/>
                <w:szCs w:val="21"/>
              </w:rPr>
            </w:pPr>
          </w:p>
          <w:p>
            <w:pPr>
              <w:spacing w:line="360" w:lineRule="auto"/>
              <w:ind w:right="360" w:rightChars="150"/>
              <w:rPr>
                <w:rFonts w:ascii="宋体" w:hAnsi="宋体" w:cs="宋体"/>
                <w:sz w:val="21"/>
                <w:szCs w:val="21"/>
              </w:rPr>
            </w:pPr>
          </w:p>
          <w:p>
            <w:pPr>
              <w:spacing w:line="360" w:lineRule="auto"/>
              <w:ind w:right="360" w:rightChars="150"/>
              <w:rPr>
                <w:rFonts w:ascii="宋体" w:hAnsi="宋体" w:cs="宋体"/>
                <w:sz w:val="21"/>
                <w:szCs w:val="21"/>
              </w:rPr>
            </w:pPr>
          </w:p>
          <w:p>
            <w:pPr>
              <w:spacing w:line="360" w:lineRule="auto"/>
              <w:ind w:right="360" w:rightChars="150"/>
              <w:rPr>
                <w:rFonts w:ascii="宋体" w:hAnsi="宋体" w:cs="宋体"/>
                <w:sz w:val="21"/>
                <w:szCs w:val="21"/>
              </w:rPr>
            </w:pPr>
          </w:p>
          <w:p>
            <w:pPr>
              <w:spacing w:line="360" w:lineRule="auto"/>
              <w:ind w:right="360" w:rightChars="150"/>
              <w:rPr>
                <w:rFonts w:ascii="宋体" w:hAnsi="宋体" w:cs="宋体"/>
                <w:sz w:val="21"/>
                <w:szCs w:val="21"/>
              </w:rPr>
            </w:pPr>
          </w:p>
          <w:p>
            <w:pPr>
              <w:spacing w:line="360" w:lineRule="auto"/>
              <w:ind w:right="360" w:rightChars="150"/>
              <w:rPr>
                <w:rFonts w:ascii="宋体" w:hAnsi="宋体" w:cs="宋体"/>
                <w:sz w:val="21"/>
                <w:szCs w:val="21"/>
              </w:rPr>
            </w:pPr>
          </w:p>
          <w:p>
            <w:pPr>
              <w:spacing w:line="360" w:lineRule="auto"/>
              <w:ind w:right="360" w:rightChars="150"/>
              <w:rPr>
                <w:rFonts w:ascii="宋体" w:hAnsi="宋体" w:cs="宋体"/>
                <w:sz w:val="21"/>
                <w:szCs w:val="21"/>
              </w:rPr>
            </w:pPr>
          </w:p>
          <w:p>
            <w:pPr>
              <w:spacing w:line="360" w:lineRule="auto"/>
              <w:ind w:right="360" w:rightChars="150"/>
              <w:rPr>
                <w:rFonts w:ascii="宋体" w:hAnsi="宋体" w:cs="宋体"/>
                <w:sz w:val="21"/>
                <w:szCs w:val="21"/>
              </w:rPr>
            </w:pPr>
          </w:p>
          <w:p>
            <w:pPr>
              <w:spacing w:line="360" w:lineRule="auto"/>
              <w:ind w:right="2880" w:rightChars="1200"/>
              <w:jc w:val="right"/>
              <w:rPr>
                <w:rFonts w:ascii="宋体" w:hAnsi="宋体" w:cs="宋体"/>
                <w:sz w:val="21"/>
                <w:szCs w:val="21"/>
              </w:rPr>
            </w:pPr>
            <w:r>
              <w:rPr>
                <w:rFonts w:hint="eastAsia" w:ascii="宋体" w:hAnsi="宋体" w:cs="宋体"/>
                <w:sz w:val="21"/>
                <w:szCs w:val="21"/>
              </w:rPr>
              <w:t>检查人签名：</w:t>
            </w:r>
          </w:p>
          <w:p>
            <w:pPr>
              <w:wordWrap w:val="0"/>
              <w:spacing w:before="156" w:beforeLines="50" w:after="156" w:afterLines="50" w:line="360" w:lineRule="auto"/>
              <w:ind w:right="360" w:rightChars="150"/>
              <w:jc w:val="right"/>
              <w:rPr>
                <w:rFonts w:ascii="宋体" w:hAnsi="宋体" w:cs="宋体"/>
                <w:sz w:val="21"/>
                <w:szCs w:val="21"/>
              </w:rPr>
            </w:pPr>
            <w:r>
              <w:rPr>
                <w:rFonts w:hint="eastAsia" w:ascii="宋体" w:hAnsi="宋体" w:cs="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被查项目负责人</w:t>
            </w:r>
          </w:p>
          <w:p>
            <w:pPr>
              <w:spacing w:line="360" w:lineRule="auto"/>
              <w:jc w:val="center"/>
              <w:rPr>
                <w:rFonts w:ascii="宋体" w:hAnsi="宋体" w:cs="宋体"/>
                <w:sz w:val="21"/>
                <w:szCs w:val="21"/>
              </w:rPr>
            </w:pPr>
            <w:r>
              <w:rPr>
                <w:rFonts w:hint="eastAsia" w:ascii="宋体" w:hAnsi="宋体" w:cs="宋体"/>
                <w:sz w:val="21"/>
                <w:szCs w:val="21"/>
              </w:rPr>
              <w:t>签收</w:t>
            </w:r>
          </w:p>
        </w:tc>
        <w:tc>
          <w:tcPr>
            <w:tcW w:w="8119" w:type="dxa"/>
            <w:gridSpan w:val="3"/>
            <w:tcBorders>
              <w:top w:val="single" w:color="auto" w:sz="4" w:space="0"/>
              <w:left w:val="single" w:color="auto" w:sz="4" w:space="0"/>
              <w:bottom w:val="single" w:color="auto" w:sz="4" w:space="0"/>
              <w:right w:val="single" w:color="auto" w:sz="4" w:space="0"/>
            </w:tcBorders>
          </w:tcPr>
          <w:p>
            <w:pPr>
              <w:spacing w:line="360" w:lineRule="auto"/>
              <w:ind w:right="360" w:rightChars="150" w:firstLine="4200" w:firstLineChars="200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复查情况</w:t>
            </w:r>
          </w:p>
        </w:tc>
        <w:tc>
          <w:tcPr>
            <w:tcW w:w="8119" w:type="dxa"/>
            <w:gridSpan w:val="3"/>
            <w:tcBorders>
              <w:top w:val="single" w:color="auto" w:sz="4" w:space="0"/>
              <w:left w:val="single" w:color="auto" w:sz="4" w:space="0"/>
              <w:bottom w:val="single" w:color="auto" w:sz="4" w:space="0"/>
              <w:right w:val="single" w:color="auto" w:sz="4" w:space="0"/>
            </w:tcBorders>
          </w:tcPr>
          <w:p>
            <w:pPr>
              <w:spacing w:line="360" w:lineRule="auto"/>
              <w:ind w:right="360" w:rightChars="150"/>
              <w:rPr>
                <w:rFonts w:ascii="宋体" w:hAnsi="宋体" w:cs="宋体"/>
                <w:sz w:val="21"/>
                <w:szCs w:val="21"/>
              </w:rPr>
            </w:pPr>
          </w:p>
          <w:p>
            <w:pPr>
              <w:spacing w:line="360" w:lineRule="auto"/>
              <w:ind w:right="360" w:rightChars="150"/>
              <w:rPr>
                <w:rFonts w:ascii="宋体" w:hAnsi="宋体" w:cs="宋体"/>
                <w:sz w:val="21"/>
                <w:szCs w:val="21"/>
              </w:rPr>
            </w:pPr>
          </w:p>
          <w:p>
            <w:pPr>
              <w:spacing w:line="360" w:lineRule="auto"/>
              <w:ind w:right="2880" w:rightChars="1200"/>
              <w:jc w:val="right"/>
              <w:rPr>
                <w:rFonts w:ascii="宋体" w:hAnsi="宋体" w:cs="宋体"/>
                <w:sz w:val="21"/>
                <w:szCs w:val="21"/>
              </w:rPr>
            </w:pPr>
            <w:r>
              <w:rPr>
                <w:rFonts w:hint="eastAsia" w:ascii="宋体" w:hAnsi="宋体" w:cs="宋体"/>
                <w:sz w:val="21"/>
                <w:szCs w:val="21"/>
              </w:rPr>
              <w:t>复查人签名：</w:t>
            </w:r>
          </w:p>
          <w:p>
            <w:pPr>
              <w:wordWrap w:val="0"/>
              <w:spacing w:before="156" w:beforeLines="50" w:after="156" w:afterLines="50" w:line="360" w:lineRule="auto"/>
              <w:ind w:right="360" w:rightChars="150"/>
              <w:jc w:val="right"/>
              <w:rPr>
                <w:rFonts w:ascii="宋体" w:hAnsi="宋体" w:cs="宋体"/>
                <w:sz w:val="21"/>
                <w:szCs w:val="21"/>
              </w:rPr>
            </w:pPr>
            <w:r>
              <w:rPr>
                <w:rFonts w:hint="eastAsia" w:ascii="宋体" w:hAnsi="宋体" w:cs="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1" w:type="dxa"/>
            <w:gridSpan w:val="4"/>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line="360" w:lineRule="auto"/>
              <w:ind w:right="360" w:rightChars="150"/>
              <w:rPr>
                <w:rFonts w:ascii="宋体" w:hAnsi="宋体" w:cs="宋体"/>
                <w:sz w:val="21"/>
                <w:szCs w:val="21"/>
              </w:rPr>
            </w:pPr>
            <w:r>
              <w:rPr>
                <w:rFonts w:hint="eastAsia" w:ascii="宋体" w:hAnsi="宋体" w:cs="宋体"/>
                <w:sz w:val="21"/>
                <w:szCs w:val="21"/>
              </w:rPr>
              <w:t>备注：本通知一式二份，检查人及被检查人各持一份。</w:t>
            </w:r>
          </w:p>
        </w:tc>
      </w:tr>
    </w:tbl>
    <w:p>
      <w:pPr>
        <w:spacing w:line="360" w:lineRule="auto"/>
        <w:jc w:val="right"/>
        <w:rPr>
          <w:rFonts w:hint="eastAsia" w:ascii="宋体" w:hAnsi="宋体" w:cs="宋体"/>
          <w:b/>
          <w:sz w:val="21"/>
          <w:szCs w:val="21"/>
        </w:rPr>
      </w:pPr>
      <w:r>
        <w:rPr>
          <w:rFonts w:hint="eastAsia" w:ascii="宋体" w:hAnsi="宋体" w:cs="宋体"/>
          <w:b/>
          <w:sz w:val="21"/>
          <w:szCs w:val="21"/>
        </w:rPr>
        <w:t>北京信息科技大学公寓管理科</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br w:type="page"/>
      </w:r>
      <w:r>
        <w:rPr>
          <w:rFonts w:hint="eastAsia" w:ascii="宋体" w:hAnsi="宋体" w:cs="宋体"/>
          <w:b/>
          <w:sz w:val="21"/>
          <w:szCs w:val="21"/>
        </w:rPr>
        <w:t>附件4《整改通知书》</w:t>
      </w:r>
    </w:p>
    <w:p>
      <w:pPr>
        <w:spacing w:line="360" w:lineRule="auto"/>
        <w:jc w:val="center"/>
        <w:rPr>
          <w:rFonts w:hint="eastAsia" w:ascii="宋体" w:hAnsi="宋体" w:cs="宋体"/>
          <w:sz w:val="21"/>
          <w:szCs w:val="21"/>
        </w:rPr>
      </w:pPr>
      <w:r>
        <w:rPr>
          <w:rFonts w:hint="eastAsia" w:ascii="宋体" w:hAnsi="宋体" w:cs="宋体"/>
          <w:sz w:val="21"/>
          <w:szCs w:val="21"/>
        </w:rPr>
        <w:t>物业服务质量检查整改通知书</w:t>
      </w:r>
    </w:p>
    <w:p>
      <w:pPr>
        <w:spacing w:line="360" w:lineRule="auto"/>
        <w:ind w:firstLine="5775" w:firstLineChars="2750"/>
        <w:rPr>
          <w:rFonts w:hint="eastAsia" w:ascii="宋体" w:hAnsi="宋体" w:cs="宋体"/>
          <w:sz w:val="21"/>
          <w:szCs w:val="21"/>
        </w:rPr>
      </w:pPr>
      <w:r>
        <w:rPr>
          <w:rFonts w:hint="eastAsia" w:ascii="宋体" w:hAnsi="宋体" w:cs="宋体"/>
          <w:sz w:val="21"/>
          <w:szCs w:val="21"/>
        </w:rPr>
        <w:t>NO</w:t>
      </w:r>
    </w:p>
    <w:tbl>
      <w:tblPr>
        <w:tblStyle w:val="3"/>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3911"/>
        <w:gridCol w:w="851"/>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被查项目</w:t>
            </w:r>
          </w:p>
          <w:p>
            <w:pPr>
              <w:spacing w:line="360" w:lineRule="auto"/>
              <w:jc w:val="center"/>
              <w:rPr>
                <w:rFonts w:ascii="宋体" w:hAnsi="宋体" w:cs="宋体"/>
                <w:sz w:val="21"/>
                <w:szCs w:val="21"/>
              </w:rPr>
            </w:pPr>
            <w:r>
              <w:rPr>
                <w:rFonts w:hint="eastAsia" w:ascii="宋体" w:hAnsi="宋体" w:cs="宋体"/>
                <w:sz w:val="21"/>
                <w:szCs w:val="21"/>
              </w:rPr>
              <w:t>名称</w:t>
            </w:r>
          </w:p>
        </w:tc>
        <w:tc>
          <w:tcPr>
            <w:tcW w:w="3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检查</w:t>
            </w:r>
          </w:p>
          <w:p>
            <w:pPr>
              <w:spacing w:line="360" w:lineRule="auto"/>
              <w:jc w:val="center"/>
              <w:rPr>
                <w:rFonts w:ascii="宋体" w:hAnsi="宋体" w:cs="宋体"/>
                <w:sz w:val="21"/>
                <w:szCs w:val="21"/>
              </w:rPr>
            </w:pPr>
            <w:r>
              <w:rPr>
                <w:rFonts w:hint="eastAsia" w:ascii="宋体" w:hAnsi="宋体" w:cs="宋体"/>
                <w:sz w:val="21"/>
                <w:szCs w:val="21"/>
              </w:rPr>
              <w:t>日期</w:t>
            </w:r>
          </w:p>
        </w:tc>
        <w:tc>
          <w:tcPr>
            <w:tcW w:w="3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检</w:t>
            </w:r>
          </w:p>
          <w:p>
            <w:pPr>
              <w:spacing w:line="360" w:lineRule="auto"/>
              <w:jc w:val="center"/>
              <w:rPr>
                <w:rFonts w:ascii="宋体" w:hAnsi="宋体" w:cs="宋体"/>
                <w:sz w:val="21"/>
                <w:szCs w:val="21"/>
              </w:rPr>
            </w:pPr>
            <w:r>
              <w:rPr>
                <w:rFonts w:hint="eastAsia" w:ascii="宋体" w:hAnsi="宋体" w:cs="宋体"/>
                <w:sz w:val="21"/>
                <w:szCs w:val="21"/>
              </w:rPr>
              <w:t>查</w:t>
            </w:r>
          </w:p>
          <w:p>
            <w:pPr>
              <w:spacing w:line="360" w:lineRule="auto"/>
              <w:jc w:val="center"/>
              <w:rPr>
                <w:rFonts w:ascii="宋体" w:hAnsi="宋体" w:cs="宋体"/>
                <w:sz w:val="21"/>
                <w:szCs w:val="21"/>
              </w:rPr>
            </w:pPr>
            <w:r>
              <w:rPr>
                <w:rFonts w:hint="eastAsia" w:ascii="宋体" w:hAnsi="宋体" w:cs="宋体"/>
                <w:sz w:val="21"/>
                <w:szCs w:val="21"/>
              </w:rPr>
              <w:t>问</w:t>
            </w:r>
          </w:p>
          <w:p>
            <w:pPr>
              <w:spacing w:line="360" w:lineRule="auto"/>
              <w:jc w:val="center"/>
              <w:rPr>
                <w:rFonts w:ascii="宋体" w:hAnsi="宋体" w:cs="宋体"/>
                <w:sz w:val="21"/>
                <w:szCs w:val="21"/>
              </w:rPr>
            </w:pPr>
            <w:r>
              <w:rPr>
                <w:rFonts w:hint="eastAsia" w:ascii="宋体" w:hAnsi="宋体" w:cs="宋体"/>
                <w:sz w:val="21"/>
                <w:szCs w:val="21"/>
              </w:rPr>
              <w:t>题</w:t>
            </w:r>
          </w:p>
          <w:p>
            <w:pPr>
              <w:spacing w:line="360" w:lineRule="auto"/>
              <w:jc w:val="center"/>
              <w:rPr>
                <w:rFonts w:ascii="宋体" w:hAnsi="宋体" w:cs="宋体"/>
                <w:sz w:val="21"/>
                <w:szCs w:val="21"/>
              </w:rPr>
            </w:pPr>
            <w:r>
              <w:rPr>
                <w:rFonts w:hint="eastAsia" w:ascii="宋体" w:hAnsi="宋体" w:cs="宋体"/>
                <w:sz w:val="21"/>
                <w:szCs w:val="21"/>
              </w:rPr>
              <w:t>记</w:t>
            </w:r>
          </w:p>
          <w:p>
            <w:pPr>
              <w:spacing w:line="360" w:lineRule="auto"/>
              <w:jc w:val="center"/>
              <w:rPr>
                <w:rFonts w:ascii="宋体" w:hAnsi="宋体" w:cs="宋体"/>
                <w:sz w:val="21"/>
                <w:szCs w:val="21"/>
              </w:rPr>
            </w:pPr>
            <w:r>
              <w:rPr>
                <w:rFonts w:hint="eastAsia" w:ascii="宋体" w:hAnsi="宋体" w:cs="宋体"/>
                <w:sz w:val="21"/>
                <w:szCs w:val="21"/>
              </w:rPr>
              <w:t>录</w:t>
            </w:r>
          </w:p>
        </w:tc>
        <w:tc>
          <w:tcPr>
            <w:tcW w:w="8008"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整</w:t>
            </w:r>
          </w:p>
          <w:p>
            <w:pPr>
              <w:spacing w:line="360" w:lineRule="auto"/>
              <w:jc w:val="center"/>
              <w:rPr>
                <w:rFonts w:ascii="宋体" w:hAnsi="宋体" w:cs="宋体"/>
                <w:sz w:val="21"/>
                <w:szCs w:val="21"/>
              </w:rPr>
            </w:pPr>
            <w:r>
              <w:rPr>
                <w:rFonts w:hint="eastAsia" w:ascii="宋体" w:hAnsi="宋体" w:cs="宋体"/>
                <w:sz w:val="21"/>
                <w:szCs w:val="21"/>
              </w:rPr>
              <w:t>改</w:t>
            </w:r>
          </w:p>
          <w:p>
            <w:pPr>
              <w:spacing w:line="360" w:lineRule="auto"/>
              <w:jc w:val="center"/>
              <w:rPr>
                <w:rFonts w:ascii="宋体" w:hAnsi="宋体" w:cs="宋体"/>
                <w:sz w:val="21"/>
                <w:szCs w:val="21"/>
              </w:rPr>
            </w:pPr>
            <w:r>
              <w:rPr>
                <w:rFonts w:hint="eastAsia" w:ascii="宋体" w:hAnsi="宋体" w:cs="宋体"/>
                <w:sz w:val="21"/>
                <w:szCs w:val="21"/>
              </w:rPr>
              <w:t>意</w:t>
            </w:r>
          </w:p>
          <w:p>
            <w:pPr>
              <w:spacing w:line="360" w:lineRule="auto"/>
              <w:jc w:val="center"/>
              <w:rPr>
                <w:rFonts w:ascii="宋体" w:hAnsi="宋体" w:cs="宋体"/>
                <w:sz w:val="21"/>
                <w:szCs w:val="21"/>
              </w:rPr>
            </w:pPr>
            <w:r>
              <w:rPr>
                <w:rFonts w:hint="eastAsia" w:ascii="宋体" w:hAnsi="宋体" w:cs="宋体"/>
                <w:sz w:val="21"/>
                <w:szCs w:val="21"/>
              </w:rPr>
              <w:t>见</w:t>
            </w:r>
          </w:p>
        </w:tc>
        <w:tc>
          <w:tcPr>
            <w:tcW w:w="8008"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ind w:right="2880" w:rightChars="1200"/>
              <w:jc w:val="right"/>
              <w:rPr>
                <w:rFonts w:ascii="宋体" w:hAnsi="宋体" w:cs="宋体"/>
                <w:sz w:val="21"/>
                <w:szCs w:val="21"/>
              </w:rPr>
            </w:pPr>
            <w:r>
              <w:rPr>
                <w:rFonts w:hint="eastAsia" w:ascii="宋体" w:hAnsi="宋体" w:cs="宋体"/>
                <w:sz w:val="21"/>
                <w:szCs w:val="21"/>
              </w:rPr>
              <w:t>检查人签名：</w:t>
            </w:r>
          </w:p>
          <w:p>
            <w:pPr>
              <w:wordWrap w:val="0"/>
              <w:spacing w:before="156" w:beforeLines="50" w:after="156" w:afterLines="50" w:line="360" w:lineRule="auto"/>
              <w:ind w:right="360" w:rightChars="150"/>
              <w:jc w:val="right"/>
              <w:rPr>
                <w:rFonts w:ascii="宋体" w:hAnsi="宋体" w:cs="宋体"/>
                <w:sz w:val="21"/>
                <w:szCs w:val="21"/>
              </w:rPr>
            </w:pPr>
            <w:r>
              <w:rPr>
                <w:rFonts w:hint="eastAsia" w:ascii="宋体" w:hAnsi="宋体" w:cs="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被查项目</w:t>
            </w:r>
          </w:p>
          <w:p>
            <w:pPr>
              <w:spacing w:line="360" w:lineRule="auto"/>
              <w:jc w:val="center"/>
              <w:rPr>
                <w:rFonts w:ascii="宋体" w:hAnsi="宋体" w:cs="宋体"/>
                <w:sz w:val="21"/>
                <w:szCs w:val="21"/>
              </w:rPr>
            </w:pPr>
            <w:r>
              <w:rPr>
                <w:rFonts w:hint="eastAsia" w:ascii="宋体" w:hAnsi="宋体" w:cs="宋体"/>
                <w:sz w:val="21"/>
                <w:szCs w:val="21"/>
              </w:rPr>
              <w:t>负责人</w:t>
            </w:r>
          </w:p>
          <w:p>
            <w:pPr>
              <w:spacing w:line="360" w:lineRule="auto"/>
              <w:jc w:val="center"/>
              <w:rPr>
                <w:rFonts w:ascii="宋体" w:hAnsi="宋体" w:cs="宋体"/>
                <w:sz w:val="21"/>
                <w:szCs w:val="21"/>
              </w:rPr>
            </w:pPr>
            <w:r>
              <w:rPr>
                <w:rFonts w:hint="eastAsia" w:ascii="宋体" w:hAnsi="宋体" w:cs="宋体"/>
                <w:sz w:val="21"/>
                <w:szCs w:val="21"/>
              </w:rPr>
              <w:t>签收</w:t>
            </w:r>
          </w:p>
        </w:tc>
        <w:tc>
          <w:tcPr>
            <w:tcW w:w="8008"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复查</w:t>
            </w:r>
          </w:p>
          <w:p>
            <w:pPr>
              <w:spacing w:line="360" w:lineRule="auto"/>
              <w:jc w:val="center"/>
              <w:rPr>
                <w:rFonts w:ascii="宋体" w:hAnsi="宋体" w:cs="宋体"/>
                <w:sz w:val="21"/>
                <w:szCs w:val="21"/>
              </w:rPr>
            </w:pPr>
            <w:r>
              <w:rPr>
                <w:rFonts w:hint="eastAsia" w:ascii="宋体" w:hAnsi="宋体" w:cs="宋体"/>
                <w:sz w:val="21"/>
                <w:szCs w:val="21"/>
              </w:rPr>
              <w:t>情况</w:t>
            </w:r>
          </w:p>
        </w:tc>
        <w:tc>
          <w:tcPr>
            <w:tcW w:w="8008" w:type="dxa"/>
            <w:gridSpan w:val="3"/>
            <w:tcBorders>
              <w:top w:val="single" w:color="auto" w:sz="4" w:space="0"/>
              <w:left w:val="single" w:color="auto" w:sz="4" w:space="0"/>
              <w:bottom w:val="single" w:color="auto" w:sz="4" w:space="0"/>
              <w:right w:val="single" w:color="auto" w:sz="4" w:space="0"/>
            </w:tcBorders>
          </w:tcPr>
          <w:p>
            <w:pPr>
              <w:spacing w:line="360" w:lineRule="auto"/>
              <w:ind w:firstLine="4200" w:firstLineChars="2000"/>
              <w:rPr>
                <w:rFonts w:ascii="宋体" w:hAnsi="宋体" w:cs="宋体"/>
                <w:sz w:val="21"/>
                <w:szCs w:val="21"/>
              </w:rPr>
            </w:pPr>
          </w:p>
          <w:p>
            <w:pPr>
              <w:spacing w:line="360" w:lineRule="auto"/>
              <w:ind w:firstLine="4200" w:firstLineChars="2000"/>
              <w:rPr>
                <w:rFonts w:ascii="宋体" w:hAnsi="宋体" w:cs="宋体"/>
                <w:sz w:val="21"/>
                <w:szCs w:val="21"/>
              </w:rPr>
            </w:pPr>
          </w:p>
          <w:p>
            <w:pPr>
              <w:spacing w:line="360" w:lineRule="auto"/>
              <w:ind w:right="2880" w:rightChars="1200"/>
              <w:jc w:val="right"/>
              <w:rPr>
                <w:rFonts w:ascii="宋体" w:hAnsi="宋体" w:cs="宋体"/>
                <w:sz w:val="21"/>
                <w:szCs w:val="21"/>
              </w:rPr>
            </w:pPr>
            <w:r>
              <w:rPr>
                <w:rFonts w:hint="eastAsia" w:ascii="宋体" w:hAnsi="宋体" w:cs="宋体"/>
                <w:sz w:val="21"/>
                <w:szCs w:val="21"/>
              </w:rPr>
              <w:t>复查人签名：</w:t>
            </w:r>
          </w:p>
          <w:p>
            <w:pPr>
              <w:wordWrap w:val="0"/>
              <w:spacing w:before="156" w:beforeLines="50" w:after="156" w:afterLines="50" w:line="360" w:lineRule="auto"/>
              <w:ind w:right="360" w:rightChars="150"/>
              <w:jc w:val="right"/>
              <w:rPr>
                <w:rFonts w:ascii="宋体" w:hAnsi="宋体" w:cs="宋体"/>
                <w:sz w:val="21"/>
                <w:szCs w:val="21"/>
              </w:rPr>
            </w:pPr>
            <w:r>
              <w:rPr>
                <w:rFonts w:hint="eastAsia" w:ascii="宋体" w:hAnsi="宋体" w:cs="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4"/>
            <w:tcBorders>
              <w:top w:val="single" w:color="auto" w:sz="4" w:space="0"/>
              <w:left w:val="single" w:color="auto" w:sz="4" w:space="0"/>
              <w:bottom w:val="single" w:color="auto" w:sz="4" w:space="0"/>
              <w:right w:val="single" w:color="auto" w:sz="4" w:space="0"/>
            </w:tcBorders>
          </w:tcPr>
          <w:p>
            <w:pPr>
              <w:spacing w:before="312" w:beforeLines="100" w:after="312" w:afterLines="100" w:line="360" w:lineRule="auto"/>
              <w:ind w:right="360" w:rightChars="150"/>
              <w:rPr>
                <w:rFonts w:ascii="宋体" w:hAnsi="宋体" w:cs="宋体"/>
                <w:sz w:val="21"/>
                <w:szCs w:val="21"/>
              </w:rPr>
            </w:pPr>
            <w:r>
              <w:rPr>
                <w:rFonts w:hint="eastAsia" w:ascii="宋体" w:hAnsi="宋体" w:cs="宋体"/>
                <w:sz w:val="21"/>
                <w:szCs w:val="21"/>
              </w:rPr>
              <w:t>备注：本通知一式二份，检查人及被检查人各持一份。</w:t>
            </w:r>
          </w:p>
        </w:tc>
      </w:tr>
    </w:tbl>
    <w:p>
      <w:pPr>
        <w:spacing w:line="360" w:lineRule="auto"/>
        <w:jc w:val="right"/>
        <w:rPr>
          <w:rFonts w:hint="eastAsia" w:ascii="宋体" w:hAnsi="宋体" w:cs="宋体"/>
          <w:b/>
          <w:sz w:val="21"/>
          <w:szCs w:val="21"/>
        </w:rPr>
      </w:pPr>
      <w:r>
        <w:rPr>
          <w:rFonts w:hint="eastAsia" w:ascii="宋体" w:hAnsi="宋体" w:cs="宋体"/>
          <w:b/>
          <w:sz w:val="21"/>
          <w:szCs w:val="21"/>
        </w:rPr>
        <w:t>北京信息科技大学公寓管理科</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br w:type="page"/>
      </w:r>
      <w:r>
        <w:rPr>
          <w:rFonts w:hint="eastAsia" w:ascii="宋体" w:hAnsi="宋体" w:cs="宋体"/>
          <w:b/>
          <w:sz w:val="21"/>
          <w:szCs w:val="21"/>
        </w:rPr>
        <w:t>附件5《纠正和预防措施处理单》</w:t>
      </w:r>
    </w:p>
    <w:p>
      <w:pPr>
        <w:spacing w:line="360" w:lineRule="auto"/>
        <w:jc w:val="center"/>
        <w:rPr>
          <w:rFonts w:hint="eastAsia" w:ascii="宋体" w:hAnsi="宋体" w:cs="宋体"/>
          <w:sz w:val="21"/>
          <w:szCs w:val="21"/>
        </w:rPr>
      </w:pPr>
      <w:r>
        <w:rPr>
          <w:rFonts w:hint="eastAsia" w:ascii="宋体" w:hAnsi="宋体" w:cs="宋体"/>
          <w:sz w:val="21"/>
          <w:szCs w:val="21"/>
        </w:rPr>
        <w:t xml:space="preserve">物业服务质量检查纠正预防措施处理单  </w:t>
      </w:r>
    </w:p>
    <w:p>
      <w:pPr>
        <w:spacing w:line="360" w:lineRule="auto"/>
        <w:jc w:val="center"/>
        <w:rPr>
          <w:rFonts w:hint="eastAsia" w:ascii="宋体" w:hAnsi="宋体" w:cs="宋体"/>
          <w:sz w:val="21"/>
          <w:szCs w:val="21"/>
        </w:rPr>
      </w:pPr>
      <w:r>
        <w:rPr>
          <w:rFonts w:hint="eastAsia" w:ascii="宋体" w:hAnsi="宋体" w:cs="宋体"/>
          <w:sz w:val="21"/>
          <w:szCs w:val="21"/>
        </w:rPr>
        <w:t xml:space="preserve">                                         NO:</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1"/>
                <w:szCs w:val="21"/>
              </w:rPr>
            </w:pPr>
            <w:r>
              <w:rPr>
                <w:rFonts w:hint="eastAsia" w:ascii="宋体" w:hAnsi="宋体" w:cs="宋体"/>
                <w:sz w:val="21"/>
                <w:szCs w:val="21"/>
              </w:rPr>
              <w:t>对不合格事实描述：</w:t>
            </w:r>
          </w:p>
          <w:p>
            <w:pPr>
              <w:spacing w:line="360" w:lineRule="auto"/>
              <w:rPr>
                <w:rFonts w:ascii="宋体" w:hAnsi="宋体" w:cs="宋体"/>
                <w:sz w:val="21"/>
                <w:szCs w:val="21"/>
              </w:rPr>
            </w:pPr>
          </w:p>
          <w:p>
            <w:pPr>
              <w:spacing w:line="360" w:lineRule="auto"/>
              <w:jc w:val="center"/>
              <w:rPr>
                <w:rFonts w:ascii="宋体" w:hAnsi="宋体" w:cs="宋体"/>
                <w:sz w:val="21"/>
                <w:szCs w:val="21"/>
              </w:rPr>
            </w:pPr>
          </w:p>
          <w:p>
            <w:pPr>
              <w:wordWrap w:val="0"/>
              <w:spacing w:before="156" w:beforeLines="50" w:after="156" w:afterLines="50" w:line="360" w:lineRule="auto"/>
              <w:ind w:right="1920" w:rightChars="800"/>
              <w:jc w:val="right"/>
              <w:rPr>
                <w:rFonts w:ascii="宋体" w:hAnsi="宋体" w:cs="宋体"/>
                <w:sz w:val="21"/>
                <w:szCs w:val="21"/>
              </w:rPr>
            </w:pPr>
            <w:r>
              <w:rPr>
                <w:rFonts w:hint="eastAsia" w:ascii="宋体" w:hAnsi="宋体" w:cs="宋体"/>
                <w:sz w:val="21"/>
                <w:szCs w:val="21"/>
              </w:rPr>
              <w:t>检查部门：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1"/>
                <w:szCs w:val="21"/>
              </w:rPr>
            </w:pPr>
            <w:r>
              <w:rPr>
                <w:rFonts w:hint="eastAsia" w:ascii="宋体" w:hAnsi="宋体" w:cs="宋体"/>
                <w:sz w:val="21"/>
                <w:szCs w:val="21"/>
              </w:rPr>
              <w:t>原因分析：</w:t>
            </w:r>
          </w:p>
          <w:p>
            <w:pPr>
              <w:spacing w:line="360" w:lineRule="auto"/>
              <w:rPr>
                <w:rFonts w:ascii="宋体" w:hAnsi="宋体" w:cs="宋体"/>
                <w:sz w:val="21"/>
                <w:szCs w:val="21"/>
              </w:rPr>
            </w:pPr>
          </w:p>
          <w:p>
            <w:pPr>
              <w:spacing w:line="360" w:lineRule="auto"/>
              <w:jc w:val="center"/>
              <w:rPr>
                <w:rFonts w:ascii="宋体" w:hAnsi="宋体" w:cs="宋体"/>
                <w:sz w:val="21"/>
                <w:szCs w:val="21"/>
              </w:rPr>
            </w:pPr>
          </w:p>
          <w:p>
            <w:pPr>
              <w:wordWrap w:val="0"/>
              <w:spacing w:before="156" w:beforeLines="50" w:after="156" w:afterLines="50" w:line="360" w:lineRule="auto"/>
              <w:ind w:right="1920" w:rightChars="800"/>
              <w:jc w:val="right"/>
              <w:rPr>
                <w:rFonts w:ascii="宋体" w:hAnsi="宋体" w:cs="宋体"/>
                <w:sz w:val="21"/>
                <w:szCs w:val="21"/>
              </w:rPr>
            </w:pPr>
            <w:r>
              <w:rPr>
                <w:rFonts w:hint="eastAsia" w:ascii="宋体" w:hAnsi="宋体" w:cs="宋体"/>
                <w:sz w:val="21"/>
                <w:szCs w:val="21"/>
              </w:rPr>
              <w:t>责任部门：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1"/>
                <w:szCs w:val="21"/>
              </w:rPr>
            </w:pPr>
            <w:r>
              <w:rPr>
                <w:rFonts w:hint="eastAsia" w:ascii="宋体" w:hAnsi="宋体" w:cs="宋体"/>
                <w:sz w:val="21"/>
                <w:szCs w:val="21"/>
              </w:rPr>
              <w:t>纠正（预防）措施制定（预计完成时间）：</w:t>
            </w:r>
          </w:p>
          <w:p>
            <w:pPr>
              <w:spacing w:line="360" w:lineRule="auto"/>
              <w:rPr>
                <w:rFonts w:ascii="宋体" w:hAnsi="宋体" w:cs="宋体"/>
                <w:sz w:val="21"/>
                <w:szCs w:val="21"/>
              </w:rPr>
            </w:pPr>
          </w:p>
          <w:p>
            <w:pPr>
              <w:spacing w:line="360" w:lineRule="auto"/>
              <w:jc w:val="center"/>
              <w:rPr>
                <w:rFonts w:ascii="宋体" w:hAnsi="宋体" w:cs="宋体"/>
                <w:sz w:val="21"/>
                <w:szCs w:val="21"/>
              </w:rPr>
            </w:pPr>
          </w:p>
          <w:p>
            <w:pPr>
              <w:wordWrap w:val="0"/>
              <w:spacing w:before="156" w:beforeLines="50" w:after="156" w:afterLines="50" w:line="360" w:lineRule="auto"/>
              <w:ind w:right="1920" w:rightChars="800"/>
              <w:jc w:val="right"/>
              <w:rPr>
                <w:rFonts w:ascii="宋体" w:hAnsi="宋体" w:cs="宋体"/>
                <w:sz w:val="21"/>
                <w:szCs w:val="21"/>
              </w:rPr>
            </w:pPr>
            <w:r>
              <w:rPr>
                <w:rFonts w:hint="eastAsia" w:ascii="宋体" w:hAnsi="宋体" w:cs="宋体"/>
                <w:sz w:val="21"/>
                <w:szCs w:val="21"/>
              </w:rPr>
              <w:t>责任部门：     责任人：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1"/>
                <w:szCs w:val="21"/>
              </w:rPr>
            </w:pPr>
            <w:r>
              <w:rPr>
                <w:rFonts w:hint="eastAsia" w:ascii="宋体" w:hAnsi="宋体" w:cs="宋体"/>
                <w:sz w:val="21"/>
                <w:szCs w:val="21"/>
              </w:rPr>
              <w:t>纠正（预防）措施实施情况：</w:t>
            </w:r>
          </w:p>
          <w:p>
            <w:pPr>
              <w:spacing w:line="360" w:lineRule="auto"/>
              <w:rPr>
                <w:rFonts w:ascii="宋体" w:hAnsi="宋体" w:cs="宋体"/>
                <w:sz w:val="21"/>
                <w:szCs w:val="21"/>
              </w:rPr>
            </w:pPr>
          </w:p>
          <w:p>
            <w:pPr>
              <w:spacing w:line="360" w:lineRule="auto"/>
              <w:jc w:val="center"/>
              <w:rPr>
                <w:rFonts w:ascii="宋体" w:hAnsi="宋体" w:cs="宋体"/>
                <w:sz w:val="21"/>
                <w:szCs w:val="21"/>
              </w:rPr>
            </w:pPr>
          </w:p>
          <w:p>
            <w:pPr>
              <w:wordWrap w:val="0"/>
              <w:spacing w:before="156" w:beforeLines="50" w:after="156" w:afterLines="50" w:line="360" w:lineRule="auto"/>
              <w:ind w:right="1920" w:rightChars="800"/>
              <w:jc w:val="right"/>
              <w:rPr>
                <w:rFonts w:ascii="宋体" w:hAnsi="宋体" w:cs="宋体"/>
                <w:sz w:val="21"/>
                <w:szCs w:val="21"/>
              </w:rPr>
            </w:pPr>
            <w:r>
              <w:rPr>
                <w:rFonts w:hint="eastAsia" w:ascii="宋体" w:hAnsi="宋体" w:cs="宋体"/>
                <w:sz w:val="21"/>
                <w:szCs w:val="21"/>
              </w:rPr>
              <w:t>执行人：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1"/>
                <w:szCs w:val="21"/>
              </w:rPr>
            </w:pPr>
            <w:r>
              <w:rPr>
                <w:rFonts w:hint="eastAsia" w:ascii="宋体" w:hAnsi="宋体" w:cs="宋体"/>
                <w:sz w:val="21"/>
                <w:szCs w:val="21"/>
              </w:rPr>
              <w:t>纠正（预防）措施验证情况：</w:t>
            </w:r>
          </w:p>
          <w:p>
            <w:pPr>
              <w:spacing w:line="360" w:lineRule="auto"/>
              <w:jc w:val="center"/>
              <w:rPr>
                <w:rFonts w:ascii="宋体" w:hAnsi="宋体" w:cs="宋体"/>
                <w:sz w:val="21"/>
                <w:szCs w:val="21"/>
              </w:rPr>
            </w:pPr>
          </w:p>
          <w:p>
            <w:pPr>
              <w:wordWrap w:val="0"/>
              <w:spacing w:before="156" w:beforeLines="50" w:after="156" w:afterLines="50" w:line="360" w:lineRule="auto"/>
              <w:ind w:right="1920" w:rightChars="800"/>
              <w:jc w:val="right"/>
              <w:rPr>
                <w:rFonts w:ascii="宋体" w:hAnsi="宋体" w:cs="宋体"/>
                <w:sz w:val="21"/>
                <w:szCs w:val="21"/>
              </w:rPr>
            </w:pPr>
            <w:r>
              <w:rPr>
                <w:rFonts w:hint="eastAsia" w:ascii="宋体" w:hAnsi="宋体" w:cs="宋体"/>
                <w:sz w:val="21"/>
                <w:szCs w:val="21"/>
              </w:rPr>
              <w:t>验证人：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Pr>
          <w:p>
            <w:pPr>
              <w:tabs>
                <w:tab w:val="left" w:pos="1095"/>
              </w:tabs>
              <w:spacing w:line="360" w:lineRule="auto"/>
              <w:rPr>
                <w:rFonts w:ascii="宋体" w:hAnsi="宋体" w:cs="宋体"/>
                <w:sz w:val="21"/>
                <w:szCs w:val="21"/>
              </w:rPr>
            </w:pPr>
            <w:r>
              <w:rPr>
                <w:rFonts w:hint="eastAsia" w:ascii="宋体" w:hAnsi="宋体" w:cs="宋体"/>
                <w:sz w:val="21"/>
                <w:szCs w:val="21"/>
              </w:rPr>
              <w:t>备注：</w:t>
            </w:r>
          </w:p>
          <w:p>
            <w:pPr>
              <w:tabs>
                <w:tab w:val="left" w:pos="1095"/>
              </w:tabs>
              <w:spacing w:line="360" w:lineRule="auto"/>
              <w:rPr>
                <w:rFonts w:ascii="宋体" w:hAnsi="宋体" w:cs="宋体"/>
                <w:sz w:val="21"/>
                <w:szCs w:val="21"/>
              </w:rPr>
            </w:pPr>
          </w:p>
        </w:tc>
      </w:tr>
    </w:tbl>
    <w:p>
      <w:pPr>
        <w:spacing w:line="360" w:lineRule="auto"/>
        <w:jc w:val="right"/>
        <w:rPr>
          <w:rFonts w:hint="eastAsia" w:ascii="宋体" w:hAnsi="宋体" w:cs="宋体"/>
          <w:b/>
          <w:sz w:val="21"/>
          <w:szCs w:val="21"/>
        </w:rPr>
      </w:pPr>
      <w:r>
        <w:rPr>
          <w:rFonts w:hint="eastAsia" w:ascii="宋体" w:hAnsi="宋体" w:cs="宋体"/>
          <w:b/>
          <w:sz w:val="21"/>
          <w:szCs w:val="21"/>
        </w:rPr>
        <w:t>北京信息科技大学公寓管理科</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br w:type="page"/>
      </w:r>
      <w:r>
        <w:rPr>
          <w:rFonts w:hint="eastAsia" w:ascii="宋体" w:hAnsi="宋体" w:cs="宋体"/>
          <w:b/>
          <w:sz w:val="21"/>
          <w:szCs w:val="21"/>
        </w:rPr>
        <w:t>附件6《</w:t>
      </w:r>
      <w:r>
        <w:rPr>
          <w:rFonts w:hint="eastAsia" w:ascii="宋体" w:hAnsi="宋体" w:cs="宋体"/>
          <w:b/>
          <w:sz w:val="21"/>
          <w:szCs w:val="21"/>
          <w:lang w:val="en-US" w:eastAsia="zh-CN"/>
        </w:rPr>
        <w:t>问题处置</w:t>
      </w:r>
      <w:r>
        <w:rPr>
          <w:rFonts w:hint="eastAsia" w:ascii="宋体" w:hAnsi="宋体" w:cs="宋体"/>
          <w:b/>
          <w:sz w:val="21"/>
          <w:szCs w:val="21"/>
        </w:rPr>
        <w:t>通知单》</w:t>
      </w:r>
    </w:p>
    <w:p>
      <w:pPr>
        <w:spacing w:before="156" w:beforeLines="50" w:after="156" w:afterLines="50" w:line="360" w:lineRule="auto"/>
        <w:jc w:val="center"/>
        <w:rPr>
          <w:rFonts w:ascii="宋体" w:hAnsi="宋体" w:cs="宋体"/>
          <w:sz w:val="21"/>
          <w:szCs w:val="21"/>
        </w:rPr>
      </w:pPr>
      <w:r>
        <w:rPr>
          <w:rFonts w:hint="eastAsia" w:ascii="宋体" w:hAnsi="宋体" w:cs="宋体"/>
          <w:sz w:val="21"/>
          <w:szCs w:val="21"/>
          <w:lang w:val="en-US" w:eastAsia="zh-CN"/>
        </w:rPr>
        <w:t>问题处置</w:t>
      </w:r>
      <w:r>
        <w:rPr>
          <w:rFonts w:hint="eastAsia" w:ascii="宋体" w:hAnsi="宋体" w:cs="宋体"/>
          <w:sz w:val="21"/>
          <w:szCs w:val="21"/>
        </w:rPr>
        <w:t>通知单</w:t>
      </w:r>
    </w:p>
    <w:p>
      <w:pPr>
        <w:spacing w:line="360" w:lineRule="auto"/>
        <w:jc w:val="left"/>
        <w:rPr>
          <w:rFonts w:hint="eastAsia" w:ascii="宋体" w:hAnsi="宋体" w:cs="宋体"/>
          <w:sz w:val="21"/>
          <w:szCs w:val="21"/>
        </w:rPr>
      </w:pPr>
      <w:r>
        <w:rPr>
          <w:rFonts w:hint="eastAsia" w:ascii="宋体" w:hAnsi="宋体" w:cs="宋体"/>
          <w:sz w:val="21"/>
          <w:szCs w:val="21"/>
        </w:rPr>
        <w:t>单位名称：</w:t>
      </w:r>
      <w:r>
        <w:rPr>
          <w:rFonts w:hint="eastAsia" w:ascii="宋体" w:hAnsi="宋体" w:cs="宋体"/>
          <w:sz w:val="21"/>
          <w:szCs w:val="21"/>
          <w:u w:val="single"/>
        </w:rPr>
        <w:t xml:space="preserve">               </w:t>
      </w:r>
      <w:r>
        <w:rPr>
          <w:rFonts w:hint="eastAsia" w:ascii="宋体" w:hAnsi="宋体" w:cs="宋体"/>
          <w:sz w:val="21"/>
          <w:szCs w:val="21"/>
        </w:rPr>
        <w:t xml:space="preserve"> 填写日期：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  附件共</w:t>
      </w:r>
      <w:r>
        <w:rPr>
          <w:rFonts w:hint="eastAsia" w:ascii="宋体" w:hAnsi="宋体" w:cs="宋体"/>
          <w:sz w:val="21"/>
          <w:szCs w:val="21"/>
          <w:u w:val="single"/>
        </w:rPr>
        <w:t xml:space="preserve">   </w:t>
      </w:r>
      <w:r>
        <w:rPr>
          <w:rFonts w:hint="eastAsia" w:ascii="宋体" w:hAnsi="宋体" w:cs="宋体"/>
          <w:sz w:val="21"/>
          <w:szCs w:val="21"/>
        </w:rPr>
        <w:t>张</w:t>
      </w:r>
    </w:p>
    <w:tbl>
      <w:tblPr>
        <w:tblStyle w:val="3"/>
        <w:tblW w:w="5000" w:type="pct"/>
        <w:tblInd w:w="0" w:type="dxa"/>
        <w:tblLayout w:type="autofit"/>
        <w:tblCellMar>
          <w:top w:w="0" w:type="dxa"/>
          <w:left w:w="108" w:type="dxa"/>
          <w:bottom w:w="0" w:type="dxa"/>
          <w:right w:w="108" w:type="dxa"/>
        </w:tblCellMar>
      </w:tblPr>
      <w:tblGrid>
        <w:gridCol w:w="4399"/>
        <w:gridCol w:w="4123"/>
      </w:tblGrid>
      <w:tr>
        <w:tblPrEx>
          <w:tblCellMar>
            <w:top w:w="0" w:type="dxa"/>
            <w:left w:w="108" w:type="dxa"/>
            <w:bottom w:w="0" w:type="dxa"/>
            <w:right w:w="108" w:type="dxa"/>
          </w:tblCellMar>
        </w:tblPrEx>
        <w:trPr>
          <w:trHeight w:val="468" w:hRule="atLeast"/>
        </w:trPr>
        <w:tc>
          <w:tcPr>
            <w:tcW w:w="5000" w:type="pct"/>
            <w:gridSpan w:val="2"/>
            <w:vMerge w:val="restart"/>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sz w:val="21"/>
                <w:szCs w:val="21"/>
              </w:rPr>
            </w:pPr>
            <w:r>
              <w:rPr>
                <w:rFonts w:hint="eastAsia" w:ascii="宋体" w:hAnsi="宋体" w:cs="宋体"/>
                <w:sz w:val="21"/>
                <w:szCs w:val="21"/>
                <w:lang w:val="en-US" w:eastAsia="zh-CN"/>
              </w:rPr>
              <w:t>处置</w:t>
            </w:r>
            <w:r>
              <w:rPr>
                <w:rFonts w:hint="eastAsia" w:ascii="宋体" w:hAnsi="宋体" w:cs="宋体"/>
                <w:sz w:val="21"/>
                <w:szCs w:val="21"/>
              </w:rPr>
              <w:t>事由：</w:t>
            </w: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p>
        </w:tc>
      </w:tr>
      <w:tr>
        <w:tblPrEx>
          <w:tblCellMar>
            <w:top w:w="0" w:type="dxa"/>
            <w:left w:w="108" w:type="dxa"/>
            <w:bottom w:w="0" w:type="dxa"/>
            <w:right w:w="108" w:type="dxa"/>
          </w:tblCellMar>
        </w:tblPrEx>
        <w:trPr>
          <w:trHeight w:val="468" w:hRule="atLeast"/>
        </w:trPr>
        <w:tc>
          <w:tcPr>
            <w:tcW w:w="5000"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p>
        </w:tc>
      </w:tr>
      <w:tr>
        <w:tblPrEx>
          <w:tblCellMar>
            <w:top w:w="0" w:type="dxa"/>
            <w:left w:w="108" w:type="dxa"/>
            <w:bottom w:w="0" w:type="dxa"/>
            <w:right w:w="108" w:type="dxa"/>
          </w:tblCellMar>
        </w:tblPrEx>
        <w:trPr>
          <w:trHeight w:val="468" w:hRule="atLeast"/>
        </w:trPr>
        <w:tc>
          <w:tcPr>
            <w:tcW w:w="5000"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p>
        </w:tc>
      </w:tr>
      <w:tr>
        <w:tblPrEx>
          <w:tblCellMar>
            <w:top w:w="0" w:type="dxa"/>
            <w:left w:w="108" w:type="dxa"/>
            <w:bottom w:w="0" w:type="dxa"/>
            <w:right w:w="108" w:type="dxa"/>
          </w:tblCellMar>
        </w:tblPrEx>
        <w:trPr>
          <w:trHeight w:val="1377" w:hRule="atLeast"/>
        </w:trPr>
        <w:tc>
          <w:tcPr>
            <w:tcW w:w="5000"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p>
        </w:tc>
      </w:tr>
      <w:tr>
        <w:tblPrEx>
          <w:tblCellMar>
            <w:top w:w="0" w:type="dxa"/>
            <w:left w:w="108" w:type="dxa"/>
            <w:bottom w:w="0" w:type="dxa"/>
            <w:right w:w="108" w:type="dxa"/>
          </w:tblCellMar>
        </w:tblPrEx>
        <w:trPr>
          <w:trHeight w:val="468" w:hRule="atLeast"/>
        </w:trPr>
        <w:tc>
          <w:tcPr>
            <w:tcW w:w="5000" w:type="pct"/>
            <w:gridSpan w:val="2"/>
            <w:vMerge w:val="restart"/>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sz w:val="21"/>
                <w:szCs w:val="21"/>
              </w:rPr>
            </w:pPr>
            <w:r>
              <w:rPr>
                <w:rFonts w:hint="eastAsia" w:ascii="宋体" w:hAnsi="宋体" w:cs="宋体"/>
                <w:sz w:val="21"/>
                <w:szCs w:val="21"/>
              </w:rPr>
              <w:t>处理结果：</w:t>
            </w:r>
          </w:p>
          <w:p>
            <w:pPr>
              <w:spacing w:line="360" w:lineRule="auto"/>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t xml:space="preserve">□经济处罚           </w:t>
            </w:r>
            <w:r>
              <w:rPr>
                <w:rFonts w:hint="eastAsia" w:ascii="宋体" w:hAnsi="宋体" w:cs="宋体"/>
                <w:sz w:val="21"/>
                <w:szCs w:val="21"/>
                <w:lang w:val="en-US" w:eastAsia="zh-CN"/>
              </w:rPr>
              <w:t>扣款</w:t>
            </w:r>
            <w:r>
              <w:rPr>
                <w:rFonts w:hint="eastAsia" w:ascii="宋体" w:hAnsi="宋体" w:cs="宋体"/>
                <w:sz w:val="21"/>
                <w:szCs w:val="21"/>
              </w:rPr>
              <w:t>金额：</w:t>
            </w: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t>□其他形式           备注：</w:t>
            </w: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p>
          <w:p>
            <w:pPr>
              <w:spacing w:line="360" w:lineRule="auto"/>
              <w:rPr>
                <w:rFonts w:ascii="宋体" w:hAnsi="宋体" w:cs="宋体"/>
                <w:sz w:val="21"/>
                <w:szCs w:val="21"/>
              </w:rPr>
            </w:pPr>
          </w:p>
        </w:tc>
      </w:tr>
      <w:tr>
        <w:tblPrEx>
          <w:tblCellMar>
            <w:top w:w="0" w:type="dxa"/>
            <w:left w:w="108" w:type="dxa"/>
            <w:bottom w:w="0" w:type="dxa"/>
            <w:right w:w="108" w:type="dxa"/>
          </w:tblCellMar>
        </w:tblPrEx>
        <w:trPr>
          <w:trHeight w:val="468" w:hRule="atLeast"/>
        </w:trPr>
        <w:tc>
          <w:tcPr>
            <w:tcW w:w="5000"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p>
        </w:tc>
      </w:tr>
      <w:tr>
        <w:tblPrEx>
          <w:tblCellMar>
            <w:top w:w="0" w:type="dxa"/>
            <w:left w:w="108" w:type="dxa"/>
            <w:bottom w:w="0" w:type="dxa"/>
            <w:right w:w="108" w:type="dxa"/>
          </w:tblCellMar>
        </w:tblPrEx>
        <w:trPr>
          <w:trHeight w:val="5063" w:hRule="atLeast"/>
        </w:trPr>
        <w:tc>
          <w:tcPr>
            <w:tcW w:w="5000"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p>
        </w:tc>
      </w:tr>
      <w:tr>
        <w:tblPrEx>
          <w:tblCellMar>
            <w:top w:w="0" w:type="dxa"/>
            <w:left w:w="108" w:type="dxa"/>
            <w:bottom w:w="0" w:type="dxa"/>
            <w:right w:w="108" w:type="dxa"/>
          </w:tblCellMar>
        </w:tblPrEx>
        <w:trPr>
          <w:trHeight w:val="712" w:hRule="atLeast"/>
        </w:trPr>
        <w:tc>
          <w:tcPr>
            <w:tcW w:w="2581" w:type="pct"/>
            <w:tcBorders>
              <w:top w:val="nil"/>
              <w:left w:val="single" w:color="auto" w:sz="4" w:space="0"/>
              <w:bottom w:val="single" w:color="auto" w:sz="4" w:space="0"/>
              <w:right w:val="single" w:color="auto" w:sz="4" w:space="0"/>
            </w:tcBorders>
            <w:noWrap/>
            <w:vAlign w:val="center"/>
          </w:tcPr>
          <w:p>
            <w:pPr>
              <w:spacing w:line="360" w:lineRule="auto"/>
              <w:rPr>
                <w:rFonts w:ascii="宋体" w:hAnsi="宋体" w:cs="宋体"/>
                <w:sz w:val="21"/>
                <w:szCs w:val="21"/>
              </w:rPr>
            </w:pPr>
            <w:r>
              <w:rPr>
                <w:rFonts w:hint="eastAsia" w:ascii="宋体" w:hAnsi="宋体" w:cs="宋体"/>
                <w:sz w:val="21"/>
                <w:szCs w:val="21"/>
              </w:rPr>
              <w:t>甲方单位：</w:t>
            </w:r>
          </w:p>
        </w:tc>
        <w:tc>
          <w:tcPr>
            <w:tcW w:w="2419" w:type="pct"/>
            <w:tcBorders>
              <w:top w:val="nil"/>
              <w:left w:val="nil"/>
              <w:bottom w:val="single" w:color="auto" w:sz="4" w:space="0"/>
              <w:right w:val="single" w:color="auto" w:sz="4" w:space="0"/>
            </w:tcBorders>
            <w:noWrap/>
            <w:vAlign w:val="center"/>
          </w:tcPr>
          <w:p>
            <w:pPr>
              <w:spacing w:line="360" w:lineRule="auto"/>
              <w:rPr>
                <w:rFonts w:ascii="宋体" w:hAnsi="宋体" w:cs="宋体"/>
                <w:sz w:val="21"/>
                <w:szCs w:val="21"/>
              </w:rPr>
            </w:pPr>
            <w:r>
              <w:rPr>
                <w:rFonts w:hint="eastAsia" w:ascii="宋体" w:hAnsi="宋体" w:cs="宋体"/>
                <w:sz w:val="21"/>
                <w:szCs w:val="21"/>
              </w:rPr>
              <w:t>处罚单位：</w:t>
            </w:r>
          </w:p>
        </w:tc>
      </w:tr>
      <w:tr>
        <w:tblPrEx>
          <w:tblCellMar>
            <w:top w:w="0" w:type="dxa"/>
            <w:left w:w="108" w:type="dxa"/>
            <w:bottom w:w="0" w:type="dxa"/>
            <w:right w:w="108" w:type="dxa"/>
          </w:tblCellMar>
        </w:tblPrEx>
        <w:trPr>
          <w:trHeight w:val="712" w:hRule="atLeast"/>
        </w:trPr>
        <w:tc>
          <w:tcPr>
            <w:tcW w:w="5000"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1"/>
                <w:szCs w:val="21"/>
              </w:rPr>
            </w:pPr>
            <w:r>
              <w:rPr>
                <w:rFonts w:hint="eastAsia" w:ascii="宋体" w:hAnsi="宋体" w:cs="宋体"/>
                <w:sz w:val="21"/>
                <w:szCs w:val="21"/>
              </w:rPr>
              <w:t>备注：开具处罚单需有相关材料支撑，请将附件附于</w:t>
            </w:r>
            <w:r>
              <w:rPr>
                <w:rFonts w:hint="eastAsia" w:ascii="宋体" w:hAnsi="宋体" w:cs="宋体"/>
                <w:sz w:val="21"/>
                <w:szCs w:val="21"/>
                <w:lang w:val="en-US" w:eastAsia="zh-CN"/>
              </w:rPr>
              <w:t>问题处置</w:t>
            </w:r>
            <w:r>
              <w:rPr>
                <w:rFonts w:hint="eastAsia" w:ascii="宋体" w:hAnsi="宋体" w:cs="宋体"/>
                <w:sz w:val="21"/>
                <w:szCs w:val="21"/>
              </w:rPr>
              <w:t>通知单后并注明附件张数。</w:t>
            </w:r>
          </w:p>
        </w:tc>
      </w:tr>
    </w:tbl>
    <w:p>
      <w:pPr>
        <w:spacing w:line="360" w:lineRule="auto"/>
        <w:jc w:val="right"/>
        <w:rPr>
          <w:rFonts w:hint="eastAsia" w:ascii="宋体" w:hAnsi="宋体" w:cs="宋体"/>
          <w:sz w:val="21"/>
          <w:szCs w:val="21"/>
        </w:rPr>
      </w:pPr>
      <w:r>
        <w:rPr>
          <w:rFonts w:hint="eastAsia" w:ascii="宋体" w:hAnsi="宋体" w:cs="宋体"/>
          <w:b/>
          <w:sz w:val="21"/>
          <w:szCs w:val="21"/>
        </w:rPr>
        <w:t>北京信息科技大学公寓管理科</w:t>
      </w:r>
    </w:p>
    <w:p>
      <w:pPr>
        <w:adjustRightInd w:val="0"/>
        <w:spacing w:line="360" w:lineRule="auto"/>
        <w:ind w:firstLine="422" w:firstLineChars="200"/>
        <w:jc w:val="left"/>
        <w:textAlignment w:val="baseline"/>
        <w:outlineLvl w:val="2"/>
        <w:rPr>
          <w:rFonts w:hint="eastAsia" w:ascii="宋体" w:hAnsi="宋体" w:cs="宋体"/>
          <w:b/>
          <w:sz w:val="21"/>
          <w:szCs w:val="21"/>
        </w:rPr>
      </w:pPr>
      <w:r>
        <w:rPr>
          <w:rFonts w:hint="eastAsia" w:ascii="宋体" w:hAnsi="宋体" w:cs="宋体"/>
          <w:b/>
          <w:sz w:val="21"/>
          <w:szCs w:val="21"/>
        </w:rPr>
        <w:t>附件7《物业服务季评考核表》</w:t>
      </w:r>
    </w:p>
    <w:p>
      <w:pPr>
        <w:spacing w:line="360" w:lineRule="auto"/>
        <w:jc w:val="center"/>
        <w:rPr>
          <w:rFonts w:hint="eastAsia" w:ascii="宋体" w:hAnsi="宋体" w:cs="宋体"/>
          <w:sz w:val="21"/>
          <w:szCs w:val="21"/>
        </w:rPr>
      </w:pPr>
      <w:r>
        <w:rPr>
          <w:rFonts w:hint="eastAsia" w:ascii="宋体" w:hAnsi="宋体" w:cs="宋体"/>
          <w:sz w:val="21"/>
          <w:szCs w:val="21"/>
        </w:rPr>
        <w:t>北京信息科技大学昌平校区—物业服务季评考核表（样表）</w:t>
      </w:r>
    </w:p>
    <w:p>
      <w:pPr>
        <w:spacing w:line="360" w:lineRule="auto"/>
        <w:jc w:val="left"/>
        <w:rPr>
          <w:rFonts w:hint="eastAsia" w:ascii="宋体" w:hAnsi="宋体" w:cs="宋体"/>
          <w:sz w:val="21"/>
          <w:szCs w:val="21"/>
        </w:rPr>
      </w:pPr>
      <w:r>
        <w:rPr>
          <w:rFonts w:hint="eastAsia" w:ascii="宋体" w:hAnsi="宋体" w:cs="宋体"/>
          <w:sz w:val="21"/>
          <w:szCs w:val="21"/>
        </w:rPr>
        <w:t>考核范围：公寓物业服务                               考评时间：</w:t>
      </w:r>
    </w:p>
    <w:tbl>
      <w:tblPr>
        <w:tblStyle w:val="3"/>
        <w:tblW w:w="5000" w:type="pct"/>
        <w:jc w:val="center"/>
        <w:tblLayout w:type="autofit"/>
        <w:tblCellMar>
          <w:top w:w="15" w:type="dxa"/>
          <w:left w:w="15" w:type="dxa"/>
          <w:bottom w:w="15" w:type="dxa"/>
          <w:right w:w="15" w:type="dxa"/>
        </w:tblCellMar>
      </w:tblPr>
      <w:tblGrid>
        <w:gridCol w:w="828"/>
        <w:gridCol w:w="475"/>
        <w:gridCol w:w="930"/>
        <w:gridCol w:w="869"/>
        <w:gridCol w:w="780"/>
        <w:gridCol w:w="869"/>
        <w:gridCol w:w="869"/>
        <w:gridCol w:w="942"/>
        <w:gridCol w:w="677"/>
        <w:gridCol w:w="1097"/>
      </w:tblGrid>
      <w:tr>
        <w:tblPrEx>
          <w:tblCellMar>
            <w:top w:w="15" w:type="dxa"/>
            <w:left w:w="15" w:type="dxa"/>
            <w:bottom w:w="15" w:type="dxa"/>
            <w:right w:w="15" w:type="dxa"/>
          </w:tblCellMar>
        </w:tblPrEx>
        <w:trPr>
          <w:jc w:val="center"/>
        </w:trPr>
        <w:tc>
          <w:tcPr>
            <w:tcW w:w="49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1"/>
                <w:szCs w:val="21"/>
              </w:rPr>
            </w:pPr>
            <w:r>
              <w:rPr>
                <w:rFonts w:hint="eastAsia" w:ascii="宋体" w:hAnsi="宋体" w:cs="宋体"/>
                <w:sz w:val="21"/>
                <w:szCs w:val="21"/>
              </w:rPr>
              <w:t>服务</w:t>
            </w:r>
          </w:p>
          <w:p>
            <w:pPr>
              <w:jc w:val="center"/>
              <w:rPr>
                <w:rFonts w:ascii="宋体" w:hAnsi="宋体" w:cs="宋体"/>
                <w:sz w:val="21"/>
                <w:szCs w:val="21"/>
              </w:rPr>
            </w:pPr>
            <w:r>
              <w:rPr>
                <w:rFonts w:hint="eastAsia" w:ascii="宋体" w:hAnsi="宋体" w:cs="宋体"/>
                <w:sz w:val="21"/>
                <w:szCs w:val="21"/>
              </w:rPr>
              <w:t>项目</w:t>
            </w:r>
          </w:p>
        </w:tc>
        <w:tc>
          <w:tcPr>
            <w:tcW w:w="2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1"/>
                <w:szCs w:val="21"/>
              </w:rPr>
            </w:pPr>
            <w:r>
              <w:rPr>
                <w:rFonts w:hint="eastAsia" w:ascii="宋体" w:hAnsi="宋体" w:cs="宋体"/>
                <w:sz w:val="21"/>
                <w:szCs w:val="21"/>
              </w:rPr>
              <w:t>月份</w:t>
            </w:r>
          </w:p>
        </w:tc>
        <w:tc>
          <w:tcPr>
            <w:tcW w:w="55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1"/>
                <w:szCs w:val="21"/>
              </w:rPr>
            </w:pPr>
            <w:r>
              <w:rPr>
                <w:rFonts w:hint="eastAsia" w:ascii="宋体" w:hAnsi="宋体" w:cs="宋体"/>
                <w:sz w:val="21"/>
                <w:szCs w:val="21"/>
              </w:rPr>
              <w:t>月现场</w:t>
            </w:r>
          </w:p>
          <w:p>
            <w:pPr>
              <w:jc w:val="center"/>
              <w:rPr>
                <w:rFonts w:ascii="宋体" w:hAnsi="宋体" w:cs="宋体"/>
                <w:sz w:val="21"/>
                <w:szCs w:val="21"/>
              </w:rPr>
            </w:pPr>
            <w:r>
              <w:rPr>
                <w:rFonts w:hint="eastAsia" w:ascii="宋体" w:hAnsi="宋体" w:cs="宋体"/>
                <w:sz w:val="21"/>
                <w:szCs w:val="21"/>
              </w:rPr>
              <w:t>考核评分</w:t>
            </w:r>
          </w:p>
        </w:tc>
        <w:tc>
          <w:tcPr>
            <w:tcW w:w="52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1"/>
                <w:szCs w:val="21"/>
              </w:rPr>
            </w:pPr>
            <w:r>
              <w:rPr>
                <w:rFonts w:hint="eastAsia" w:ascii="宋体" w:hAnsi="宋体" w:cs="宋体"/>
                <w:sz w:val="21"/>
                <w:szCs w:val="21"/>
              </w:rPr>
              <w:t>媒体曝光</w:t>
            </w:r>
          </w:p>
          <w:p>
            <w:pPr>
              <w:jc w:val="center"/>
              <w:rPr>
                <w:rFonts w:ascii="宋体" w:hAnsi="宋体" w:cs="宋体"/>
                <w:sz w:val="21"/>
                <w:szCs w:val="21"/>
              </w:rPr>
            </w:pPr>
            <w:r>
              <w:rPr>
                <w:rFonts w:hint="eastAsia" w:ascii="宋体" w:hAnsi="宋体" w:cs="宋体"/>
                <w:sz w:val="21"/>
                <w:szCs w:val="21"/>
              </w:rPr>
              <w:t>总扣分</w:t>
            </w:r>
          </w:p>
        </w:tc>
        <w:tc>
          <w:tcPr>
            <w:tcW w:w="46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1"/>
                <w:szCs w:val="21"/>
              </w:rPr>
            </w:pPr>
            <w:r>
              <w:rPr>
                <w:rFonts w:hint="eastAsia" w:ascii="宋体" w:hAnsi="宋体" w:cs="宋体"/>
                <w:sz w:val="21"/>
                <w:szCs w:val="21"/>
              </w:rPr>
              <w:t>表扬</w:t>
            </w:r>
          </w:p>
          <w:p>
            <w:pPr>
              <w:jc w:val="center"/>
              <w:rPr>
                <w:rFonts w:ascii="宋体" w:hAnsi="宋体" w:cs="宋体"/>
                <w:sz w:val="21"/>
                <w:szCs w:val="21"/>
              </w:rPr>
            </w:pPr>
            <w:r>
              <w:rPr>
                <w:rFonts w:hint="eastAsia" w:ascii="宋体" w:hAnsi="宋体" w:cs="宋体"/>
                <w:sz w:val="21"/>
                <w:szCs w:val="21"/>
              </w:rPr>
              <w:t>总加分</w:t>
            </w:r>
          </w:p>
        </w:tc>
        <w:tc>
          <w:tcPr>
            <w:tcW w:w="52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1"/>
                <w:szCs w:val="21"/>
              </w:rPr>
            </w:pPr>
            <w:r>
              <w:rPr>
                <w:rFonts w:hint="eastAsia" w:ascii="宋体" w:hAnsi="宋体" w:cs="宋体"/>
                <w:sz w:val="21"/>
                <w:szCs w:val="21"/>
              </w:rPr>
              <w:t>事故赔偿</w:t>
            </w:r>
          </w:p>
          <w:p>
            <w:pPr>
              <w:jc w:val="center"/>
              <w:rPr>
                <w:rFonts w:ascii="宋体" w:hAnsi="宋体" w:cs="宋体"/>
                <w:sz w:val="21"/>
                <w:szCs w:val="21"/>
              </w:rPr>
            </w:pPr>
            <w:r>
              <w:rPr>
                <w:rFonts w:hint="eastAsia" w:ascii="宋体" w:hAnsi="宋体" w:cs="宋体"/>
                <w:sz w:val="21"/>
                <w:szCs w:val="21"/>
              </w:rPr>
              <w:t>总扣分</w:t>
            </w:r>
          </w:p>
        </w:tc>
        <w:tc>
          <w:tcPr>
            <w:tcW w:w="52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1"/>
                <w:szCs w:val="21"/>
              </w:rPr>
            </w:pPr>
            <w:r>
              <w:rPr>
                <w:rFonts w:hint="eastAsia" w:ascii="宋体" w:hAnsi="宋体" w:cs="宋体"/>
                <w:sz w:val="21"/>
                <w:szCs w:val="21"/>
              </w:rPr>
              <w:t>服务创新</w:t>
            </w:r>
          </w:p>
          <w:p>
            <w:pPr>
              <w:jc w:val="center"/>
              <w:rPr>
                <w:rFonts w:ascii="宋体" w:hAnsi="宋体" w:cs="宋体"/>
                <w:sz w:val="21"/>
                <w:szCs w:val="21"/>
              </w:rPr>
            </w:pPr>
            <w:r>
              <w:rPr>
                <w:rFonts w:hint="eastAsia" w:ascii="宋体" w:hAnsi="宋体" w:cs="宋体"/>
                <w:sz w:val="21"/>
                <w:szCs w:val="21"/>
              </w:rPr>
              <w:t>总加分</w:t>
            </w:r>
          </w:p>
        </w:tc>
        <w:tc>
          <w:tcPr>
            <w:tcW w:w="5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1"/>
                <w:szCs w:val="21"/>
              </w:rPr>
            </w:pPr>
            <w:r>
              <w:rPr>
                <w:rFonts w:hint="eastAsia" w:ascii="宋体" w:hAnsi="宋体" w:cs="宋体"/>
                <w:sz w:val="21"/>
                <w:szCs w:val="21"/>
              </w:rPr>
              <w:t>各类荣誉</w:t>
            </w:r>
          </w:p>
          <w:p>
            <w:pPr>
              <w:jc w:val="center"/>
              <w:rPr>
                <w:rFonts w:ascii="宋体" w:hAnsi="宋体" w:cs="宋体"/>
                <w:sz w:val="21"/>
                <w:szCs w:val="21"/>
              </w:rPr>
            </w:pPr>
            <w:r>
              <w:rPr>
                <w:rFonts w:hint="eastAsia" w:ascii="宋体" w:hAnsi="宋体" w:cs="宋体"/>
                <w:sz w:val="21"/>
                <w:szCs w:val="21"/>
              </w:rPr>
              <w:t>总加分</w:t>
            </w:r>
          </w:p>
        </w:tc>
        <w:tc>
          <w:tcPr>
            <w:tcW w:w="40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1"/>
                <w:szCs w:val="21"/>
              </w:rPr>
            </w:pPr>
            <w:r>
              <w:rPr>
                <w:rFonts w:hint="eastAsia" w:ascii="宋体" w:hAnsi="宋体" w:cs="宋体"/>
                <w:sz w:val="21"/>
                <w:szCs w:val="21"/>
              </w:rPr>
              <w:t>月考核</w:t>
            </w:r>
          </w:p>
          <w:p>
            <w:pPr>
              <w:jc w:val="center"/>
              <w:rPr>
                <w:rFonts w:ascii="宋体" w:hAnsi="宋体" w:cs="宋体"/>
                <w:sz w:val="21"/>
                <w:szCs w:val="21"/>
              </w:rPr>
            </w:pPr>
            <w:r>
              <w:rPr>
                <w:rFonts w:hint="eastAsia" w:ascii="宋体" w:hAnsi="宋体" w:cs="宋体"/>
                <w:sz w:val="21"/>
                <w:szCs w:val="21"/>
              </w:rPr>
              <w:t>得分</w:t>
            </w:r>
          </w:p>
        </w:tc>
        <w:tc>
          <w:tcPr>
            <w:tcW w:w="65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1"/>
                <w:szCs w:val="21"/>
              </w:rPr>
            </w:pPr>
            <w:r>
              <w:rPr>
                <w:rFonts w:hint="eastAsia" w:ascii="宋体" w:hAnsi="宋体" w:cs="宋体"/>
                <w:sz w:val="21"/>
                <w:szCs w:val="21"/>
              </w:rPr>
              <w:t>季评考</w:t>
            </w:r>
          </w:p>
          <w:p>
            <w:pPr>
              <w:jc w:val="center"/>
              <w:rPr>
                <w:rFonts w:ascii="宋体" w:hAnsi="宋体" w:cs="宋体"/>
                <w:sz w:val="21"/>
                <w:szCs w:val="21"/>
              </w:rPr>
            </w:pPr>
            <w:r>
              <w:rPr>
                <w:rFonts w:hint="eastAsia" w:ascii="宋体" w:hAnsi="宋体" w:cs="宋体"/>
                <w:sz w:val="21"/>
                <w:szCs w:val="21"/>
              </w:rPr>
              <w:t>核得分</w:t>
            </w:r>
          </w:p>
        </w:tc>
      </w:tr>
      <w:tr>
        <w:tblPrEx>
          <w:tblCellMar>
            <w:top w:w="15" w:type="dxa"/>
            <w:left w:w="15" w:type="dxa"/>
            <w:bottom w:w="15" w:type="dxa"/>
            <w:right w:w="15" w:type="dxa"/>
          </w:tblCellMar>
        </w:tblPrEx>
        <w:trPr>
          <w:jc w:val="center"/>
        </w:trPr>
        <w:tc>
          <w:tcPr>
            <w:tcW w:w="497" w:type="pct"/>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宋体" w:hAnsi="宋体" w:cs="宋体"/>
                <w:sz w:val="21"/>
                <w:szCs w:val="21"/>
              </w:rPr>
            </w:pPr>
            <w:r>
              <w:rPr>
                <w:rFonts w:hint="eastAsia" w:ascii="宋体" w:hAnsi="宋体" w:cs="宋体"/>
                <w:sz w:val="21"/>
                <w:szCs w:val="21"/>
              </w:rPr>
              <w:t>学一公寓</w:t>
            </w: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vMerge w:val="restar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1"/>
                <w:szCs w:val="21"/>
              </w:rPr>
            </w:pP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vMerge w:val="continue"/>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1"/>
                <w:szCs w:val="21"/>
              </w:rPr>
            </w:pP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vMerge w:val="continue"/>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宋体" w:hAnsi="宋体" w:cs="宋体"/>
                <w:sz w:val="21"/>
                <w:szCs w:val="21"/>
              </w:rPr>
            </w:pPr>
            <w:r>
              <w:rPr>
                <w:rFonts w:hint="eastAsia" w:ascii="宋体" w:hAnsi="宋体" w:cs="宋体"/>
                <w:sz w:val="21"/>
                <w:szCs w:val="21"/>
              </w:rPr>
              <w:t>学二公寓</w:t>
            </w: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vMerge w:val="restar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1"/>
                <w:szCs w:val="21"/>
              </w:rPr>
            </w:pP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vMerge w:val="continue"/>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1"/>
                <w:szCs w:val="21"/>
              </w:rPr>
            </w:pP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vMerge w:val="continue"/>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宋体" w:hAnsi="宋体" w:cs="宋体"/>
                <w:sz w:val="21"/>
                <w:szCs w:val="21"/>
              </w:rPr>
            </w:pPr>
            <w:r>
              <w:rPr>
                <w:rFonts w:hint="eastAsia" w:ascii="宋体" w:hAnsi="宋体" w:cs="宋体"/>
                <w:sz w:val="21"/>
                <w:szCs w:val="21"/>
              </w:rPr>
              <w:t>学三公寓</w:t>
            </w: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vMerge w:val="restar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1"/>
                <w:szCs w:val="21"/>
              </w:rPr>
            </w:pP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vMerge w:val="continue"/>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1"/>
                <w:szCs w:val="21"/>
              </w:rPr>
            </w:pP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vMerge w:val="continue"/>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restart"/>
            <w:tcBorders>
              <w:top w:val="single" w:color="000000" w:sz="4" w:space="0"/>
              <w:left w:val="single" w:color="000000" w:sz="4" w:space="0"/>
              <w:right w:val="single" w:color="000000" w:sz="4" w:space="0"/>
            </w:tcBorders>
            <w:vAlign w:val="center"/>
          </w:tcPr>
          <w:p>
            <w:pPr>
              <w:spacing w:line="440" w:lineRule="exact"/>
              <w:jc w:val="center"/>
              <w:rPr>
                <w:rFonts w:ascii="宋体" w:hAnsi="宋体" w:cs="宋体"/>
                <w:sz w:val="21"/>
                <w:szCs w:val="21"/>
              </w:rPr>
            </w:pPr>
            <w:r>
              <w:rPr>
                <w:rFonts w:hint="eastAsia" w:ascii="宋体" w:hAnsi="宋体" w:cs="宋体"/>
                <w:sz w:val="21"/>
                <w:szCs w:val="21"/>
              </w:rPr>
              <w:t>学四公寓</w:t>
            </w: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continue"/>
            <w:tcBorders>
              <w:left w:val="single" w:color="000000" w:sz="4" w:space="0"/>
              <w:right w:val="single" w:color="000000" w:sz="4" w:space="0"/>
            </w:tcBorders>
            <w:vAlign w:val="center"/>
          </w:tcPr>
          <w:p>
            <w:pPr>
              <w:spacing w:line="440" w:lineRule="exact"/>
              <w:jc w:val="center"/>
              <w:rPr>
                <w:rFonts w:ascii="宋体" w:hAnsi="宋体" w:cs="宋体"/>
                <w:sz w:val="21"/>
                <w:szCs w:val="21"/>
              </w:rPr>
            </w:pP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497" w:type="pct"/>
            <w:vMerge w:val="continue"/>
            <w:tcBorders>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1"/>
                <w:szCs w:val="21"/>
              </w:rPr>
            </w:pPr>
          </w:p>
        </w:tc>
        <w:tc>
          <w:tcPr>
            <w:tcW w:w="28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46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21"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565"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rPr>
                <w:rFonts w:ascii="宋体" w:hAnsi="宋体" w:cs="宋体"/>
                <w:b/>
                <w:bCs/>
                <w:kern w:val="44"/>
                <w:sz w:val="21"/>
                <w:szCs w:val="21"/>
              </w:rPr>
            </w:pPr>
          </w:p>
        </w:tc>
        <w:tc>
          <w:tcPr>
            <w:tcW w:w="658" w:type="pct"/>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
                <w:bCs/>
                <w:kern w:val="44"/>
                <w:sz w:val="21"/>
                <w:szCs w:val="21"/>
              </w:rPr>
            </w:pPr>
          </w:p>
        </w:tc>
      </w:tr>
      <w:tr>
        <w:tblPrEx>
          <w:tblCellMar>
            <w:top w:w="15" w:type="dxa"/>
            <w:left w:w="15" w:type="dxa"/>
            <w:bottom w:w="15" w:type="dxa"/>
            <w:right w:w="15" w:type="dxa"/>
          </w:tblCellMar>
        </w:tblPrEx>
        <w:trPr>
          <w:jc w:val="center"/>
        </w:trPr>
        <w:tc>
          <w:tcPr>
            <w:tcW w:w="1340" w:type="pct"/>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Cs/>
                <w:sz w:val="21"/>
                <w:szCs w:val="21"/>
              </w:rPr>
            </w:pPr>
            <w:r>
              <w:rPr>
                <w:rFonts w:hint="eastAsia" w:ascii="宋体" w:hAnsi="宋体" w:cs="宋体"/>
                <w:bCs/>
                <w:sz w:val="21"/>
                <w:szCs w:val="21"/>
              </w:rPr>
              <w:t>总评：</w:t>
            </w:r>
          </w:p>
        </w:tc>
        <w:tc>
          <w:tcPr>
            <w:tcW w:w="3660" w:type="pct"/>
            <w:gridSpan w:val="7"/>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440" w:lineRule="exact"/>
              <w:jc w:val="center"/>
              <w:rPr>
                <w:rFonts w:ascii="宋体" w:hAnsi="宋体" w:cs="宋体"/>
                <w:bCs/>
                <w:sz w:val="21"/>
                <w:szCs w:val="21"/>
              </w:rPr>
            </w:pPr>
            <w:r>
              <w:rPr>
                <w:rFonts w:hint="eastAsia" w:ascii="宋体" w:hAnsi="宋体" w:cs="宋体"/>
                <w:bCs/>
                <w:sz w:val="21"/>
                <w:szCs w:val="21"/>
              </w:rPr>
              <w:t>分</w:t>
            </w:r>
          </w:p>
        </w:tc>
      </w:tr>
    </w:tbl>
    <w:p>
      <w:pPr>
        <w:spacing w:line="360" w:lineRule="auto"/>
        <w:jc w:val="right"/>
        <w:rPr>
          <w:rFonts w:hint="eastAsia" w:ascii="宋体" w:hAnsi="宋体" w:cs="宋体"/>
          <w:sz w:val="21"/>
          <w:szCs w:val="21"/>
        </w:rPr>
      </w:pPr>
      <w:r>
        <w:rPr>
          <w:rFonts w:hint="eastAsia" w:ascii="宋体" w:hAnsi="宋体" w:cs="宋体"/>
          <w:b/>
          <w:sz w:val="21"/>
          <w:szCs w:val="21"/>
        </w:rPr>
        <w:t>北京信息科技大学公寓管理科</w:t>
      </w:r>
    </w:p>
    <w:p>
      <w:pPr>
        <w:adjustRightInd w:val="0"/>
        <w:spacing w:line="360" w:lineRule="auto"/>
        <w:ind w:firstLine="420" w:firstLineChars="200"/>
        <w:jc w:val="left"/>
        <w:textAlignment w:val="baseline"/>
        <w:outlineLvl w:val="2"/>
        <w:rPr>
          <w:rFonts w:hint="eastAsia" w:ascii="宋体" w:hAnsi="宋体" w:cs="宋体"/>
          <w:b/>
          <w:sz w:val="21"/>
          <w:szCs w:val="21"/>
        </w:rPr>
      </w:pPr>
      <w:r>
        <w:rPr>
          <w:rFonts w:hint="eastAsia" w:ascii="宋体" w:hAnsi="宋体" w:cs="宋体"/>
          <w:sz w:val="21"/>
          <w:szCs w:val="21"/>
        </w:rPr>
        <w:br w:type="page"/>
      </w:r>
      <w:r>
        <w:rPr>
          <w:rFonts w:hint="eastAsia" w:ascii="宋体" w:hAnsi="宋体" w:cs="宋体"/>
          <w:b/>
          <w:sz w:val="21"/>
          <w:szCs w:val="21"/>
        </w:rPr>
        <w:t>附件8《毕业生（转换校区）宿舍检查单》</w:t>
      </w:r>
    </w:p>
    <w:p>
      <w:pPr>
        <w:spacing w:line="360" w:lineRule="auto"/>
        <w:jc w:val="center"/>
        <w:rPr>
          <w:rFonts w:hint="eastAsia" w:ascii="宋体" w:hAnsi="宋体" w:cs="宋体"/>
          <w:sz w:val="21"/>
          <w:szCs w:val="21"/>
        </w:rPr>
      </w:pPr>
      <w:r>
        <w:rPr>
          <w:rFonts w:hint="eastAsia" w:ascii="宋体" w:hAnsi="宋体" w:cs="宋体"/>
          <w:sz w:val="21"/>
          <w:szCs w:val="21"/>
        </w:rPr>
        <w:t>毕业生（转换校区）宿舍检查单</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1106"/>
        <w:gridCol w:w="762"/>
        <w:gridCol w:w="922"/>
        <w:gridCol w:w="1070"/>
        <w:gridCol w:w="1007"/>
        <w:gridCol w:w="1183"/>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校区</w:t>
            </w:r>
          </w:p>
        </w:tc>
        <w:tc>
          <w:tcPr>
            <w:tcW w:w="649"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tc>
        <w:tc>
          <w:tcPr>
            <w:tcW w:w="4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楼号</w:t>
            </w:r>
          </w:p>
        </w:tc>
        <w:tc>
          <w:tcPr>
            <w:tcW w:w="54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tc>
        <w:tc>
          <w:tcPr>
            <w:tcW w:w="6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宿舍号</w:t>
            </w:r>
          </w:p>
        </w:tc>
        <w:tc>
          <w:tcPr>
            <w:tcW w:w="59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tc>
        <w:tc>
          <w:tcPr>
            <w:tcW w:w="69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r>
              <w:rPr>
                <w:rFonts w:hint="eastAsia" w:ascii="宋体" w:hAnsi="宋体" w:cs="宋体"/>
                <w:sz w:val="21"/>
                <w:szCs w:val="21"/>
              </w:rPr>
              <w:t>检查时间</w:t>
            </w:r>
          </w:p>
        </w:tc>
        <w:tc>
          <w:tcPr>
            <w:tcW w:w="947" w:type="pct"/>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遗</w:t>
            </w:r>
          </w:p>
          <w:p>
            <w:pPr>
              <w:spacing w:line="360" w:lineRule="auto"/>
              <w:jc w:val="center"/>
              <w:rPr>
                <w:rFonts w:ascii="宋体" w:hAnsi="宋体" w:cs="宋体"/>
                <w:sz w:val="21"/>
                <w:szCs w:val="21"/>
              </w:rPr>
            </w:pPr>
            <w:r>
              <w:rPr>
                <w:rFonts w:hint="eastAsia" w:ascii="宋体" w:hAnsi="宋体" w:cs="宋体"/>
                <w:sz w:val="21"/>
                <w:szCs w:val="21"/>
              </w:rPr>
              <w:t>留</w:t>
            </w:r>
          </w:p>
          <w:p>
            <w:pPr>
              <w:spacing w:line="360" w:lineRule="auto"/>
              <w:jc w:val="center"/>
              <w:rPr>
                <w:rFonts w:ascii="宋体" w:hAnsi="宋体" w:cs="宋体"/>
                <w:sz w:val="21"/>
                <w:szCs w:val="21"/>
              </w:rPr>
            </w:pPr>
            <w:r>
              <w:rPr>
                <w:rFonts w:hint="eastAsia" w:ascii="宋体" w:hAnsi="宋体" w:cs="宋体"/>
                <w:sz w:val="21"/>
                <w:szCs w:val="21"/>
              </w:rPr>
              <w:t>物</w:t>
            </w:r>
          </w:p>
          <w:p>
            <w:pPr>
              <w:spacing w:line="360" w:lineRule="auto"/>
              <w:jc w:val="center"/>
              <w:rPr>
                <w:rFonts w:ascii="宋体" w:hAnsi="宋体" w:cs="宋体"/>
                <w:sz w:val="21"/>
                <w:szCs w:val="21"/>
              </w:rPr>
            </w:pPr>
            <w:r>
              <w:rPr>
                <w:rFonts w:hint="eastAsia" w:ascii="宋体" w:hAnsi="宋体" w:cs="宋体"/>
                <w:sz w:val="21"/>
                <w:szCs w:val="21"/>
              </w:rPr>
              <w:t>品</w:t>
            </w:r>
          </w:p>
          <w:p>
            <w:pPr>
              <w:spacing w:line="360" w:lineRule="auto"/>
              <w:jc w:val="center"/>
              <w:rPr>
                <w:rFonts w:ascii="宋体" w:hAnsi="宋体" w:cs="宋体"/>
                <w:sz w:val="21"/>
                <w:szCs w:val="21"/>
              </w:rPr>
            </w:pPr>
            <w:r>
              <w:rPr>
                <w:rFonts w:hint="eastAsia" w:ascii="宋体" w:hAnsi="宋体" w:cs="宋体"/>
                <w:sz w:val="21"/>
                <w:szCs w:val="21"/>
              </w:rPr>
              <w:t>检</w:t>
            </w:r>
          </w:p>
          <w:p>
            <w:pPr>
              <w:spacing w:line="360" w:lineRule="auto"/>
              <w:jc w:val="center"/>
              <w:rPr>
                <w:rFonts w:ascii="宋体" w:hAnsi="宋体" w:cs="宋体"/>
                <w:sz w:val="21"/>
                <w:szCs w:val="21"/>
              </w:rPr>
            </w:pPr>
            <w:r>
              <w:rPr>
                <w:rFonts w:hint="eastAsia" w:ascii="宋体" w:hAnsi="宋体" w:cs="宋体"/>
                <w:sz w:val="21"/>
                <w:szCs w:val="21"/>
              </w:rPr>
              <w:t>查</w:t>
            </w:r>
          </w:p>
          <w:p>
            <w:pPr>
              <w:spacing w:line="360" w:lineRule="auto"/>
              <w:jc w:val="center"/>
              <w:rPr>
                <w:rFonts w:ascii="宋体" w:hAnsi="宋体" w:cs="宋体"/>
                <w:sz w:val="21"/>
                <w:szCs w:val="21"/>
              </w:rPr>
            </w:pPr>
            <w:r>
              <w:rPr>
                <w:rFonts w:hint="eastAsia" w:ascii="宋体" w:hAnsi="宋体" w:cs="宋体"/>
                <w:sz w:val="21"/>
                <w:szCs w:val="21"/>
              </w:rPr>
              <w:t>记</w:t>
            </w:r>
          </w:p>
          <w:p>
            <w:pPr>
              <w:spacing w:line="360" w:lineRule="auto"/>
              <w:jc w:val="center"/>
              <w:rPr>
                <w:rFonts w:ascii="宋体" w:hAnsi="宋体" w:cs="宋体"/>
                <w:sz w:val="21"/>
                <w:szCs w:val="21"/>
              </w:rPr>
            </w:pPr>
            <w:r>
              <w:rPr>
                <w:rFonts w:hint="eastAsia" w:ascii="宋体" w:hAnsi="宋体" w:cs="宋体"/>
                <w:sz w:val="21"/>
                <w:szCs w:val="21"/>
              </w:rPr>
              <w:t>录</w:t>
            </w:r>
          </w:p>
        </w:tc>
        <w:tc>
          <w:tcPr>
            <w:tcW w:w="4497" w:type="pct"/>
            <w:gridSpan w:val="7"/>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ind w:right="2880" w:rightChars="1200"/>
              <w:jc w:val="right"/>
              <w:rPr>
                <w:rFonts w:ascii="宋体" w:hAnsi="宋体" w:cs="宋体"/>
                <w:sz w:val="21"/>
                <w:szCs w:val="21"/>
              </w:rPr>
            </w:pPr>
          </w:p>
          <w:p>
            <w:pPr>
              <w:spacing w:line="360" w:lineRule="auto"/>
              <w:ind w:right="2880" w:rightChars="1200"/>
              <w:jc w:val="right"/>
              <w:rPr>
                <w:rFonts w:ascii="宋体" w:hAnsi="宋体" w:cs="宋体"/>
                <w:sz w:val="21"/>
                <w:szCs w:val="21"/>
              </w:rPr>
            </w:pPr>
          </w:p>
          <w:p>
            <w:pPr>
              <w:wordWrap w:val="0"/>
              <w:spacing w:line="360" w:lineRule="auto"/>
              <w:ind w:right="2880" w:rightChars="1200"/>
              <w:jc w:val="right"/>
              <w:rPr>
                <w:rFonts w:ascii="宋体" w:hAnsi="宋体" w:cs="宋体"/>
                <w:sz w:val="21"/>
                <w:szCs w:val="21"/>
              </w:rPr>
            </w:pPr>
            <w:r>
              <w:rPr>
                <w:rFonts w:hint="eastAsia" w:ascii="宋体" w:hAnsi="宋体" w:cs="宋体"/>
                <w:sz w:val="21"/>
                <w:szCs w:val="21"/>
              </w:rPr>
              <w:t xml:space="preserve">                          辅导员签名：</w:t>
            </w:r>
          </w:p>
          <w:p>
            <w:pPr>
              <w:spacing w:line="360" w:lineRule="auto"/>
              <w:ind w:right="2880" w:rightChars="1200"/>
              <w:jc w:val="right"/>
              <w:rPr>
                <w:rFonts w:ascii="宋体" w:hAnsi="宋体" w:cs="宋体"/>
                <w:sz w:val="21"/>
                <w:szCs w:val="21"/>
              </w:rPr>
            </w:pPr>
          </w:p>
          <w:p>
            <w:pPr>
              <w:tabs>
                <w:tab w:val="left" w:pos="4215"/>
              </w:tabs>
              <w:wordWrap w:val="0"/>
              <w:spacing w:line="360" w:lineRule="auto"/>
              <w:ind w:right="2880" w:rightChars="1200"/>
              <w:rPr>
                <w:rFonts w:ascii="宋体" w:hAnsi="宋体" w:cs="宋体"/>
                <w:sz w:val="21"/>
                <w:szCs w:val="21"/>
              </w:rPr>
            </w:pPr>
            <w:r>
              <w:rPr>
                <w:rFonts w:hint="eastAsia" w:ascii="宋体" w:hAnsi="宋体" w:cs="宋体"/>
                <w:sz w:val="21"/>
                <w:szCs w:val="21"/>
              </w:rPr>
              <w:tab/>
            </w:r>
            <w:r>
              <w:rPr>
                <w:rFonts w:hint="eastAsia" w:ascii="宋体" w:hAnsi="宋体" w:cs="宋体"/>
                <w:sz w:val="21"/>
                <w:szCs w:val="21"/>
              </w:rPr>
              <w:t>楼长签名：</w:t>
            </w:r>
          </w:p>
          <w:p>
            <w:pPr>
              <w:spacing w:line="360" w:lineRule="auto"/>
              <w:jc w:val="center"/>
              <w:rPr>
                <w:rFonts w:ascii="宋体" w:hAnsi="宋体" w:cs="宋体"/>
                <w:sz w:val="21"/>
                <w:szCs w:val="21"/>
              </w:rPr>
            </w:pPr>
            <w:r>
              <w:rPr>
                <w:rFonts w:hint="eastAsia" w:ascii="宋体" w:hAnsi="宋体" w:cs="宋体"/>
                <w:sz w:val="21"/>
                <w:szCs w:val="21"/>
              </w:rPr>
              <w:t xml:space="preserve">                                     </w:t>
            </w:r>
          </w:p>
          <w:p>
            <w:pPr>
              <w:spacing w:line="360" w:lineRule="auto"/>
              <w:jc w:val="center"/>
              <w:rPr>
                <w:rFonts w:ascii="宋体" w:hAnsi="宋体" w:cs="宋体"/>
                <w:sz w:val="21"/>
                <w:szCs w:val="21"/>
              </w:rPr>
            </w:pPr>
            <w:r>
              <w:rPr>
                <w:rFonts w:hint="eastAsia" w:ascii="宋体" w:hAnsi="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保</w:t>
            </w:r>
          </w:p>
          <w:p>
            <w:pPr>
              <w:spacing w:line="360" w:lineRule="auto"/>
              <w:jc w:val="center"/>
              <w:rPr>
                <w:rFonts w:ascii="宋体" w:hAnsi="宋体" w:cs="宋体"/>
                <w:sz w:val="21"/>
                <w:szCs w:val="21"/>
              </w:rPr>
            </w:pPr>
            <w:r>
              <w:rPr>
                <w:rFonts w:hint="eastAsia" w:ascii="宋体" w:hAnsi="宋体" w:cs="宋体"/>
                <w:sz w:val="21"/>
                <w:szCs w:val="21"/>
              </w:rPr>
              <w:t>洁</w:t>
            </w:r>
          </w:p>
          <w:p>
            <w:pPr>
              <w:spacing w:line="360" w:lineRule="auto"/>
              <w:jc w:val="center"/>
              <w:rPr>
                <w:rFonts w:ascii="宋体" w:hAnsi="宋体" w:cs="宋体"/>
                <w:sz w:val="21"/>
                <w:szCs w:val="21"/>
              </w:rPr>
            </w:pPr>
            <w:r>
              <w:rPr>
                <w:rFonts w:hint="eastAsia" w:ascii="宋体" w:hAnsi="宋体" w:cs="宋体"/>
                <w:sz w:val="21"/>
                <w:szCs w:val="21"/>
              </w:rPr>
              <w:t>员</w:t>
            </w:r>
          </w:p>
          <w:p>
            <w:pPr>
              <w:spacing w:line="360" w:lineRule="auto"/>
              <w:jc w:val="center"/>
              <w:rPr>
                <w:rFonts w:ascii="宋体" w:hAnsi="宋体" w:cs="宋体"/>
                <w:sz w:val="21"/>
                <w:szCs w:val="21"/>
              </w:rPr>
            </w:pPr>
            <w:r>
              <w:rPr>
                <w:rFonts w:hint="eastAsia" w:ascii="宋体" w:hAnsi="宋体" w:cs="宋体"/>
                <w:sz w:val="21"/>
                <w:szCs w:val="21"/>
              </w:rPr>
              <w:t>清</w:t>
            </w:r>
          </w:p>
          <w:p>
            <w:pPr>
              <w:spacing w:line="360" w:lineRule="auto"/>
              <w:jc w:val="center"/>
              <w:rPr>
                <w:rFonts w:ascii="宋体" w:hAnsi="宋体" w:cs="宋体"/>
                <w:sz w:val="21"/>
                <w:szCs w:val="21"/>
              </w:rPr>
            </w:pPr>
            <w:r>
              <w:rPr>
                <w:rFonts w:hint="eastAsia" w:ascii="宋体" w:hAnsi="宋体" w:cs="宋体"/>
                <w:sz w:val="21"/>
                <w:szCs w:val="21"/>
              </w:rPr>
              <w:t>理</w:t>
            </w:r>
          </w:p>
          <w:p>
            <w:pPr>
              <w:spacing w:line="360" w:lineRule="auto"/>
              <w:jc w:val="center"/>
              <w:rPr>
                <w:rFonts w:ascii="宋体" w:hAnsi="宋体" w:cs="宋体"/>
                <w:sz w:val="21"/>
                <w:szCs w:val="21"/>
              </w:rPr>
            </w:pPr>
            <w:r>
              <w:rPr>
                <w:rFonts w:hint="eastAsia" w:ascii="宋体" w:hAnsi="宋体" w:cs="宋体"/>
                <w:sz w:val="21"/>
                <w:szCs w:val="21"/>
              </w:rPr>
              <w:t>时</w:t>
            </w:r>
          </w:p>
          <w:p>
            <w:pPr>
              <w:spacing w:line="360" w:lineRule="auto"/>
              <w:jc w:val="center"/>
              <w:rPr>
                <w:rFonts w:ascii="宋体" w:hAnsi="宋体" w:cs="宋体"/>
                <w:sz w:val="21"/>
                <w:szCs w:val="21"/>
              </w:rPr>
            </w:pPr>
            <w:r>
              <w:rPr>
                <w:rFonts w:hint="eastAsia" w:ascii="宋体" w:hAnsi="宋体" w:cs="宋体"/>
                <w:sz w:val="21"/>
                <w:szCs w:val="21"/>
              </w:rPr>
              <w:t>间</w:t>
            </w:r>
          </w:p>
        </w:tc>
        <w:tc>
          <w:tcPr>
            <w:tcW w:w="4497" w:type="pct"/>
            <w:gridSpan w:val="7"/>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jc w:val="center"/>
              <w:rPr>
                <w:rFonts w:ascii="宋体" w:hAnsi="宋体" w:cs="宋体"/>
                <w:sz w:val="21"/>
                <w:szCs w:val="21"/>
              </w:rPr>
            </w:pPr>
          </w:p>
          <w:p>
            <w:pPr>
              <w:spacing w:line="360" w:lineRule="auto"/>
              <w:ind w:right="2880" w:rightChars="1200" w:firstLine="3570" w:firstLineChars="1700"/>
              <w:rPr>
                <w:rFonts w:ascii="宋体" w:hAnsi="宋体" w:cs="宋体"/>
                <w:sz w:val="21"/>
                <w:szCs w:val="21"/>
              </w:rPr>
            </w:pPr>
            <w:r>
              <w:rPr>
                <w:rFonts w:hint="eastAsia" w:ascii="宋体" w:hAnsi="宋体" w:cs="宋体"/>
                <w:sz w:val="21"/>
                <w:szCs w:val="21"/>
              </w:rPr>
              <w:t>楼长签名：</w:t>
            </w:r>
          </w:p>
          <w:p>
            <w:pPr>
              <w:spacing w:line="360" w:lineRule="auto"/>
              <w:ind w:right="2880" w:rightChars="1200"/>
              <w:jc w:val="right"/>
              <w:rPr>
                <w:rFonts w:ascii="宋体" w:hAnsi="宋体" w:cs="宋体"/>
                <w:sz w:val="21"/>
                <w:szCs w:val="21"/>
              </w:rPr>
            </w:pPr>
          </w:p>
          <w:p>
            <w:pPr>
              <w:spacing w:line="360" w:lineRule="auto"/>
              <w:ind w:right="2880" w:rightChars="1200"/>
              <w:rPr>
                <w:rFonts w:ascii="宋体" w:hAnsi="宋体" w:cs="宋体"/>
                <w:sz w:val="21"/>
                <w:szCs w:val="21"/>
              </w:rPr>
            </w:pPr>
            <w:r>
              <w:rPr>
                <w:rFonts w:hint="eastAsia" w:ascii="宋体" w:hAnsi="宋体" w:cs="宋体"/>
                <w:sz w:val="21"/>
                <w:szCs w:val="21"/>
              </w:rPr>
              <w:t xml:space="preserve">                                  保洁员签名：</w:t>
            </w:r>
          </w:p>
          <w:p>
            <w:pPr>
              <w:spacing w:before="156" w:beforeLines="50" w:after="156" w:afterLines="50" w:line="360" w:lineRule="auto"/>
              <w:ind w:right="360" w:rightChars="150"/>
              <w:jc w:val="right"/>
              <w:rPr>
                <w:rFonts w:ascii="宋体" w:hAnsi="宋体" w:cs="宋体"/>
                <w:sz w:val="21"/>
                <w:szCs w:val="21"/>
              </w:rPr>
            </w:pPr>
            <w:r>
              <w:rPr>
                <w:rFonts w:hint="eastAsia" w:ascii="宋体" w:hAnsi="宋体" w:cs="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jc w:val="center"/>
        </w:trPr>
        <w:tc>
          <w:tcPr>
            <w:tcW w:w="5000" w:type="pct"/>
            <w:gridSpan w:val="8"/>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 w:val="21"/>
                <w:szCs w:val="21"/>
              </w:rPr>
            </w:pPr>
            <w:r>
              <w:rPr>
                <w:rFonts w:hint="eastAsia" w:ascii="宋体" w:hAnsi="宋体" w:cs="宋体"/>
                <w:sz w:val="21"/>
                <w:szCs w:val="21"/>
              </w:rPr>
              <w:t>宿舍清理工作流程：</w:t>
            </w:r>
          </w:p>
          <w:p>
            <w:pPr>
              <w:spacing w:line="360" w:lineRule="auto"/>
              <w:rPr>
                <w:rFonts w:hint="eastAsia" w:ascii="宋体" w:hAnsi="宋体" w:cs="宋体"/>
                <w:sz w:val="21"/>
                <w:szCs w:val="21"/>
              </w:rPr>
            </w:pPr>
            <w:r>
              <w:rPr>
                <w:rFonts w:hint="eastAsia" w:ascii="宋体" w:hAnsi="宋体" w:cs="宋体"/>
                <w:sz w:val="21"/>
                <w:szCs w:val="21"/>
              </w:rPr>
              <w:t>1、毕业生、转换校区、退宿等学生宿舍需要清理前必须经过学院辅导员及楼长确认无贵重物品后方可清扫，本通知单由楼长开具。</w:t>
            </w:r>
          </w:p>
          <w:p>
            <w:pPr>
              <w:spacing w:line="360" w:lineRule="auto"/>
              <w:rPr>
                <w:rFonts w:hint="eastAsia" w:ascii="宋体" w:hAnsi="宋体" w:cs="宋体"/>
                <w:sz w:val="21"/>
                <w:szCs w:val="21"/>
              </w:rPr>
            </w:pPr>
            <w:r>
              <w:rPr>
                <w:rFonts w:hint="eastAsia" w:ascii="宋体" w:hAnsi="宋体" w:cs="宋体"/>
                <w:sz w:val="21"/>
                <w:szCs w:val="21"/>
              </w:rPr>
              <w:t>2、保洁人员在清理宿舍时发件学生遗留的贵重物品必须上报楼长，如私自处理造成学生损失的按原价赔偿，同时以违反后勤管理处、公寓管理科有关规定进行严肃处理。</w:t>
            </w:r>
          </w:p>
          <w:p>
            <w:pPr>
              <w:spacing w:line="360" w:lineRule="auto"/>
              <w:rPr>
                <w:rFonts w:hint="eastAsia" w:ascii="宋体" w:hAnsi="宋体" w:cs="宋体"/>
                <w:sz w:val="21"/>
                <w:szCs w:val="21"/>
              </w:rPr>
            </w:pPr>
            <w:r>
              <w:rPr>
                <w:rFonts w:hint="eastAsia" w:ascii="宋体" w:hAnsi="宋体" w:cs="宋体"/>
                <w:sz w:val="21"/>
                <w:szCs w:val="21"/>
              </w:rPr>
              <w:t>3、保洁人员清理的垃圾不得堆放占用楼道公共区域，每天下班要及时清理，清理期间注意防火，杜绝各种安全隐患。</w:t>
            </w:r>
          </w:p>
          <w:p>
            <w:pPr>
              <w:spacing w:line="360" w:lineRule="auto"/>
              <w:rPr>
                <w:rFonts w:hint="eastAsia" w:ascii="宋体" w:hAnsi="宋体" w:cs="宋体"/>
                <w:szCs w:val="21"/>
              </w:rPr>
            </w:pPr>
            <w:r>
              <w:rPr>
                <w:rFonts w:hint="eastAsia" w:ascii="宋体" w:hAnsi="宋体" w:cs="宋体"/>
                <w:sz w:val="21"/>
                <w:szCs w:val="21"/>
              </w:rPr>
              <w:t>备注：本通知一式二份，检查人及被检查人各持一份。</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BB63D9"/>
    <w:multiLevelType w:val="singleLevel"/>
    <w:tmpl w:val="E8BB63D9"/>
    <w:lvl w:ilvl="0" w:tentative="0">
      <w:start w:val="1"/>
      <w:numFmt w:val="decimal"/>
      <w:lvlText w:val="%1."/>
      <w:lvlJc w:val="left"/>
      <w:pPr>
        <w:tabs>
          <w:tab w:val="left" w:pos="312"/>
        </w:tabs>
      </w:pPr>
    </w:lvl>
  </w:abstractNum>
  <w:abstractNum w:abstractNumId="1">
    <w:nsid w:val="F17217C2"/>
    <w:multiLevelType w:val="singleLevel"/>
    <w:tmpl w:val="F17217C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OWJmYTEyMjIyMjI1ZTQwMDY0YjNjZDIwZTA0ODcifQ=="/>
  </w:docVars>
  <w:rsids>
    <w:rsidRoot w:val="00000000"/>
    <w:rsid w:val="4776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2023-05-31T02:38:24Z</dcterms:created>
  <dc:creator>Lenovo</dc:creator>
  <cp:lastModifiedBy>Lenovo</cp:lastModifiedBy>
  <dcterms:modified xsi:type="dcterms:W3CDTF">2023-05-31T02:38:34Z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0F6629E6AC864A38990BA965C4AFD520_12</vt:lpwstr>
  </property>
</Properties>
</file>