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8E" w:rsidRPr="003E60E5" w:rsidRDefault="00CB5B8E" w:rsidP="00CB5B8E">
      <w:pPr>
        <w:spacing w:line="360" w:lineRule="auto"/>
        <w:jc w:val="center"/>
        <w:outlineLvl w:val="0"/>
        <w:rPr>
          <w:b/>
          <w:sz w:val="36"/>
          <w:szCs w:val="36"/>
        </w:rPr>
      </w:pPr>
      <w:bookmarkStart w:id="0" w:name="_Toc24225"/>
      <w:bookmarkStart w:id="1" w:name="_Toc99301424"/>
      <w:r w:rsidRPr="003E60E5">
        <w:rPr>
          <w:b/>
          <w:sz w:val="36"/>
          <w:szCs w:val="36"/>
        </w:rPr>
        <w:t>采购需求</w:t>
      </w:r>
      <w:bookmarkEnd w:id="0"/>
      <w:bookmarkEnd w:id="1"/>
    </w:p>
    <w:p w:rsidR="00CB5B8E" w:rsidRPr="003E60E5" w:rsidRDefault="00CB5B8E" w:rsidP="00CB5B8E">
      <w:pPr>
        <w:pStyle w:val="21"/>
        <w:spacing w:before="0" w:line="360" w:lineRule="auto"/>
        <w:jc w:val="both"/>
        <w:rPr>
          <w:rFonts w:ascii="宋体" w:eastAsia="宋体" w:hAnsi="宋体"/>
          <w:sz w:val="24"/>
          <w:szCs w:val="24"/>
        </w:rPr>
      </w:pPr>
      <w:r w:rsidRPr="003E60E5">
        <w:rPr>
          <w:rFonts w:ascii="宋体" w:eastAsia="宋体" w:hAnsi="宋体" w:hint="eastAsia"/>
          <w:sz w:val="24"/>
          <w:szCs w:val="24"/>
        </w:rPr>
        <w:t>一、项目概况说明</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bCs/>
          <w:kern w:val="0"/>
          <w:sz w:val="24"/>
        </w:rPr>
        <w:t>本项目主要用于北京市公安局公安交通管理局本级行政现有公务用车的车辆保险，主要车型一般公务用车、特种车等，共计约2000辆</w:t>
      </w:r>
      <w:r w:rsidRPr="003E60E5">
        <w:rPr>
          <w:rFonts w:ascii="宋体" w:hAnsi="宋体" w:cs="宋体" w:hint="eastAsia"/>
          <w:kern w:val="0"/>
          <w:sz w:val="24"/>
        </w:rPr>
        <w:t>。</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bCs/>
          <w:kern w:val="0"/>
          <w:sz w:val="24"/>
        </w:rPr>
        <w:t>本次招标合同的服务期</w:t>
      </w:r>
      <w:r w:rsidR="00FE12C7">
        <w:rPr>
          <w:rFonts w:ascii="宋体" w:hAnsi="宋体" w:cs="宋体"/>
          <w:bCs/>
          <w:kern w:val="0"/>
          <w:sz w:val="24"/>
        </w:rPr>
        <w:t>2</w:t>
      </w:r>
      <w:r w:rsidRPr="003E60E5">
        <w:rPr>
          <w:rFonts w:ascii="宋体" w:hAnsi="宋体" w:cs="宋体" w:hint="eastAsia"/>
          <w:bCs/>
          <w:kern w:val="0"/>
          <w:sz w:val="24"/>
        </w:rPr>
        <w:t>年</w:t>
      </w:r>
      <w:r w:rsidRPr="003E60E5">
        <w:rPr>
          <w:rFonts w:ascii="宋体" w:hAnsi="宋体" w:cs="宋体" w:hint="eastAsia"/>
          <w:kern w:val="0"/>
          <w:sz w:val="24"/>
        </w:rPr>
        <w:t>。</w:t>
      </w:r>
      <w:bookmarkStart w:id="2" w:name="_Toc341361580"/>
      <w:bookmarkStart w:id="3" w:name="_Toc340002866"/>
      <w:bookmarkStart w:id="4" w:name="_Toc405219162"/>
    </w:p>
    <w:p w:rsidR="00CB5B8E" w:rsidRPr="003E60E5" w:rsidRDefault="00CB5B8E" w:rsidP="00CB5B8E">
      <w:pPr>
        <w:adjustRightInd w:val="0"/>
        <w:spacing w:line="400" w:lineRule="exact"/>
        <w:ind w:firstLineChars="200" w:firstLine="480"/>
        <w:jc w:val="left"/>
        <w:textAlignment w:val="baseline"/>
        <w:rPr>
          <w:rFonts w:ascii="宋体" w:hAnsi="宋体" w:cs="宋体"/>
          <w:bCs/>
          <w:kern w:val="0"/>
          <w:sz w:val="24"/>
        </w:rPr>
      </w:pPr>
      <w:r w:rsidRPr="003E60E5">
        <w:rPr>
          <w:rFonts w:ascii="宋体" w:hAnsi="宋体" w:cs="宋体" w:hint="eastAsia"/>
          <w:kern w:val="0"/>
          <w:sz w:val="24"/>
        </w:rPr>
        <w:t>(一)投保险种</w:t>
      </w:r>
      <w:bookmarkEnd w:id="2"/>
      <w:bookmarkEnd w:id="3"/>
      <w:r w:rsidRPr="003E60E5">
        <w:rPr>
          <w:rFonts w:ascii="宋体" w:hAnsi="宋体" w:cs="宋体" w:hint="eastAsia"/>
          <w:kern w:val="0"/>
          <w:sz w:val="24"/>
        </w:rPr>
        <w:t>及保额</w:t>
      </w:r>
      <w:bookmarkEnd w:id="4"/>
    </w:p>
    <w:p w:rsidR="00CB5B8E" w:rsidRPr="003E60E5" w:rsidRDefault="00CB5B8E" w:rsidP="00CB5B8E">
      <w:pPr>
        <w:adjustRightInd w:val="0"/>
        <w:spacing w:line="400" w:lineRule="exact"/>
        <w:ind w:firstLineChars="200" w:firstLine="480"/>
        <w:jc w:val="left"/>
        <w:textAlignment w:val="baseline"/>
        <w:rPr>
          <w:rFonts w:ascii="宋体" w:hAnsi="宋体" w:cs="宋体"/>
          <w:bCs/>
          <w:kern w:val="0"/>
          <w:sz w:val="24"/>
        </w:rPr>
      </w:pPr>
      <w:r w:rsidRPr="003E60E5">
        <w:rPr>
          <w:rFonts w:ascii="宋体" w:hAnsi="宋体" w:cs="宋体" w:hint="eastAsia"/>
          <w:kern w:val="0"/>
          <w:sz w:val="24"/>
        </w:rPr>
        <w:t>投保险种及保额根据相关规定执行，包括但不限于：交强险、车辆损失险、商业第三者责任险、车上人员责任险、车身划痕险、盗抢险。</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投标人提供的保险及服务须符合国家相关法律法规要求。</w:t>
      </w:r>
      <w:bookmarkStart w:id="5" w:name="_Toc405219163"/>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（二）投标报价</w:t>
      </w:r>
      <w:bookmarkEnd w:id="5"/>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1．投标人所提供的报价应符合监管部门的</w:t>
      </w:r>
      <w:bookmarkStart w:id="6" w:name="_GoBack"/>
      <w:bookmarkEnd w:id="6"/>
      <w:r w:rsidRPr="003E60E5">
        <w:rPr>
          <w:rFonts w:ascii="宋体" w:hAnsi="宋体" w:cs="宋体" w:hint="eastAsia"/>
          <w:kern w:val="0"/>
          <w:sz w:val="24"/>
        </w:rPr>
        <w:t>相关规定。</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2．投保车辆的保险期限统一按</w:t>
      </w:r>
      <w:r w:rsidR="00AD480A">
        <w:rPr>
          <w:rFonts w:ascii="宋体" w:hAnsi="宋体" w:cs="宋体" w:hint="eastAsia"/>
          <w:kern w:val="0"/>
          <w:sz w:val="24"/>
        </w:rPr>
        <w:t>一</w:t>
      </w:r>
      <w:r w:rsidRPr="003E60E5">
        <w:rPr>
          <w:rFonts w:ascii="宋体" w:hAnsi="宋体" w:cs="宋体" w:hint="eastAsia"/>
          <w:kern w:val="0"/>
          <w:sz w:val="24"/>
        </w:rPr>
        <w:t>年计算。</w:t>
      </w:r>
      <w:bookmarkStart w:id="7" w:name="_Toc275698868"/>
      <w:bookmarkStart w:id="8" w:name="_Toc340002868"/>
      <w:bookmarkStart w:id="9" w:name="_Toc341361582"/>
      <w:bookmarkStart w:id="10" w:name="_Toc275699232"/>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3．投标人在投标一览表中所填报的商业险自主定价系数即为本项目合同期内针对所有新购置车辆和续保车辆的投标承诺。</w:t>
      </w:r>
    </w:p>
    <w:p w:rsidR="00CB5B8E" w:rsidRPr="003E60E5" w:rsidRDefault="00CB5B8E" w:rsidP="00CB5B8E">
      <w:pPr>
        <w:pStyle w:val="21"/>
        <w:spacing w:before="0" w:line="360" w:lineRule="auto"/>
        <w:jc w:val="both"/>
        <w:rPr>
          <w:rFonts w:ascii="宋体" w:eastAsia="宋体" w:hAnsi="宋体"/>
          <w:sz w:val="24"/>
          <w:szCs w:val="24"/>
        </w:rPr>
      </w:pPr>
      <w:r w:rsidRPr="003E60E5">
        <w:rPr>
          <w:rFonts w:ascii="宋体" w:eastAsia="宋体" w:hAnsi="宋体" w:hint="eastAsia"/>
          <w:sz w:val="24"/>
          <w:szCs w:val="24"/>
        </w:rPr>
        <w:t>二、服务需求</w:t>
      </w:r>
      <w:bookmarkStart w:id="11" w:name="_Toc405219164"/>
      <w:bookmarkEnd w:id="7"/>
      <w:bookmarkEnd w:id="8"/>
      <w:bookmarkEnd w:id="9"/>
      <w:bookmarkEnd w:id="10"/>
    </w:p>
    <w:p w:rsidR="00CB5B8E" w:rsidRPr="003E60E5" w:rsidRDefault="00CB5B8E" w:rsidP="00CB5B8E">
      <w:pPr>
        <w:adjustRightInd w:val="0"/>
        <w:spacing w:line="400" w:lineRule="exact"/>
        <w:ind w:left="422"/>
        <w:jc w:val="left"/>
        <w:textAlignment w:val="baseline"/>
        <w:rPr>
          <w:rFonts w:ascii="宋体" w:hAnsi="宋体" w:cs="宋体"/>
          <w:b/>
          <w:kern w:val="0"/>
          <w:sz w:val="24"/>
        </w:rPr>
      </w:pPr>
      <w:r w:rsidRPr="003E60E5">
        <w:rPr>
          <w:rFonts w:ascii="宋体" w:hAnsi="宋体" w:cs="宋体" w:hint="eastAsia"/>
          <w:kern w:val="0"/>
          <w:sz w:val="24"/>
        </w:rPr>
        <w:t>（一）服务机构及人员配备</w:t>
      </w:r>
      <w:bookmarkEnd w:id="11"/>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投标人应设立负责本项目政府采购合同项下承保、理赔及其他服务的专门机构，为投保人或被保险人提供每周7*24小时专人上门服务，并按要求提供人员配备名单。一旦出现人员变动，应及时书面告知采购人。</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 至少指派1名项目经理，负责按照本项目的有关内容为投保人或被保险人提供承保、理赔及其他各类保险服务，包括必要的组织与协调工作。</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 至少配备2名客户服务专员，分别作为项目专职承保人员、专职核赔人员，协助项目经理提供保险服务。</w:t>
      </w:r>
      <w:bookmarkStart w:id="12" w:name="_Toc405219165"/>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（二）承保服务</w:t>
      </w:r>
      <w:bookmarkEnd w:id="12"/>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1．投保服务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投标人根据提供的车辆清单，每月派专人提供上门服务，协助完成所有投保事宜，并按要求及时将保单和保费发票提供给投保人。</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 出单</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投标人应在续保车辆保险到期一个月前为投保人直接办妥续保手续，不得委托第三方机构或个人办理，同时将保单和保费发票按要求及时提供给投保人。</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3．变更</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投标人保证在接到车辆变更通知后，应在1个工作日内办理变更手续，并在5个工作日内将应退保费退还投保人。</w:t>
      </w:r>
      <w:bookmarkStart w:id="13" w:name="_Toc405219166"/>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lastRenderedPageBreak/>
        <w:t>（三）理赔服务</w:t>
      </w:r>
      <w:bookmarkEnd w:id="13"/>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投标人应建立理赔服务绿色通道，并具有较高的理赔处理信息化水平，切实遵守以下保险理赔服务条款，主动迅速地提供优质的理赔服务，实现客户服务高度满意。</w:t>
      </w:r>
    </w:p>
    <w:p w:rsidR="00CB5B8E" w:rsidRPr="003E60E5" w:rsidRDefault="00CB5B8E" w:rsidP="00CB5B8E">
      <w:pPr>
        <w:widowControl/>
        <w:tabs>
          <w:tab w:val="left" w:pos="0"/>
          <w:tab w:val="left" w:pos="851"/>
        </w:tabs>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1.接报案</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（1）设立每周7*24小时保险服务专线电话，可全年365天随时接受被保险人的出险报案。</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（2）被保险人因特殊情况无法在规定的时间内报案，投标人应认可被保险人事后出具的书面说明，并视同为及时报案。</w:t>
      </w:r>
    </w:p>
    <w:p w:rsidR="00CB5B8E" w:rsidRPr="003E60E5" w:rsidRDefault="00CB5B8E" w:rsidP="00CB5B8E">
      <w:pPr>
        <w:widowControl/>
        <w:tabs>
          <w:tab w:val="left" w:pos="0"/>
          <w:tab w:val="left" w:pos="851"/>
        </w:tabs>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2.现场查勘</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（1）投标人可根据自身情况设定本项目免现场查勘标准。</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（2）接到报案后，投标人需要或应被保险人要求进行现场查勘的，应指派专人在双方约定的时间到达事故现场。</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（3）如无法按照约定时间到达事故现场，应以被保险人提供的现场照片、损失清单、事故说明、修理发票及其他证明材料作为赔付理算依据。如被保险人当时无法拍照，可不提供现场照片。</w:t>
      </w:r>
    </w:p>
    <w:p w:rsidR="00CB5B8E" w:rsidRPr="003E60E5" w:rsidRDefault="00CB5B8E" w:rsidP="00CB5B8E">
      <w:pPr>
        <w:widowControl/>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3.拖车服务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（1）发生保险责任范围内事故，如被保险人需要，应提供拖车服务，并且五环内（含五环）拖车应在2小时之内、五环外拖车应在4小时之内到达事故现场。</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（2）如无法或不能及时提供拖车服务，被保险人可自行联系拖车服务，并向投标人提供的符合物价和公安部门执行标准的拖车服务发票，中标人应就该部分拖车费用予以偿付。</w:t>
      </w:r>
    </w:p>
    <w:p w:rsidR="00CB5B8E" w:rsidRPr="003E60E5" w:rsidRDefault="00CB5B8E" w:rsidP="00CB5B8E">
      <w:pPr>
        <w:widowControl/>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4.定责定损</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（1）接到被保险人赔偿请求后，应当及时作出核定，情形复杂的应在30日内核定，对于不属于保险事故责任的，应在3个工作日内向其发出《拒赔通知书》。</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（2）接到被保险人报案后，对于属于保险责任的事故，应当按照以下标准及时定损：</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A．对于常见车型，在接到报案后（涉及人身伤害事故的除外）：</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预估车辆损失金额在人民币10,000元以内的，应在1个工作日内确定损失金额；</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预估车辆损失金额在人民币10,000元－50,000元的，应在3个工作日内确定损失金额；</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lastRenderedPageBreak/>
        <w:t>预估车辆损失金额在人民币50,000元以上的，应在5个工作日内确定损失金额；</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B．对于特殊车型，应会同被保险人共同确定损失金额；</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C．当和被保险人就赔偿结果无法达成一致时，根据被保险人的要求，应选择具有国内保险公估营业许可的双方认可的公估公司进行损失理算，并由投标人负担有关公估费用；</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（3）如未按约定时间定损，造成财产损失无法确定，应以被保险人提供的财产损毁照片、损失清单和修理发票作为赔付理算依据。</w:t>
      </w:r>
    </w:p>
    <w:p w:rsidR="00CB5B8E" w:rsidRPr="003E60E5" w:rsidRDefault="00CB5B8E" w:rsidP="00CB5B8E">
      <w:pPr>
        <w:widowControl/>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5.车辆修理</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 车辆出险后，被保险人可选择北京市市级行政事业单位公务用车定点维修厂修理受损车辆，也可自行选择修理厂，投标人应予以认可。</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（2）受损车辆的维修以修复为原则，但涉及车辆行车安全的关键零部件(如：刹车系统、转向系统等),投标人应同意一律予以更换。受损车辆更换零部件应为主厂件、原配件。</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受损车辆在被保险人自选的公务用车定点维修厂，或投标人推荐的修理厂进行修理，对于属于保险赔偿范围内的损失，被保险人提供完整的索赔资料后，无需先行支付修理费用，由投标人与修理厂进行结算；涉及双方或多方事故的，按照被保险人要求直接向三者支付赔款。</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6.索赔材料递交</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接到被保险人索赔材料后应立即审查核实，若认为有关证明或材料不完整，应以书面方式一次性通知被保险人需要补充提供的有关证明或材料。若在接到索赔资料后1个工作日内未给予有关审核意见，则视为认可索赔资料的完整性。</w:t>
      </w:r>
    </w:p>
    <w:p w:rsidR="00CB5B8E" w:rsidRPr="003E60E5" w:rsidRDefault="00CB5B8E" w:rsidP="00CB5B8E">
      <w:pPr>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（2）对于无人伤的交通事故，被保险人可提供现场照片、情况说明作为事故证明材料，向投标人进行索赔。</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7. 赔款时限</w:t>
      </w:r>
    </w:p>
    <w:p w:rsidR="00CB5B8E" w:rsidRPr="003E60E5" w:rsidRDefault="00CB5B8E" w:rsidP="00CB5B8E">
      <w:pPr>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（1）在被保险人提供完整必要的索赔材料后，承诺按下列约定时限向被保险人支付赔款（涉及人身伤害事故的除外）：</w:t>
      </w:r>
    </w:p>
    <w:tbl>
      <w:tblPr>
        <w:tblW w:w="77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3100"/>
      </w:tblGrid>
      <w:tr w:rsidR="00CB5B8E" w:rsidRPr="003E60E5" w:rsidTr="005152DE">
        <w:trPr>
          <w:trHeight w:val="411"/>
          <w:jc w:val="center"/>
        </w:trPr>
        <w:tc>
          <w:tcPr>
            <w:tcW w:w="468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赔款金额</w:t>
            </w:r>
          </w:p>
        </w:tc>
        <w:tc>
          <w:tcPr>
            <w:tcW w:w="310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支付时限</w:t>
            </w:r>
          </w:p>
        </w:tc>
      </w:tr>
      <w:tr w:rsidR="00CB5B8E" w:rsidRPr="003E60E5" w:rsidTr="005152DE">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￥10,000元（含）以下</w:t>
            </w:r>
          </w:p>
        </w:tc>
        <w:tc>
          <w:tcPr>
            <w:tcW w:w="310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当日支付</w:t>
            </w:r>
          </w:p>
        </w:tc>
      </w:tr>
      <w:tr w:rsidR="00CB5B8E" w:rsidRPr="003E60E5" w:rsidTr="005152DE">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￥10,000元 ～ ￥50,000元（含）</w:t>
            </w:r>
          </w:p>
        </w:tc>
        <w:tc>
          <w:tcPr>
            <w:tcW w:w="310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3个工作日内</w:t>
            </w:r>
          </w:p>
        </w:tc>
      </w:tr>
      <w:tr w:rsidR="00CB5B8E" w:rsidRPr="003E60E5" w:rsidTr="005152DE">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￥50,000元 以上</w:t>
            </w:r>
          </w:p>
        </w:tc>
        <w:tc>
          <w:tcPr>
            <w:tcW w:w="3100" w:type="dxa"/>
            <w:tcBorders>
              <w:top w:val="single" w:sz="4" w:space="0" w:color="auto"/>
              <w:left w:val="single" w:sz="4" w:space="0" w:color="auto"/>
              <w:bottom w:val="single" w:sz="4" w:space="0" w:color="auto"/>
              <w:right w:val="single" w:sz="4" w:space="0" w:color="auto"/>
            </w:tcBorders>
            <w:vAlign w:val="center"/>
          </w:tcPr>
          <w:p w:rsidR="00CB5B8E" w:rsidRPr="003E60E5" w:rsidRDefault="00CB5B8E" w:rsidP="005152DE">
            <w:pPr>
              <w:adjustRightInd w:val="0"/>
              <w:snapToGri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5个工作日内</w:t>
            </w:r>
          </w:p>
        </w:tc>
      </w:tr>
    </w:tbl>
    <w:p w:rsidR="00CB5B8E" w:rsidRPr="003E60E5" w:rsidRDefault="00CB5B8E" w:rsidP="00CB5B8E">
      <w:pPr>
        <w:adjustRightInd w:val="0"/>
        <w:spacing w:beforeLines="100" w:before="312"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（2）如自收到完整的索赔资料之日起3个工作日内未能确定赔偿金额，应根</w:t>
      </w:r>
      <w:r w:rsidRPr="003E60E5">
        <w:rPr>
          <w:rFonts w:ascii="宋体" w:hAnsi="宋体" w:cs="宋体" w:hint="eastAsia"/>
          <w:kern w:val="0"/>
          <w:sz w:val="24"/>
        </w:rPr>
        <w:lastRenderedPageBreak/>
        <w:t>据已有证明和资料将可以确定的最低赔偿数额先行支付，待最终确定赔偿金额后及时支付相应的差额。</w:t>
      </w:r>
    </w:p>
    <w:p w:rsidR="00CB5B8E" w:rsidRPr="003E60E5" w:rsidRDefault="00CB5B8E" w:rsidP="00CB5B8E">
      <w:pPr>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（3）如未按约定时间支付赔款，则应按照实际拖延天数向被保险人支付赔款滞纳金，赔款滞纳金为应付赔款金额按实际违约天数所计算的单利（按</w:t>
      </w:r>
      <w:r w:rsidR="008553C5">
        <w:rPr>
          <w:rFonts w:ascii="宋体" w:hAnsi="宋体" w:cs="宋体" w:hint="eastAsia"/>
          <w:kern w:val="0"/>
          <w:sz w:val="24"/>
        </w:rPr>
        <w:t>合同订立</w:t>
      </w:r>
      <w:r w:rsidRPr="003E60E5">
        <w:rPr>
          <w:rFonts w:ascii="宋体" w:hAnsi="宋体" w:cs="宋体" w:hint="eastAsia"/>
          <w:kern w:val="0"/>
          <w:sz w:val="24"/>
        </w:rPr>
        <w:t>时一年期贷款市场报价利率（LPR）计算）。</w:t>
      </w:r>
    </w:p>
    <w:p w:rsidR="00CB5B8E" w:rsidRPr="003E60E5" w:rsidRDefault="00CB5B8E" w:rsidP="00CB5B8E">
      <w:pPr>
        <w:widowControl/>
        <w:tabs>
          <w:tab w:val="left" w:pos="0"/>
          <w:tab w:val="left" w:pos="851"/>
        </w:tabs>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8.预付赔款</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发生保险责任范围内的事故，根据被保险人要求，投标人可按估损金额的一定比例预付赔款，保证被保险人尽快修复受损财产和安排人员救治。</w:t>
      </w:r>
    </w:p>
    <w:p w:rsidR="00CB5B8E" w:rsidRPr="003E60E5" w:rsidRDefault="00CB5B8E" w:rsidP="00CB5B8E">
      <w:pPr>
        <w:widowControl/>
        <w:tabs>
          <w:tab w:val="left" w:pos="0"/>
          <w:tab w:val="left" w:pos="851"/>
        </w:tabs>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9.特殊情况的处理</w:t>
      </w:r>
    </w:p>
    <w:p w:rsidR="00CB5B8E" w:rsidRPr="003E60E5" w:rsidRDefault="00CB5B8E" w:rsidP="00CB5B8E">
      <w:pPr>
        <w:widowControl/>
        <w:tabs>
          <w:tab w:val="left" w:pos="0"/>
          <w:tab w:val="left" w:pos="851"/>
        </w:tabs>
        <w:adjustRightInd w:val="0"/>
        <w:spacing w:line="400" w:lineRule="exact"/>
        <w:ind w:firstLineChars="150" w:firstLine="360"/>
        <w:jc w:val="left"/>
        <w:textAlignment w:val="baseline"/>
        <w:rPr>
          <w:rFonts w:ascii="宋体" w:hAnsi="宋体" w:cs="宋体"/>
          <w:kern w:val="0"/>
          <w:sz w:val="24"/>
        </w:rPr>
      </w:pPr>
      <w:r w:rsidRPr="003E60E5">
        <w:rPr>
          <w:rFonts w:ascii="宋体" w:hAnsi="宋体" w:cs="宋体" w:hint="eastAsia"/>
          <w:kern w:val="0"/>
          <w:sz w:val="24"/>
        </w:rPr>
        <w:t>（1）关于异地出险</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保险车辆在北京市行政区域以外发生保险事故，投标人应直接派人或委托有关机构代理查勘现场，并派专人协助被保险人全程办理相关索赔手续；同意在被保险人事先报案的前提下，接受二次修理费用。投标人应根据自身情况提供全国通赔服务方案。如采购人受损车辆无法在异地修复，需要返回北京修理，投标人应提供拖车返京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 xml:space="preserve">（2）同一被保险人不同投保车辆发生双方/多方事故 </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对于同一被保险人的不同投保车辆发生双方/多方事故，应在保险合同范围内进行赔偿。</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（3）代位追偿</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对于属于保险责任范围内的事故，被保险人无责，而第三方应负全部责任时，应按照相关规定以及保险险种先予赔偿被保险人，同时从被保险人取得代位追偿权利，在赔偿金额范围内代位行使追偿权。由于被保险人放弃对第三方请求赔偿的权利或因被保险人的过错致使投标人不能行使代位追偿权利的，投标人不承担赔偿责任或相应扣减保险赔偿金。</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（4）支付抢救和医疗费用</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被保险人在保险期间内合法使用保险车辆的过程中，发生保险事故，造成车内人员或第三者人身伤害，需紧急抢救，应在责任限额范围内先行支付抢救和医疗费用。</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10. 理赔相关费用</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理赔相关费用（如公安交通管理部门对事故的处理费、车辆检验费、鉴定费，死者的验尸费、停放费、冷冻费等）须由投标人承担。</w:t>
      </w:r>
    </w:p>
    <w:p w:rsidR="00CB5B8E" w:rsidRPr="003E60E5" w:rsidRDefault="00CB5B8E" w:rsidP="00CB5B8E">
      <w:pPr>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11.其他理赔服务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由投标人根据《招标文件》自行申报。</w:t>
      </w:r>
      <w:bookmarkStart w:id="14" w:name="_Toc405219167"/>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（四）其他特色服务</w:t>
      </w:r>
      <w:bookmarkEnd w:id="14"/>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lastRenderedPageBreak/>
        <w:t>1.投标人应计提一定比例的防灾防损费用用于特色服务，服务的范围包括但不限于防灾防损服务、第三方监理服务、紧急救援服务、代办年审、法律援助服务、事故发生后代步车服务等被保险人需要的服务。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2.投标人可根据本项目特点，提供其他附加险，包括但不限于附加车轮单独损失险、附加医保外医疗费用责任险等。</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3.投标人可根据本项目特点，针对双方事故（含车损、人伤），提供便捷理赔服务。</w:t>
      </w:r>
      <w:bookmarkStart w:id="15" w:name="_Toc405219169"/>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（五）保费支付方式</w:t>
      </w:r>
      <w:bookmarkEnd w:id="15"/>
    </w:p>
    <w:p w:rsidR="00CB5B8E" w:rsidRPr="003E60E5" w:rsidRDefault="00CB5B8E" w:rsidP="00CB5B8E">
      <w:pPr>
        <w:adjustRightInd w:val="0"/>
        <w:spacing w:line="400" w:lineRule="exact"/>
        <w:ind w:firstLineChars="200" w:firstLine="480"/>
        <w:jc w:val="left"/>
        <w:textAlignment w:val="baseline"/>
        <w:rPr>
          <w:rFonts w:ascii="宋体" w:hAnsi="宋体" w:cs="宋体"/>
          <w:bCs/>
          <w:kern w:val="0"/>
          <w:sz w:val="24"/>
        </w:rPr>
      </w:pPr>
      <w:r w:rsidRPr="003E60E5">
        <w:rPr>
          <w:rFonts w:ascii="宋体" w:hAnsi="宋体" w:cs="宋体" w:hint="eastAsia"/>
          <w:bCs/>
          <w:kern w:val="0"/>
          <w:sz w:val="24"/>
        </w:rPr>
        <w:t>由投保人自行向投标人</w:t>
      </w:r>
      <w:r w:rsidRPr="003E60E5">
        <w:rPr>
          <w:rFonts w:ascii="宋体" w:hAnsi="宋体" w:cs="宋体" w:hint="eastAsia"/>
          <w:kern w:val="0"/>
          <w:sz w:val="24"/>
        </w:rPr>
        <w:t>账户拨付保险费</w:t>
      </w:r>
      <w:r w:rsidRPr="003E60E5">
        <w:rPr>
          <w:rFonts w:ascii="宋体" w:hAnsi="宋体" w:cs="宋体" w:hint="eastAsia"/>
          <w:bCs/>
          <w:kern w:val="0"/>
          <w:sz w:val="24"/>
        </w:rPr>
        <w:t>。</w:t>
      </w:r>
      <w:bookmarkStart w:id="16" w:name="_Toc405219170"/>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（六）服务内容</w:t>
      </w:r>
      <w:bookmarkEnd w:id="16"/>
      <w:r w:rsidRPr="003E60E5">
        <w:rPr>
          <w:rFonts w:ascii="宋体" w:hAnsi="宋体" w:cs="宋体" w:hint="eastAsia"/>
          <w:kern w:val="0"/>
          <w:sz w:val="24"/>
        </w:rPr>
        <w:tab/>
      </w:r>
    </w:p>
    <w:p w:rsidR="00CB5B8E" w:rsidRPr="003E60E5" w:rsidRDefault="00CB5B8E" w:rsidP="00CB5B8E">
      <w:pPr>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1.提供承保数据</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投标人应按照采购人要求提供车辆承保数据。</w:t>
      </w:r>
    </w:p>
    <w:p w:rsidR="00CB5B8E" w:rsidRPr="003E60E5" w:rsidRDefault="00CB5B8E" w:rsidP="00CB5B8E">
      <w:pPr>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2.信息传输</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必须按照采购人的要求建立良好的信息传输网络，满足采购人对续保车辆、新购车辆承保和理赔等数据的即时查询、统计需求，并按照采购人要求的时间和数据格式，及时提供保险服务的明细信息。投标人自行承担因建立信息传输网络而发生的己方网络建设费及维护费。</w:t>
      </w:r>
    </w:p>
    <w:p w:rsidR="00CB5B8E" w:rsidRPr="003E60E5" w:rsidRDefault="00CB5B8E" w:rsidP="00CB5B8E">
      <w:pPr>
        <w:tabs>
          <w:tab w:val="left" w:pos="0"/>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3.建立投诉制度，组织实施回访服务</w:t>
      </w:r>
    </w:p>
    <w:p w:rsidR="00CB5B8E" w:rsidRPr="003E60E5" w:rsidRDefault="00CB5B8E" w:rsidP="00CB5B8E">
      <w:pPr>
        <w:widowControl/>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（1）投标人应为本项目设立专门服务机构并设立专门服务电话，负责受理投保人的保险投诉。</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（2）投标人应在本项目有效期内及保单有效期内，负责组织进行回访服务，收集投保人反馈意见。</w:t>
      </w:r>
    </w:p>
    <w:p w:rsidR="00CB5B8E" w:rsidRPr="003E60E5" w:rsidRDefault="00CB5B8E" w:rsidP="00CB5B8E">
      <w:pPr>
        <w:tabs>
          <w:tab w:val="left" w:pos="0"/>
          <w:tab w:val="left" w:pos="851"/>
        </w:tabs>
        <w:adjustRightInd w:val="0"/>
        <w:spacing w:line="400" w:lineRule="exact"/>
        <w:ind w:left="568"/>
        <w:jc w:val="left"/>
        <w:textAlignment w:val="baseline"/>
        <w:rPr>
          <w:rFonts w:ascii="宋体" w:hAnsi="宋体" w:cs="宋体"/>
          <w:kern w:val="0"/>
          <w:sz w:val="24"/>
        </w:rPr>
      </w:pPr>
      <w:r w:rsidRPr="003E60E5">
        <w:rPr>
          <w:rFonts w:ascii="宋体" w:hAnsi="宋体" w:cs="宋体" w:hint="eastAsia"/>
          <w:kern w:val="0"/>
          <w:sz w:val="24"/>
        </w:rPr>
        <w:t>4.组织提供培训服务</w:t>
      </w:r>
    </w:p>
    <w:p w:rsidR="00CB5B8E" w:rsidRPr="003E60E5" w:rsidRDefault="00CB5B8E" w:rsidP="00CB5B8E">
      <w:pPr>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投标人应在本项目期内，根据采购人需要为被保险人提供保险专业培训。</w:t>
      </w:r>
    </w:p>
    <w:p w:rsidR="00CB5B8E" w:rsidRPr="003E60E5" w:rsidRDefault="00CB5B8E" w:rsidP="00CB5B8E">
      <w:pPr>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5.在项目有效期内，享有投标人对社会车辆保险提供的所有优惠服务。</w:t>
      </w:r>
      <w:bookmarkStart w:id="17" w:name="_Toc405219168"/>
    </w:p>
    <w:p w:rsidR="00CB5B8E" w:rsidRPr="003E60E5" w:rsidRDefault="00CB5B8E" w:rsidP="00CB5B8E">
      <w:pPr>
        <w:pStyle w:val="21"/>
        <w:spacing w:before="0" w:line="360" w:lineRule="auto"/>
        <w:jc w:val="both"/>
        <w:rPr>
          <w:rFonts w:ascii="宋体" w:eastAsia="宋体" w:hAnsi="宋体"/>
          <w:sz w:val="24"/>
          <w:szCs w:val="24"/>
        </w:rPr>
      </w:pPr>
      <w:r w:rsidRPr="003E60E5">
        <w:rPr>
          <w:rFonts w:ascii="宋体" w:eastAsia="宋体" w:hAnsi="宋体" w:hint="eastAsia"/>
          <w:sz w:val="24"/>
          <w:szCs w:val="24"/>
        </w:rPr>
        <w:t>三、服务时间及地点</w:t>
      </w:r>
    </w:p>
    <w:p w:rsidR="00CB5B8E" w:rsidRPr="003E60E5" w:rsidRDefault="00CB5B8E" w:rsidP="00CB5B8E">
      <w:pPr>
        <w:tabs>
          <w:tab w:val="left" w:pos="0"/>
          <w:tab w:val="left" w:pos="851"/>
        </w:tabs>
        <w:adjustRightInd w:val="0"/>
        <w:spacing w:line="400" w:lineRule="exact"/>
        <w:ind w:firstLineChars="200" w:firstLine="480"/>
        <w:jc w:val="left"/>
        <w:textAlignment w:val="baseline"/>
        <w:rPr>
          <w:rFonts w:ascii="宋体" w:hAnsi="宋体" w:cs="宋体"/>
          <w:kern w:val="0"/>
          <w:sz w:val="24"/>
        </w:rPr>
      </w:pPr>
      <w:r w:rsidRPr="003E60E5">
        <w:rPr>
          <w:rFonts w:ascii="宋体" w:hAnsi="宋体" w:cs="宋体" w:hint="eastAsia"/>
          <w:kern w:val="0"/>
          <w:sz w:val="24"/>
        </w:rPr>
        <w:t>按照采购人实际需求。</w:t>
      </w:r>
    </w:p>
    <w:bookmarkEnd w:id="17"/>
    <w:p w:rsidR="00F9787B" w:rsidRPr="00CB5B8E" w:rsidRDefault="00F9787B" w:rsidP="00CB5B8E"/>
    <w:sectPr w:rsidR="00F9787B" w:rsidRPr="00CB5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2A" w:rsidRDefault="0089582A" w:rsidP="00D3605C">
      <w:r>
        <w:separator/>
      </w:r>
    </w:p>
  </w:endnote>
  <w:endnote w:type="continuationSeparator" w:id="0">
    <w:p w:rsidR="0089582A" w:rsidRDefault="0089582A" w:rsidP="00D3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Malgun Gothic Semilight"/>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2A" w:rsidRDefault="0089582A" w:rsidP="00D3605C">
      <w:r>
        <w:separator/>
      </w:r>
    </w:p>
  </w:footnote>
  <w:footnote w:type="continuationSeparator" w:id="0">
    <w:p w:rsidR="0089582A" w:rsidRDefault="0089582A" w:rsidP="00D3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3F7ADF3"/>
    <w:multiLevelType w:val="singleLevel"/>
    <w:tmpl w:val="03F7ADF3"/>
    <w:lvl w:ilvl="0">
      <w:start w:val="1"/>
      <w:numFmt w:val="decimal"/>
      <w:lvlText w:val="%1."/>
      <w:lvlJc w:val="left"/>
      <w:pPr>
        <w:tabs>
          <w:tab w:val="left" w:pos="312"/>
        </w:tabs>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23CBDEC"/>
    <w:multiLevelType w:val="singleLevel"/>
    <w:tmpl w:val="623CBDEC"/>
    <w:lvl w:ilvl="0">
      <w:start w:val="1"/>
      <w:numFmt w:val="decimal"/>
      <w:lvlText w:val="%1."/>
      <w:lvlJc w:val="left"/>
      <w:pPr>
        <w:tabs>
          <w:tab w:val="left" w:pos="312"/>
        </w:tabs>
      </w:pPr>
    </w:lvl>
  </w:abstractNum>
  <w:abstractNum w:abstractNumId="2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10"/>
  </w:num>
  <w:num w:numId="5">
    <w:abstractNumId w:val="3"/>
  </w:num>
  <w:num w:numId="6">
    <w:abstractNumId w:val="5"/>
  </w:num>
  <w:num w:numId="7">
    <w:abstractNumId w:val="2"/>
  </w:num>
  <w:num w:numId="8">
    <w:abstractNumId w:val="6"/>
  </w:num>
  <w:num w:numId="9">
    <w:abstractNumId w:val="0"/>
  </w:num>
  <w:num w:numId="10">
    <w:abstractNumId w:val="15"/>
  </w:num>
  <w:num w:numId="11">
    <w:abstractNumId w:val="11"/>
  </w:num>
  <w:num w:numId="12">
    <w:abstractNumId w:val="20"/>
  </w:num>
  <w:num w:numId="13">
    <w:abstractNumId w:val="19"/>
  </w:num>
  <w:num w:numId="14">
    <w:abstractNumId w:val="9"/>
  </w:num>
  <w:num w:numId="15">
    <w:abstractNumId w:val="12"/>
  </w:num>
  <w:num w:numId="16">
    <w:abstractNumId w:val="18"/>
  </w:num>
  <w:num w:numId="17">
    <w:abstractNumId w:val="13"/>
  </w:num>
  <w:num w:numId="18">
    <w:abstractNumId w:val="16"/>
  </w:num>
  <w:num w:numId="19">
    <w:abstractNumId w:val="14"/>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166BCE"/>
    <w:rsid w:val="00203CA5"/>
    <w:rsid w:val="00225377"/>
    <w:rsid w:val="00641D4A"/>
    <w:rsid w:val="00643882"/>
    <w:rsid w:val="00676997"/>
    <w:rsid w:val="007B6CC3"/>
    <w:rsid w:val="00814D32"/>
    <w:rsid w:val="008553C5"/>
    <w:rsid w:val="0089582A"/>
    <w:rsid w:val="008A385E"/>
    <w:rsid w:val="008F7299"/>
    <w:rsid w:val="00A1121C"/>
    <w:rsid w:val="00AC6F69"/>
    <w:rsid w:val="00AD480A"/>
    <w:rsid w:val="00CB5B8E"/>
    <w:rsid w:val="00D3605C"/>
    <w:rsid w:val="00DD01CF"/>
    <w:rsid w:val="00EE70EE"/>
    <w:rsid w:val="00F2627B"/>
    <w:rsid w:val="00F639C9"/>
    <w:rsid w:val="00F9787B"/>
    <w:rsid w:val="00FE12C7"/>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qFormat/>
  </w:style>
  <w:style w:type="paragraph" w:styleId="ad">
    <w:name w:val="Body Text"/>
    <w:basedOn w:val="a6"/>
    <w:next w:val="110"/>
    <w:link w:val="ae"/>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
    <w:name w:val="Body Text Indent"/>
    <w:basedOn w:val="a6"/>
    <w:next w:val="af0"/>
    <w:link w:val="af1"/>
    <w:qFormat/>
    <w:pPr>
      <w:spacing w:line="360" w:lineRule="auto"/>
      <w:ind w:firstLine="570"/>
    </w:pPr>
    <w:rPr>
      <w:sz w:val="24"/>
    </w:rPr>
  </w:style>
  <w:style w:type="paragraph" w:styleId="af0">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2">
    <w:name w:val="footnote text"/>
    <w:basedOn w:val="a6"/>
    <w:uiPriority w:val="99"/>
    <w:unhideWhenUsed/>
    <w:qFormat/>
    <w:pPr>
      <w:snapToGrid w:val="0"/>
      <w:jc w:val="left"/>
    </w:pPr>
    <w:rPr>
      <w:sz w:val="18"/>
    </w:rPr>
  </w:style>
  <w:style w:type="paragraph" w:styleId="24">
    <w:name w:val="Body Text First Indent 2"/>
    <w:basedOn w:val="af"/>
    <w:link w:val="25"/>
    <w:qFormat/>
    <w:pPr>
      <w:spacing w:after="120" w:line="480" w:lineRule="exact"/>
      <w:ind w:leftChars="200" w:left="420" w:firstLineChars="200" w:firstLine="420"/>
    </w:pPr>
    <w:rPr>
      <w:szCs w:val="20"/>
    </w:rPr>
  </w:style>
  <w:style w:type="table" w:styleId="a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5">
    <w:name w:val="List Paragraph"/>
    <w:basedOn w:val="a6"/>
    <w:link w:val="af6"/>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7">
    <w:name w:val="caption"/>
    <w:basedOn w:val="a6"/>
    <w:next w:val="a6"/>
    <w:qFormat/>
    <w:rsid w:val="00F2627B"/>
    <w:pPr>
      <w:spacing w:line="480" w:lineRule="auto"/>
    </w:pPr>
    <w:rPr>
      <w:rFonts w:ascii="华文中宋" w:eastAsia="华文中宋" w:hAnsi="华文中宋"/>
      <w:sz w:val="36"/>
      <w:szCs w:val="20"/>
    </w:rPr>
  </w:style>
  <w:style w:type="paragraph" w:styleId="af8">
    <w:name w:val="Document Map"/>
    <w:basedOn w:val="a6"/>
    <w:link w:val="af9"/>
    <w:qFormat/>
    <w:rsid w:val="00F2627B"/>
    <w:pPr>
      <w:shd w:val="clear" w:color="auto" w:fill="000080"/>
    </w:pPr>
  </w:style>
  <w:style w:type="character" w:customStyle="1" w:styleId="af9">
    <w:name w:val="文档结构图 字符"/>
    <w:basedOn w:val="a8"/>
    <w:link w:val="af8"/>
    <w:qFormat/>
    <w:rsid w:val="00F2627B"/>
    <w:rPr>
      <w:rFonts w:ascii="Times New Roman" w:hAnsi="Times New Roman"/>
      <w:kern w:val="2"/>
      <w:sz w:val="21"/>
      <w:szCs w:val="24"/>
      <w:shd w:val="clear" w:color="auto" w:fill="000080"/>
    </w:rPr>
  </w:style>
  <w:style w:type="paragraph" w:styleId="afa">
    <w:name w:val="annotation text"/>
    <w:basedOn w:val="a6"/>
    <w:link w:val="13"/>
    <w:uiPriority w:val="99"/>
    <w:qFormat/>
    <w:rsid w:val="00F2627B"/>
    <w:pPr>
      <w:jc w:val="left"/>
    </w:pPr>
  </w:style>
  <w:style w:type="character" w:customStyle="1" w:styleId="afb">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c">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d">
    <w:name w:val="Plain Text"/>
    <w:basedOn w:val="a6"/>
    <w:link w:val="26"/>
    <w:qFormat/>
    <w:rsid w:val="00F2627B"/>
    <w:rPr>
      <w:rFonts w:ascii="宋体" w:hAnsi="Courier New"/>
      <w:szCs w:val="20"/>
    </w:rPr>
  </w:style>
  <w:style w:type="character" w:customStyle="1" w:styleId="afe">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
    <w:name w:val="Date"/>
    <w:basedOn w:val="a6"/>
    <w:next w:val="a6"/>
    <w:link w:val="aff0"/>
    <w:qFormat/>
    <w:rsid w:val="00F2627B"/>
    <w:pPr>
      <w:ind w:leftChars="2500" w:left="100"/>
    </w:pPr>
    <w:rPr>
      <w:rFonts w:ascii="仿宋_GB2312" w:eastAsia="仿宋_GB2312" w:hAnsi="宋体"/>
      <w:color w:val="000000"/>
      <w:sz w:val="24"/>
    </w:rPr>
  </w:style>
  <w:style w:type="character" w:customStyle="1" w:styleId="aff0">
    <w:name w:val="日期 字符"/>
    <w:basedOn w:val="a8"/>
    <w:link w:val="aff"/>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1">
    <w:name w:val="Balloon Text"/>
    <w:basedOn w:val="a6"/>
    <w:link w:val="aff2"/>
    <w:qFormat/>
    <w:rsid w:val="00F2627B"/>
    <w:rPr>
      <w:sz w:val="18"/>
      <w:szCs w:val="18"/>
    </w:rPr>
  </w:style>
  <w:style w:type="character" w:customStyle="1" w:styleId="aff2">
    <w:name w:val="批注框文本 字符"/>
    <w:basedOn w:val="a8"/>
    <w:link w:val="aff1"/>
    <w:qFormat/>
    <w:rsid w:val="00F2627B"/>
    <w:rPr>
      <w:rFonts w:ascii="Times New Roman" w:hAnsi="Times New Roman"/>
      <w:kern w:val="2"/>
      <w:sz w:val="18"/>
      <w:szCs w:val="18"/>
    </w:rPr>
  </w:style>
  <w:style w:type="paragraph" w:styleId="aff3">
    <w:name w:val="footer"/>
    <w:basedOn w:val="a6"/>
    <w:link w:val="aff4"/>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4">
    <w:name w:val="页脚 字符"/>
    <w:basedOn w:val="a8"/>
    <w:link w:val="aff3"/>
    <w:uiPriority w:val="99"/>
    <w:qFormat/>
    <w:rsid w:val="00F2627B"/>
    <w:rPr>
      <w:rFonts w:ascii="宋体" w:hAnsi="Times New Roman"/>
      <w:sz w:val="18"/>
    </w:rPr>
  </w:style>
  <w:style w:type="paragraph" w:styleId="aff5">
    <w:name w:val="header"/>
    <w:basedOn w:val="a6"/>
    <w:link w:val="aff6"/>
    <w:qFormat/>
    <w:rsid w:val="00F2627B"/>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8"/>
    <w:link w:val="aff5"/>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7">
    <w:name w:val="Normal (Web)"/>
    <w:basedOn w:val="a6"/>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8">
    <w:name w:val="Title"/>
    <w:basedOn w:val="a6"/>
    <w:link w:val="aff9"/>
    <w:qFormat/>
    <w:rsid w:val="00F2627B"/>
    <w:pPr>
      <w:jc w:val="center"/>
      <w:outlineLvl w:val="0"/>
    </w:pPr>
    <w:rPr>
      <w:b/>
      <w:sz w:val="32"/>
      <w:szCs w:val="20"/>
    </w:rPr>
  </w:style>
  <w:style w:type="character" w:customStyle="1" w:styleId="aff9">
    <w:name w:val="标题 字符"/>
    <w:basedOn w:val="a8"/>
    <w:link w:val="aff8"/>
    <w:qFormat/>
    <w:rsid w:val="00F2627B"/>
    <w:rPr>
      <w:rFonts w:ascii="Times New Roman" w:hAnsi="Times New Roman"/>
      <w:b/>
      <w:kern w:val="2"/>
      <w:sz w:val="32"/>
    </w:rPr>
  </w:style>
  <w:style w:type="paragraph" w:styleId="affa">
    <w:name w:val="annotation subject"/>
    <w:basedOn w:val="afa"/>
    <w:next w:val="afa"/>
    <w:link w:val="affb"/>
    <w:qFormat/>
    <w:rsid w:val="00F2627B"/>
    <w:rPr>
      <w:b/>
      <w:bCs/>
    </w:rPr>
  </w:style>
  <w:style w:type="character" w:customStyle="1" w:styleId="affb">
    <w:name w:val="批注主题 字符"/>
    <w:basedOn w:val="afb"/>
    <w:link w:val="affa"/>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F2627B"/>
    <w:rPr>
      <w:b/>
      <w:bCs/>
    </w:rPr>
  </w:style>
  <w:style w:type="character" w:styleId="affd">
    <w:name w:val="page number"/>
    <w:qFormat/>
    <w:rsid w:val="00F2627B"/>
  </w:style>
  <w:style w:type="character" w:styleId="affe">
    <w:name w:val="FollowedHyperlink"/>
    <w:qFormat/>
    <w:rsid w:val="00F2627B"/>
    <w:rPr>
      <w:color w:val="800080"/>
      <w:u w:val="single"/>
    </w:rPr>
  </w:style>
  <w:style w:type="character" w:styleId="afff">
    <w:name w:val="Emphasis"/>
    <w:qFormat/>
    <w:rsid w:val="00F2627B"/>
    <w:rPr>
      <w:color w:val="CC0033"/>
    </w:rPr>
  </w:style>
  <w:style w:type="character" w:styleId="afff0">
    <w:name w:val="Hyperlink"/>
    <w:uiPriority w:val="99"/>
    <w:qFormat/>
    <w:rsid w:val="00F2627B"/>
    <w:rPr>
      <w:color w:val="0000FF"/>
      <w:u w:val="single"/>
    </w:rPr>
  </w:style>
  <w:style w:type="character" w:styleId="afff1">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2"/>
    <w:qFormat/>
    <w:locked/>
    <w:rsid w:val="00F2627B"/>
    <w:rPr>
      <w:rFonts w:ascii="宋体" w:hAnsi="宋体"/>
      <w:sz w:val="24"/>
      <w:szCs w:val="24"/>
      <w:lang w:val="en-GB"/>
    </w:rPr>
  </w:style>
  <w:style w:type="paragraph" w:customStyle="1" w:styleId="afff2">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3"/>
    <w:qFormat/>
    <w:rsid w:val="00F2627B"/>
    <w:rPr>
      <w:rFonts w:ascii="宋体" w:hAnsi="宋体"/>
      <w:color w:val="000000"/>
      <w:kern w:val="2"/>
      <w:sz w:val="21"/>
      <w:szCs w:val="21"/>
    </w:rPr>
  </w:style>
  <w:style w:type="paragraph" w:customStyle="1" w:styleId="afff3">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4"/>
    <w:qFormat/>
    <w:rsid w:val="00F2627B"/>
    <w:rPr>
      <w:rFonts w:ascii="宋体" w:hAnsi="宋体"/>
      <w:kern w:val="2"/>
      <w:sz w:val="21"/>
      <w:szCs w:val="21"/>
    </w:rPr>
  </w:style>
  <w:style w:type="paragraph" w:customStyle="1" w:styleId="afff4">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d"/>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5"/>
    <w:qFormat/>
    <w:rsid w:val="00F2627B"/>
    <w:rPr>
      <w:b/>
      <w:sz w:val="24"/>
    </w:rPr>
  </w:style>
  <w:style w:type="paragraph" w:customStyle="1" w:styleId="afff5">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a"/>
    <w:uiPriority w:val="99"/>
    <w:qFormat/>
    <w:rsid w:val="00F2627B"/>
    <w:rPr>
      <w:rFonts w:ascii="Times New Roman" w:hAnsi="Times New Roman"/>
      <w:kern w:val="2"/>
      <w:sz w:val="21"/>
      <w:szCs w:val="24"/>
    </w:rPr>
  </w:style>
  <w:style w:type="character" w:customStyle="1" w:styleId="Char6">
    <w:name w:val="正文小标题 Char"/>
    <w:link w:val="afff6"/>
    <w:qFormat/>
    <w:rsid w:val="00F2627B"/>
    <w:rPr>
      <w:rFonts w:ascii="宋体" w:hAnsi="宋体"/>
      <w:b/>
      <w:i/>
      <w:color w:val="FF0000"/>
      <w:kern w:val="2"/>
      <w:sz w:val="24"/>
    </w:rPr>
  </w:style>
  <w:style w:type="paragraph" w:customStyle="1" w:styleId="afff6">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6">
    <w:name w:val="列出段落 字符"/>
    <w:link w:val="af5"/>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7"/>
    <w:qFormat/>
    <w:rsid w:val="00F2627B"/>
    <w:rPr>
      <w:rFonts w:ascii="宋体" w:hAnsi="宋体"/>
      <w:b/>
      <w:color w:val="000000"/>
      <w:kern w:val="2"/>
      <w:sz w:val="28"/>
      <w:szCs w:val="21"/>
    </w:rPr>
  </w:style>
  <w:style w:type="paragraph" w:customStyle="1" w:styleId="afff7">
    <w:name w:val="正文大标题"/>
    <w:basedOn w:val="afff6"/>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e">
    <w:name w:val="正文文本 字符"/>
    <w:link w:val="ad"/>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1">
    <w:name w:val="正文文本缩进 字符"/>
    <w:link w:val="af"/>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8">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a">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b"/>
    <w:next w:val="a6"/>
    <w:qFormat/>
    <w:rsid w:val="00F2627B"/>
    <w:pPr>
      <w:numPr>
        <w:ilvl w:val="3"/>
        <w:numId w:val="1"/>
      </w:numPr>
      <w:ind w:left="0" w:hanging="840"/>
      <w:outlineLvl w:val="3"/>
    </w:pPr>
  </w:style>
  <w:style w:type="paragraph" w:customStyle="1" w:styleId="afffb">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c">
    <w:name w:val="缺省文本"/>
    <w:basedOn w:val="a6"/>
    <w:qFormat/>
    <w:rsid w:val="00F2627B"/>
    <w:pPr>
      <w:autoSpaceDE w:val="0"/>
      <w:autoSpaceDN w:val="0"/>
      <w:adjustRightInd w:val="0"/>
      <w:jc w:val="left"/>
    </w:pPr>
    <w:rPr>
      <w:kern w:val="0"/>
      <w:sz w:val="24"/>
    </w:rPr>
  </w:style>
  <w:style w:type="paragraph" w:customStyle="1" w:styleId="afffd">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e">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0">
    <w:name w:val="正文文本样式 加粗"/>
    <w:basedOn w:val="affff1"/>
    <w:qFormat/>
    <w:rsid w:val="00F2627B"/>
    <w:rPr>
      <w:b/>
    </w:rPr>
  </w:style>
  <w:style w:type="paragraph" w:customStyle="1" w:styleId="affff1">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2">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3">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8"/>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4">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1"/>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5">
    <w:name w:val="表格文字"/>
    <w:basedOn w:val="af"/>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6">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1"/>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F2627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3490</Words>
  <Characters>191</Characters>
  <Application>Microsoft Office Word</Application>
  <DocSecurity>0</DocSecurity>
  <Lines>1</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2024-03-08T03:39:00Z</dcterms:created>
  <dcterms:modified xsi:type="dcterms:W3CDTF">2024-07-26T03:27:00Z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