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C7" w:rsidRPr="00FE5956" w:rsidRDefault="00003CC7" w:rsidP="00003CC7">
      <w:pPr>
        <w:spacing w:line="360" w:lineRule="auto"/>
        <w:jc w:val="center"/>
        <w:outlineLvl w:val="0"/>
        <w:rPr>
          <w:b/>
          <w:sz w:val="36"/>
          <w:szCs w:val="36"/>
        </w:rPr>
      </w:pPr>
      <w:bookmarkStart w:id="0" w:name="_Toc24225"/>
      <w:bookmarkStart w:id="1" w:name="_Toc99301424"/>
      <w:bookmarkStart w:id="2" w:name="_GoBack"/>
      <w:bookmarkEnd w:id="2"/>
      <w:r w:rsidRPr="00FE5956">
        <w:rPr>
          <w:b/>
          <w:sz w:val="36"/>
          <w:szCs w:val="36"/>
        </w:rPr>
        <w:t>采购需求</w:t>
      </w:r>
      <w:bookmarkEnd w:id="0"/>
      <w:bookmarkEnd w:id="1"/>
    </w:p>
    <w:p w:rsidR="00003CC7" w:rsidRPr="00FE5956" w:rsidRDefault="00003CC7" w:rsidP="00003CC7">
      <w:pPr>
        <w:pStyle w:val="38"/>
        <w:ind w:left="0" w:firstLine="0"/>
        <w:rPr>
          <w:rFonts w:asciiTheme="minorEastAsia" w:eastAsiaTheme="minorEastAsia" w:hAnsiTheme="minorEastAsia" w:cs="宋体"/>
          <w:b/>
          <w:color w:val="auto"/>
          <w:szCs w:val="24"/>
        </w:rPr>
      </w:pPr>
      <w:r w:rsidRPr="00FE5956">
        <w:rPr>
          <w:rFonts w:asciiTheme="minorEastAsia" w:eastAsiaTheme="minorEastAsia" w:hAnsiTheme="minorEastAsia" w:cs="宋体" w:hint="eastAsia"/>
          <w:b/>
          <w:color w:val="auto"/>
          <w:szCs w:val="24"/>
        </w:rPr>
        <w:t>一、采购清单</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3356"/>
        <w:gridCol w:w="1242"/>
        <w:gridCol w:w="873"/>
        <w:gridCol w:w="1847"/>
        <w:gridCol w:w="818"/>
      </w:tblGrid>
      <w:tr w:rsidR="00003CC7" w:rsidRPr="00FE5956" w:rsidTr="005E76EB">
        <w:tc>
          <w:tcPr>
            <w:tcW w:w="956" w:type="dxa"/>
            <w:vAlign w:val="center"/>
          </w:tcPr>
          <w:p w:rsidR="00003CC7" w:rsidRPr="00FE5956" w:rsidRDefault="00003CC7" w:rsidP="005E76EB">
            <w:pPr>
              <w:spacing w:line="360" w:lineRule="auto"/>
              <w:jc w:val="center"/>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序号</w:t>
            </w:r>
          </w:p>
        </w:tc>
        <w:tc>
          <w:tcPr>
            <w:tcW w:w="3356" w:type="dxa"/>
            <w:vAlign w:val="center"/>
          </w:tcPr>
          <w:p w:rsidR="00003CC7" w:rsidRPr="00FE5956" w:rsidRDefault="00003CC7" w:rsidP="005E76EB">
            <w:pPr>
              <w:spacing w:line="360" w:lineRule="auto"/>
              <w:jc w:val="center"/>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采购标的名称</w:t>
            </w:r>
          </w:p>
        </w:tc>
        <w:tc>
          <w:tcPr>
            <w:tcW w:w="1242" w:type="dxa"/>
            <w:vAlign w:val="center"/>
          </w:tcPr>
          <w:p w:rsidR="00003CC7" w:rsidRPr="00FE5956" w:rsidRDefault="00003CC7" w:rsidP="005E76EB">
            <w:pPr>
              <w:spacing w:line="360" w:lineRule="auto"/>
              <w:jc w:val="center"/>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数量</w:t>
            </w:r>
          </w:p>
        </w:tc>
        <w:tc>
          <w:tcPr>
            <w:tcW w:w="873" w:type="dxa"/>
            <w:vAlign w:val="center"/>
          </w:tcPr>
          <w:p w:rsidR="00003CC7" w:rsidRPr="00FE5956" w:rsidRDefault="00003CC7" w:rsidP="005E76EB">
            <w:pPr>
              <w:spacing w:line="360" w:lineRule="auto"/>
              <w:jc w:val="center"/>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单位</w:t>
            </w:r>
          </w:p>
        </w:tc>
        <w:tc>
          <w:tcPr>
            <w:tcW w:w="1847" w:type="dxa"/>
            <w:vAlign w:val="center"/>
          </w:tcPr>
          <w:p w:rsidR="00003CC7" w:rsidRPr="00FE5956" w:rsidRDefault="00003CC7" w:rsidP="005E76EB">
            <w:pPr>
              <w:spacing w:line="360" w:lineRule="auto"/>
              <w:jc w:val="center"/>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金额</w:t>
            </w:r>
          </w:p>
        </w:tc>
        <w:tc>
          <w:tcPr>
            <w:tcW w:w="818" w:type="dxa"/>
            <w:vAlign w:val="center"/>
          </w:tcPr>
          <w:p w:rsidR="00003CC7" w:rsidRPr="00FE5956" w:rsidRDefault="00003CC7" w:rsidP="005E76EB">
            <w:pPr>
              <w:spacing w:line="360" w:lineRule="auto"/>
              <w:jc w:val="center"/>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备注</w:t>
            </w:r>
          </w:p>
        </w:tc>
      </w:tr>
      <w:tr w:rsidR="00003CC7" w:rsidRPr="00FE5956" w:rsidTr="005E76EB">
        <w:tc>
          <w:tcPr>
            <w:tcW w:w="956" w:type="dxa"/>
            <w:vAlign w:val="center"/>
          </w:tcPr>
          <w:p w:rsidR="00003CC7" w:rsidRPr="00FE5956" w:rsidRDefault="00003CC7" w:rsidP="005E76EB">
            <w:pPr>
              <w:spacing w:line="360" w:lineRule="auto"/>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t>1</w:t>
            </w:r>
          </w:p>
        </w:tc>
        <w:tc>
          <w:tcPr>
            <w:tcW w:w="3356" w:type="dxa"/>
          </w:tcPr>
          <w:p w:rsidR="00003CC7" w:rsidRPr="00FE5956" w:rsidRDefault="00003CC7" w:rsidP="005E76EB">
            <w:pPr>
              <w:spacing w:line="360" w:lineRule="auto"/>
              <w:rPr>
                <w:rFonts w:asciiTheme="minorEastAsia" w:eastAsiaTheme="minorEastAsia" w:hAnsiTheme="minorEastAsia" w:cs="宋体"/>
                <w:sz w:val="24"/>
              </w:rPr>
            </w:pPr>
            <w:r w:rsidRPr="00FE5956">
              <w:rPr>
                <w:rFonts w:asciiTheme="minorEastAsia" w:eastAsiaTheme="minorEastAsia" w:hAnsiTheme="minorEastAsia" w:cs="宋体" w:hint="eastAsia"/>
                <w:sz w:val="24"/>
              </w:rPr>
              <w:t>物业管理</w:t>
            </w:r>
          </w:p>
        </w:tc>
        <w:tc>
          <w:tcPr>
            <w:tcW w:w="1242" w:type="dxa"/>
            <w:vAlign w:val="center"/>
          </w:tcPr>
          <w:p w:rsidR="00003CC7" w:rsidRPr="00FE5956" w:rsidRDefault="00003CC7" w:rsidP="005E76EB">
            <w:pPr>
              <w:spacing w:line="360" w:lineRule="auto"/>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t>1</w:t>
            </w:r>
          </w:p>
        </w:tc>
        <w:tc>
          <w:tcPr>
            <w:tcW w:w="873" w:type="dxa"/>
            <w:vAlign w:val="center"/>
          </w:tcPr>
          <w:p w:rsidR="00003CC7" w:rsidRPr="00FE5956" w:rsidRDefault="00003CC7" w:rsidP="005E76EB">
            <w:pPr>
              <w:spacing w:line="360" w:lineRule="auto"/>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t>项</w:t>
            </w:r>
          </w:p>
        </w:tc>
        <w:tc>
          <w:tcPr>
            <w:tcW w:w="1847" w:type="dxa"/>
            <w:vAlign w:val="center"/>
          </w:tcPr>
          <w:p w:rsidR="00003CC7" w:rsidRPr="00FE5956" w:rsidRDefault="00003CC7" w:rsidP="005E76EB">
            <w:pPr>
              <w:widowControl/>
              <w:jc w:val="center"/>
              <w:textAlignment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lang w:bidi="ar"/>
              </w:rPr>
              <w:t>771.7488万元</w:t>
            </w:r>
          </w:p>
        </w:tc>
        <w:tc>
          <w:tcPr>
            <w:tcW w:w="818" w:type="dxa"/>
          </w:tcPr>
          <w:p w:rsidR="00003CC7" w:rsidRPr="00FE5956" w:rsidRDefault="00003CC7" w:rsidP="005E76EB">
            <w:pPr>
              <w:spacing w:line="360" w:lineRule="auto"/>
              <w:rPr>
                <w:rFonts w:asciiTheme="minorEastAsia" w:eastAsiaTheme="minorEastAsia" w:hAnsiTheme="minorEastAsia" w:cs="宋体"/>
                <w:sz w:val="24"/>
              </w:rPr>
            </w:pPr>
          </w:p>
        </w:tc>
      </w:tr>
    </w:tbl>
    <w:p w:rsidR="00003CC7" w:rsidRPr="00FE5956" w:rsidRDefault="00003CC7" w:rsidP="00003CC7">
      <w:pPr>
        <w:pStyle w:val="38"/>
        <w:ind w:left="0" w:firstLine="0"/>
        <w:rPr>
          <w:rFonts w:asciiTheme="minorEastAsia" w:eastAsiaTheme="minorEastAsia" w:hAnsiTheme="minorEastAsia" w:cs="宋体"/>
          <w:b/>
          <w:color w:val="auto"/>
          <w:szCs w:val="24"/>
        </w:rPr>
      </w:pPr>
      <w:r w:rsidRPr="00FE5956">
        <w:rPr>
          <w:rFonts w:asciiTheme="minorEastAsia" w:eastAsiaTheme="minorEastAsia" w:hAnsiTheme="minorEastAsia" w:cs="宋体" w:hint="eastAsia"/>
          <w:b/>
          <w:color w:val="auto"/>
          <w:szCs w:val="24"/>
        </w:rPr>
        <w:t>二、项目背景或简况</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该项目为北大红楼馆区和蒙藏学校旧址馆区的安保、保洁业务，保障北大红楼馆区约11000平方米、蒙藏学校旧址馆区约11800平方米及两个馆区门前三包区域的安保和保洁。</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（一）北大红楼馆区</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北大红楼位于东城区五四大街29号，是国务院公布的第一批全国重点文物保护单位，建筑面积约11000平方米，是五四运动的策源地、新文化运动的发生地、马克思主义在中国早期传播的主阵地，也是中国共产党的主要孕育地，在党史上的地位十分重要。自2021年起，依托北大红楼，中国共产党早期北京革命活动纪念馆成立，并负责承担北大红楼遗址保护、文物管理、展览展陈等工作。</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（二）蒙藏学校旧址馆区</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蒙藏学校旧址占地约11800平方米，由东院、西院两部分组成，于2006年入选中华人民共和国国务院第六批全国重点文物保护单位。自2023年起，中国共产党早期北京革命活动纪念馆负责蒙藏学校旧址馆区的日常运营、对外开放参观等工作。蒙藏学校旧址地处长安街核心地带和西单商业繁华区，地理位置特殊又有民族类展览，经常会有涉及民族、宗教单位或个人到此参观，所以不仅安全生产任务重，意识形态安全也十分重要，对安保和保洁提出了更高的要求。</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为保障对外开放参观，进一步提升公众服务水平，我馆需配以专业保安、保洁服务人员，保障日常工作有序开展，实现以品牌服务纪念馆、服务社会的综合效益，满足观众的参观需求。</w:t>
      </w:r>
    </w:p>
    <w:p w:rsidR="00003CC7" w:rsidRPr="00FE5956" w:rsidRDefault="00003CC7" w:rsidP="00003CC7">
      <w:pPr>
        <w:spacing w:line="360" w:lineRule="auto"/>
        <w:outlineLvl w:val="0"/>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二</w:t>
      </w:r>
      <w:r w:rsidRPr="00FE5956">
        <w:rPr>
          <w:rFonts w:asciiTheme="minorEastAsia" w:eastAsiaTheme="minorEastAsia" w:hAnsiTheme="minorEastAsia" w:cs="宋体" w:hint="eastAsia"/>
          <w:b/>
          <w:sz w:val="24"/>
          <w:u w:color="000000"/>
        </w:rPr>
        <w:t>、服务要求</w:t>
      </w:r>
    </w:p>
    <w:p w:rsidR="00003CC7" w:rsidRPr="00FE5956" w:rsidRDefault="00003CC7" w:rsidP="00003CC7">
      <w:pPr>
        <w:widowControl/>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（一）人员要求</w:t>
      </w:r>
    </w:p>
    <w:tbl>
      <w:tblPr>
        <w:tblW w:w="8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6"/>
        <w:gridCol w:w="4353"/>
        <w:gridCol w:w="3236"/>
      </w:tblGrid>
      <w:tr w:rsidR="00003CC7" w:rsidRPr="00FE5956" w:rsidTr="005E76EB">
        <w:trPr>
          <w:jc w:val="center"/>
        </w:trPr>
        <w:tc>
          <w:tcPr>
            <w:tcW w:w="1356" w:type="dxa"/>
            <w:vAlign w:val="center"/>
          </w:tcPr>
          <w:p w:rsidR="00003CC7" w:rsidRPr="00FE5956" w:rsidRDefault="00003CC7" w:rsidP="005E76EB">
            <w:pPr>
              <w:spacing w:line="360" w:lineRule="auto"/>
              <w:jc w:val="center"/>
              <w:rPr>
                <w:rFonts w:asciiTheme="minorEastAsia" w:eastAsiaTheme="minorEastAsia" w:hAnsiTheme="minorEastAsia" w:cs="宋体"/>
                <w:b/>
                <w:bCs/>
                <w:sz w:val="24"/>
              </w:rPr>
            </w:pPr>
            <w:r w:rsidRPr="00FE5956">
              <w:rPr>
                <w:rFonts w:asciiTheme="minorEastAsia" w:eastAsiaTheme="minorEastAsia" w:hAnsiTheme="minorEastAsia" w:cs="宋体" w:hint="eastAsia"/>
                <w:b/>
                <w:bCs/>
                <w:sz w:val="24"/>
              </w:rPr>
              <w:lastRenderedPageBreak/>
              <w:t>需求岗位</w:t>
            </w:r>
          </w:p>
        </w:tc>
        <w:tc>
          <w:tcPr>
            <w:tcW w:w="4353" w:type="dxa"/>
            <w:vAlign w:val="center"/>
          </w:tcPr>
          <w:p w:rsidR="00003CC7" w:rsidRPr="00FE5956" w:rsidRDefault="00003CC7" w:rsidP="005E76EB">
            <w:pPr>
              <w:spacing w:line="360" w:lineRule="auto"/>
              <w:jc w:val="center"/>
              <w:rPr>
                <w:rFonts w:asciiTheme="minorEastAsia" w:eastAsiaTheme="minorEastAsia" w:hAnsiTheme="minorEastAsia" w:cs="宋体"/>
                <w:b/>
                <w:bCs/>
                <w:sz w:val="24"/>
              </w:rPr>
            </w:pPr>
            <w:r w:rsidRPr="00FE5956">
              <w:rPr>
                <w:rFonts w:asciiTheme="minorEastAsia" w:eastAsiaTheme="minorEastAsia" w:hAnsiTheme="minorEastAsia" w:cs="宋体" w:hint="eastAsia"/>
                <w:b/>
                <w:bCs/>
                <w:sz w:val="24"/>
              </w:rPr>
              <w:t>人员要求</w:t>
            </w:r>
          </w:p>
        </w:tc>
        <w:tc>
          <w:tcPr>
            <w:tcW w:w="3236" w:type="dxa"/>
            <w:vAlign w:val="center"/>
          </w:tcPr>
          <w:p w:rsidR="00003CC7" w:rsidRPr="00FE5956" w:rsidRDefault="00003CC7" w:rsidP="005E76EB">
            <w:pPr>
              <w:spacing w:line="360" w:lineRule="auto"/>
              <w:jc w:val="center"/>
              <w:rPr>
                <w:rFonts w:asciiTheme="minorEastAsia" w:eastAsiaTheme="minorEastAsia" w:hAnsiTheme="minorEastAsia" w:cs="宋体"/>
                <w:b/>
                <w:bCs/>
                <w:sz w:val="24"/>
              </w:rPr>
            </w:pPr>
            <w:r w:rsidRPr="00FE5956">
              <w:rPr>
                <w:rFonts w:asciiTheme="minorEastAsia" w:eastAsiaTheme="minorEastAsia" w:hAnsiTheme="minorEastAsia" w:cs="宋体" w:hint="eastAsia"/>
                <w:b/>
                <w:bCs/>
                <w:sz w:val="24"/>
              </w:rPr>
              <w:t>备注</w:t>
            </w:r>
          </w:p>
        </w:tc>
      </w:tr>
      <w:tr w:rsidR="00003CC7" w:rsidRPr="00FE5956" w:rsidTr="005E76EB">
        <w:trPr>
          <w:jc w:val="center"/>
        </w:trPr>
        <w:tc>
          <w:tcPr>
            <w:tcW w:w="1356" w:type="dxa"/>
            <w:vAlign w:val="center"/>
          </w:tcPr>
          <w:p w:rsidR="00003CC7" w:rsidRPr="00FE5956" w:rsidRDefault="00003CC7" w:rsidP="005E76EB">
            <w:pPr>
              <w:spacing w:line="360" w:lineRule="auto"/>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t>蒙藏消防中控室值守</w:t>
            </w:r>
          </w:p>
        </w:tc>
        <w:tc>
          <w:tcPr>
            <w:tcW w:w="4353" w:type="dxa"/>
          </w:tcPr>
          <w:p w:rsidR="00003CC7" w:rsidRPr="00FE5956" w:rsidRDefault="00003CC7" w:rsidP="005E76EB">
            <w:pPr>
              <w:spacing w:line="360" w:lineRule="auto"/>
              <w:rPr>
                <w:rFonts w:asciiTheme="minorEastAsia" w:eastAsiaTheme="minorEastAsia" w:hAnsiTheme="minorEastAsia" w:cs="宋体"/>
                <w:sz w:val="24"/>
              </w:rPr>
            </w:pPr>
            <w:r w:rsidRPr="00FE5956">
              <w:rPr>
                <w:rFonts w:asciiTheme="minorEastAsia" w:eastAsiaTheme="minorEastAsia" w:hAnsiTheme="minorEastAsia" w:cs="宋体" w:hint="eastAsia"/>
                <w:sz w:val="24"/>
              </w:rPr>
              <w:t>身体健康，无犯罪记录。</w:t>
            </w:r>
          </w:p>
          <w:p w:rsidR="00003CC7" w:rsidRPr="00FE5956" w:rsidRDefault="00003CC7" w:rsidP="005E76EB">
            <w:pPr>
              <w:spacing w:line="360" w:lineRule="auto"/>
              <w:rPr>
                <w:rFonts w:asciiTheme="minorEastAsia" w:eastAsiaTheme="minorEastAsia" w:hAnsiTheme="minorEastAsia" w:cs="宋体"/>
                <w:sz w:val="24"/>
              </w:rPr>
            </w:pPr>
            <w:r w:rsidRPr="00FE5956">
              <w:rPr>
                <w:rFonts w:asciiTheme="minorEastAsia" w:eastAsiaTheme="minorEastAsia" w:hAnsiTheme="minorEastAsia" w:cs="宋体" w:hint="eastAsia"/>
                <w:sz w:val="24"/>
              </w:rPr>
              <w:t>年龄要求：男士年龄满足18周岁—60周岁或女士年龄满足18周岁—50周岁。</w:t>
            </w:r>
            <w:r w:rsidRPr="00FE5956">
              <w:rPr>
                <w:rFonts w:asciiTheme="minorEastAsia" w:eastAsiaTheme="minorEastAsia" w:hAnsiTheme="minorEastAsia" w:hint="eastAsia"/>
                <w:sz w:val="24"/>
              </w:rPr>
              <w:t>持《消防设施操作员》中级及以上证书上岗</w:t>
            </w:r>
          </w:p>
        </w:tc>
        <w:tc>
          <w:tcPr>
            <w:tcW w:w="3236" w:type="dxa"/>
            <w:vAlign w:val="center"/>
          </w:tcPr>
          <w:p w:rsidR="00003CC7" w:rsidRPr="00FE5956" w:rsidRDefault="00003CC7" w:rsidP="005E76EB">
            <w:pPr>
              <w:spacing w:line="360" w:lineRule="auto"/>
              <w:jc w:val="center"/>
              <w:rPr>
                <w:rFonts w:asciiTheme="minorEastAsia" w:eastAsiaTheme="minorEastAsia" w:hAnsiTheme="minorEastAsia"/>
                <w:sz w:val="24"/>
              </w:rPr>
            </w:pPr>
            <w:r w:rsidRPr="00FE5956">
              <w:rPr>
                <w:rFonts w:asciiTheme="minorEastAsia" w:eastAsiaTheme="minorEastAsia" w:hAnsiTheme="minorEastAsia" w:hint="eastAsia"/>
                <w:sz w:val="24"/>
              </w:rPr>
              <w:t>24小时值守</w:t>
            </w:r>
          </w:p>
        </w:tc>
      </w:tr>
      <w:tr w:rsidR="00003CC7" w:rsidRPr="00FE5956" w:rsidTr="005E76EB">
        <w:trPr>
          <w:jc w:val="center"/>
        </w:trPr>
        <w:tc>
          <w:tcPr>
            <w:tcW w:w="1356" w:type="dxa"/>
            <w:vAlign w:val="center"/>
          </w:tcPr>
          <w:p w:rsidR="00003CC7" w:rsidRPr="00FE5956" w:rsidRDefault="00003CC7" w:rsidP="005E76EB">
            <w:pPr>
              <w:spacing w:line="360" w:lineRule="auto"/>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t>保安</w:t>
            </w:r>
          </w:p>
        </w:tc>
        <w:tc>
          <w:tcPr>
            <w:tcW w:w="4353" w:type="dxa"/>
          </w:tcPr>
          <w:p w:rsidR="00003CC7" w:rsidRPr="00FE5956" w:rsidRDefault="00003CC7" w:rsidP="005E76EB">
            <w:pPr>
              <w:spacing w:line="360" w:lineRule="auto"/>
              <w:rPr>
                <w:rFonts w:asciiTheme="minorEastAsia" w:eastAsiaTheme="minorEastAsia" w:hAnsiTheme="minorEastAsia" w:cs="宋体"/>
                <w:sz w:val="24"/>
              </w:rPr>
            </w:pPr>
            <w:r w:rsidRPr="00FE5956">
              <w:rPr>
                <w:rFonts w:asciiTheme="minorEastAsia" w:eastAsiaTheme="minorEastAsia" w:hAnsiTheme="minorEastAsia" w:cs="宋体" w:hint="eastAsia"/>
                <w:sz w:val="24"/>
              </w:rPr>
              <w:t>年龄</w:t>
            </w:r>
            <w:r w:rsidRPr="00FE5956">
              <w:rPr>
                <w:rFonts w:asciiTheme="minorEastAsia" w:eastAsiaTheme="minorEastAsia" w:hAnsiTheme="minorEastAsia" w:hint="eastAsia"/>
                <w:sz w:val="24"/>
              </w:rPr>
              <w:t>18</w:t>
            </w:r>
            <w:r w:rsidRPr="00FE5956">
              <w:rPr>
                <w:rFonts w:asciiTheme="minorEastAsia" w:eastAsiaTheme="minorEastAsia" w:hAnsiTheme="minorEastAsia" w:cs="宋体" w:hint="eastAsia"/>
                <w:sz w:val="24"/>
              </w:rPr>
              <w:t>周岁-</w:t>
            </w:r>
            <w:r w:rsidRPr="00FE5956">
              <w:rPr>
                <w:rFonts w:asciiTheme="minorEastAsia" w:eastAsiaTheme="minorEastAsia" w:hAnsiTheme="minorEastAsia" w:hint="eastAsia"/>
                <w:sz w:val="24"/>
              </w:rPr>
              <w:t>45</w:t>
            </w:r>
            <w:r w:rsidRPr="00FE5956">
              <w:rPr>
                <w:rFonts w:asciiTheme="minorEastAsia" w:eastAsiaTheme="minorEastAsia" w:hAnsiTheme="minorEastAsia" w:cs="宋体" w:hint="eastAsia"/>
                <w:sz w:val="24"/>
              </w:rPr>
              <w:t>周岁，女性身高</w:t>
            </w:r>
            <w:r w:rsidRPr="00FE5956">
              <w:rPr>
                <w:rFonts w:asciiTheme="minorEastAsia" w:eastAsiaTheme="minorEastAsia" w:hAnsiTheme="minorEastAsia" w:hint="eastAsia"/>
                <w:sz w:val="24"/>
              </w:rPr>
              <w:t>160cm</w:t>
            </w:r>
            <w:r w:rsidRPr="00FE5956">
              <w:rPr>
                <w:rFonts w:asciiTheme="minorEastAsia" w:eastAsiaTheme="minorEastAsia" w:hAnsiTheme="minorEastAsia" w:cs="宋体" w:hint="eastAsia"/>
                <w:sz w:val="24"/>
              </w:rPr>
              <w:t>以上，男性身高</w:t>
            </w:r>
            <w:r w:rsidRPr="00FE5956">
              <w:rPr>
                <w:rFonts w:asciiTheme="minorEastAsia" w:eastAsiaTheme="minorEastAsia" w:hAnsiTheme="minorEastAsia" w:hint="eastAsia"/>
                <w:sz w:val="24"/>
              </w:rPr>
              <w:t>170cm</w:t>
            </w:r>
            <w:r w:rsidRPr="00FE5956">
              <w:rPr>
                <w:rFonts w:asciiTheme="minorEastAsia" w:eastAsiaTheme="minorEastAsia" w:hAnsiTheme="minorEastAsia" w:cs="宋体" w:hint="eastAsia"/>
                <w:sz w:val="24"/>
              </w:rPr>
              <w:t>以上，身体健康，无犯罪记录。其中男性比例不低于</w:t>
            </w:r>
            <w:r w:rsidRPr="00FE5956">
              <w:rPr>
                <w:rFonts w:asciiTheme="minorEastAsia" w:eastAsiaTheme="minorEastAsia" w:hAnsiTheme="minorEastAsia" w:hint="eastAsia"/>
                <w:sz w:val="24"/>
              </w:rPr>
              <w:t>50%</w:t>
            </w:r>
            <w:r w:rsidRPr="00FE5956">
              <w:rPr>
                <w:rFonts w:asciiTheme="minorEastAsia" w:eastAsiaTheme="minorEastAsia" w:hAnsiTheme="minorEastAsia" w:cs="宋体" w:hint="eastAsia"/>
                <w:sz w:val="24"/>
              </w:rPr>
              <w:t>。安检人员持安检证上岗。</w:t>
            </w:r>
          </w:p>
          <w:p w:rsidR="00003CC7" w:rsidRPr="00FE5956" w:rsidRDefault="00003CC7" w:rsidP="005E76EB">
            <w:pPr>
              <w:spacing w:line="360" w:lineRule="auto"/>
              <w:rPr>
                <w:rFonts w:asciiTheme="minorEastAsia" w:eastAsiaTheme="minorEastAsia" w:hAnsiTheme="minorEastAsia" w:cs="宋体"/>
                <w:sz w:val="24"/>
              </w:rPr>
            </w:pPr>
            <w:r w:rsidRPr="00FE5956">
              <w:rPr>
                <w:rFonts w:asciiTheme="minorEastAsia" w:eastAsiaTheme="minorEastAsia" w:hAnsiTheme="minorEastAsia" w:cs="宋体" w:hint="eastAsia"/>
                <w:sz w:val="24"/>
              </w:rPr>
              <w:t>安保人员持有效的《保安服务许可证》。</w:t>
            </w:r>
          </w:p>
        </w:tc>
        <w:tc>
          <w:tcPr>
            <w:tcW w:w="3236" w:type="dxa"/>
            <w:vAlign w:val="center"/>
          </w:tcPr>
          <w:p w:rsidR="00003CC7" w:rsidRPr="00FE5956" w:rsidRDefault="00003CC7" w:rsidP="005E76EB">
            <w:pPr>
              <w:spacing w:line="360" w:lineRule="auto"/>
              <w:jc w:val="center"/>
              <w:rPr>
                <w:rFonts w:asciiTheme="minorEastAsia" w:eastAsiaTheme="minorEastAsia" w:hAnsiTheme="minorEastAsia"/>
                <w:sz w:val="24"/>
              </w:rPr>
            </w:pPr>
            <w:r w:rsidRPr="00FE5956">
              <w:rPr>
                <w:rFonts w:asciiTheme="minorEastAsia" w:eastAsiaTheme="minorEastAsia" w:hAnsiTheme="minorEastAsia" w:hint="eastAsia"/>
                <w:sz w:val="24"/>
              </w:rPr>
              <w:t>需保证开馆期间馆内实际需求；安保部分岗位为24小时值守</w:t>
            </w:r>
          </w:p>
        </w:tc>
      </w:tr>
      <w:tr w:rsidR="00003CC7" w:rsidRPr="00FE5956" w:rsidTr="005E76EB">
        <w:trPr>
          <w:jc w:val="center"/>
        </w:trPr>
        <w:tc>
          <w:tcPr>
            <w:tcW w:w="1356" w:type="dxa"/>
            <w:vAlign w:val="center"/>
          </w:tcPr>
          <w:p w:rsidR="00003CC7" w:rsidRPr="00FE5956" w:rsidRDefault="00003CC7" w:rsidP="005E76EB">
            <w:pPr>
              <w:spacing w:line="360" w:lineRule="auto"/>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t>保洁</w:t>
            </w:r>
          </w:p>
        </w:tc>
        <w:tc>
          <w:tcPr>
            <w:tcW w:w="4353" w:type="dxa"/>
          </w:tcPr>
          <w:p w:rsidR="00003CC7" w:rsidRPr="00FE5956" w:rsidRDefault="00003CC7" w:rsidP="005E76EB">
            <w:pPr>
              <w:spacing w:line="360" w:lineRule="auto"/>
              <w:rPr>
                <w:rFonts w:asciiTheme="minorEastAsia" w:eastAsiaTheme="minorEastAsia" w:hAnsiTheme="minorEastAsia" w:cs="宋体"/>
                <w:sz w:val="24"/>
              </w:rPr>
            </w:pPr>
            <w:r w:rsidRPr="00FE5956">
              <w:rPr>
                <w:rFonts w:asciiTheme="minorEastAsia" w:eastAsiaTheme="minorEastAsia" w:hAnsiTheme="minorEastAsia" w:cs="宋体" w:hint="eastAsia"/>
                <w:sz w:val="24"/>
              </w:rPr>
              <w:t>身体健康，无犯罪记录。</w:t>
            </w:r>
          </w:p>
          <w:p w:rsidR="00003CC7" w:rsidRPr="00FE5956" w:rsidRDefault="00003CC7" w:rsidP="005E76EB">
            <w:pPr>
              <w:spacing w:line="360" w:lineRule="auto"/>
              <w:rPr>
                <w:rFonts w:asciiTheme="minorEastAsia" w:eastAsiaTheme="minorEastAsia" w:hAnsiTheme="minorEastAsia" w:cs="宋体"/>
                <w:sz w:val="24"/>
              </w:rPr>
            </w:pPr>
            <w:r w:rsidRPr="00FE5956">
              <w:rPr>
                <w:rFonts w:asciiTheme="minorEastAsia" w:eastAsiaTheme="minorEastAsia" w:hAnsiTheme="minorEastAsia" w:cs="宋体" w:hint="eastAsia"/>
                <w:sz w:val="24"/>
              </w:rPr>
              <w:t>年龄要求：男：</w:t>
            </w:r>
            <w:r w:rsidRPr="00FE5956">
              <w:rPr>
                <w:rFonts w:asciiTheme="minorEastAsia" w:eastAsiaTheme="minorEastAsia" w:hAnsiTheme="minorEastAsia" w:hint="eastAsia"/>
                <w:sz w:val="24"/>
              </w:rPr>
              <w:t>18</w:t>
            </w:r>
            <w:r w:rsidRPr="00FE5956">
              <w:rPr>
                <w:rFonts w:asciiTheme="minorEastAsia" w:eastAsiaTheme="minorEastAsia" w:hAnsiTheme="minorEastAsia" w:cs="宋体" w:hint="eastAsia"/>
                <w:sz w:val="24"/>
              </w:rPr>
              <w:t>周岁—</w:t>
            </w:r>
            <w:r w:rsidRPr="00FE5956">
              <w:rPr>
                <w:rFonts w:asciiTheme="minorEastAsia" w:eastAsiaTheme="minorEastAsia" w:hAnsiTheme="minorEastAsia" w:hint="eastAsia"/>
                <w:sz w:val="24"/>
              </w:rPr>
              <w:t>60</w:t>
            </w:r>
            <w:r w:rsidRPr="00FE5956">
              <w:rPr>
                <w:rFonts w:asciiTheme="minorEastAsia" w:eastAsiaTheme="minorEastAsia" w:hAnsiTheme="minorEastAsia" w:cs="宋体" w:hint="eastAsia"/>
                <w:sz w:val="24"/>
              </w:rPr>
              <w:t>周岁；女：</w:t>
            </w:r>
            <w:r w:rsidRPr="00FE5956">
              <w:rPr>
                <w:rFonts w:asciiTheme="minorEastAsia" w:eastAsiaTheme="minorEastAsia" w:hAnsiTheme="minorEastAsia" w:hint="eastAsia"/>
                <w:sz w:val="24"/>
              </w:rPr>
              <w:t>18</w:t>
            </w:r>
            <w:r w:rsidRPr="00FE5956">
              <w:rPr>
                <w:rFonts w:asciiTheme="minorEastAsia" w:eastAsiaTheme="minorEastAsia" w:hAnsiTheme="minorEastAsia" w:cs="宋体" w:hint="eastAsia"/>
                <w:sz w:val="24"/>
              </w:rPr>
              <w:t>周岁—</w:t>
            </w:r>
            <w:r w:rsidRPr="00FE5956">
              <w:rPr>
                <w:rFonts w:asciiTheme="minorEastAsia" w:eastAsiaTheme="minorEastAsia" w:hAnsiTheme="minorEastAsia" w:hint="eastAsia"/>
                <w:sz w:val="24"/>
              </w:rPr>
              <w:t>50</w:t>
            </w:r>
            <w:r w:rsidRPr="00FE5956">
              <w:rPr>
                <w:rFonts w:asciiTheme="minorEastAsia" w:eastAsiaTheme="minorEastAsia" w:hAnsiTheme="minorEastAsia" w:cs="宋体" w:hint="eastAsia"/>
                <w:sz w:val="24"/>
              </w:rPr>
              <w:t>周岁。</w:t>
            </w:r>
          </w:p>
        </w:tc>
        <w:tc>
          <w:tcPr>
            <w:tcW w:w="3236" w:type="dxa"/>
            <w:vAlign w:val="center"/>
          </w:tcPr>
          <w:p w:rsidR="00003CC7" w:rsidRPr="00FE5956" w:rsidRDefault="00003CC7" w:rsidP="005E76EB">
            <w:pPr>
              <w:spacing w:line="360" w:lineRule="auto"/>
              <w:jc w:val="center"/>
              <w:rPr>
                <w:rFonts w:asciiTheme="minorEastAsia" w:eastAsiaTheme="minorEastAsia" w:hAnsiTheme="minorEastAsia"/>
                <w:sz w:val="24"/>
              </w:rPr>
            </w:pPr>
            <w:r w:rsidRPr="00FE5956">
              <w:rPr>
                <w:rFonts w:asciiTheme="minorEastAsia" w:eastAsiaTheme="minorEastAsia" w:hAnsiTheme="minorEastAsia" w:hint="eastAsia"/>
                <w:sz w:val="24"/>
              </w:rPr>
              <w:t>需保证旧址内室内外环境整洁</w:t>
            </w:r>
          </w:p>
        </w:tc>
      </w:tr>
    </w:tbl>
    <w:p w:rsidR="00003CC7" w:rsidRPr="00FE5956" w:rsidRDefault="00003CC7" w:rsidP="00003CC7">
      <w:pPr>
        <w:spacing w:line="360" w:lineRule="auto"/>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br w:type="page"/>
      </w:r>
      <w:r w:rsidRPr="00FE5956">
        <w:rPr>
          <w:rFonts w:asciiTheme="minorEastAsia" w:eastAsiaTheme="minorEastAsia" w:hAnsiTheme="minorEastAsia" w:cs="宋体" w:hint="eastAsia"/>
          <w:b/>
          <w:sz w:val="24"/>
        </w:rPr>
        <w:lastRenderedPageBreak/>
        <w:t>（二）服务内容与标准</w:t>
      </w:r>
    </w:p>
    <w:p w:rsidR="00003CC7" w:rsidRPr="00FE5956" w:rsidRDefault="00003CC7" w:rsidP="00003CC7">
      <w:pPr>
        <w:pStyle w:val="affff4"/>
        <w:adjustRightInd w:val="0"/>
        <w:spacing w:line="560" w:lineRule="exact"/>
        <w:ind w:left="1474" w:hanging="361"/>
        <w:rPr>
          <w:rFonts w:asciiTheme="minorEastAsia" w:eastAsiaTheme="minorEastAsia" w:hAnsiTheme="minorEastAsia"/>
          <w:b/>
          <w:bCs/>
          <w:sz w:val="24"/>
        </w:rPr>
      </w:pPr>
      <w:r w:rsidRPr="00FE5956">
        <w:rPr>
          <w:rFonts w:asciiTheme="minorEastAsia" w:eastAsiaTheme="minorEastAsia" w:hAnsiTheme="minorEastAsia" w:hint="eastAsia"/>
          <w:b/>
          <w:bCs/>
          <w:sz w:val="24"/>
        </w:rPr>
        <w:t>1.纪念馆卫生保洁</w:t>
      </w:r>
    </w:p>
    <w:p w:rsidR="00003CC7" w:rsidRPr="00FE5956" w:rsidRDefault="00003CC7" w:rsidP="00003CC7">
      <w:pPr>
        <w:pStyle w:val="affff4"/>
        <w:adjustRightInd w:val="0"/>
        <w:spacing w:line="560" w:lineRule="exact"/>
        <w:ind w:left="1473" w:hanging="360"/>
        <w:rPr>
          <w:rFonts w:asciiTheme="minorEastAsia" w:eastAsiaTheme="minorEastAsia" w:hAnsiTheme="minorEastAsia"/>
          <w:sz w:val="24"/>
        </w:rPr>
      </w:pPr>
      <w:r w:rsidRPr="00FE5956">
        <w:rPr>
          <w:rFonts w:asciiTheme="minorEastAsia" w:eastAsiaTheme="minorEastAsia" w:hAnsiTheme="minorEastAsia" w:hint="eastAsia"/>
          <w:sz w:val="24"/>
        </w:rPr>
        <w:t>（1）纪念馆公共区域卫生</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服务内容：</w:t>
      </w:r>
    </w:p>
    <w:p w:rsidR="00003CC7" w:rsidRPr="00FE5956" w:rsidRDefault="00003CC7" w:rsidP="00003CC7">
      <w:pPr>
        <w:pStyle w:val="affff4"/>
        <w:numPr>
          <w:ilvl w:val="0"/>
          <w:numId w:val="8"/>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收集及清理馆内所有垃圾箱，并按照属地要求，做好垃圾分类工作；</w:t>
      </w:r>
    </w:p>
    <w:p w:rsidR="00003CC7" w:rsidRPr="00FE5956" w:rsidRDefault="00003CC7" w:rsidP="00003CC7">
      <w:pPr>
        <w:pStyle w:val="affff4"/>
        <w:numPr>
          <w:ilvl w:val="0"/>
          <w:numId w:val="8"/>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清洁所有门窗、门牌、指示牌、花盆、植物、走廊、扶手、栏杆、灯饰、展柜玻璃表面及楼梯墙壁的手印、灰尘和污渍；</w:t>
      </w:r>
    </w:p>
    <w:p w:rsidR="00003CC7" w:rsidRPr="00FE5956" w:rsidRDefault="00003CC7" w:rsidP="00003CC7">
      <w:pPr>
        <w:pStyle w:val="affff4"/>
        <w:numPr>
          <w:ilvl w:val="0"/>
          <w:numId w:val="8"/>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清扫空调风口、百叶、通风窗口及照明灯片；</w:t>
      </w:r>
    </w:p>
    <w:p w:rsidR="00003CC7" w:rsidRPr="00FE5956" w:rsidRDefault="00003CC7" w:rsidP="00003CC7">
      <w:pPr>
        <w:pStyle w:val="affff4"/>
        <w:numPr>
          <w:ilvl w:val="0"/>
          <w:numId w:val="8"/>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扫净及洗刷入口地台及梯级；</w:t>
      </w:r>
    </w:p>
    <w:p w:rsidR="00003CC7" w:rsidRPr="00FE5956" w:rsidRDefault="00003CC7" w:rsidP="00003CC7">
      <w:pPr>
        <w:pStyle w:val="affff4"/>
        <w:numPr>
          <w:ilvl w:val="0"/>
          <w:numId w:val="8"/>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定期消杀处理，投放喷洒灭鼠、蟑螂、蚊虫药；</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服务标准：</w:t>
      </w:r>
    </w:p>
    <w:p w:rsidR="00003CC7" w:rsidRPr="00FE5956" w:rsidRDefault="00003CC7" w:rsidP="00003CC7">
      <w:pPr>
        <w:pStyle w:val="affff4"/>
        <w:numPr>
          <w:ilvl w:val="0"/>
          <w:numId w:val="9"/>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地毯、台阶、地面光亮无水迹、污迹、无杂物、无浮尘。</w:t>
      </w:r>
    </w:p>
    <w:p w:rsidR="00003CC7" w:rsidRPr="00FE5956" w:rsidRDefault="00003CC7" w:rsidP="00003CC7">
      <w:pPr>
        <w:pStyle w:val="affff4"/>
        <w:numPr>
          <w:ilvl w:val="0"/>
          <w:numId w:val="9"/>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门窗、门牌、指示牌、走廊、扶手、栏杆、地脚线、门套上侧、展柜玻璃表面及楼梯墙壁无尘土、无污物。</w:t>
      </w:r>
    </w:p>
    <w:p w:rsidR="00003CC7" w:rsidRPr="00FE5956" w:rsidRDefault="00003CC7" w:rsidP="00003CC7">
      <w:pPr>
        <w:pStyle w:val="affff4"/>
        <w:numPr>
          <w:ilvl w:val="0"/>
          <w:numId w:val="9"/>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严格执行垃圾分类定，垃圾桶内垃圾不超过1/2，并摆放整齐，外观干净，每2周至少清洗1次垃圾收集容器。蝇、蚊孳生季节每日喷洒1次杀虫药。</w:t>
      </w:r>
    </w:p>
    <w:p w:rsidR="00003CC7" w:rsidRPr="00FE5956" w:rsidRDefault="00003CC7" w:rsidP="00003CC7">
      <w:pPr>
        <w:pStyle w:val="affff4"/>
        <w:numPr>
          <w:ilvl w:val="0"/>
          <w:numId w:val="9"/>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花盆外观干净，花叶无尘土，花盆内无杂物。</w:t>
      </w:r>
    </w:p>
    <w:p w:rsidR="00003CC7" w:rsidRPr="00FE5956" w:rsidRDefault="00003CC7" w:rsidP="00003CC7">
      <w:pPr>
        <w:pStyle w:val="affff4"/>
        <w:numPr>
          <w:ilvl w:val="0"/>
          <w:numId w:val="9"/>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无鼠害、无蚊虫、无蟑螂。</w:t>
      </w:r>
    </w:p>
    <w:p w:rsidR="00003CC7" w:rsidRPr="00FE5956" w:rsidRDefault="00003CC7" w:rsidP="00003CC7">
      <w:pPr>
        <w:pStyle w:val="affff4"/>
        <w:adjustRightInd w:val="0"/>
        <w:spacing w:line="560" w:lineRule="exact"/>
        <w:ind w:left="1473" w:hanging="360"/>
        <w:rPr>
          <w:rFonts w:asciiTheme="minorEastAsia" w:eastAsiaTheme="minorEastAsia" w:hAnsiTheme="minorEastAsia"/>
          <w:sz w:val="24"/>
        </w:rPr>
      </w:pPr>
      <w:r w:rsidRPr="00FE5956">
        <w:rPr>
          <w:rFonts w:asciiTheme="minorEastAsia" w:eastAsiaTheme="minorEastAsia" w:hAnsiTheme="minorEastAsia" w:hint="eastAsia"/>
          <w:sz w:val="24"/>
        </w:rPr>
        <w:t>（2）纪念馆卫生间保洁</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服务内容：</w:t>
      </w:r>
    </w:p>
    <w:p w:rsidR="00003CC7" w:rsidRPr="00FE5956" w:rsidRDefault="00003CC7" w:rsidP="00003CC7">
      <w:pPr>
        <w:pStyle w:val="affff4"/>
        <w:numPr>
          <w:ilvl w:val="0"/>
          <w:numId w:val="10"/>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抹净所有门、窗、天花板、抽气扇、镜面等器具及照明设备表面除尘。</w:t>
      </w:r>
    </w:p>
    <w:p w:rsidR="00003CC7" w:rsidRPr="00FE5956" w:rsidRDefault="00003CC7" w:rsidP="00003CC7">
      <w:pPr>
        <w:pStyle w:val="affff4"/>
        <w:numPr>
          <w:ilvl w:val="0"/>
          <w:numId w:val="10"/>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抹、冲及洗净洗手间地台表面、卫生洁具。</w:t>
      </w:r>
    </w:p>
    <w:p w:rsidR="00003CC7" w:rsidRPr="00FE5956" w:rsidRDefault="00003CC7" w:rsidP="00003CC7">
      <w:pPr>
        <w:pStyle w:val="affff4"/>
        <w:numPr>
          <w:ilvl w:val="0"/>
          <w:numId w:val="10"/>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lastRenderedPageBreak/>
        <w:t>清理卫生桶，更换厕纸、清洁液。</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服务标准：</w:t>
      </w:r>
    </w:p>
    <w:p w:rsidR="00003CC7" w:rsidRPr="00FE5956" w:rsidRDefault="00003CC7" w:rsidP="00003CC7">
      <w:pPr>
        <w:pStyle w:val="affff4"/>
        <w:numPr>
          <w:ilvl w:val="0"/>
          <w:numId w:val="11"/>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门、窗、天花板、墙壁、隔板、地面墙角无浮尘、污迹、杂物、蛛网和水迹。</w:t>
      </w:r>
    </w:p>
    <w:p w:rsidR="00003CC7" w:rsidRPr="00FE5956" w:rsidRDefault="00003CC7" w:rsidP="00003CC7">
      <w:pPr>
        <w:pStyle w:val="affff4"/>
        <w:numPr>
          <w:ilvl w:val="0"/>
          <w:numId w:val="11"/>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玻璃、镜面明亮无水迹、污渍。</w:t>
      </w:r>
    </w:p>
    <w:p w:rsidR="00003CC7" w:rsidRPr="00FE5956" w:rsidRDefault="00003CC7" w:rsidP="00003CC7">
      <w:pPr>
        <w:pStyle w:val="affff4"/>
        <w:numPr>
          <w:ilvl w:val="0"/>
          <w:numId w:val="11"/>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电镀件明亮，烘手器、面池、暖气、龙头、弯管、马桶座、盖、水箱、无污迹、无杂物。</w:t>
      </w:r>
    </w:p>
    <w:p w:rsidR="00003CC7" w:rsidRPr="00FE5956" w:rsidRDefault="00003CC7" w:rsidP="00003CC7">
      <w:pPr>
        <w:pStyle w:val="affff4"/>
        <w:numPr>
          <w:ilvl w:val="0"/>
          <w:numId w:val="11"/>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便池无尘、无污迹、无杂物，小便池内香球及时更换；桶内垃圾不超过1/2即清理。</w:t>
      </w:r>
    </w:p>
    <w:p w:rsidR="00003CC7" w:rsidRPr="00FE5956" w:rsidRDefault="00003CC7" w:rsidP="00003CC7">
      <w:pPr>
        <w:pStyle w:val="affff4"/>
        <w:numPr>
          <w:ilvl w:val="0"/>
          <w:numId w:val="11"/>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空气清新、无异味；墩布间干净、整洁、无杂物，物品码放整齐、不囤积。</w:t>
      </w:r>
    </w:p>
    <w:p w:rsidR="00003CC7" w:rsidRPr="00FE5956" w:rsidRDefault="00003CC7" w:rsidP="00003CC7">
      <w:pPr>
        <w:pStyle w:val="affff4"/>
        <w:adjustRightInd w:val="0"/>
        <w:spacing w:line="560" w:lineRule="exact"/>
        <w:ind w:left="1473" w:hanging="360"/>
        <w:rPr>
          <w:rFonts w:asciiTheme="minorEastAsia" w:eastAsiaTheme="minorEastAsia" w:hAnsiTheme="minorEastAsia"/>
          <w:sz w:val="24"/>
        </w:rPr>
      </w:pPr>
      <w:r w:rsidRPr="00FE5956">
        <w:rPr>
          <w:rFonts w:asciiTheme="minorEastAsia" w:eastAsiaTheme="minorEastAsia" w:hAnsiTheme="minorEastAsia" w:hint="eastAsia"/>
          <w:sz w:val="24"/>
        </w:rPr>
        <w:t>（3）纪念馆外场保洁</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服务内容：</w:t>
      </w:r>
    </w:p>
    <w:p w:rsidR="00003CC7" w:rsidRPr="00FE5956" w:rsidRDefault="00003CC7" w:rsidP="00003CC7">
      <w:pPr>
        <w:pStyle w:val="affff4"/>
        <w:numPr>
          <w:ilvl w:val="0"/>
          <w:numId w:val="12"/>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庭院地面、围栏的清洁；室外垃圾桶的清洁、集运；门前三包卫生清洁。</w:t>
      </w:r>
    </w:p>
    <w:p w:rsidR="00003CC7" w:rsidRPr="00FE5956" w:rsidRDefault="00003CC7" w:rsidP="00003CC7">
      <w:pPr>
        <w:pStyle w:val="affff4"/>
        <w:numPr>
          <w:ilvl w:val="0"/>
          <w:numId w:val="12"/>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负责积水、积雪和除冰工作，负责垃圾清运（含厨余垃圾）工作。</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服务标准：</w:t>
      </w:r>
    </w:p>
    <w:p w:rsidR="00003CC7" w:rsidRPr="00FE5956" w:rsidRDefault="00003CC7" w:rsidP="00003CC7">
      <w:pPr>
        <w:pStyle w:val="affff4"/>
        <w:numPr>
          <w:ilvl w:val="0"/>
          <w:numId w:val="13"/>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庭院地面清洁无废弃物。</w:t>
      </w:r>
    </w:p>
    <w:p w:rsidR="00003CC7" w:rsidRPr="00FE5956" w:rsidRDefault="00003CC7" w:rsidP="00003CC7">
      <w:pPr>
        <w:pStyle w:val="affff4"/>
        <w:numPr>
          <w:ilvl w:val="0"/>
          <w:numId w:val="13"/>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保洁重点是烟头、废纸、杂物等，随时捡拾入桶。</w:t>
      </w:r>
    </w:p>
    <w:p w:rsidR="00003CC7" w:rsidRPr="00FE5956" w:rsidRDefault="00003CC7" w:rsidP="00003CC7">
      <w:pPr>
        <w:pStyle w:val="affff4"/>
        <w:numPr>
          <w:ilvl w:val="0"/>
          <w:numId w:val="13"/>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垃圾清运及时，垃圾站消毒，无蚊蝇滋生。</w:t>
      </w:r>
    </w:p>
    <w:p w:rsidR="00003CC7" w:rsidRPr="00FE5956" w:rsidRDefault="00003CC7" w:rsidP="00003CC7">
      <w:pPr>
        <w:pStyle w:val="affff4"/>
        <w:numPr>
          <w:ilvl w:val="0"/>
          <w:numId w:val="13"/>
        </w:numPr>
        <w:adjustRightInd w:val="0"/>
        <w:spacing w:line="560" w:lineRule="exact"/>
        <w:ind w:left="1113" w:firstLineChars="200" w:firstLine="480"/>
        <w:rPr>
          <w:rFonts w:asciiTheme="minorEastAsia" w:eastAsiaTheme="minorEastAsia" w:hAnsiTheme="minorEastAsia"/>
          <w:sz w:val="24"/>
          <w:lang w:val="zh-TW"/>
        </w:rPr>
      </w:pPr>
      <w:r w:rsidRPr="00FE5956">
        <w:rPr>
          <w:rFonts w:asciiTheme="minorEastAsia" w:eastAsiaTheme="minorEastAsia" w:hAnsiTheme="minorEastAsia" w:hint="eastAsia"/>
          <w:sz w:val="24"/>
        </w:rPr>
        <w:t>地面无积雪、积冰。</w:t>
      </w:r>
    </w:p>
    <w:p w:rsidR="00003CC7" w:rsidRPr="00FE5956" w:rsidRDefault="00003CC7" w:rsidP="00003CC7">
      <w:pPr>
        <w:pStyle w:val="affff4"/>
        <w:adjustRightInd w:val="0"/>
        <w:spacing w:line="560" w:lineRule="exact"/>
        <w:ind w:left="1474" w:hanging="361"/>
        <w:rPr>
          <w:rFonts w:asciiTheme="minorEastAsia" w:eastAsiaTheme="minorEastAsia" w:hAnsiTheme="minorEastAsia"/>
          <w:b/>
          <w:bCs/>
          <w:sz w:val="24"/>
        </w:rPr>
      </w:pPr>
      <w:r w:rsidRPr="00FE5956">
        <w:rPr>
          <w:rFonts w:asciiTheme="minorEastAsia" w:eastAsiaTheme="minorEastAsia" w:hAnsiTheme="minorEastAsia" w:hint="eastAsia"/>
          <w:b/>
          <w:bCs/>
          <w:sz w:val="24"/>
        </w:rPr>
        <w:t>2.纪念馆安检服务</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bookmarkStart w:id="3" w:name="_Hlk148168281"/>
      <w:r w:rsidRPr="00FE5956">
        <w:rPr>
          <w:rFonts w:asciiTheme="minorEastAsia" w:eastAsiaTheme="minorEastAsia" w:hAnsiTheme="minorEastAsia" w:hint="eastAsia"/>
          <w:sz w:val="24"/>
        </w:rPr>
        <w:t>服务内容：</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lastRenderedPageBreak/>
        <w:t>承担纪念馆安检相关工作，负责纪念馆开放期间参观人员及随身物品安全检查。包括但不限于杜绝携带打火机等火种和管制刀具等危险物品进入馆内、仪器检查、手工检查、着装不整齐劝回等。</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服务标准：</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检查观众携带物品按照安检有关规定和标准进行，维持安检良好秩序，信息及时报送。</w:t>
      </w:r>
    </w:p>
    <w:bookmarkEnd w:id="3"/>
    <w:p w:rsidR="00003CC7" w:rsidRPr="00FE5956" w:rsidRDefault="00003CC7" w:rsidP="00003CC7">
      <w:pPr>
        <w:pStyle w:val="affff4"/>
        <w:adjustRightInd w:val="0"/>
        <w:spacing w:line="560" w:lineRule="exact"/>
        <w:ind w:left="1474" w:hanging="361"/>
        <w:rPr>
          <w:rFonts w:asciiTheme="minorEastAsia" w:eastAsiaTheme="minorEastAsia" w:hAnsiTheme="minorEastAsia"/>
          <w:b/>
          <w:bCs/>
          <w:sz w:val="24"/>
        </w:rPr>
      </w:pPr>
      <w:r w:rsidRPr="00FE5956">
        <w:rPr>
          <w:rFonts w:asciiTheme="minorEastAsia" w:eastAsiaTheme="minorEastAsia" w:hAnsiTheme="minorEastAsia" w:hint="eastAsia"/>
          <w:b/>
          <w:bCs/>
          <w:sz w:val="24"/>
        </w:rPr>
        <w:t>3</w:t>
      </w:r>
      <w:r w:rsidRPr="00FE5956">
        <w:rPr>
          <w:rFonts w:asciiTheme="minorEastAsia" w:eastAsiaTheme="minorEastAsia" w:hAnsiTheme="minorEastAsia"/>
          <w:b/>
          <w:bCs/>
          <w:sz w:val="24"/>
        </w:rPr>
        <w:t>.</w:t>
      </w:r>
      <w:r w:rsidRPr="00FE5956">
        <w:rPr>
          <w:rFonts w:asciiTheme="minorEastAsia" w:eastAsiaTheme="minorEastAsia" w:hAnsiTheme="minorEastAsia" w:hint="eastAsia"/>
          <w:b/>
          <w:bCs/>
          <w:sz w:val="24"/>
        </w:rPr>
        <w:t>蒙藏学校旧址中控值守</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服务内容：</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承担</w:t>
      </w:r>
      <w:r w:rsidRPr="00FE5956">
        <w:rPr>
          <w:rFonts w:asciiTheme="minorEastAsia" w:eastAsiaTheme="minorEastAsia" w:hAnsiTheme="minorEastAsia" w:hint="eastAsia"/>
          <w:sz w:val="24"/>
        </w:rPr>
        <w:t>蒙藏学校旧址</w:t>
      </w:r>
      <w:r w:rsidRPr="00FE5956">
        <w:rPr>
          <w:rFonts w:asciiTheme="minorEastAsia" w:eastAsiaTheme="minorEastAsia" w:hAnsiTheme="minorEastAsia"/>
          <w:sz w:val="24"/>
        </w:rPr>
        <w:t>中控室消防系统、安防系统和中控室其他设备 24 小时值守工作。</w:t>
      </w:r>
    </w:p>
    <w:p w:rsidR="00003CC7" w:rsidRPr="00FE5956" w:rsidRDefault="00003CC7" w:rsidP="00003CC7">
      <w:pPr>
        <w:pStyle w:val="affff4"/>
        <w:numPr>
          <w:ilvl w:val="0"/>
          <w:numId w:val="14"/>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值机员通过消防自动报警系统及时发现火险火情并立即报警，启动应急方案，实施灭火扑救措施</w:t>
      </w:r>
      <w:r w:rsidRPr="00FE5956">
        <w:rPr>
          <w:rFonts w:asciiTheme="minorEastAsia" w:eastAsiaTheme="minorEastAsia" w:hAnsiTheme="minorEastAsia" w:hint="eastAsia"/>
          <w:sz w:val="24"/>
        </w:rPr>
        <w:t>，</w:t>
      </w:r>
      <w:r w:rsidRPr="00FE5956">
        <w:rPr>
          <w:rFonts w:asciiTheme="minorEastAsia" w:eastAsiaTheme="minorEastAsia" w:hAnsiTheme="minorEastAsia"/>
          <w:sz w:val="24"/>
        </w:rPr>
        <w:t>避免发生火灾事故</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4"/>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通过视频监控系统发现可疑情况，并报告</w:t>
      </w:r>
      <w:r w:rsidRPr="00FE5956">
        <w:rPr>
          <w:rFonts w:asciiTheme="minorEastAsia" w:eastAsiaTheme="minorEastAsia" w:hAnsiTheme="minorEastAsia" w:hint="eastAsia"/>
          <w:sz w:val="24"/>
        </w:rPr>
        <w:t>蒙藏学校旧址管理办公室</w:t>
      </w:r>
      <w:r w:rsidRPr="00FE5956">
        <w:rPr>
          <w:rFonts w:asciiTheme="minorEastAsia" w:eastAsiaTheme="minorEastAsia" w:hAnsiTheme="minorEastAsia"/>
          <w:sz w:val="24"/>
        </w:rPr>
        <w:t>，及时记录存储异常情况录像</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4"/>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通过值守其他设备，关注其运行情况和各项参数指标，及时通知有关部门开展维保维护。</w:t>
      </w:r>
    </w:p>
    <w:p w:rsidR="00003CC7" w:rsidRPr="00FE5956" w:rsidRDefault="00003CC7" w:rsidP="00003CC7">
      <w:pPr>
        <w:pStyle w:val="affff4"/>
        <w:numPr>
          <w:ilvl w:val="0"/>
          <w:numId w:val="14"/>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值机员通过周界防范、门禁管理、报警系统等有效安全手段</w:t>
      </w:r>
      <w:r w:rsidRPr="00FE5956">
        <w:rPr>
          <w:rFonts w:asciiTheme="minorEastAsia" w:eastAsiaTheme="minorEastAsia" w:hAnsiTheme="minorEastAsia" w:hint="eastAsia"/>
          <w:sz w:val="24"/>
        </w:rPr>
        <w:t>，</w:t>
      </w:r>
      <w:r w:rsidRPr="00FE5956">
        <w:rPr>
          <w:rFonts w:asciiTheme="minorEastAsia" w:eastAsiaTheme="minorEastAsia" w:hAnsiTheme="minorEastAsia"/>
          <w:sz w:val="24"/>
        </w:rPr>
        <w:t>维护保障馆内正常展览秩序，防止发生人身侵害和财产安全等刑事案件。</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服务要求及标准：</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cs="宋体" w:hint="eastAsia"/>
          <w:sz w:val="24"/>
        </w:rPr>
        <w:t>（1）</w:t>
      </w:r>
      <w:r w:rsidRPr="00FE5956">
        <w:rPr>
          <w:rFonts w:asciiTheme="minorEastAsia" w:eastAsiaTheme="minorEastAsia" w:hAnsiTheme="minorEastAsia"/>
          <w:sz w:val="24"/>
        </w:rPr>
        <w:t xml:space="preserve">服务人员要求  </w:t>
      </w:r>
    </w:p>
    <w:p w:rsidR="00003CC7" w:rsidRPr="00FE5956" w:rsidRDefault="00003CC7" w:rsidP="00003CC7">
      <w:pPr>
        <w:pStyle w:val="affff4"/>
        <w:numPr>
          <w:ilvl w:val="0"/>
          <w:numId w:val="15"/>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 xml:space="preserve">实行 24 小时值守制度，每班工作时间不得大于 12 小时，每班不少于 3 人。 </w:t>
      </w:r>
    </w:p>
    <w:p w:rsidR="00003CC7" w:rsidRPr="00FE5956" w:rsidRDefault="00003CC7" w:rsidP="00003CC7">
      <w:pPr>
        <w:pStyle w:val="affff4"/>
        <w:numPr>
          <w:ilvl w:val="0"/>
          <w:numId w:val="15"/>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项目负责人应具有企事业单位或纪念馆、博物馆中控室管理</w:t>
      </w:r>
      <w:r w:rsidRPr="00FE5956">
        <w:rPr>
          <w:rFonts w:asciiTheme="minorEastAsia" w:eastAsiaTheme="minorEastAsia" w:hAnsiTheme="minorEastAsia"/>
          <w:sz w:val="24"/>
        </w:rPr>
        <w:lastRenderedPageBreak/>
        <w:t xml:space="preserve">经验，身体健康，有较强责任心。 </w:t>
      </w:r>
    </w:p>
    <w:p w:rsidR="00003CC7" w:rsidRPr="00FE5956" w:rsidRDefault="00003CC7" w:rsidP="00003CC7">
      <w:pPr>
        <w:pStyle w:val="affff4"/>
        <w:numPr>
          <w:ilvl w:val="0"/>
          <w:numId w:val="15"/>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值守人员年龄在 18—50 周岁，身体健康，无心脑血管病、传染病及精神疾病，无色盲、色弱；口齿清晰，言语和善；政治可靠，作风正派，有从事消防或安防中控室值守工作经验，熟悉中控室相关设备设施功能、操作规范；具有</w:t>
      </w:r>
      <w:r w:rsidRPr="00FE5956">
        <w:rPr>
          <w:rFonts w:asciiTheme="minorEastAsia" w:eastAsiaTheme="minorEastAsia" w:hAnsiTheme="minorEastAsia" w:hint="eastAsia"/>
          <w:sz w:val="24"/>
        </w:rPr>
        <w:t>较高</w:t>
      </w:r>
      <w:r w:rsidRPr="00FE5956">
        <w:rPr>
          <w:rFonts w:asciiTheme="minorEastAsia" w:eastAsiaTheme="minorEastAsia" w:hAnsiTheme="minorEastAsia"/>
          <w:sz w:val="24"/>
        </w:rPr>
        <w:t>的政治觉悟和</w:t>
      </w:r>
      <w:r w:rsidRPr="00FE5956">
        <w:rPr>
          <w:rFonts w:asciiTheme="minorEastAsia" w:eastAsiaTheme="minorEastAsia" w:hAnsiTheme="minorEastAsia" w:hint="eastAsia"/>
          <w:sz w:val="24"/>
        </w:rPr>
        <w:t>较强的</w:t>
      </w:r>
      <w:r w:rsidRPr="00FE5956">
        <w:rPr>
          <w:rFonts w:asciiTheme="minorEastAsia" w:eastAsiaTheme="minorEastAsia" w:hAnsiTheme="minorEastAsia"/>
          <w:sz w:val="24"/>
        </w:rPr>
        <w:t>责任心，无违法犯罪记录。</w:t>
      </w:r>
    </w:p>
    <w:p w:rsidR="00003CC7" w:rsidRPr="00FE5956" w:rsidRDefault="00003CC7" w:rsidP="00003CC7">
      <w:pPr>
        <w:pStyle w:val="affff4"/>
        <w:numPr>
          <w:ilvl w:val="0"/>
          <w:numId w:val="15"/>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消防值守人员需持有初级（五级）及以上且在有效期内的《建（构）筑物消防员》职业资格证书，每个班次至少一人持有中级（四级）《建（构）筑物消防员》职业资格证书。</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cs="宋体" w:hint="eastAsia"/>
          <w:sz w:val="24"/>
        </w:rPr>
        <w:t>（2）</w:t>
      </w:r>
      <w:r w:rsidRPr="00FE5956">
        <w:rPr>
          <w:rFonts w:asciiTheme="minorEastAsia" w:eastAsiaTheme="minorEastAsia" w:hAnsiTheme="minorEastAsia"/>
          <w:sz w:val="24"/>
        </w:rPr>
        <w:t xml:space="preserve">服务人员的主要任务 </w:t>
      </w:r>
    </w:p>
    <w:p w:rsidR="00003CC7" w:rsidRPr="00FE5956" w:rsidRDefault="00003CC7" w:rsidP="00003CC7">
      <w:pPr>
        <w:pStyle w:val="affff4"/>
        <w:numPr>
          <w:ilvl w:val="0"/>
          <w:numId w:val="16"/>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24小时消防、监控值守，确保及时发现并准确处理突发问题</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6"/>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安防、消防系统和中控室内其他设备设施发生故障及时响应</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6"/>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巡视设备运行情况，及时记录并有效处置故障</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6"/>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制定操作规程，建立值守制度</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6"/>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做好值守人员的培训与考核</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6"/>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负责中控室内的清洁卫生工作，保持环境整洁</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6"/>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配合维保单位对馆区内的监控设备、消防设备进行检查，并作详细记录</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6"/>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遇有节假日或重大活动，配合采购人对消防</w:t>
      </w:r>
      <w:r w:rsidRPr="00FE5956">
        <w:rPr>
          <w:rFonts w:asciiTheme="minorEastAsia" w:eastAsiaTheme="minorEastAsia" w:hAnsiTheme="minorEastAsia" w:hint="eastAsia"/>
          <w:sz w:val="24"/>
        </w:rPr>
        <w:t>设施</w:t>
      </w:r>
      <w:r w:rsidRPr="00FE5956">
        <w:rPr>
          <w:rFonts w:asciiTheme="minorEastAsia" w:eastAsiaTheme="minorEastAsia" w:hAnsiTheme="minorEastAsia"/>
          <w:sz w:val="24"/>
        </w:rPr>
        <w:t>、监控系统、报警系统、灭火系统</w:t>
      </w:r>
      <w:r w:rsidRPr="00FE5956">
        <w:rPr>
          <w:rFonts w:asciiTheme="minorEastAsia" w:eastAsiaTheme="minorEastAsia" w:hAnsiTheme="minorEastAsia" w:hint="eastAsia"/>
          <w:sz w:val="24"/>
        </w:rPr>
        <w:t>及</w:t>
      </w:r>
      <w:r w:rsidRPr="00FE5956">
        <w:rPr>
          <w:rFonts w:asciiTheme="minorEastAsia" w:eastAsiaTheme="minorEastAsia" w:hAnsiTheme="minorEastAsia"/>
          <w:sz w:val="24"/>
        </w:rPr>
        <w:t>其他设备设施等进行检查，确保馆内消、安防系统</w:t>
      </w:r>
      <w:r w:rsidRPr="00FE5956">
        <w:rPr>
          <w:rFonts w:asciiTheme="minorEastAsia" w:eastAsiaTheme="minorEastAsia" w:hAnsiTheme="minorEastAsia" w:hint="eastAsia"/>
          <w:sz w:val="24"/>
        </w:rPr>
        <w:t>和设备设施</w:t>
      </w:r>
      <w:r w:rsidRPr="00FE5956">
        <w:rPr>
          <w:rFonts w:asciiTheme="minorEastAsia" w:eastAsiaTheme="minorEastAsia" w:hAnsiTheme="minorEastAsia"/>
          <w:sz w:val="24"/>
        </w:rPr>
        <w:t>正常运行</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6"/>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重要活动期间，根据采购人要求提供</w:t>
      </w:r>
      <w:r w:rsidRPr="00FE5956">
        <w:rPr>
          <w:rFonts w:asciiTheme="minorEastAsia" w:eastAsiaTheme="minorEastAsia" w:hAnsiTheme="minorEastAsia" w:hint="eastAsia"/>
          <w:sz w:val="24"/>
        </w:rPr>
        <w:t>其他</w:t>
      </w:r>
      <w:r w:rsidRPr="00FE5956">
        <w:rPr>
          <w:rFonts w:asciiTheme="minorEastAsia" w:eastAsiaTheme="minorEastAsia" w:hAnsiTheme="minorEastAsia"/>
          <w:sz w:val="24"/>
        </w:rPr>
        <w:t>值班服务</w:t>
      </w:r>
      <w:r w:rsidRPr="00FE5956">
        <w:rPr>
          <w:rFonts w:asciiTheme="minorEastAsia" w:eastAsiaTheme="minorEastAsia" w:hAnsiTheme="minorEastAsia" w:hint="eastAsia"/>
          <w:sz w:val="24"/>
        </w:rPr>
        <w:t>。</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cs="宋体" w:hint="eastAsia"/>
          <w:sz w:val="24"/>
        </w:rPr>
        <w:t>（3）</w:t>
      </w:r>
      <w:r w:rsidRPr="00FE5956">
        <w:rPr>
          <w:rFonts w:asciiTheme="minorEastAsia" w:eastAsiaTheme="minorEastAsia" w:hAnsiTheme="minorEastAsia"/>
          <w:sz w:val="24"/>
        </w:rPr>
        <w:t>中控室安全管理责任</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确保中控室各系统、设备设施运转正常</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lastRenderedPageBreak/>
        <w:t>中控室每班次值守人员中：1人负责安防监控视频值守，发现可疑情况及时</w:t>
      </w:r>
      <w:r w:rsidRPr="00FE5956">
        <w:rPr>
          <w:rFonts w:asciiTheme="minorEastAsia" w:eastAsiaTheme="minorEastAsia" w:hAnsiTheme="minorEastAsia" w:hint="eastAsia"/>
          <w:sz w:val="24"/>
        </w:rPr>
        <w:t>通</w:t>
      </w:r>
      <w:r w:rsidRPr="00FE5956">
        <w:rPr>
          <w:rFonts w:asciiTheme="minorEastAsia" w:eastAsiaTheme="minorEastAsia" w:hAnsiTheme="minorEastAsia"/>
          <w:sz w:val="24"/>
        </w:rPr>
        <w:t>知相关负责人；1人负责消防值机，记录班次内消防报警控制器发生的</w:t>
      </w:r>
      <w:r w:rsidRPr="00FE5956">
        <w:rPr>
          <w:rFonts w:asciiTheme="minorEastAsia" w:eastAsiaTheme="minorEastAsia" w:hAnsiTheme="minorEastAsia" w:hint="eastAsia"/>
          <w:sz w:val="24"/>
        </w:rPr>
        <w:t>“故障、火警、动作”</w:t>
      </w:r>
      <w:r w:rsidRPr="00FE5956">
        <w:rPr>
          <w:rFonts w:asciiTheme="minorEastAsia" w:eastAsiaTheme="minorEastAsia" w:hAnsiTheme="minorEastAsia"/>
          <w:sz w:val="24"/>
        </w:rPr>
        <w:t>等各类信息；1人为传达人（流动岗位）负责值守时对火灾报警部位的核实和拨打火警电话、启动应急预案等</w:t>
      </w:r>
      <w:r w:rsidRPr="00FE5956">
        <w:rPr>
          <w:rFonts w:asciiTheme="minorEastAsia" w:eastAsiaTheme="minorEastAsia" w:hAnsiTheme="minorEastAsia" w:hint="eastAsia"/>
          <w:sz w:val="24"/>
        </w:rPr>
        <w:t>进行</w:t>
      </w:r>
      <w:r w:rsidRPr="00FE5956">
        <w:rPr>
          <w:rFonts w:asciiTheme="minorEastAsia" w:eastAsiaTheme="minorEastAsia" w:hAnsiTheme="minorEastAsia"/>
          <w:sz w:val="24"/>
        </w:rPr>
        <w:t>紧急情况处置；全馆重点部位、消防泵房、喷淋报警阀室及</w:t>
      </w:r>
      <w:r w:rsidRPr="00FE5956">
        <w:rPr>
          <w:rFonts w:asciiTheme="minorEastAsia" w:eastAsiaTheme="minorEastAsia" w:hAnsiTheme="minorEastAsia" w:hint="eastAsia"/>
          <w:sz w:val="24"/>
        </w:rPr>
        <w:t>室</w:t>
      </w:r>
      <w:r w:rsidRPr="00FE5956">
        <w:rPr>
          <w:rFonts w:asciiTheme="minorEastAsia" w:eastAsiaTheme="minorEastAsia" w:hAnsiTheme="minorEastAsia"/>
          <w:sz w:val="24"/>
        </w:rPr>
        <w:t>内外各消防设备、安防设备的检查</w:t>
      </w:r>
      <w:r w:rsidRPr="00FE5956">
        <w:rPr>
          <w:rFonts w:asciiTheme="minorEastAsia" w:eastAsiaTheme="minorEastAsia" w:hAnsiTheme="minorEastAsia" w:hint="eastAsia"/>
          <w:sz w:val="24"/>
        </w:rPr>
        <w:t>。</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 xml:space="preserve">明确中控室值守人员工作安排，制定操作规程，建立值守制度。每班次值守人员应对自动报警控制器进行检查，每2小时记录一次中控室内设备的运行情况，及时记录并处置消防、安防警报或故障情况。严格遵守报告制度。 </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出现火警信号时，值守人员必须在2分钟内到达现场对现场火情进行查看。属于误报时，查找误报原因并填写相关记录。确认发生火情时，现场巡查人员应立即采取有效灭火措施或控制火势蔓延，灭火后及时通知采购人，并分析起火原因，填写相关记录上报采购人进行存档。如火灾现场已不具备扑灭条件，巡查人员应快速</w:t>
      </w:r>
      <w:r w:rsidRPr="00FE5956">
        <w:rPr>
          <w:rFonts w:asciiTheme="minorEastAsia" w:eastAsiaTheme="minorEastAsia" w:hAnsiTheme="minorEastAsia" w:hint="eastAsia"/>
          <w:sz w:val="24"/>
        </w:rPr>
        <w:t>拨打119，</w:t>
      </w:r>
      <w:r w:rsidRPr="00FE5956">
        <w:rPr>
          <w:rFonts w:asciiTheme="minorEastAsia" w:eastAsiaTheme="minorEastAsia" w:hAnsiTheme="minorEastAsia"/>
          <w:sz w:val="24"/>
        </w:rPr>
        <w:t xml:space="preserve">立即启动应对火灾的应急预案。 </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 xml:space="preserve">中控室接收故障信号时，值守人员应在3分钟内到达现场对故障进行查看，并及时向采购人和维保公司进行汇报，填写记录后存档备查。 </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 xml:space="preserve">值守人员按国家及行业相关要求持证上岗，业务能力需要符合采购人考核要求，如不达标及时更换。上岗工作期间，值守人员需遵守采购人相关纪律，服从采购人的管理，值守人员只能从事值守相关或采购人委托的工作。 </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值守人员必须遵守采购人制定的相关制度，认真履行相关的</w:t>
      </w:r>
      <w:r w:rsidRPr="00FE5956">
        <w:rPr>
          <w:rFonts w:asciiTheme="minorEastAsia" w:eastAsiaTheme="minorEastAsia" w:hAnsiTheme="minorEastAsia"/>
          <w:sz w:val="24"/>
        </w:rPr>
        <w:lastRenderedPageBreak/>
        <w:t>责任与义务，不得睡岗、迟到早退、中途无故脱岗，所有人员上下岗均需签字，并保存记录。</w:t>
      </w:r>
      <w:r w:rsidRPr="00FE5956">
        <w:rPr>
          <w:rFonts w:asciiTheme="minorEastAsia" w:eastAsiaTheme="minorEastAsia" w:hAnsiTheme="minorEastAsia" w:hint="eastAsia"/>
          <w:sz w:val="24"/>
        </w:rPr>
        <w:t>中标人</w:t>
      </w:r>
      <w:r w:rsidRPr="00FE5956">
        <w:rPr>
          <w:rFonts w:asciiTheme="minorEastAsia" w:eastAsiaTheme="minorEastAsia" w:hAnsiTheme="minorEastAsia"/>
          <w:sz w:val="24"/>
        </w:rPr>
        <w:t xml:space="preserve">需为值守人员提供制式服装和通讯设备，值守人员必须确保上岗期间各类通讯设备正常。 </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值守期内，</w:t>
      </w:r>
      <w:r w:rsidRPr="00FE5956">
        <w:rPr>
          <w:rFonts w:asciiTheme="minorEastAsia" w:eastAsiaTheme="minorEastAsia" w:hAnsiTheme="minorEastAsia" w:hint="eastAsia"/>
          <w:sz w:val="24"/>
        </w:rPr>
        <w:t>中标人应</w:t>
      </w:r>
      <w:r w:rsidRPr="00FE5956">
        <w:rPr>
          <w:rFonts w:asciiTheme="minorEastAsia" w:eastAsiaTheme="minorEastAsia" w:hAnsiTheme="minorEastAsia"/>
          <w:sz w:val="24"/>
        </w:rPr>
        <w:t xml:space="preserve">加强对值守人员的法纪教育和业务培训，每季度集中理论学习和技能培训，将培训工作记录成册并备案。 </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保证交接班记录、值守记录等应完备、存档，</w:t>
      </w:r>
      <w:r w:rsidRPr="00FE5956">
        <w:rPr>
          <w:rFonts w:asciiTheme="minorEastAsia" w:eastAsiaTheme="minorEastAsia" w:hAnsiTheme="minorEastAsia" w:hint="eastAsia"/>
          <w:sz w:val="24"/>
        </w:rPr>
        <w:t>自觉</w:t>
      </w:r>
      <w:r w:rsidRPr="00FE5956">
        <w:rPr>
          <w:rFonts w:asciiTheme="minorEastAsia" w:eastAsiaTheme="minorEastAsia" w:hAnsiTheme="minorEastAsia"/>
          <w:sz w:val="24"/>
        </w:rPr>
        <w:t xml:space="preserve">接受采购人的检查。 </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发现中控室内系统及设施的任何问题应立即通知有关维修人员进行维修，同时向采购人汇报。</w:t>
      </w:r>
    </w:p>
    <w:p w:rsidR="00003CC7" w:rsidRPr="00FE5956" w:rsidRDefault="00003CC7" w:rsidP="00003CC7">
      <w:pPr>
        <w:pStyle w:val="affff4"/>
        <w:numPr>
          <w:ilvl w:val="0"/>
          <w:numId w:val="17"/>
        </w:numPr>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sz w:val="24"/>
        </w:rPr>
        <w:t xml:space="preserve">值守人员应主动做好中控室的清洁卫生工作，保持环境整洁。 </w:t>
      </w:r>
    </w:p>
    <w:p w:rsidR="00003CC7" w:rsidRPr="00FE5956" w:rsidRDefault="00003CC7" w:rsidP="00003CC7">
      <w:pPr>
        <w:spacing w:line="560" w:lineRule="exact"/>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4</w:t>
      </w:r>
      <w:r w:rsidRPr="00FE5956">
        <w:rPr>
          <w:rFonts w:asciiTheme="minorEastAsia" w:eastAsiaTheme="minorEastAsia" w:hAnsiTheme="minorEastAsia" w:cs="宋体"/>
          <w:b/>
          <w:sz w:val="24"/>
        </w:rPr>
        <w:t>.</w:t>
      </w:r>
      <w:r w:rsidRPr="00FE5956">
        <w:rPr>
          <w:rFonts w:asciiTheme="minorEastAsia" w:eastAsiaTheme="minorEastAsia" w:hAnsiTheme="minorEastAsia" w:cs="宋体" w:hint="eastAsia"/>
          <w:b/>
          <w:sz w:val="24"/>
        </w:rPr>
        <w:t xml:space="preserve">纪念馆保安服务 </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服务内容：</w:t>
      </w:r>
    </w:p>
    <w:p w:rsidR="00003CC7" w:rsidRPr="00FE5956" w:rsidRDefault="00003CC7" w:rsidP="00003CC7">
      <w:pPr>
        <w:pStyle w:val="affff4"/>
        <w:adjustRightInd w:val="0"/>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负责纪念馆管理服务区域的7*24小时值守，提供安全保卫服务，全年无休。负责进馆人员筛查登记、秩序维护、人流疏导，处理各类突发事件，做好安全巡视、防火灭火、防汛、防盗、防恐、防破坏、冬季铲雪除冰、秩序维护、防疫等工作，以及其他临时性工作，保障服务区内人员的人身、财产安全，确保正常的工作和治安秩序。</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服务要求及标准：</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（1）人员要求</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1）应具备较高的政治思想素养和业务水平，受过专门的警卫或保卫业务培训，有较强的组织协调能力，有连续五年及以上保安服务项目工作经历。</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2）保安从业人员应知法、懂法、守法，依法办事，严格遵守保安从业规范，模范遵守单位内部及集体宿舍安全管理等各项规定。</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lastRenderedPageBreak/>
        <w:t>3）保安人员个人素质条件：男性保安员身高1.70米以上，18周岁至50周岁；女性保安员身高1.60米以上，18周岁至45周岁；保安员以退伍军人为佳，初中以上文化程度、五官端正、思想进步、身体健康、热爱保安工作，有较好的语言表达能力；能独立承担保安服务中的各项工作；经当地公安机关政审，无治安、刑事处罚纪录。</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4）所聘用的保安人员有吃苦耐劳精神和高度责任感，受过专门培训，熟知纪念馆内部管理及集体宿舍的管理规定，严格履行岗位职责，善于发现各类问题，具备一定的处理突发事件能力。</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5）所有保安员需持保安员证方可上岗，均应具备消防应急知识和人流疏散等基本技能。</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6）中标人需承诺：在本项目的执行过程中，项目团队人员保持稳定，确保提供充足的人员在岗工作，直至项目服务结束。</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（2）岗位设置（表格）</w:t>
      </w: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按保安服务项目的安全管理需要设立岗位并配备相应的保安力量。中标人在组织、安排保安工作时，应符合国家相关法律法规，维护保安人员的正当权益。</w:t>
      </w:r>
    </w:p>
    <w:tbl>
      <w:tblPr>
        <w:tblW w:w="7562" w:type="dxa"/>
        <w:jc w:val="center"/>
        <w:tblLayout w:type="fixed"/>
        <w:tblLook w:val="04A0" w:firstRow="1" w:lastRow="0" w:firstColumn="1" w:lastColumn="0" w:noHBand="0" w:noVBand="1"/>
      </w:tblPr>
      <w:tblGrid>
        <w:gridCol w:w="2820"/>
        <w:gridCol w:w="4742"/>
      </w:tblGrid>
      <w:tr w:rsidR="00003CC7" w:rsidRPr="00FE5956" w:rsidTr="005E76EB">
        <w:trPr>
          <w:trHeight w:val="435"/>
          <w:jc w:val="center"/>
        </w:trPr>
        <w:tc>
          <w:tcPr>
            <w:tcW w:w="2820" w:type="dxa"/>
            <w:tcBorders>
              <w:top w:val="single" w:sz="4" w:space="0" w:color="auto"/>
              <w:left w:val="single" w:sz="4" w:space="0" w:color="auto"/>
              <w:bottom w:val="single" w:sz="4" w:space="0" w:color="auto"/>
              <w:right w:val="single" w:sz="4" w:space="0" w:color="auto"/>
            </w:tcBorders>
            <w:noWrap/>
            <w:vAlign w:val="center"/>
          </w:tcPr>
          <w:p w:rsidR="00003CC7" w:rsidRPr="00FE5956" w:rsidRDefault="00003CC7" w:rsidP="005E76EB">
            <w:pPr>
              <w:widowControl/>
              <w:jc w:val="center"/>
              <w:rPr>
                <w:rFonts w:asciiTheme="minorEastAsia" w:eastAsiaTheme="minorEastAsia" w:hAnsiTheme="minorEastAsia" w:cs="宋体"/>
                <w:b/>
                <w:bCs/>
                <w:sz w:val="24"/>
              </w:rPr>
            </w:pPr>
            <w:r w:rsidRPr="00FE5956">
              <w:rPr>
                <w:rFonts w:asciiTheme="minorEastAsia" w:eastAsiaTheme="minorEastAsia" w:hAnsiTheme="minorEastAsia" w:cs="宋体" w:hint="eastAsia"/>
                <w:b/>
                <w:bCs/>
                <w:sz w:val="24"/>
              </w:rPr>
              <w:t>岗位</w:t>
            </w:r>
          </w:p>
        </w:tc>
        <w:tc>
          <w:tcPr>
            <w:tcW w:w="4742" w:type="dxa"/>
            <w:tcBorders>
              <w:top w:val="single" w:sz="4" w:space="0" w:color="auto"/>
              <w:left w:val="nil"/>
              <w:bottom w:val="single" w:sz="4" w:space="0" w:color="auto"/>
              <w:right w:val="single" w:sz="4" w:space="0" w:color="auto"/>
            </w:tcBorders>
            <w:noWrap/>
            <w:vAlign w:val="center"/>
          </w:tcPr>
          <w:p w:rsidR="00003CC7" w:rsidRPr="00FE5956" w:rsidRDefault="00003CC7" w:rsidP="005E76EB">
            <w:pPr>
              <w:widowControl/>
              <w:jc w:val="center"/>
              <w:rPr>
                <w:rFonts w:asciiTheme="minorEastAsia" w:eastAsiaTheme="minorEastAsia" w:hAnsiTheme="minorEastAsia" w:cs="宋体"/>
                <w:b/>
                <w:bCs/>
                <w:sz w:val="24"/>
              </w:rPr>
            </w:pPr>
            <w:r w:rsidRPr="00FE5956">
              <w:rPr>
                <w:rFonts w:asciiTheme="minorEastAsia" w:eastAsiaTheme="minorEastAsia" w:hAnsiTheme="minorEastAsia" w:cs="宋体" w:hint="eastAsia"/>
                <w:b/>
                <w:bCs/>
                <w:sz w:val="24"/>
              </w:rPr>
              <w:t>工作内容</w:t>
            </w:r>
          </w:p>
        </w:tc>
      </w:tr>
      <w:tr w:rsidR="00003CC7" w:rsidRPr="00FE5956" w:rsidTr="005E76EB">
        <w:trPr>
          <w:trHeight w:val="1425"/>
          <w:jc w:val="center"/>
        </w:trPr>
        <w:tc>
          <w:tcPr>
            <w:tcW w:w="2820" w:type="dxa"/>
            <w:tcBorders>
              <w:top w:val="nil"/>
              <w:left w:val="single" w:sz="4" w:space="0" w:color="auto"/>
              <w:bottom w:val="single" w:sz="4" w:space="0" w:color="auto"/>
              <w:right w:val="single" w:sz="4" w:space="0" w:color="auto"/>
            </w:tcBorders>
            <w:noWrap/>
            <w:vAlign w:val="center"/>
          </w:tcPr>
          <w:p w:rsidR="00003CC7" w:rsidRPr="00FE5956" w:rsidRDefault="00003CC7" w:rsidP="005E76EB">
            <w:pPr>
              <w:widowControl/>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t>安保队长</w:t>
            </w:r>
          </w:p>
        </w:tc>
        <w:tc>
          <w:tcPr>
            <w:tcW w:w="4742" w:type="dxa"/>
            <w:tcBorders>
              <w:top w:val="nil"/>
              <w:left w:val="nil"/>
              <w:bottom w:val="single" w:sz="4" w:space="0" w:color="auto"/>
              <w:right w:val="single" w:sz="4" w:space="0" w:color="auto"/>
            </w:tcBorders>
            <w:vAlign w:val="center"/>
          </w:tcPr>
          <w:p w:rsidR="00003CC7" w:rsidRPr="00FE5956" w:rsidRDefault="00003CC7" w:rsidP="005E76EB">
            <w:pPr>
              <w:widowControl/>
              <w:rPr>
                <w:rFonts w:asciiTheme="minorEastAsia" w:eastAsiaTheme="minorEastAsia" w:hAnsiTheme="minorEastAsia" w:cs="宋体"/>
                <w:sz w:val="24"/>
              </w:rPr>
            </w:pPr>
            <w:r w:rsidRPr="00FE5956">
              <w:rPr>
                <w:rFonts w:asciiTheme="minorEastAsia" w:eastAsiaTheme="minorEastAsia" w:hAnsiTheme="minorEastAsia" w:cs="宋体" w:hint="eastAsia"/>
                <w:sz w:val="24"/>
              </w:rPr>
              <w:t>负责纪念馆两个馆区整体安保工作；开馆期间安保工作指挥及人员调配；闭馆后夜间场馆安全。</w:t>
            </w:r>
          </w:p>
        </w:tc>
      </w:tr>
      <w:tr w:rsidR="00003CC7" w:rsidRPr="00FE5956" w:rsidTr="005E76EB">
        <w:trPr>
          <w:trHeight w:val="855"/>
          <w:jc w:val="center"/>
        </w:trPr>
        <w:tc>
          <w:tcPr>
            <w:tcW w:w="2820" w:type="dxa"/>
            <w:tcBorders>
              <w:top w:val="nil"/>
              <w:left w:val="single" w:sz="4" w:space="0" w:color="auto"/>
              <w:bottom w:val="single" w:sz="4" w:space="0" w:color="auto"/>
              <w:right w:val="single" w:sz="4" w:space="0" w:color="auto"/>
            </w:tcBorders>
            <w:noWrap/>
            <w:vAlign w:val="center"/>
          </w:tcPr>
          <w:p w:rsidR="00003CC7" w:rsidRPr="00FE5956" w:rsidRDefault="00003CC7" w:rsidP="005E76EB">
            <w:pPr>
              <w:widowControl/>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t>门岗</w:t>
            </w:r>
          </w:p>
        </w:tc>
        <w:tc>
          <w:tcPr>
            <w:tcW w:w="4742" w:type="dxa"/>
            <w:tcBorders>
              <w:top w:val="nil"/>
              <w:left w:val="nil"/>
              <w:bottom w:val="single" w:sz="4" w:space="0" w:color="auto"/>
              <w:right w:val="single" w:sz="4" w:space="0" w:color="auto"/>
            </w:tcBorders>
            <w:vAlign w:val="center"/>
          </w:tcPr>
          <w:p w:rsidR="00003CC7" w:rsidRPr="00FE5956" w:rsidRDefault="00003CC7" w:rsidP="005E76EB">
            <w:pPr>
              <w:widowControl/>
              <w:rPr>
                <w:rFonts w:asciiTheme="minorEastAsia" w:eastAsiaTheme="minorEastAsia" w:hAnsiTheme="minorEastAsia" w:cs="宋体"/>
                <w:sz w:val="24"/>
              </w:rPr>
            </w:pPr>
            <w:r w:rsidRPr="00FE5956">
              <w:rPr>
                <w:rFonts w:asciiTheme="minorEastAsia" w:eastAsiaTheme="minorEastAsia" w:hAnsiTheme="minorEastAsia" w:cs="宋体" w:hint="eastAsia"/>
                <w:sz w:val="24"/>
              </w:rPr>
              <w:t>开馆时间轮岗执勤，门岗安全保卫工作，进出人员及物资管理与登记。</w:t>
            </w:r>
          </w:p>
        </w:tc>
      </w:tr>
      <w:tr w:rsidR="00003CC7" w:rsidRPr="00FE5956" w:rsidTr="005E76EB">
        <w:trPr>
          <w:trHeight w:val="855"/>
          <w:jc w:val="center"/>
        </w:trPr>
        <w:tc>
          <w:tcPr>
            <w:tcW w:w="2820" w:type="dxa"/>
            <w:tcBorders>
              <w:top w:val="nil"/>
              <w:left w:val="single" w:sz="4" w:space="0" w:color="auto"/>
              <w:bottom w:val="single" w:sz="4" w:space="0" w:color="auto"/>
              <w:right w:val="single" w:sz="4" w:space="0" w:color="auto"/>
            </w:tcBorders>
            <w:noWrap/>
            <w:vAlign w:val="center"/>
          </w:tcPr>
          <w:p w:rsidR="00003CC7" w:rsidRPr="00FE5956" w:rsidRDefault="00003CC7" w:rsidP="005E76EB">
            <w:pPr>
              <w:widowControl/>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t>门前引导、巡视</w:t>
            </w:r>
          </w:p>
        </w:tc>
        <w:tc>
          <w:tcPr>
            <w:tcW w:w="4742" w:type="dxa"/>
            <w:tcBorders>
              <w:top w:val="nil"/>
              <w:left w:val="nil"/>
              <w:bottom w:val="single" w:sz="4" w:space="0" w:color="auto"/>
              <w:right w:val="single" w:sz="4" w:space="0" w:color="auto"/>
            </w:tcBorders>
            <w:vAlign w:val="center"/>
          </w:tcPr>
          <w:p w:rsidR="00003CC7" w:rsidRPr="00FE5956" w:rsidRDefault="00003CC7" w:rsidP="005E76EB">
            <w:pPr>
              <w:widowControl/>
              <w:rPr>
                <w:rFonts w:asciiTheme="minorEastAsia" w:eastAsiaTheme="minorEastAsia" w:hAnsiTheme="minorEastAsia" w:cs="宋体"/>
                <w:sz w:val="24"/>
              </w:rPr>
            </w:pPr>
            <w:r w:rsidRPr="00FE5956">
              <w:rPr>
                <w:rFonts w:asciiTheme="minorEastAsia" w:eastAsiaTheme="minorEastAsia" w:hAnsiTheme="minorEastAsia" w:cs="宋体" w:hint="eastAsia"/>
                <w:sz w:val="24"/>
              </w:rPr>
              <w:t>开馆时间轮岗执勤，合理安排车辆停放，协助引导参观观众。</w:t>
            </w:r>
          </w:p>
        </w:tc>
      </w:tr>
      <w:tr w:rsidR="00003CC7" w:rsidRPr="00FE5956" w:rsidTr="005E76EB">
        <w:trPr>
          <w:trHeight w:val="1425"/>
          <w:jc w:val="center"/>
        </w:trPr>
        <w:tc>
          <w:tcPr>
            <w:tcW w:w="2820" w:type="dxa"/>
            <w:tcBorders>
              <w:top w:val="nil"/>
              <w:left w:val="single" w:sz="4" w:space="0" w:color="auto"/>
              <w:bottom w:val="single" w:sz="4" w:space="0" w:color="auto"/>
              <w:right w:val="single" w:sz="4" w:space="0" w:color="auto"/>
            </w:tcBorders>
            <w:noWrap/>
            <w:vAlign w:val="center"/>
          </w:tcPr>
          <w:p w:rsidR="00003CC7" w:rsidRPr="00FE5956" w:rsidRDefault="00003CC7" w:rsidP="005E76EB">
            <w:pPr>
              <w:widowControl/>
              <w:jc w:val="center"/>
              <w:rPr>
                <w:rFonts w:asciiTheme="minorEastAsia" w:eastAsiaTheme="minorEastAsia" w:hAnsiTheme="minorEastAsia" w:cs="宋体"/>
                <w:sz w:val="24"/>
              </w:rPr>
            </w:pPr>
            <w:r w:rsidRPr="00FE5956">
              <w:rPr>
                <w:rFonts w:asciiTheme="minorEastAsia" w:eastAsiaTheme="minorEastAsia" w:hAnsiTheme="minorEastAsia" w:cs="宋体" w:hint="eastAsia"/>
                <w:sz w:val="24"/>
              </w:rPr>
              <w:lastRenderedPageBreak/>
              <w:t>巡逻岗</w:t>
            </w:r>
          </w:p>
        </w:tc>
        <w:tc>
          <w:tcPr>
            <w:tcW w:w="4742" w:type="dxa"/>
            <w:tcBorders>
              <w:top w:val="nil"/>
              <w:left w:val="nil"/>
              <w:bottom w:val="single" w:sz="4" w:space="0" w:color="auto"/>
              <w:right w:val="single" w:sz="4" w:space="0" w:color="auto"/>
            </w:tcBorders>
            <w:vAlign w:val="center"/>
          </w:tcPr>
          <w:p w:rsidR="00003CC7" w:rsidRPr="00FE5956" w:rsidRDefault="00003CC7" w:rsidP="005E76EB">
            <w:pPr>
              <w:widowControl/>
              <w:rPr>
                <w:rFonts w:asciiTheme="minorEastAsia" w:eastAsiaTheme="minorEastAsia" w:hAnsiTheme="minorEastAsia" w:cs="宋体"/>
                <w:sz w:val="24"/>
              </w:rPr>
            </w:pPr>
            <w:r w:rsidRPr="00FE5956">
              <w:rPr>
                <w:rFonts w:asciiTheme="minorEastAsia" w:eastAsiaTheme="minorEastAsia" w:hAnsiTheme="minorEastAsia" w:cs="宋体" w:hint="eastAsia"/>
                <w:sz w:val="24"/>
              </w:rPr>
              <w:t>旧址院内巡逻岗位开馆期间轮岗执勤，固定岗位</w:t>
            </w:r>
            <w:r w:rsidRPr="00FE5956">
              <w:rPr>
                <w:rFonts w:asciiTheme="minorEastAsia" w:eastAsiaTheme="minorEastAsia" w:hAnsiTheme="minorEastAsia" w:hint="eastAsia"/>
                <w:sz w:val="24"/>
              </w:rPr>
              <w:t>24</w:t>
            </w:r>
            <w:r w:rsidRPr="00FE5956">
              <w:rPr>
                <w:rFonts w:asciiTheme="minorEastAsia" w:eastAsiaTheme="minorEastAsia" w:hAnsiTheme="minorEastAsia" w:cs="宋体" w:hint="eastAsia"/>
                <w:sz w:val="24"/>
              </w:rPr>
              <w:t>小时轮岗执勤，不间断巡视，遇突发状况能随时处理并上报。</w:t>
            </w:r>
          </w:p>
        </w:tc>
      </w:tr>
    </w:tbl>
    <w:p w:rsidR="00003CC7" w:rsidRPr="00FE5956" w:rsidRDefault="00003CC7" w:rsidP="00003CC7">
      <w:pPr>
        <w:pStyle w:val="affff4"/>
        <w:spacing w:line="360" w:lineRule="auto"/>
        <w:ind w:left="1473" w:hanging="360"/>
        <w:rPr>
          <w:rFonts w:asciiTheme="minorEastAsia" w:eastAsiaTheme="minorEastAsia" w:hAnsiTheme="minorEastAsia"/>
          <w:sz w:val="24"/>
        </w:rPr>
      </w:pPr>
    </w:p>
    <w:p w:rsidR="00003CC7" w:rsidRPr="00FE5956" w:rsidRDefault="00003CC7" w:rsidP="00003CC7">
      <w:pPr>
        <w:pStyle w:val="affff4"/>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（3）服务人员的主要职责</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全面负责服务范围内的安全保卫、人员疏导、防火、防盗、防疫、防汛以及其他临时性工作。</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在纪念馆的统一组织和领导下，做好服务范围内的安全保卫工作；维护服务范围内的稳定，及时发现并消除安全隐患。</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根据岗位职责，执行安全防范任务，处置突发事件，确保旧址参观环境安全有序。</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确保纪念馆内部安全，切实维护纪念馆内部的安全管理和车辆停放秩序。</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安保工作以生命至上为总原则；提供服务以人为本、主动热情；处理问题有理有利有节；应对突发事件生命至上、高效有序。</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上岗人员要依据季节变化统一着装，确保仪容仪表干净整洁；待人接物文明有礼；岗位卫生整洁干净。</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对工作中使用采购人所有的设备、物资等，指定专人负责保管，做好使用记录和日常维护，登记造册，配合采购人定期盘点。</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负责提供进驻保安人员值勤所需的装备、器材、通讯设备等，包括但不限于：安保人员制服、一米线、防暴器材、防汛物资等。</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从内部安全保卫工作实际出发，常态化开展在岗人员业务培训和应急预案演练。</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内部管理体制健全，设立保安队长、班长、巡逻员，严格规范保安队伍管理。</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lastRenderedPageBreak/>
        <w:t>中标人必须采取切实有效措施保持保安队伍的稳定，严格控制非违纪人员轮换岗比例，合同期限内轮换岗保安人数不得超过合同编制的30%，确保服务质量不因人员变动而受影响。</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保安应聘、录用、离职等管理档案规范，手续齐全，禁止离职保安员到旧址非参观区域活动。</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加强员工集体宿舍管理，队长为第一责任人，确保员工防疫、消防等安全。</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严格遵守采购人禁烟规定，禁止携带打火机等火种进入工作区域。</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服务团队应坚持党建引领，加强政治理论学习，在做好自身文化建设的同时，要融入纪念馆文化建设，模范遵守岗位职责要求，工作态度积极向上。</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sz w:val="24"/>
        </w:rPr>
      </w:pPr>
      <w:r w:rsidRPr="00FE5956">
        <w:rPr>
          <w:rFonts w:asciiTheme="minorEastAsia" w:eastAsiaTheme="minorEastAsia" w:hAnsiTheme="minorEastAsia" w:hint="eastAsia"/>
          <w:sz w:val="24"/>
        </w:rPr>
        <w:t>保安队长与旧址安全保卫主管人员保持必要的工作交流，每周必须向安全管理人员汇报工作，重大情况即时报告。</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cs="宋体"/>
          <w:bCs/>
          <w:sz w:val="24"/>
        </w:rPr>
      </w:pPr>
      <w:r w:rsidRPr="00FE5956">
        <w:rPr>
          <w:rFonts w:asciiTheme="minorEastAsia" w:eastAsiaTheme="minorEastAsia" w:hAnsiTheme="minorEastAsia" w:hint="eastAsia"/>
          <w:sz w:val="24"/>
        </w:rPr>
        <w:t>安全保卫有关工作记录、原始台账须保存完好，以备核查。</w:t>
      </w:r>
    </w:p>
    <w:p w:rsidR="00003CC7" w:rsidRPr="00FE5956" w:rsidRDefault="00003CC7" w:rsidP="00003CC7">
      <w:pPr>
        <w:pStyle w:val="affff4"/>
        <w:numPr>
          <w:ilvl w:val="0"/>
          <w:numId w:val="18"/>
        </w:numPr>
        <w:spacing w:line="560" w:lineRule="exact"/>
        <w:ind w:left="1113" w:firstLineChars="200" w:firstLine="480"/>
        <w:rPr>
          <w:rFonts w:asciiTheme="minorEastAsia" w:eastAsiaTheme="minorEastAsia" w:hAnsiTheme="minorEastAsia" w:cs="宋体"/>
          <w:bCs/>
          <w:sz w:val="24"/>
        </w:rPr>
      </w:pPr>
      <w:r w:rsidRPr="00FE5956">
        <w:rPr>
          <w:rFonts w:asciiTheme="minorEastAsia" w:eastAsiaTheme="minorEastAsia" w:hAnsiTheme="minorEastAsia" w:hint="eastAsia"/>
          <w:sz w:val="24"/>
        </w:rPr>
        <w:t>其它属于保安服务范围内的工作以及纪念馆安全物业部交办的临时性任务。</w:t>
      </w:r>
    </w:p>
    <w:p w:rsidR="00003CC7" w:rsidRPr="00FE5956" w:rsidRDefault="00003CC7" w:rsidP="00003CC7">
      <w:pPr>
        <w:spacing w:line="560" w:lineRule="exact"/>
        <w:rPr>
          <w:rFonts w:asciiTheme="minorEastAsia" w:eastAsiaTheme="minorEastAsia" w:hAnsiTheme="minorEastAsia" w:cs="宋体"/>
          <w:b/>
          <w:sz w:val="24"/>
        </w:rPr>
      </w:pPr>
      <w:r w:rsidRPr="00FE5956">
        <w:rPr>
          <w:rFonts w:asciiTheme="minorEastAsia" w:eastAsiaTheme="minorEastAsia" w:hAnsiTheme="minorEastAsia" w:cs="宋体" w:hint="eastAsia"/>
          <w:b/>
          <w:sz w:val="24"/>
        </w:rPr>
        <w:t>5、其它</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做好临展项目和临时大型活动等专项保障，包括但不限于临展保洁、展厅服务、礼仪服务，需协助采购人做好临时活动保障。</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按采购人需求，做好其他配合性工作。</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成交人须按采购人工作要求，做好与原物业公司相关业务工作交接，确保物业服务人员队伍稳定，物业服务工作无缝衔接。</w:t>
      </w:r>
    </w:p>
    <w:p w:rsidR="00003CC7" w:rsidRPr="00FE5956" w:rsidRDefault="00003CC7" w:rsidP="00003CC7">
      <w:pPr>
        <w:pStyle w:val="38"/>
        <w:ind w:left="0" w:firstLine="0"/>
        <w:rPr>
          <w:rFonts w:asciiTheme="minorEastAsia" w:eastAsiaTheme="minorEastAsia" w:hAnsiTheme="minorEastAsia" w:cs="宋体"/>
          <w:b/>
          <w:color w:val="auto"/>
          <w:szCs w:val="24"/>
        </w:rPr>
      </w:pPr>
      <w:r w:rsidRPr="00FE5956">
        <w:rPr>
          <w:rFonts w:asciiTheme="minorEastAsia" w:eastAsiaTheme="minorEastAsia" w:hAnsiTheme="minorEastAsia" w:cs="宋体" w:hint="eastAsia"/>
          <w:b/>
          <w:color w:val="auto"/>
          <w:szCs w:val="24"/>
        </w:rPr>
        <w:t>三、售后服务及培训要求</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各专业相关人员持证上岗；配合采购人对突发事件、消防、安全生产等相关</w:t>
      </w:r>
      <w:r w:rsidRPr="00FE5956">
        <w:rPr>
          <w:rFonts w:asciiTheme="minorEastAsia" w:eastAsiaTheme="minorEastAsia" w:hAnsiTheme="minorEastAsia" w:cs="宋体" w:hint="eastAsia"/>
          <w:sz w:val="24"/>
        </w:rPr>
        <w:lastRenderedPageBreak/>
        <w:t>知识内容的培训。</w:t>
      </w:r>
    </w:p>
    <w:p w:rsidR="00003CC7" w:rsidRPr="00FE5956" w:rsidRDefault="00003CC7" w:rsidP="00003CC7">
      <w:pPr>
        <w:pStyle w:val="38"/>
        <w:ind w:left="0" w:firstLine="0"/>
        <w:rPr>
          <w:rFonts w:asciiTheme="minorEastAsia" w:eastAsiaTheme="minorEastAsia" w:hAnsiTheme="minorEastAsia" w:cs="宋体"/>
          <w:b/>
          <w:color w:val="auto"/>
          <w:szCs w:val="24"/>
        </w:rPr>
      </w:pPr>
      <w:r w:rsidRPr="00FE5956">
        <w:rPr>
          <w:rFonts w:asciiTheme="minorEastAsia" w:eastAsiaTheme="minorEastAsia" w:hAnsiTheme="minorEastAsia" w:cs="宋体" w:hint="eastAsia"/>
          <w:b/>
          <w:color w:val="auto"/>
          <w:szCs w:val="24"/>
        </w:rPr>
        <w:t>四、服务时间及地点</w:t>
      </w:r>
    </w:p>
    <w:p w:rsidR="00003CC7" w:rsidRPr="00FE5956" w:rsidRDefault="00003CC7" w:rsidP="00003CC7">
      <w:pPr>
        <w:pStyle w:val="afb"/>
        <w:ind w:firstLineChars="200" w:firstLine="480"/>
      </w:pPr>
      <w:r w:rsidRPr="00FE5956">
        <w:rPr>
          <w:rFonts w:asciiTheme="minorEastAsia" w:eastAsiaTheme="minorEastAsia" w:hAnsiTheme="minorEastAsia" w:cs="宋体" w:hint="eastAsia"/>
          <w:sz w:val="24"/>
        </w:rPr>
        <w:t>服务时间：自合同签订自日起1年。</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服务地点：西城区小石虎胡同</w:t>
      </w:r>
      <w:r w:rsidRPr="00FE5956">
        <w:rPr>
          <w:rFonts w:asciiTheme="minorEastAsia" w:eastAsiaTheme="minorEastAsia" w:hAnsiTheme="minorEastAsia" w:hint="eastAsia"/>
          <w:sz w:val="24"/>
        </w:rPr>
        <w:t>33</w:t>
      </w:r>
      <w:r w:rsidRPr="00FE5956">
        <w:rPr>
          <w:rFonts w:asciiTheme="minorEastAsia" w:eastAsiaTheme="minorEastAsia" w:hAnsiTheme="minorEastAsia" w:cs="宋体" w:hint="eastAsia"/>
          <w:sz w:val="24"/>
        </w:rPr>
        <w:t>号、东城区五四大街29号。</w:t>
      </w:r>
    </w:p>
    <w:p w:rsidR="00003CC7" w:rsidRPr="00FE5956" w:rsidRDefault="00003CC7" w:rsidP="00003CC7">
      <w:pPr>
        <w:pStyle w:val="38"/>
        <w:ind w:left="0" w:firstLine="0"/>
        <w:rPr>
          <w:rFonts w:asciiTheme="minorEastAsia" w:eastAsiaTheme="minorEastAsia" w:hAnsiTheme="minorEastAsia" w:cs="宋体"/>
          <w:b/>
          <w:color w:val="auto"/>
          <w:szCs w:val="24"/>
        </w:rPr>
      </w:pPr>
      <w:r w:rsidRPr="00FE5956">
        <w:rPr>
          <w:rFonts w:asciiTheme="minorEastAsia" w:eastAsiaTheme="minorEastAsia" w:hAnsiTheme="minorEastAsia" w:cs="宋体" w:hint="eastAsia"/>
          <w:b/>
          <w:color w:val="auto"/>
          <w:szCs w:val="24"/>
        </w:rPr>
        <w:t>五、验收服务要求</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参照《北京市物业管理考评标准及评分细则》规定标准进行考核验收，乙方接受甲方委托的审计公司对该项目进行年度审计。</w:t>
      </w:r>
    </w:p>
    <w:p w:rsidR="00003CC7" w:rsidRPr="00FE5956" w:rsidRDefault="00003CC7" w:rsidP="00003CC7">
      <w:pPr>
        <w:pStyle w:val="38"/>
        <w:ind w:left="0" w:firstLine="0"/>
        <w:rPr>
          <w:rFonts w:asciiTheme="minorEastAsia" w:eastAsiaTheme="minorEastAsia" w:hAnsiTheme="minorEastAsia" w:cs="宋体"/>
          <w:b/>
          <w:color w:val="auto"/>
          <w:szCs w:val="24"/>
        </w:rPr>
      </w:pPr>
      <w:r w:rsidRPr="00FE5956">
        <w:rPr>
          <w:rFonts w:asciiTheme="minorEastAsia" w:eastAsiaTheme="minorEastAsia" w:hAnsiTheme="minorEastAsia" w:cs="宋体" w:hint="eastAsia"/>
          <w:b/>
          <w:color w:val="auto"/>
          <w:szCs w:val="24"/>
        </w:rPr>
        <w:t>六、付款方式</w:t>
      </w:r>
    </w:p>
    <w:p w:rsidR="00003CC7" w:rsidRPr="00FE5956" w:rsidRDefault="00003CC7" w:rsidP="00003CC7">
      <w:pPr>
        <w:spacing w:line="560" w:lineRule="exact"/>
        <w:ind w:firstLineChars="200" w:firstLine="480"/>
        <w:rPr>
          <w:rFonts w:asciiTheme="minorEastAsia" w:eastAsiaTheme="minorEastAsia" w:hAnsiTheme="minorEastAsia" w:cs="宋体"/>
          <w:sz w:val="24"/>
        </w:rPr>
      </w:pPr>
      <w:r w:rsidRPr="00FE5956">
        <w:rPr>
          <w:rFonts w:asciiTheme="minorEastAsia" w:eastAsiaTheme="minorEastAsia" w:hAnsiTheme="minorEastAsia" w:cs="宋体" w:hint="eastAsia"/>
          <w:sz w:val="24"/>
        </w:rPr>
        <w:t>自合同签订之日起且财政资金拨付到位后，采购人将分三期支付服务费，首期支付管理服务费的50%，第二期支付30%，第三期支付20%。（受委托方接受采购人委托的评审公司对该项目进行结算评审，评审费用由乙方承担）。</w:t>
      </w:r>
    </w:p>
    <w:p w:rsidR="00F9787B" w:rsidRPr="00003CC7" w:rsidRDefault="00F9787B" w:rsidP="00FC36FA"/>
    <w:sectPr w:rsidR="00F9787B" w:rsidRPr="00003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Malgun Gothic Semilight"/>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entury Gothic">
    <w:altName w:val="Segoe Print"/>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BA2CF"/>
    <w:multiLevelType w:val="singleLevel"/>
    <w:tmpl w:val="9E5BA2CF"/>
    <w:lvl w:ilvl="0">
      <w:start w:val="1"/>
      <w:numFmt w:val="decimal"/>
      <w:lvlText w:val="%1)"/>
      <w:lvlJc w:val="left"/>
      <w:pPr>
        <w:ind w:left="425" w:hanging="425"/>
      </w:pPr>
      <w:rPr>
        <w:rFonts w:ascii="宋体" w:eastAsia="宋体" w:hAnsi="宋体" w:cs="宋体" w:hint="default"/>
      </w:rPr>
    </w:lvl>
  </w:abstractNum>
  <w:abstractNum w:abstractNumId="1" w15:restartNumberingAfterBreak="0">
    <w:nsid w:val="A76AC058"/>
    <w:multiLevelType w:val="singleLevel"/>
    <w:tmpl w:val="A76AC058"/>
    <w:lvl w:ilvl="0">
      <w:start w:val="1"/>
      <w:numFmt w:val="decimal"/>
      <w:lvlText w:val="%1)"/>
      <w:lvlJc w:val="left"/>
      <w:pPr>
        <w:ind w:left="425" w:hanging="425"/>
      </w:pPr>
      <w:rPr>
        <w:rFonts w:hint="default"/>
      </w:rPr>
    </w:lvl>
  </w:abstractNum>
  <w:abstractNum w:abstractNumId="2" w15:restartNumberingAfterBreak="0">
    <w:nsid w:val="AAC9349B"/>
    <w:multiLevelType w:val="singleLevel"/>
    <w:tmpl w:val="AAC9349B"/>
    <w:lvl w:ilvl="0">
      <w:start w:val="1"/>
      <w:numFmt w:val="decimal"/>
      <w:lvlText w:val="%1)"/>
      <w:lvlJc w:val="left"/>
      <w:pPr>
        <w:ind w:left="425" w:hanging="425"/>
      </w:pPr>
      <w:rPr>
        <w:rFonts w:hint="default"/>
      </w:rPr>
    </w:lvl>
  </w:abstractNum>
  <w:abstractNum w:abstractNumId="3" w15:restartNumberingAfterBreak="0">
    <w:nsid w:val="BC1B64C5"/>
    <w:multiLevelType w:val="singleLevel"/>
    <w:tmpl w:val="BC1B64C5"/>
    <w:lvl w:ilvl="0">
      <w:start w:val="1"/>
      <w:numFmt w:val="decimal"/>
      <w:lvlText w:val="%1)"/>
      <w:lvlJc w:val="left"/>
      <w:pPr>
        <w:ind w:left="425" w:hanging="425"/>
      </w:pPr>
      <w:rPr>
        <w:rFonts w:hint="default"/>
      </w:rPr>
    </w:lvl>
  </w:abstractNum>
  <w:abstractNum w:abstractNumId="4" w15:restartNumberingAfterBreak="0">
    <w:nsid w:val="BEB06206"/>
    <w:multiLevelType w:val="singleLevel"/>
    <w:tmpl w:val="BEB06206"/>
    <w:lvl w:ilvl="0">
      <w:start w:val="1"/>
      <w:numFmt w:val="decimal"/>
      <w:lvlText w:val="%1)"/>
      <w:lvlJc w:val="left"/>
      <w:pPr>
        <w:ind w:left="425" w:hanging="425"/>
      </w:pPr>
      <w:rPr>
        <w:rFonts w:ascii="宋体" w:eastAsia="宋体" w:hAnsi="宋体" w:cs="宋体" w:hint="default"/>
        <w:b w:val="0"/>
        <w:bCs w:val="0"/>
        <w:i w:val="0"/>
        <w:iCs w:val="0"/>
      </w:rPr>
    </w:lvl>
  </w:abstractNum>
  <w:abstractNum w:abstractNumId="5" w15:restartNumberingAfterBreak="0">
    <w:nsid w:val="C5AA6BBA"/>
    <w:multiLevelType w:val="singleLevel"/>
    <w:tmpl w:val="C5AA6BBA"/>
    <w:lvl w:ilvl="0">
      <w:start w:val="1"/>
      <w:numFmt w:val="decimal"/>
      <w:lvlText w:val="%1)"/>
      <w:lvlJc w:val="left"/>
      <w:pPr>
        <w:ind w:left="425" w:hanging="425"/>
      </w:pPr>
      <w:rPr>
        <w:rFonts w:hint="default"/>
      </w:rPr>
    </w:lvl>
  </w:abstractNum>
  <w:abstractNum w:abstractNumId="6" w15:restartNumberingAfterBreak="0">
    <w:nsid w:val="DFFF4DDA"/>
    <w:multiLevelType w:val="singleLevel"/>
    <w:tmpl w:val="DFFF4DDA"/>
    <w:lvl w:ilvl="0">
      <w:start w:val="1"/>
      <w:numFmt w:val="decimal"/>
      <w:lvlText w:val="%1)"/>
      <w:lvlJc w:val="left"/>
      <w:pPr>
        <w:ind w:left="425" w:hanging="425"/>
      </w:pPr>
      <w:rPr>
        <w:rFonts w:hint="default"/>
      </w:rPr>
    </w:lvl>
  </w:abstractNum>
  <w:abstractNum w:abstractNumId="7" w15:restartNumberingAfterBreak="0">
    <w:nsid w:val="F9EA4545"/>
    <w:multiLevelType w:val="singleLevel"/>
    <w:tmpl w:val="F9EA4545"/>
    <w:lvl w:ilvl="0">
      <w:start w:val="1"/>
      <w:numFmt w:val="decimal"/>
      <w:lvlText w:val="%1)"/>
      <w:lvlJc w:val="left"/>
      <w:pPr>
        <w:ind w:left="425" w:hanging="425"/>
      </w:pPr>
      <w:rPr>
        <w:rFonts w:ascii="宋体" w:eastAsia="宋体" w:hAnsi="宋体" w:cs="宋体" w:hint="default"/>
      </w:rPr>
    </w:lvl>
  </w:abstractNum>
  <w:abstractNum w:abstractNumId="8" w15:restartNumberingAfterBreak="0">
    <w:nsid w:val="FDD6B381"/>
    <w:multiLevelType w:val="singleLevel"/>
    <w:tmpl w:val="FDD6B381"/>
    <w:lvl w:ilvl="0">
      <w:start w:val="1"/>
      <w:numFmt w:val="decimal"/>
      <w:lvlText w:val="%1)"/>
      <w:lvlJc w:val="left"/>
      <w:pPr>
        <w:ind w:left="425" w:hanging="425"/>
      </w:pPr>
      <w:rPr>
        <w:rFonts w:ascii="宋体" w:eastAsia="宋体" w:hAnsi="宋体" w:cs="宋体" w:hint="default"/>
      </w:r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15:restartNumberingAfterBreak="0">
    <w:nsid w:val="2B0821B5"/>
    <w:multiLevelType w:val="singleLevel"/>
    <w:tmpl w:val="2B0821B5"/>
    <w:lvl w:ilvl="0">
      <w:start w:val="1"/>
      <w:numFmt w:val="decimal"/>
      <w:lvlText w:val="%1)"/>
      <w:lvlJc w:val="left"/>
      <w:pPr>
        <w:ind w:left="425" w:hanging="425"/>
      </w:pPr>
      <w:rPr>
        <w:rFonts w:hint="default"/>
      </w:rPr>
    </w:lvl>
  </w:abstractNum>
  <w:abstractNum w:abstractNumId="17" w15:restartNumberingAfterBreak="0">
    <w:nsid w:val="7826EBC4"/>
    <w:multiLevelType w:val="singleLevel"/>
    <w:tmpl w:val="7826EBC4"/>
    <w:lvl w:ilvl="0">
      <w:start w:val="1"/>
      <w:numFmt w:val="decimal"/>
      <w:lvlText w:val="%1)"/>
      <w:lvlJc w:val="left"/>
      <w:pPr>
        <w:ind w:left="425" w:hanging="425"/>
      </w:pPr>
      <w:rPr>
        <w:rFonts w:hint="default"/>
      </w:rPr>
    </w:lvl>
  </w:abstractNum>
  <w:num w:numId="1">
    <w:abstractNumId w:val="12"/>
  </w:num>
  <w:num w:numId="2">
    <w:abstractNumId w:val="14"/>
  </w:num>
  <w:num w:numId="3">
    <w:abstractNumId w:val="9"/>
  </w:num>
  <w:num w:numId="4">
    <w:abstractNumId w:val="15"/>
  </w:num>
  <w:num w:numId="5">
    <w:abstractNumId w:val="11"/>
  </w:num>
  <w:num w:numId="6">
    <w:abstractNumId w:val="13"/>
  </w:num>
  <w:num w:numId="7">
    <w:abstractNumId w:val="10"/>
  </w:num>
  <w:num w:numId="8">
    <w:abstractNumId w:val="16"/>
  </w:num>
  <w:num w:numId="9">
    <w:abstractNumId w:val="1"/>
  </w:num>
  <w:num w:numId="10">
    <w:abstractNumId w:val="2"/>
  </w:num>
  <w:num w:numId="11">
    <w:abstractNumId w:val="3"/>
  </w:num>
  <w:num w:numId="12">
    <w:abstractNumId w:val="17"/>
  </w:num>
  <w:num w:numId="13">
    <w:abstractNumId w:val="5"/>
  </w:num>
  <w:num w:numId="14">
    <w:abstractNumId w:val="4"/>
  </w:num>
  <w:num w:numId="15">
    <w:abstractNumId w:val="0"/>
  </w:num>
  <w:num w:numId="16">
    <w:abstractNumId w:val="8"/>
  </w:num>
  <w:num w:numId="17">
    <w:abstractNumId w:val="7"/>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03CC7"/>
    <w:rsid w:val="00054FE9"/>
    <w:rsid w:val="00060A75"/>
    <w:rsid w:val="001D6FE2"/>
    <w:rsid w:val="001F117D"/>
    <w:rsid w:val="002E329E"/>
    <w:rsid w:val="003212FB"/>
    <w:rsid w:val="00324BD9"/>
    <w:rsid w:val="003A3CB0"/>
    <w:rsid w:val="00512599"/>
    <w:rsid w:val="005B4E82"/>
    <w:rsid w:val="005E743E"/>
    <w:rsid w:val="00603467"/>
    <w:rsid w:val="006B5F5E"/>
    <w:rsid w:val="00755D7B"/>
    <w:rsid w:val="00762FB0"/>
    <w:rsid w:val="00834FD7"/>
    <w:rsid w:val="00846841"/>
    <w:rsid w:val="00864014"/>
    <w:rsid w:val="008F1811"/>
    <w:rsid w:val="008F568F"/>
    <w:rsid w:val="00907CCF"/>
    <w:rsid w:val="00961719"/>
    <w:rsid w:val="0099669F"/>
    <w:rsid w:val="009B3175"/>
    <w:rsid w:val="009C5AEE"/>
    <w:rsid w:val="009E5A27"/>
    <w:rsid w:val="009E61BB"/>
    <w:rsid w:val="00A078E7"/>
    <w:rsid w:val="00A26FC5"/>
    <w:rsid w:val="00A36130"/>
    <w:rsid w:val="00AF5803"/>
    <w:rsid w:val="00B76128"/>
    <w:rsid w:val="00B85D11"/>
    <w:rsid w:val="00B91176"/>
    <w:rsid w:val="00C54DC2"/>
    <w:rsid w:val="00CC39D9"/>
    <w:rsid w:val="00D76B4C"/>
    <w:rsid w:val="00D870BC"/>
    <w:rsid w:val="00DA0267"/>
    <w:rsid w:val="00DD67EB"/>
    <w:rsid w:val="00E178D8"/>
    <w:rsid w:val="00EC701B"/>
    <w:rsid w:val="00F0039D"/>
    <w:rsid w:val="00F17F9B"/>
    <w:rsid w:val="00F2627B"/>
    <w:rsid w:val="00F87650"/>
    <w:rsid w:val="00F9787B"/>
    <w:rsid w:val="00FA558B"/>
    <w:rsid w:val="00FC36FA"/>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D2FF8DE"/>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uiPriority="99"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uiPriority="99"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uiPriority w:val="99"/>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link w:val="ad"/>
    <w:uiPriority w:val="99"/>
    <w:qFormat/>
  </w:style>
  <w:style w:type="paragraph" w:styleId="ae">
    <w:name w:val="Body Text"/>
    <w:basedOn w:val="a6"/>
    <w:next w:val="110"/>
    <w:link w:val="af"/>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0">
    <w:name w:val="Body Text Indent"/>
    <w:basedOn w:val="a6"/>
    <w:next w:val="af1"/>
    <w:link w:val="af2"/>
    <w:qFormat/>
    <w:pPr>
      <w:spacing w:line="360" w:lineRule="auto"/>
      <w:ind w:firstLine="570"/>
    </w:pPr>
    <w:rPr>
      <w:sz w:val="24"/>
    </w:rPr>
  </w:style>
  <w:style w:type="paragraph" w:styleId="af1">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3">
    <w:name w:val="footnote text"/>
    <w:basedOn w:val="a6"/>
    <w:uiPriority w:val="99"/>
    <w:unhideWhenUsed/>
    <w:qFormat/>
    <w:pPr>
      <w:snapToGrid w:val="0"/>
      <w:jc w:val="left"/>
    </w:pPr>
    <w:rPr>
      <w:sz w:val="18"/>
    </w:rPr>
  </w:style>
  <w:style w:type="paragraph" w:styleId="24">
    <w:name w:val="Body Text First Indent 2"/>
    <w:basedOn w:val="af0"/>
    <w:link w:val="25"/>
    <w:qFormat/>
    <w:pPr>
      <w:spacing w:after="120" w:line="480" w:lineRule="exact"/>
      <w:ind w:leftChars="200" w:left="420" w:firstLineChars="200" w:firstLine="420"/>
    </w:pPr>
    <w:rPr>
      <w:szCs w:val="20"/>
    </w:rPr>
  </w:style>
  <w:style w:type="table" w:styleId="af4">
    <w:name w:val="Table Grid"/>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6">
    <w:name w:val="List Paragraph"/>
    <w:basedOn w:val="a6"/>
    <w:link w:val="af7"/>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qFormat/>
    <w:rsid w:val="00F2627B"/>
    <w:rPr>
      <w:rFonts w:ascii="Times New Roman" w:hAnsi="Times New Roman"/>
      <w:b/>
      <w:sz w:val="28"/>
    </w:rPr>
  </w:style>
  <w:style w:type="character" w:customStyle="1" w:styleId="60">
    <w:name w:val="标题 6 字符"/>
    <w:basedOn w:val="a8"/>
    <w:link w:val="6"/>
    <w:qFormat/>
    <w:rsid w:val="00F2627B"/>
    <w:rPr>
      <w:rFonts w:ascii="Arial" w:eastAsia="黑体" w:hAnsi="Arial"/>
      <w:b/>
      <w:sz w:val="24"/>
    </w:rPr>
  </w:style>
  <w:style w:type="character" w:customStyle="1" w:styleId="70">
    <w:name w:val="标题 7 字符"/>
    <w:basedOn w:val="a8"/>
    <w:link w:val="7"/>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8">
    <w:name w:val="caption"/>
    <w:basedOn w:val="a6"/>
    <w:next w:val="a6"/>
    <w:qFormat/>
    <w:rsid w:val="00F2627B"/>
    <w:pPr>
      <w:spacing w:line="480" w:lineRule="auto"/>
    </w:pPr>
    <w:rPr>
      <w:rFonts w:ascii="华文中宋" w:eastAsia="华文中宋" w:hAnsi="华文中宋"/>
      <w:sz w:val="36"/>
      <w:szCs w:val="20"/>
    </w:rPr>
  </w:style>
  <w:style w:type="paragraph" w:styleId="af9">
    <w:name w:val="Document Map"/>
    <w:basedOn w:val="a6"/>
    <w:link w:val="afa"/>
    <w:qFormat/>
    <w:rsid w:val="00F2627B"/>
    <w:pPr>
      <w:shd w:val="clear" w:color="auto" w:fill="000080"/>
    </w:pPr>
  </w:style>
  <w:style w:type="character" w:customStyle="1" w:styleId="afa">
    <w:name w:val="文档结构图 字符"/>
    <w:basedOn w:val="a8"/>
    <w:link w:val="af9"/>
    <w:qFormat/>
    <w:rsid w:val="00F2627B"/>
    <w:rPr>
      <w:rFonts w:ascii="Times New Roman" w:hAnsi="Times New Roman"/>
      <w:kern w:val="2"/>
      <w:sz w:val="21"/>
      <w:szCs w:val="24"/>
      <w:shd w:val="clear" w:color="auto" w:fill="000080"/>
    </w:rPr>
  </w:style>
  <w:style w:type="paragraph" w:styleId="afb">
    <w:name w:val="annotation text"/>
    <w:basedOn w:val="a6"/>
    <w:link w:val="13"/>
    <w:qFormat/>
    <w:rsid w:val="00F2627B"/>
    <w:pPr>
      <w:jc w:val="left"/>
    </w:pPr>
  </w:style>
  <w:style w:type="character" w:customStyle="1" w:styleId="afc">
    <w:name w:val="批注文字 字符"/>
    <w:basedOn w:val="a8"/>
    <w:uiPriority w:val="99"/>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d">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e">
    <w:name w:val="Plain Text"/>
    <w:basedOn w:val="a6"/>
    <w:link w:val="26"/>
    <w:qFormat/>
    <w:rsid w:val="00F2627B"/>
    <w:rPr>
      <w:rFonts w:ascii="宋体" w:hAnsi="Courier New"/>
      <w:szCs w:val="20"/>
    </w:rPr>
  </w:style>
  <w:style w:type="character" w:customStyle="1" w:styleId="aff">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0">
    <w:name w:val="Date"/>
    <w:basedOn w:val="a6"/>
    <w:next w:val="a6"/>
    <w:link w:val="aff1"/>
    <w:qFormat/>
    <w:rsid w:val="00F2627B"/>
    <w:pPr>
      <w:ind w:leftChars="2500" w:left="100"/>
    </w:pPr>
    <w:rPr>
      <w:rFonts w:ascii="仿宋_GB2312" w:eastAsia="仿宋_GB2312" w:hAnsi="宋体"/>
      <w:color w:val="000000"/>
      <w:sz w:val="24"/>
    </w:rPr>
  </w:style>
  <w:style w:type="character" w:customStyle="1" w:styleId="aff1">
    <w:name w:val="日期 字符"/>
    <w:basedOn w:val="a8"/>
    <w:link w:val="aff0"/>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qFormat/>
    <w:rsid w:val="00F2627B"/>
    <w:rPr>
      <w:rFonts w:ascii="仿宋_GB2312" w:eastAsia="仿宋_GB2312" w:hAnsi="Times New Roman"/>
      <w:kern w:val="2"/>
      <w:sz w:val="24"/>
      <w:szCs w:val="24"/>
    </w:rPr>
  </w:style>
  <w:style w:type="paragraph" w:styleId="aff2">
    <w:name w:val="Balloon Text"/>
    <w:basedOn w:val="a6"/>
    <w:link w:val="aff3"/>
    <w:qFormat/>
    <w:rsid w:val="00F2627B"/>
    <w:rPr>
      <w:sz w:val="18"/>
      <w:szCs w:val="18"/>
    </w:rPr>
  </w:style>
  <w:style w:type="character" w:customStyle="1" w:styleId="aff3">
    <w:name w:val="批注框文本 字符"/>
    <w:basedOn w:val="a8"/>
    <w:link w:val="aff2"/>
    <w:qFormat/>
    <w:rsid w:val="00F2627B"/>
    <w:rPr>
      <w:rFonts w:ascii="Times New Roman" w:hAnsi="Times New Roman"/>
      <w:kern w:val="2"/>
      <w:sz w:val="18"/>
      <w:szCs w:val="18"/>
    </w:rPr>
  </w:style>
  <w:style w:type="paragraph" w:styleId="aff4">
    <w:name w:val="footer"/>
    <w:basedOn w:val="a6"/>
    <w:link w:val="aff5"/>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5">
    <w:name w:val="页脚 字符"/>
    <w:basedOn w:val="a8"/>
    <w:link w:val="aff4"/>
    <w:uiPriority w:val="99"/>
    <w:qFormat/>
    <w:rsid w:val="00F2627B"/>
    <w:rPr>
      <w:rFonts w:ascii="宋体" w:hAnsi="Times New Roman"/>
      <w:sz w:val="18"/>
    </w:rPr>
  </w:style>
  <w:style w:type="paragraph" w:styleId="aff6">
    <w:name w:val="header"/>
    <w:basedOn w:val="a6"/>
    <w:link w:val="aff7"/>
    <w:qFormat/>
    <w:rsid w:val="00F2627B"/>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8"/>
    <w:link w:val="aff6"/>
    <w:qFormat/>
    <w:rsid w:val="00F2627B"/>
    <w:rPr>
      <w:rFonts w:ascii="Times New Roman" w:hAnsi="Times New Roman"/>
      <w:kern w:val="2"/>
      <w:sz w:val="18"/>
      <w:szCs w:val="18"/>
    </w:rPr>
  </w:style>
  <w:style w:type="paragraph" w:styleId="14">
    <w:name w:val="toc 1"/>
    <w:basedOn w:val="a6"/>
    <w:next w:val="a6"/>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8">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9">
    <w:name w:val="Title"/>
    <w:basedOn w:val="a6"/>
    <w:link w:val="affa"/>
    <w:qFormat/>
    <w:rsid w:val="00F2627B"/>
    <w:pPr>
      <w:jc w:val="center"/>
      <w:outlineLvl w:val="0"/>
    </w:pPr>
    <w:rPr>
      <w:b/>
      <w:sz w:val="32"/>
      <w:szCs w:val="20"/>
    </w:rPr>
  </w:style>
  <w:style w:type="character" w:customStyle="1" w:styleId="affa">
    <w:name w:val="标题 字符"/>
    <w:basedOn w:val="a8"/>
    <w:link w:val="aff9"/>
    <w:qFormat/>
    <w:rsid w:val="00F2627B"/>
    <w:rPr>
      <w:rFonts w:ascii="Times New Roman" w:hAnsi="Times New Roman"/>
      <w:b/>
      <w:kern w:val="2"/>
      <w:sz w:val="32"/>
    </w:rPr>
  </w:style>
  <w:style w:type="paragraph" w:styleId="affb">
    <w:name w:val="annotation subject"/>
    <w:basedOn w:val="afb"/>
    <w:next w:val="afb"/>
    <w:link w:val="affc"/>
    <w:qFormat/>
    <w:rsid w:val="00F2627B"/>
    <w:rPr>
      <w:b/>
      <w:bCs/>
    </w:rPr>
  </w:style>
  <w:style w:type="character" w:customStyle="1" w:styleId="affc">
    <w:name w:val="批注主题 字符"/>
    <w:basedOn w:val="afc"/>
    <w:link w:val="affb"/>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d">
    <w:name w:val="Strong"/>
    <w:qFormat/>
    <w:rsid w:val="00F2627B"/>
    <w:rPr>
      <w:b/>
      <w:bCs/>
    </w:rPr>
  </w:style>
  <w:style w:type="character" w:styleId="affe">
    <w:name w:val="page number"/>
    <w:qFormat/>
    <w:rsid w:val="00F2627B"/>
  </w:style>
  <w:style w:type="character" w:styleId="afff">
    <w:name w:val="FollowedHyperlink"/>
    <w:qFormat/>
    <w:rsid w:val="00F2627B"/>
    <w:rPr>
      <w:color w:val="800080"/>
      <w:u w:val="single"/>
    </w:rPr>
  </w:style>
  <w:style w:type="character" w:styleId="afff0">
    <w:name w:val="Emphasis"/>
    <w:qFormat/>
    <w:rsid w:val="00F2627B"/>
    <w:rPr>
      <w:color w:val="CC0033"/>
    </w:rPr>
  </w:style>
  <w:style w:type="character" w:styleId="afff1">
    <w:name w:val="Hyperlink"/>
    <w:uiPriority w:val="99"/>
    <w:qFormat/>
    <w:rsid w:val="00F2627B"/>
    <w:rPr>
      <w:color w:val="0000FF"/>
      <w:u w:val="single"/>
    </w:rPr>
  </w:style>
  <w:style w:type="character" w:styleId="afff2">
    <w:name w:val="annotation reference"/>
    <w:uiPriority w:val="99"/>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3"/>
    <w:qFormat/>
    <w:locked/>
    <w:rsid w:val="00F2627B"/>
    <w:rPr>
      <w:rFonts w:ascii="宋体" w:hAnsi="宋体"/>
      <w:sz w:val="24"/>
      <w:szCs w:val="24"/>
      <w:lang w:val="en-GB"/>
    </w:rPr>
  </w:style>
  <w:style w:type="paragraph" w:customStyle="1" w:styleId="afff3">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4"/>
    <w:qFormat/>
    <w:rsid w:val="00F2627B"/>
    <w:rPr>
      <w:rFonts w:ascii="宋体" w:hAnsi="宋体"/>
      <w:color w:val="000000"/>
      <w:kern w:val="2"/>
      <w:sz w:val="21"/>
      <w:szCs w:val="21"/>
    </w:rPr>
  </w:style>
  <w:style w:type="paragraph" w:customStyle="1" w:styleId="afff4">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5"/>
    <w:qFormat/>
    <w:rsid w:val="00F2627B"/>
    <w:rPr>
      <w:rFonts w:ascii="宋体" w:hAnsi="宋体"/>
      <w:kern w:val="2"/>
      <w:sz w:val="21"/>
      <w:szCs w:val="21"/>
    </w:rPr>
  </w:style>
  <w:style w:type="paragraph" w:customStyle="1" w:styleId="afff5">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e"/>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6"/>
    <w:qFormat/>
    <w:rsid w:val="00F2627B"/>
    <w:rPr>
      <w:b/>
      <w:sz w:val="24"/>
    </w:rPr>
  </w:style>
  <w:style w:type="paragraph" w:customStyle="1" w:styleId="afff6">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b"/>
    <w:uiPriority w:val="99"/>
    <w:qFormat/>
    <w:rsid w:val="00F2627B"/>
    <w:rPr>
      <w:rFonts w:ascii="Times New Roman" w:hAnsi="Times New Roman"/>
      <w:kern w:val="2"/>
      <w:sz w:val="21"/>
      <w:szCs w:val="24"/>
    </w:rPr>
  </w:style>
  <w:style w:type="character" w:customStyle="1" w:styleId="Char6">
    <w:name w:val="正文小标题 Char"/>
    <w:link w:val="afff7"/>
    <w:qFormat/>
    <w:rsid w:val="00F2627B"/>
    <w:rPr>
      <w:rFonts w:ascii="宋体" w:hAnsi="宋体"/>
      <w:b/>
      <w:i/>
      <w:color w:val="FF0000"/>
      <w:kern w:val="2"/>
      <w:sz w:val="24"/>
    </w:rPr>
  </w:style>
  <w:style w:type="paragraph" w:customStyle="1" w:styleId="afff7">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7">
    <w:name w:val="列出段落 字符"/>
    <w:link w:val="af6"/>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8"/>
    <w:qFormat/>
    <w:rsid w:val="00F2627B"/>
    <w:rPr>
      <w:rFonts w:ascii="宋体" w:hAnsi="宋体"/>
      <w:b/>
      <w:color w:val="000000"/>
      <w:kern w:val="2"/>
      <w:sz w:val="28"/>
      <w:szCs w:val="21"/>
    </w:rPr>
  </w:style>
  <w:style w:type="paragraph" w:customStyle="1" w:styleId="afff8">
    <w:name w:val="正文大标题"/>
    <w:basedOn w:val="afff7"/>
    <w:next w:val="a7"/>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f">
    <w:name w:val="正文文本 字符"/>
    <w:link w:val="ae"/>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2">
    <w:name w:val="正文文本缩进 字符"/>
    <w:link w:val="af0"/>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9">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b">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c"/>
    <w:next w:val="a6"/>
    <w:qFormat/>
    <w:rsid w:val="00F2627B"/>
    <w:pPr>
      <w:numPr>
        <w:ilvl w:val="3"/>
        <w:numId w:val="1"/>
      </w:numPr>
      <w:ind w:left="0" w:hanging="840"/>
      <w:outlineLvl w:val="3"/>
    </w:pPr>
  </w:style>
  <w:style w:type="paragraph" w:customStyle="1" w:styleId="afffc">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d">
    <w:name w:val="缺省文本"/>
    <w:basedOn w:val="a6"/>
    <w:qFormat/>
    <w:rsid w:val="00F2627B"/>
    <w:pPr>
      <w:autoSpaceDE w:val="0"/>
      <w:autoSpaceDN w:val="0"/>
      <w:adjustRightInd w:val="0"/>
      <w:jc w:val="left"/>
    </w:pPr>
    <w:rPr>
      <w:kern w:val="0"/>
      <w:sz w:val="24"/>
    </w:rPr>
  </w:style>
  <w:style w:type="paragraph" w:customStyle="1" w:styleId="afffe">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f">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uiPriority w:val="34"/>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1">
    <w:name w:val="正文文本样式 加粗"/>
    <w:basedOn w:val="affff2"/>
    <w:qFormat/>
    <w:rsid w:val="00F2627B"/>
    <w:rPr>
      <w:b/>
    </w:rPr>
  </w:style>
  <w:style w:type="paragraph" w:customStyle="1" w:styleId="affff2">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3">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4">
    <w:name w:val="No Spacing"/>
    <w:uiPriority w:val="1"/>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9"/>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5">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2"/>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6">
    <w:name w:val="表格文字"/>
    <w:basedOn w:val="af0"/>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7">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2"/>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6"/>
    <w:qFormat/>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8">
    <w:name w:val="Body Text First Indent"/>
    <w:basedOn w:val="ae"/>
    <w:link w:val="affff9"/>
    <w:qFormat/>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9">
    <w:name w:val="正文首行缩进 字符"/>
    <w:basedOn w:val="af"/>
    <w:link w:val="affff8"/>
    <w:qFormat/>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1f0">
    <w:name w:val="无间隔1"/>
    <w:uiPriority w:val="1"/>
    <w:qFormat/>
    <w:rsid w:val="001D6FE2"/>
    <w:pPr>
      <w:widowControl w:val="0"/>
      <w:jc w:val="both"/>
    </w:pPr>
    <w:rPr>
      <w:rFonts w:ascii="Times New Roman" w:hAnsi="Times New Roman"/>
      <w:kern w:val="2"/>
      <w:sz w:val="21"/>
      <w:szCs w:val="24"/>
    </w:rPr>
  </w:style>
  <w:style w:type="paragraph" w:customStyle="1" w:styleId="111">
    <w:name w:val="列出段落11"/>
    <w:basedOn w:val="a6"/>
    <w:qFormat/>
    <w:rsid w:val="001D6FE2"/>
    <w:pPr>
      <w:ind w:firstLineChars="200" w:firstLine="420"/>
    </w:pPr>
    <w:rPr>
      <w:rFonts w:ascii="Calibri" w:hAnsi="Calibri"/>
      <w:szCs w:val="22"/>
    </w:rPr>
  </w:style>
  <w:style w:type="paragraph" w:customStyle="1" w:styleId="affffa">
    <w:name w:val="引言二级条标题"/>
    <w:basedOn w:val="a6"/>
    <w:next w:val="a6"/>
    <w:qFormat/>
    <w:rsid w:val="001D6FE2"/>
    <w:pPr>
      <w:tabs>
        <w:tab w:val="left" w:pos="1140"/>
      </w:tabs>
      <w:ind w:firstLine="360"/>
    </w:pPr>
    <w:rPr>
      <w:rFonts w:ascii="Calibri" w:eastAsia="黑体" w:hAnsi="Calibri"/>
      <w:b/>
      <w:bCs/>
      <w:sz w:val="22"/>
      <w:szCs w:val="21"/>
      <w:lang w:bidi="en-US"/>
    </w:rPr>
  </w:style>
  <w:style w:type="paragraph" w:customStyle="1" w:styleId="Style7">
    <w:name w:val="_Style 7"/>
    <w:basedOn w:val="a6"/>
    <w:next w:val="1a"/>
    <w:uiPriority w:val="34"/>
    <w:qFormat/>
    <w:rsid w:val="001D6FE2"/>
    <w:pPr>
      <w:spacing w:line="360" w:lineRule="auto"/>
      <w:ind w:firstLineChars="200" w:firstLine="420"/>
    </w:pPr>
  </w:style>
  <w:style w:type="paragraph" w:customStyle="1" w:styleId="AONormal">
    <w:name w:val="AONormal"/>
    <w:qFormat/>
    <w:rsid w:val="001D6FE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2GB2312">
    <w:name w:val="样式 样式 样式 四号 行距: 1.5 倍行距 + 首行缩进:  2 字符 + (西文) 宋体 (中文) 仿宋_GB2312..."/>
    <w:basedOn w:val="a6"/>
    <w:qFormat/>
    <w:rsid w:val="001D6FE2"/>
    <w:pPr>
      <w:spacing w:line="500" w:lineRule="atLeast"/>
      <w:ind w:firstLineChars="200" w:firstLine="560"/>
    </w:pPr>
    <w:rPr>
      <w:rFonts w:ascii="Calibri" w:hAnsi="Calibri"/>
      <w:sz w:val="28"/>
      <w:lang w:val="zh-CN"/>
    </w:rPr>
  </w:style>
  <w:style w:type="character" w:customStyle="1" w:styleId="ql-font-songti">
    <w:name w:val="ql-font-songti"/>
    <w:basedOn w:val="a8"/>
    <w:qFormat/>
    <w:rsid w:val="001D6FE2"/>
  </w:style>
  <w:style w:type="paragraph" w:customStyle="1" w:styleId="TableText">
    <w:name w:val="Table Text"/>
    <w:basedOn w:val="a6"/>
    <w:semiHidden/>
    <w:qFormat/>
    <w:rsid w:val="001D6FE2"/>
    <w:rPr>
      <w:rFonts w:ascii="黑体" w:eastAsia="黑体" w:hAnsi="黑体" w:cs="黑体"/>
      <w:sz w:val="18"/>
      <w:szCs w:val="18"/>
      <w:lang w:eastAsia="en-US"/>
    </w:rPr>
  </w:style>
  <w:style w:type="paragraph" w:customStyle="1" w:styleId="260">
    <w:name w:val="样式 样式 样式 样式 标题 2 + 宋体 五号 非加粗 黑色 + 段前: 6 磅 段后: 0 磅 行距: 单倍行距 + 段前:..."/>
    <w:basedOn w:val="a6"/>
    <w:qFormat/>
    <w:rsid w:val="009B3175"/>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ad">
    <w:name w:val="称呼 字符"/>
    <w:basedOn w:val="a8"/>
    <w:link w:val="ac"/>
    <w:uiPriority w:val="99"/>
    <w:qFormat/>
    <w:rsid w:val="003A3CB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79</cp:revision>
  <dcterms:created xsi:type="dcterms:W3CDTF">2024-03-08T03:39:00Z</dcterms:created>
  <dcterms:modified xsi:type="dcterms:W3CDTF">2024-12-18T07:07:00Z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