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 xml:space="preserve"> 采购需求</w:t>
      </w:r>
    </w:p>
    <w:p>
      <w:pPr>
        <w:pStyle w:val="4"/>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pPr>
        <w:spacing w:line="360" w:lineRule="auto"/>
        <w:contextualSpacing/>
        <w:rPr>
          <w:bCs/>
          <w:sz w:val="24"/>
        </w:rPr>
      </w:pPr>
      <w:r>
        <w:rPr>
          <w:bCs/>
          <w:sz w:val="24"/>
        </w:rPr>
        <w:t>1. 采购标的</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55"/>
        <w:gridCol w:w="1697"/>
        <w:gridCol w:w="1470"/>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jc w:val="center"/>
              <w:rPr>
                <w:b/>
                <w:sz w:val="24"/>
              </w:rPr>
            </w:pPr>
            <w:r>
              <w:rPr>
                <w:rFonts w:hint="eastAsia"/>
                <w:b/>
                <w:sz w:val="24"/>
              </w:rPr>
              <w:t>序号</w:t>
            </w:r>
          </w:p>
        </w:tc>
        <w:tc>
          <w:tcPr>
            <w:tcW w:w="2355" w:type="dxa"/>
            <w:vAlign w:val="center"/>
          </w:tcPr>
          <w:p>
            <w:pPr>
              <w:jc w:val="center"/>
              <w:rPr>
                <w:b/>
                <w:sz w:val="24"/>
              </w:rPr>
            </w:pPr>
            <w:r>
              <w:rPr>
                <w:rFonts w:hint="eastAsia"/>
                <w:b/>
                <w:sz w:val="24"/>
              </w:rPr>
              <w:t>货物或服务名称</w:t>
            </w:r>
          </w:p>
        </w:tc>
        <w:tc>
          <w:tcPr>
            <w:tcW w:w="1697" w:type="dxa"/>
            <w:vAlign w:val="center"/>
          </w:tcPr>
          <w:p>
            <w:pPr>
              <w:jc w:val="center"/>
              <w:rPr>
                <w:b/>
                <w:sz w:val="24"/>
              </w:rPr>
            </w:pPr>
            <w:r>
              <w:rPr>
                <w:rFonts w:hint="eastAsia"/>
                <w:b/>
                <w:sz w:val="24"/>
              </w:rPr>
              <w:t>数量</w:t>
            </w:r>
          </w:p>
        </w:tc>
        <w:tc>
          <w:tcPr>
            <w:tcW w:w="1470" w:type="dxa"/>
            <w:vAlign w:val="center"/>
          </w:tcPr>
          <w:p>
            <w:pPr>
              <w:jc w:val="center"/>
              <w:rPr>
                <w:b/>
                <w:sz w:val="24"/>
              </w:rPr>
            </w:pPr>
            <w:r>
              <w:rPr>
                <w:rFonts w:hint="eastAsia"/>
                <w:b/>
                <w:sz w:val="24"/>
              </w:rPr>
              <w:t>单位</w:t>
            </w:r>
          </w:p>
        </w:tc>
        <w:tc>
          <w:tcPr>
            <w:tcW w:w="1943"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7" w:type="dxa"/>
            <w:vAlign w:val="center"/>
          </w:tcPr>
          <w:p>
            <w:pPr>
              <w:jc w:val="center"/>
              <w:rPr>
                <w:sz w:val="24"/>
              </w:rPr>
            </w:pPr>
            <w:r>
              <w:rPr>
                <w:rFonts w:hint="eastAsia"/>
                <w:sz w:val="24"/>
              </w:rPr>
              <w:t>1</w:t>
            </w:r>
          </w:p>
        </w:tc>
        <w:tc>
          <w:tcPr>
            <w:tcW w:w="2355" w:type="dxa"/>
            <w:vAlign w:val="top"/>
          </w:tcPr>
          <w:p>
            <w:pPr>
              <w:rPr>
                <w:sz w:val="24"/>
              </w:rPr>
            </w:pPr>
            <w:r>
              <w:rPr>
                <w:rFonts w:hint="eastAsia"/>
                <w:sz w:val="24"/>
              </w:rPr>
              <w:t>北京市新康监狱202</w:t>
            </w:r>
            <w:r>
              <w:rPr>
                <w:rFonts w:hint="eastAsia"/>
                <w:sz w:val="24"/>
                <w:lang w:val="en-US" w:eastAsia="zh-CN"/>
              </w:rPr>
              <w:t>5</w:t>
            </w:r>
            <w:r>
              <w:rPr>
                <w:rFonts w:hint="eastAsia"/>
                <w:sz w:val="24"/>
              </w:rPr>
              <w:t>年度物业服务采购项目</w:t>
            </w:r>
          </w:p>
        </w:tc>
        <w:tc>
          <w:tcPr>
            <w:tcW w:w="1697" w:type="dxa"/>
            <w:vAlign w:val="top"/>
          </w:tcPr>
          <w:p>
            <w:pPr>
              <w:rPr>
                <w:sz w:val="24"/>
              </w:rPr>
            </w:pPr>
            <w:r>
              <w:rPr>
                <w:rFonts w:hint="eastAsia"/>
                <w:sz w:val="24"/>
              </w:rPr>
              <w:t>1</w:t>
            </w:r>
          </w:p>
        </w:tc>
        <w:tc>
          <w:tcPr>
            <w:tcW w:w="1470" w:type="dxa"/>
            <w:vAlign w:val="top"/>
          </w:tcPr>
          <w:p>
            <w:pPr>
              <w:rPr>
                <w:sz w:val="24"/>
              </w:rPr>
            </w:pPr>
            <w:r>
              <w:rPr>
                <w:rFonts w:hint="eastAsia"/>
                <w:sz w:val="24"/>
              </w:rPr>
              <w:t>北京市新康监狱</w:t>
            </w:r>
          </w:p>
        </w:tc>
        <w:tc>
          <w:tcPr>
            <w:tcW w:w="1943" w:type="dxa"/>
            <w:vAlign w:val="top"/>
          </w:tcPr>
          <w:p>
            <w:pPr>
              <w:rPr>
                <w:sz w:val="24"/>
              </w:rPr>
            </w:pPr>
          </w:p>
        </w:tc>
      </w:tr>
    </w:tbl>
    <w:p>
      <w:pPr>
        <w:spacing w:line="360" w:lineRule="auto"/>
        <w:contextualSpacing/>
        <w:rPr>
          <w:bCs/>
          <w:sz w:val="24"/>
        </w:rPr>
      </w:pPr>
      <w:r>
        <w:rPr>
          <w:bCs/>
          <w:sz w:val="24"/>
        </w:rPr>
        <w:t>2. 项目背景/项目概述</w:t>
      </w:r>
    </w:p>
    <w:p>
      <w:pPr>
        <w:spacing w:line="360" w:lineRule="auto"/>
        <w:ind w:firstLine="482"/>
        <w:contextualSpacing/>
        <w:rPr>
          <w:rFonts w:hint="eastAsia"/>
          <w:bCs/>
          <w:sz w:val="24"/>
        </w:rPr>
      </w:pPr>
      <w:r>
        <w:rPr>
          <w:rFonts w:hint="eastAsia"/>
          <w:bCs/>
          <w:sz w:val="24"/>
        </w:rPr>
        <w:t>北京新康监狱本部位于北京市西城区右安门东街9号（本项目包括良乡分院、团河社区门诊部保洁服务项目）。监狱本部物业总占地面积9090平方米，现有建筑面积22542平方米。（不包含良乡分院、团河社区门诊部）</w:t>
      </w:r>
    </w:p>
    <w:p>
      <w:pPr>
        <w:spacing w:line="360" w:lineRule="auto"/>
        <w:ind w:firstLine="482"/>
        <w:contextualSpacing/>
        <w:rPr>
          <w:rFonts w:hint="eastAsia"/>
          <w:bCs/>
          <w:sz w:val="24"/>
        </w:rPr>
      </w:pPr>
      <w:r>
        <w:rPr>
          <w:rFonts w:hint="eastAsia"/>
          <w:bCs/>
          <w:sz w:val="24"/>
        </w:rPr>
        <w:t>监狱本部项目设施情况：</w:t>
      </w:r>
    </w:p>
    <w:p>
      <w:pPr>
        <w:spacing w:line="360" w:lineRule="auto"/>
        <w:ind w:firstLine="482"/>
        <w:contextualSpacing/>
        <w:rPr>
          <w:rFonts w:hint="eastAsia"/>
          <w:bCs/>
          <w:sz w:val="24"/>
        </w:rPr>
      </w:pPr>
      <w:r>
        <w:rPr>
          <w:rFonts w:hint="eastAsia"/>
          <w:bCs/>
          <w:sz w:val="24"/>
        </w:rPr>
        <w:t>（1）供电系统：供电设备齐全，变配电室1个，变压器2台（100KVA两台）。</w:t>
      </w:r>
    </w:p>
    <w:p>
      <w:pPr>
        <w:spacing w:line="360" w:lineRule="auto"/>
        <w:ind w:firstLine="482"/>
        <w:contextualSpacing/>
        <w:rPr>
          <w:rFonts w:hint="eastAsia"/>
          <w:bCs/>
          <w:sz w:val="24"/>
        </w:rPr>
      </w:pPr>
      <w:r>
        <w:rPr>
          <w:rFonts w:hint="eastAsia"/>
          <w:bCs/>
          <w:sz w:val="24"/>
        </w:rPr>
        <w:t>（2）供暖系统：为市热力集团集中供暖，设备设施齐全。</w:t>
      </w:r>
    </w:p>
    <w:p>
      <w:pPr>
        <w:spacing w:line="360" w:lineRule="auto"/>
        <w:ind w:firstLine="482"/>
        <w:contextualSpacing/>
        <w:rPr>
          <w:rFonts w:hint="eastAsia"/>
          <w:bCs/>
          <w:sz w:val="24"/>
        </w:rPr>
      </w:pPr>
      <w:r>
        <w:rPr>
          <w:rFonts w:hint="eastAsia"/>
          <w:bCs/>
          <w:sz w:val="24"/>
        </w:rPr>
        <w:t>（3）消防系统：设有消防中控室1个，消防设备设施齐全。</w:t>
      </w:r>
    </w:p>
    <w:p>
      <w:pPr>
        <w:spacing w:line="360" w:lineRule="auto"/>
        <w:ind w:firstLine="482"/>
        <w:contextualSpacing/>
        <w:rPr>
          <w:rFonts w:hint="eastAsia"/>
          <w:bCs/>
          <w:sz w:val="24"/>
        </w:rPr>
      </w:pPr>
      <w:r>
        <w:rPr>
          <w:rFonts w:hint="eastAsia"/>
          <w:bCs/>
          <w:sz w:val="24"/>
        </w:rPr>
        <w:t>（4）给排水系统，设有排（污）水站1个，设备设施齐全。</w:t>
      </w:r>
    </w:p>
    <w:p>
      <w:pPr>
        <w:spacing w:line="360" w:lineRule="auto"/>
        <w:ind w:firstLine="482"/>
        <w:contextualSpacing/>
        <w:rPr>
          <w:rFonts w:hint="eastAsia"/>
          <w:bCs/>
          <w:sz w:val="24"/>
        </w:rPr>
      </w:pPr>
      <w:r>
        <w:rPr>
          <w:rFonts w:hint="eastAsia"/>
          <w:bCs/>
          <w:sz w:val="24"/>
        </w:rPr>
        <w:t xml:space="preserve">（5）污水处理系统，共有有污水处理泵31个，设备设施齐全。                   </w:t>
      </w:r>
    </w:p>
    <w:p>
      <w:pPr>
        <w:spacing w:line="360" w:lineRule="auto"/>
        <w:ind w:firstLine="482"/>
        <w:contextualSpacing/>
        <w:rPr>
          <w:bCs/>
          <w:sz w:val="24"/>
        </w:rPr>
      </w:pPr>
      <w:r>
        <w:rPr>
          <w:rFonts w:hint="eastAsia"/>
          <w:bCs/>
          <w:sz w:val="24"/>
        </w:rPr>
        <w:t>（6）其他：电梯、二次供水、中央空调等设施设备齐全。</w:t>
      </w:r>
    </w:p>
    <w:p>
      <w:pPr>
        <w:pStyle w:val="4"/>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pPr>
        <w:spacing w:line="360" w:lineRule="auto"/>
        <w:contextualSpacing/>
        <w:rPr>
          <w:i/>
          <w:sz w:val="24"/>
        </w:rPr>
      </w:pPr>
      <w:r>
        <w:rPr>
          <w:sz w:val="24"/>
        </w:rPr>
        <w:t>1. 交付（实施）的时间（期限）和地点（范围）</w:t>
      </w:r>
    </w:p>
    <w:p>
      <w:pPr>
        <w:spacing w:line="360" w:lineRule="auto"/>
        <w:contextualSpacing/>
        <w:rPr>
          <w:rFonts w:hint="eastAsia"/>
          <w:sz w:val="24"/>
        </w:rPr>
      </w:pPr>
      <w:r>
        <w:rPr>
          <w:rFonts w:hint="eastAsia"/>
          <w:sz w:val="24"/>
        </w:rPr>
        <w:t>1.1服务期限：自合同签订之日起1年</w:t>
      </w:r>
    </w:p>
    <w:p>
      <w:pPr>
        <w:spacing w:line="360" w:lineRule="auto"/>
        <w:contextualSpacing/>
        <w:rPr>
          <w:sz w:val="24"/>
        </w:rPr>
      </w:pPr>
      <w:r>
        <w:rPr>
          <w:rFonts w:hint="eastAsia"/>
          <w:sz w:val="24"/>
        </w:rPr>
        <w:t>1.2服务地点：北京市新康监狱</w:t>
      </w:r>
    </w:p>
    <w:p>
      <w:pPr>
        <w:spacing w:line="360" w:lineRule="auto"/>
        <w:contextualSpacing/>
        <w:rPr>
          <w:sz w:val="24"/>
        </w:rPr>
      </w:pPr>
      <w:r>
        <w:rPr>
          <w:sz w:val="24"/>
        </w:rPr>
        <w:t>2. 付款条件（进度和方式）</w:t>
      </w:r>
    </w:p>
    <w:p>
      <w:pPr>
        <w:spacing w:line="360" w:lineRule="auto"/>
        <w:contextualSpacing/>
        <w:rPr>
          <w:rFonts w:hint="eastAsia"/>
          <w:b w:val="0"/>
          <w:bCs/>
          <w:sz w:val="24"/>
          <w:highlight w:val="none"/>
        </w:rPr>
      </w:pPr>
      <w:r>
        <w:rPr>
          <w:rFonts w:hint="eastAsia"/>
          <w:bCs/>
          <w:sz w:val="24"/>
          <w:highlight w:val="none"/>
        </w:rPr>
        <w:t>2.1 202</w:t>
      </w:r>
      <w:r>
        <w:rPr>
          <w:rFonts w:hint="eastAsia"/>
          <w:bCs/>
          <w:sz w:val="24"/>
          <w:highlight w:val="none"/>
          <w:lang w:val="en-US" w:eastAsia="zh-CN"/>
        </w:rPr>
        <w:t>5</w:t>
      </w:r>
      <w:r>
        <w:rPr>
          <w:rFonts w:hint="eastAsia"/>
          <w:bCs/>
          <w:sz w:val="24"/>
          <w:highlight w:val="none"/>
        </w:rPr>
        <w:t xml:space="preserve">年 </w:t>
      </w:r>
      <w:r>
        <w:rPr>
          <w:rFonts w:hint="eastAsia"/>
          <w:bCs/>
          <w:sz w:val="24"/>
          <w:highlight w:val="none"/>
          <w:lang w:val="en-US" w:eastAsia="zh-CN"/>
        </w:rPr>
        <w:t>10</w:t>
      </w:r>
      <w:r>
        <w:rPr>
          <w:rFonts w:hint="eastAsia"/>
          <w:bCs/>
          <w:sz w:val="24"/>
          <w:highlight w:val="none"/>
        </w:rPr>
        <w:t>月 10 日前，</w:t>
      </w:r>
      <w:r>
        <w:rPr>
          <w:rFonts w:hint="eastAsia"/>
          <w:b w:val="0"/>
          <w:bCs/>
          <w:sz w:val="24"/>
          <w:highlight w:val="none"/>
          <w:lang w:eastAsia="zh-CN"/>
        </w:rPr>
        <w:t>采购人</w:t>
      </w:r>
      <w:r>
        <w:rPr>
          <w:rFonts w:hint="eastAsia"/>
          <w:b w:val="0"/>
          <w:bCs/>
          <w:sz w:val="24"/>
          <w:highlight w:val="none"/>
        </w:rPr>
        <w:t>向</w:t>
      </w:r>
      <w:r>
        <w:rPr>
          <w:rFonts w:hint="eastAsia"/>
          <w:b w:val="0"/>
          <w:bCs/>
          <w:sz w:val="24"/>
          <w:highlight w:val="none"/>
          <w:lang w:eastAsia="zh-CN"/>
        </w:rPr>
        <w:t>中标人</w:t>
      </w:r>
      <w:r>
        <w:rPr>
          <w:rFonts w:hint="eastAsia"/>
          <w:b w:val="0"/>
          <w:bCs/>
          <w:sz w:val="24"/>
          <w:highlight w:val="none"/>
        </w:rPr>
        <w:t>支付202</w:t>
      </w:r>
      <w:r>
        <w:rPr>
          <w:rFonts w:hint="eastAsia"/>
          <w:b w:val="0"/>
          <w:bCs/>
          <w:sz w:val="24"/>
          <w:highlight w:val="none"/>
          <w:lang w:val="en-US" w:eastAsia="zh-CN"/>
        </w:rPr>
        <w:t>5</w:t>
      </w:r>
      <w:r>
        <w:rPr>
          <w:rFonts w:hint="eastAsia"/>
          <w:b w:val="0"/>
          <w:bCs/>
          <w:sz w:val="24"/>
          <w:highlight w:val="none"/>
        </w:rPr>
        <w:t xml:space="preserve"> 年</w:t>
      </w:r>
      <w:r>
        <w:rPr>
          <w:rFonts w:hint="eastAsia"/>
          <w:b w:val="0"/>
          <w:bCs/>
          <w:sz w:val="24"/>
          <w:highlight w:val="none"/>
          <w:lang w:val="en-US" w:eastAsia="zh-CN"/>
        </w:rPr>
        <w:t>7</w:t>
      </w:r>
      <w:r>
        <w:rPr>
          <w:rFonts w:hint="eastAsia"/>
          <w:b w:val="0"/>
          <w:bCs/>
          <w:sz w:val="24"/>
          <w:highlight w:val="none"/>
        </w:rPr>
        <w:t xml:space="preserve">月 1 日至2024 年 </w:t>
      </w:r>
      <w:r>
        <w:rPr>
          <w:rFonts w:hint="eastAsia"/>
          <w:b w:val="0"/>
          <w:bCs/>
          <w:sz w:val="24"/>
          <w:highlight w:val="none"/>
          <w:lang w:val="en-US" w:eastAsia="zh-CN"/>
        </w:rPr>
        <w:t>9</w:t>
      </w:r>
      <w:r>
        <w:rPr>
          <w:rFonts w:hint="eastAsia"/>
          <w:b w:val="0"/>
          <w:bCs/>
          <w:sz w:val="24"/>
          <w:highlight w:val="none"/>
        </w:rPr>
        <w:t>月 3</w:t>
      </w:r>
      <w:r>
        <w:rPr>
          <w:rFonts w:hint="eastAsia"/>
          <w:b w:val="0"/>
          <w:bCs/>
          <w:sz w:val="24"/>
          <w:highlight w:val="none"/>
          <w:lang w:val="en-US" w:eastAsia="zh-CN"/>
        </w:rPr>
        <w:t>0</w:t>
      </w:r>
      <w:r>
        <w:rPr>
          <w:rFonts w:hint="eastAsia"/>
          <w:b w:val="0"/>
          <w:bCs/>
          <w:sz w:val="24"/>
          <w:highlight w:val="none"/>
        </w:rPr>
        <w:t>日服务费，即支付约合同总价的</w:t>
      </w:r>
      <w:r>
        <w:rPr>
          <w:rFonts w:hint="eastAsia"/>
          <w:b w:val="0"/>
          <w:bCs/>
          <w:sz w:val="24"/>
          <w:highlight w:val="none"/>
          <w:lang w:val="en-US" w:eastAsia="zh-CN"/>
        </w:rPr>
        <w:t>50</w:t>
      </w:r>
      <w:r>
        <w:rPr>
          <w:rFonts w:hint="eastAsia"/>
          <w:b w:val="0"/>
          <w:bCs/>
          <w:sz w:val="24"/>
          <w:highlight w:val="none"/>
        </w:rPr>
        <w:t>%。</w:t>
      </w:r>
    </w:p>
    <w:p>
      <w:pPr>
        <w:spacing w:line="360" w:lineRule="auto"/>
        <w:contextualSpacing/>
        <w:rPr>
          <w:rFonts w:hint="eastAsia"/>
          <w:b w:val="0"/>
          <w:bCs/>
          <w:sz w:val="24"/>
          <w:highlight w:val="none"/>
        </w:rPr>
      </w:pPr>
      <w:r>
        <w:rPr>
          <w:rFonts w:hint="eastAsia"/>
          <w:b w:val="0"/>
          <w:bCs/>
          <w:sz w:val="24"/>
          <w:highlight w:val="none"/>
        </w:rPr>
        <w:t>2.2 202</w:t>
      </w:r>
      <w:r>
        <w:rPr>
          <w:rFonts w:hint="eastAsia"/>
          <w:b w:val="0"/>
          <w:bCs/>
          <w:sz w:val="24"/>
          <w:highlight w:val="none"/>
          <w:lang w:val="en-US" w:eastAsia="zh-CN"/>
        </w:rPr>
        <w:t>6</w:t>
      </w:r>
      <w:r>
        <w:rPr>
          <w:rFonts w:hint="eastAsia"/>
          <w:b w:val="0"/>
          <w:bCs/>
          <w:sz w:val="24"/>
          <w:highlight w:val="none"/>
        </w:rPr>
        <w:t xml:space="preserve">年 </w:t>
      </w:r>
      <w:r>
        <w:rPr>
          <w:rFonts w:hint="eastAsia"/>
          <w:b w:val="0"/>
          <w:bCs/>
          <w:sz w:val="24"/>
          <w:highlight w:val="none"/>
          <w:lang w:val="en-US" w:eastAsia="zh-CN"/>
        </w:rPr>
        <w:t>1</w:t>
      </w:r>
      <w:r>
        <w:rPr>
          <w:rFonts w:hint="eastAsia"/>
          <w:b w:val="0"/>
          <w:bCs/>
          <w:sz w:val="24"/>
          <w:highlight w:val="none"/>
        </w:rPr>
        <w:t>月 10 日前，</w:t>
      </w:r>
      <w:r>
        <w:rPr>
          <w:rFonts w:hint="eastAsia"/>
          <w:b w:val="0"/>
          <w:bCs/>
          <w:sz w:val="24"/>
          <w:highlight w:val="none"/>
          <w:lang w:eastAsia="zh-CN"/>
        </w:rPr>
        <w:t>采购人</w:t>
      </w:r>
      <w:r>
        <w:rPr>
          <w:rFonts w:hint="eastAsia"/>
          <w:b w:val="0"/>
          <w:bCs/>
          <w:sz w:val="24"/>
          <w:highlight w:val="none"/>
        </w:rPr>
        <w:t>向</w:t>
      </w:r>
      <w:r>
        <w:rPr>
          <w:rFonts w:hint="eastAsia"/>
          <w:b w:val="0"/>
          <w:bCs/>
          <w:sz w:val="24"/>
          <w:highlight w:val="none"/>
          <w:lang w:eastAsia="zh-CN"/>
        </w:rPr>
        <w:t>中标人</w:t>
      </w:r>
      <w:r>
        <w:rPr>
          <w:rFonts w:hint="eastAsia"/>
          <w:b w:val="0"/>
          <w:bCs/>
          <w:sz w:val="24"/>
          <w:highlight w:val="none"/>
        </w:rPr>
        <w:t>支付202</w:t>
      </w:r>
      <w:r>
        <w:rPr>
          <w:rFonts w:hint="eastAsia"/>
          <w:b w:val="0"/>
          <w:bCs/>
          <w:sz w:val="24"/>
          <w:highlight w:val="none"/>
          <w:lang w:val="en-US" w:eastAsia="zh-CN"/>
        </w:rPr>
        <w:t>5</w:t>
      </w:r>
      <w:r>
        <w:rPr>
          <w:rFonts w:hint="eastAsia"/>
          <w:b w:val="0"/>
          <w:bCs/>
          <w:sz w:val="24"/>
          <w:highlight w:val="none"/>
        </w:rPr>
        <w:t xml:space="preserve">年 </w:t>
      </w:r>
      <w:r>
        <w:rPr>
          <w:rFonts w:hint="eastAsia"/>
          <w:b w:val="0"/>
          <w:bCs/>
          <w:sz w:val="24"/>
          <w:highlight w:val="none"/>
          <w:lang w:val="en-US" w:eastAsia="zh-CN"/>
        </w:rPr>
        <w:t>10</w:t>
      </w:r>
      <w:r>
        <w:rPr>
          <w:rFonts w:hint="eastAsia"/>
          <w:b w:val="0"/>
          <w:bCs/>
          <w:sz w:val="24"/>
          <w:highlight w:val="none"/>
        </w:rPr>
        <w:t>月 1 日至202</w:t>
      </w:r>
      <w:r>
        <w:rPr>
          <w:rFonts w:hint="eastAsia"/>
          <w:b w:val="0"/>
          <w:bCs/>
          <w:sz w:val="24"/>
          <w:highlight w:val="none"/>
          <w:lang w:val="en-US" w:eastAsia="zh-CN"/>
        </w:rPr>
        <w:t>5</w:t>
      </w:r>
      <w:r>
        <w:rPr>
          <w:rFonts w:hint="eastAsia"/>
          <w:b w:val="0"/>
          <w:bCs/>
          <w:sz w:val="24"/>
          <w:highlight w:val="none"/>
        </w:rPr>
        <w:t xml:space="preserve">年 </w:t>
      </w:r>
      <w:r>
        <w:rPr>
          <w:rFonts w:hint="eastAsia"/>
          <w:b w:val="0"/>
          <w:bCs/>
          <w:sz w:val="24"/>
          <w:highlight w:val="none"/>
          <w:lang w:val="en-US" w:eastAsia="zh-CN"/>
        </w:rPr>
        <w:t>12</w:t>
      </w:r>
      <w:r>
        <w:rPr>
          <w:rFonts w:hint="eastAsia"/>
          <w:b w:val="0"/>
          <w:bCs/>
          <w:sz w:val="24"/>
          <w:highlight w:val="none"/>
        </w:rPr>
        <w:t>月 3</w:t>
      </w:r>
      <w:r>
        <w:rPr>
          <w:rFonts w:hint="eastAsia"/>
          <w:b w:val="0"/>
          <w:bCs/>
          <w:sz w:val="24"/>
          <w:highlight w:val="none"/>
          <w:lang w:val="en-US" w:eastAsia="zh-CN"/>
        </w:rPr>
        <w:t>1</w:t>
      </w:r>
      <w:r>
        <w:rPr>
          <w:rFonts w:hint="eastAsia"/>
          <w:b w:val="0"/>
          <w:bCs/>
          <w:sz w:val="24"/>
          <w:highlight w:val="none"/>
        </w:rPr>
        <w:t xml:space="preserve"> 日服务费，即支付约合同总价的2</w:t>
      </w:r>
      <w:r>
        <w:rPr>
          <w:rFonts w:hint="eastAsia"/>
          <w:b w:val="0"/>
          <w:bCs/>
          <w:sz w:val="24"/>
          <w:highlight w:val="none"/>
          <w:lang w:val="en-US" w:eastAsia="zh-CN"/>
        </w:rPr>
        <w:t>0</w:t>
      </w:r>
      <w:r>
        <w:rPr>
          <w:rFonts w:hint="eastAsia"/>
          <w:b w:val="0"/>
          <w:bCs/>
          <w:sz w:val="24"/>
          <w:highlight w:val="none"/>
        </w:rPr>
        <w:t>%。</w:t>
      </w:r>
    </w:p>
    <w:p>
      <w:pPr>
        <w:spacing w:line="360" w:lineRule="auto"/>
        <w:contextualSpacing/>
        <w:rPr>
          <w:rFonts w:hint="eastAsia"/>
          <w:b w:val="0"/>
          <w:bCs/>
          <w:sz w:val="24"/>
          <w:highlight w:val="none"/>
        </w:rPr>
      </w:pPr>
      <w:r>
        <w:rPr>
          <w:rFonts w:hint="eastAsia"/>
          <w:b w:val="0"/>
          <w:bCs/>
          <w:sz w:val="24"/>
          <w:highlight w:val="none"/>
        </w:rPr>
        <w:t>2.3 202</w:t>
      </w:r>
      <w:r>
        <w:rPr>
          <w:rFonts w:hint="eastAsia"/>
          <w:b w:val="0"/>
          <w:bCs/>
          <w:sz w:val="24"/>
          <w:highlight w:val="none"/>
          <w:lang w:val="en-US" w:eastAsia="zh-CN"/>
        </w:rPr>
        <w:t>6</w:t>
      </w:r>
      <w:r>
        <w:rPr>
          <w:rFonts w:hint="eastAsia"/>
          <w:b w:val="0"/>
          <w:bCs/>
          <w:sz w:val="24"/>
          <w:highlight w:val="none"/>
        </w:rPr>
        <w:t xml:space="preserve">年 </w:t>
      </w:r>
      <w:r>
        <w:rPr>
          <w:rFonts w:hint="eastAsia"/>
          <w:b w:val="0"/>
          <w:bCs/>
          <w:sz w:val="24"/>
          <w:highlight w:val="none"/>
          <w:lang w:val="en-US" w:eastAsia="zh-CN"/>
        </w:rPr>
        <w:t>3</w:t>
      </w:r>
      <w:r>
        <w:rPr>
          <w:rFonts w:hint="eastAsia"/>
          <w:b w:val="0"/>
          <w:bCs/>
          <w:sz w:val="24"/>
          <w:highlight w:val="none"/>
        </w:rPr>
        <w:t>月 10 日前，</w:t>
      </w:r>
      <w:r>
        <w:rPr>
          <w:rFonts w:hint="eastAsia"/>
          <w:b w:val="0"/>
          <w:bCs/>
          <w:sz w:val="24"/>
          <w:highlight w:val="none"/>
          <w:lang w:eastAsia="zh-CN"/>
        </w:rPr>
        <w:t>采购人</w:t>
      </w:r>
      <w:r>
        <w:rPr>
          <w:rFonts w:hint="eastAsia"/>
          <w:b w:val="0"/>
          <w:bCs/>
          <w:sz w:val="24"/>
          <w:highlight w:val="none"/>
        </w:rPr>
        <w:t>向</w:t>
      </w:r>
      <w:r>
        <w:rPr>
          <w:rFonts w:hint="eastAsia"/>
          <w:b w:val="0"/>
          <w:bCs/>
          <w:sz w:val="24"/>
          <w:highlight w:val="none"/>
          <w:lang w:eastAsia="zh-CN"/>
        </w:rPr>
        <w:t>中标人</w:t>
      </w:r>
      <w:r>
        <w:rPr>
          <w:rFonts w:hint="eastAsia"/>
          <w:b w:val="0"/>
          <w:bCs/>
          <w:sz w:val="24"/>
          <w:highlight w:val="none"/>
        </w:rPr>
        <w:t>支付202</w:t>
      </w:r>
      <w:r>
        <w:rPr>
          <w:rFonts w:hint="eastAsia"/>
          <w:b w:val="0"/>
          <w:bCs/>
          <w:sz w:val="24"/>
          <w:highlight w:val="none"/>
          <w:lang w:val="en-US" w:eastAsia="zh-CN"/>
        </w:rPr>
        <w:t>6</w:t>
      </w:r>
      <w:r>
        <w:rPr>
          <w:rFonts w:hint="eastAsia"/>
          <w:b w:val="0"/>
          <w:bCs/>
          <w:sz w:val="24"/>
          <w:highlight w:val="none"/>
        </w:rPr>
        <w:t xml:space="preserve"> 年 </w:t>
      </w:r>
      <w:r>
        <w:rPr>
          <w:rFonts w:hint="eastAsia"/>
          <w:b w:val="0"/>
          <w:bCs/>
          <w:sz w:val="24"/>
          <w:highlight w:val="none"/>
          <w:lang w:val="en-US" w:eastAsia="zh-CN"/>
        </w:rPr>
        <w:t>1</w:t>
      </w:r>
      <w:r>
        <w:rPr>
          <w:rFonts w:hint="eastAsia"/>
          <w:b w:val="0"/>
          <w:bCs/>
          <w:sz w:val="24"/>
          <w:highlight w:val="none"/>
        </w:rPr>
        <w:t>月 1日至202</w:t>
      </w:r>
      <w:r>
        <w:rPr>
          <w:rFonts w:hint="eastAsia"/>
          <w:b w:val="0"/>
          <w:bCs/>
          <w:sz w:val="24"/>
          <w:highlight w:val="none"/>
          <w:lang w:val="en-US" w:eastAsia="zh-CN"/>
        </w:rPr>
        <w:t>6</w:t>
      </w:r>
      <w:r>
        <w:rPr>
          <w:rFonts w:hint="eastAsia"/>
          <w:b w:val="0"/>
          <w:bCs/>
          <w:sz w:val="24"/>
          <w:highlight w:val="none"/>
        </w:rPr>
        <w:t xml:space="preserve"> 年 </w:t>
      </w:r>
      <w:r>
        <w:rPr>
          <w:rFonts w:hint="eastAsia"/>
          <w:b w:val="0"/>
          <w:bCs/>
          <w:sz w:val="24"/>
          <w:highlight w:val="none"/>
          <w:lang w:val="en-US" w:eastAsia="zh-CN"/>
        </w:rPr>
        <w:t>3</w:t>
      </w:r>
      <w:r>
        <w:rPr>
          <w:rFonts w:hint="eastAsia"/>
          <w:b w:val="0"/>
          <w:bCs/>
          <w:sz w:val="24"/>
          <w:highlight w:val="none"/>
        </w:rPr>
        <w:t xml:space="preserve">月 </w:t>
      </w:r>
      <w:r>
        <w:rPr>
          <w:rFonts w:hint="eastAsia"/>
          <w:b w:val="0"/>
          <w:bCs/>
          <w:sz w:val="24"/>
          <w:highlight w:val="none"/>
          <w:lang w:val="en-US" w:eastAsia="zh-CN"/>
        </w:rPr>
        <w:t>31</w:t>
      </w:r>
      <w:r>
        <w:rPr>
          <w:rFonts w:hint="eastAsia"/>
          <w:b w:val="0"/>
          <w:bCs/>
          <w:sz w:val="24"/>
          <w:highlight w:val="none"/>
        </w:rPr>
        <w:t xml:space="preserve"> 日服务费，即支付约合同总价的2</w:t>
      </w:r>
      <w:r>
        <w:rPr>
          <w:rFonts w:hint="eastAsia"/>
          <w:b w:val="0"/>
          <w:bCs/>
          <w:sz w:val="24"/>
          <w:highlight w:val="none"/>
          <w:lang w:val="en-US" w:eastAsia="zh-CN"/>
        </w:rPr>
        <w:t>0</w:t>
      </w:r>
      <w:r>
        <w:rPr>
          <w:rFonts w:hint="eastAsia"/>
          <w:b w:val="0"/>
          <w:bCs/>
          <w:sz w:val="24"/>
          <w:highlight w:val="none"/>
        </w:rPr>
        <w:t>%。</w:t>
      </w:r>
    </w:p>
    <w:p>
      <w:pPr>
        <w:spacing w:line="360" w:lineRule="auto"/>
        <w:contextualSpacing/>
        <w:rPr>
          <w:rFonts w:hint="eastAsia"/>
          <w:b w:val="0"/>
          <w:bCs/>
          <w:sz w:val="24"/>
          <w:highlight w:val="none"/>
        </w:rPr>
      </w:pPr>
      <w:r>
        <w:rPr>
          <w:rFonts w:hint="eastAsia"/>
          <w:b w:val="0"/>
          <w:bCs/>
          <w:sz w:val="24"/>
          <w:highlight w:val="none"/>
        </w:rPr>
        <w:t>2.4 202</w:t>
      </w:r>
      <w:r>
        <w:rPr>
          <w:rFonts w:hint="eastAsia"/>
          <w:b w:val="0"/>
          <w:bCs/>
          <w:sz w:val="24"/>
          <w:highlight w:val="none"/>
          <w:lang w:val="en-US" w:eastAsia="zh-CN"/>
        </w:rPr>
        <w:t>6</w:t>
      </w:r>
      <w:r>
        <w:rPr>
          <w:rFonts w:hint="eastAsia"/>
          <w:b w:val="0"/>
          <w:bCs/>
          <w:sz w:val="24"/>
          <w:highlight w:val="none"/>
        </w:rPr>
        <w:t>年</w:t>
      </w:r>
      <w:r>
        <w:rPr>
          <w:rFonts w:hint="eastAsia"/>
          <w:b w:val="0"/>
          <w:bCs/>
          <w:sz w:val="24"/>
          <w:highlight w:val="none"/>
          <w:lang w:val="en-US" w:eastAsia="zh-CN"/>
        </w:rPr>
        <w:t>7</w:t>
      </w:r>
      <w:r>
        <w:rPr>
          <w:rFonts w:hint="eastAsia"/>
          <w:b w:val="0"/>
          <w:bCs/>
          <w:sz w:val="24"/>
          <w:highlight w:val="none"/>
        </w:rPr>
        <w:t>月 10 日前，</w:t>
      </w:r>
      <w:r>
        <w:rPr>
          <w:rFonts w:hint="eastAsia"/>
          <w:b w:val="0"/>
          <w:bCs/>
          <w:sz w:val="24"/>
          <w:highlight w:val="none"/>
          <w:lang w:eastAsia="zh-CN"/>
        </w:rPr>
        <w:t>采购人</w:t>
      </w:r>
      <w:r>
        <w:rPr>
          <w:rFonts w:hint="eastAsia"/>
          <w:b w:val="0"/>
          <w:bCs/>
          <w:sz w:val="24"/>
          <w:highlight w:val="none"/>
        </w:rPr>
        <w:t>向</w:t>
      </w:r>
      <w:r>
        <w:rPr>
          <w:rFonts w:hint="eastAsia"/>
          <w:b w:val="0"/>
          <w:bCs/>
          <w:sz w:val="24"/>
          <w:highlight w:val="none"/>
          <w:lang w:eastAsia="zh-CN"/>
        </w:rPr>
        <w:t>中标人</w:t>
      </w:r>
      <w:r>
        <w:rPr>
          <w:rFonts w:hint="eastAsia"/>
          <w:b w:val="0"/>
          <w:bCs/>
          <w:sz w:val="24"/>
          <w:highlight w:val="none"/>
        </w:rPr>
        <w:t>支付202</w:t>
      </w:r>
      <w:r>
        <w:rPr>
          <w:rFonts w:hint="eastAsia"/>
          <w:b w:val="0"/>
          <w:bCs/>
          <w:sz w:val="24"/>
          <w:highlight w:val="none"/>
          <w:lang w:val="en-US" w:eastAsia="zh-CN"/>
        </w:rPr>
        <w:t>6</w:t>
      </w:r>
      <w:r>
        <w:rPr>
          <w:rFonts w:hint="eastAsia"/>
          <w:b w:val="0"/>
          <w:bCs/>
          <w:sz w:val="24"/>
          <w:highlight w:val="none"/>
        </w:rPr>
        <w:t xml:space="preserve"> 年 </w:t>
      </w:r>
      <w:r>
        <w:rPr>
          <w:rFonts w:hint="eastAsia"/>
          <w:b w:val="0"/>
          <w:bCs/>
          <w:sz w:val="24"/>
          <w:highlight w:val="none"/>
          <w:lang w:val="en-US" w:eastAsia="zh-CN"/>
        </w:rPr>
        <w:t>4</w:t>
      </w:r>
      <w:r>
        <w:rPr>
          <w:rFonts w:hint="eastAsia"/>
          <w:b w:val="0"/>
          <w:bCs/>
          <w:sz w:val="24"/>
          <w:highlight w:val="none"/>
        </w:rPr>
        <w:t>月 1 日至202</w:t>
      </w:r>
      <w:r>
        <w:rPr>
          <w:rFonts w:hint="eastAsia"/>
          <w:b w:val="0"/>
          <w:bCs/>
          <w:sz w:val="24"/>
          <w:highlight w:val="none"/>
          <w:lang w:val="en-US" w:eastAsia="zh-CN"/>
        </w:rPr>
        <w:t>6</w:t>
      </w:r>
      <w:r>
        <w:rPr>
          <w:rFonts w:hint="eastAsia"/>
          <w:b w:val="0"/>
          <w:bCs/>
          <w:sz w:val="24"/>
          <w:highlight w:val="none"/>
        </w:rPr>
        <w:t xml:space="preserve">年 </w:t>
      </w:r>
      <w:r>
        <w:rPr>
          <w:rFonts w:hint="eastAsia"/>
          <w:b w:val="0"/>
          <w:bCs/>
          <w:sz w:val="24"/>
          <w:highlight w:val="none"/>
          <w:lang w:val="en-US" w:eastAsia="zh-CN"/>
        </w:rPr>
        <w:t>6</w:t>
      </w:r>
      <w:r>
        <w:rPr>
          <w:rFonts w:hint="eastAsia"/>
          <w:b w:val="0"/>
          <w:bCs/>
          <w:sz w:val="24"/>
          <w:highlight w:val="none"/>
        </w:rPr>
        <w:t>月</w:t>
      </w:r>
      <w:r>
        <w:rPr>
          <w:rFonts w:hint="eastAsia"/>
          <w:b w:val="0"/>
          <w:bCs/>
          <w:sz w:val="24"/>
          <w:highlight w:val="none"/>
          <w:lang w:val="en-US" w:eastAsia="zh-CN"/>
        </w:rPr>
        <w:t>30</w:t>
      </w:r>
      <w:r>
        <w:rPr>
          <w:rFonts w:hint="eastAsia"/>
          <w:b w:val="0"/>
          <w:bCs/>
          <w:sz w:val="24"/>
          <w:highlight w:val="none"/>
        </w:rPr>
        <w:t>日服务费，即支付约合同总价的</w:t>
      </w:r>
      <w:r>
        <w:rPr>
          <w:rFonts w:hint="eastAsia"/>
          <w:b w:val="0"/>
          <w:bCs/>
          <w:sz w:val="24"/>
          <w:highlight w:val="none"/>
          <w:lang w:val="en-US" w:eastAsia="zh-CN"/>
        </w:rPr>
        <w:t>1</w:t>
      </w:r>
      <w:r>
        <w:rPr>
          <w:rFonts w:hint="eastAsia"/>
          <w:b w:val="0"/>
          <w:bCs/>
          <w:sz w:val="24"/>
          <w:highlight w:val="none"/>
        </w:rPr>
        <w:t>0%。</w:t>
      </w:r>
    </w:p>
    <w:p>
      <w:pPr>
        <w:spacing w:line="360" w:lineRule="auto"/>
        <w:contextualSpacing/>
        <w:rPr>
          <w:b w:val="0"/>
          <w:bCs/>
          <w:sz w:val="24"/>
          <w:highlight w:val="none"/>
        </w:rPr>
      </w:pPr>
      <w:r>
        <w:rPr>
          <w:rFonts w:hint="eastAsia"/>
          <w:b w:val="0"/>
          <w:bCs/>
          <w:sz w:val="24"/>
          <w:highlight w:val="none"/>
        </w:rPr>
        <w:t>2.4</w:t>
      </w:r>
      <w:r>
        <w:rPr>
          <w:rFonts w:hint="eastAsia"/>
          <w:b w:val="0"/>
          <w:bCs/>
          <w:sz w:val="24"/>
          <w:highlight w:val="none"/>
          <w:lang w:eastAsia="zh-CN"/>
        </w:rPr>
        <w:t>中标人</w:t>
      </w:r>
      <w:r>
        <w:rPr>
          <w:rFonts w:hint="eastAsia"/>
          <w:b w:val="0"/>
          <w:bCs/>
          <w:sz w:val="24"/>
          <w:highlight w:val="none"/>
        </w:rPr>
        <w:t>应提前给</w:t>
      </w:r>
      <w:r>
        <w:rPr>
          <w:rFonts w:hint="eastAsia"/>
          <w:b w:val="0"/>
          <w:bCs/>
          <w:sz w:val="24"/>
          <w:highlight w:val="none"/>
          <w:lang w:eastAsia="zh-CN"/>
        </w:rPr>
        <w:t>采购人</w:t>
      </w:r>
      <w:r>
        <w:rPr>
          <w:rFonts w:hint="eastAsia"/>
          <w:b w:val="0"/>
          <w:bCs/>
          <w:sz w:val="24"/>
          <w:highlight w:val="none"/>
        </w:rPr>
        <w:t>开具符合国家规定的相应金额的增值税发票。</w:t>
      </w:r>
    </w:p>
    <w:p>
      <w:pPr>
        <w:pStyle w:val="4"/>
        <w:numPr>
          <w:ilvl w:val="0"/>
          <w:numId w:val="1"/>
        </w:numPr>
        <w:spacing w:line="360" w:lineRule="auto"/>
        <w:ind w:firstLineChars="0"/>
        <w:contextualSpacing/>
        <w:rPr>
          <w:rFonts w:ascii="Times New Roman" w:hAnsi="Times New Roman"/>
          <w:b w:val="0"/>
          <w:bCs/>
          <w:sz w:val="24"/>
          <w:szCs w:val="24"/>
          <w:highlight w:val="none"/>
        </w:rPr>
      </w:pPr>
      <w:r>
        <w:rPr>
          <w:rFonts w:ascii="Times New Roman" w:hAnsi="Times New Roman"/>
          <w:b w:val="0"/>
          <w:bCs/>
          <w:sz w:val="24"/>
          <w:szCs w:val="24"/>
          <w:highlight w:val="none"/>
        </w:rPr>
        <w:t>技术要求</w:t>
      </w:r>
    </w:p>
    <w:p>
      <w:pPr>
        <w:spacing w:line="360" w:lineRule="auto"/>
        <w:contextualSpacing/>
        <w:rPr>
          <w:b w:val="0"/>
          <w:bCs/>
          <w:sz w:val="24"/>
          <w:highlight w:val="none"/>
        </w:rPr>
      </w:pPr>
      <w:r>
        <w:rPr>
          <w:b w:val="0"/>
          <w:bCs/>
          <w:sz w:val="24"/>
          <w:highlight w:val="none"/>
        </w:rPr>
        <w:t>1. 基本要求</w:t>
      </w:r>
    </w:p>
    <w:p>
      <w:pPr>
        <w:spacing w:line="360" w:lineRule="auto"/>
        <w:contextualSpacing/>
        <w:rPr>
          <w:rFonts w:hint="eastAsia"/>
          <w:b w:val="0"/>
          <w:bCs/>
          <w:sz w:val="24"/>
          <w:highlight w:val="none"/>
        </w:rPr>
      </w:pPr>
      <w:r>
        <w:rPr>
          <w:b w:val="0"/>
          <w:bCs/>
          <w:sz w:val="24"/>
          <w:highlight w:val="none"/>
        </w:rPr>
        <w:t>1.1 采购标的需实现的功能或者目标</w:t>
      </w:r>
    </w:p>
    <w:p>
      <w:pPr>
        <w:pStyle w:val="5"/>
        <w:spacing w:line="360" w:lineRule="auto"/>
        <w:ind w:firstLine="0"/>
        <w:rPr>
          <w:rFonts w:hint="eastAsia" w:hAnsi="宋体" w:cs="宋体"/>
          <w:b w:val="0"/>
          <w:bCs/>
          <w:sz w:val="24"/>
          <w:szCs w:val="24"/>
          <w:highlight w:val="none"/>
        </w:rPr>
      </w:pPr>
      <w:r>
        <w:rPr>
          <w:rFonts w:hint="eastAsia" w:hAnsi="宋体" w:cs="宋体"/>
          <w:b w:val="0"/>
          <w:bCs/>
          <w:sz w:val="24"/>
          <w:szCs w:val="24"/>
          <w:highlight w:val="none"/>
        </w:rPr>
        <w:t>（一）物业在编人员按照监狱相关要求到岗到位，履职尽责；</w:t>
      </w:r>
    </w:p>
    <w:p>
      <w:pPr>
        <w:pStyle w:val="5"/>
        <w:spacing w:line="360" w:lineRule="auto"/>
        <w:ind w:firstLine="0"/>
        <w:rPr>
          <w:rFonts w:hint="eastAsia" w:hAnsi="宋体" w:cs="宋体"/>
          <w:b w:val="0"/>
          <w:bCs/>
          <w:sz w:val="24"/>
          <w:szCs w:val="24"/>
          <w:highlight w:val="none"/>
        </w:rPr>
      </w:pPr>
      <w:r>
        <w:rPr>
          <w:rFonts w:hint="eastAsia" w:hAnsi="宋体" w:cs="宋体"/>
          <w:b w:val="0"/>
          <w:bCs/>
          <w:sz w:val="24"/>
          <w:szCs w:val="24"/>
          <w:highlight w:val="none"/>
        </w:rPr>
        <w:t>（二）根据各岗位工作标准，认真完成工作内容；</w:t>
      </w:r>
    </w:p>
    <w:p>
      <w:pPr>
        <w:pStyle w:val="5"/>
        <w:spacing w:line="360" w:lineRule="auto"/>
        <w:ind w:firstLine="0"/>
        <w:rPr>
          <w:rFonts w:hint="eastAsia" w:hAnsi="宋体" w:cs="宋体"/>
          <w:b w:val="0"/>
          <w:bCs/>
          <w:sz w:val="24"/>
          <w:szCs w:val="24"/>
          <w:highlight w:val="none"/>
        </w:rPr>
      </w:pPr>
      <w:r>
        <w:rPr>
          <w:rFonts w:hint="eastAsia" w:hAnsi="宋体" w:cs="宋体"/>
          <w:b w:val="0"/>
          <w:bCs/>
          <w:sz w:val="24"/>
          <w:szCs w:val="24"/>
          <w:highlight w:val="none"/>
        </w:rPr>
        <w:t>（三）认真履行《服务合同》内约定的服务承诺，确保合同执行到位；</w:t>
      </w:r>
    </w:p>
    <w:p>
      <w:pPr>
        <w:pStyle w:val="5"/>
        <w:spacing w:line="360" w:lineRule="auto"/>
        <w:ind w:firstLine="0"/>
        <w:rPr>
          <w:rFonts w:hAnsi="宋体" w:cs="宋体"/>
          <w:b w:val="0"/>
          <w:bCs/>
          <w:sz w:val="24"/>
          <w:szCs w:val="24"/>
          <w:highlight w:val="none"/>
          <w:u w:val="single"/>
        </w:rPr>
      </w:pPr>
      <w:r>
        <w:rPr>
          <w:rFonts w:hint="eastAsia" w:hAnsi="宋体" w:cs="宋体"/>
          <w:b w:val="0"/>
          <w:bCs/>
          <w:sz w:val="24"/>
          <w:szCs w:val="24"/>
          <w:highlight w:val="none"/>
        </w:rPr>
        <w:t>（四）</w:t>
      </w:r>
      <w:r>
        <w:rPr>
          <w:rFonts w:hint="eastAsia" w:hAnsi="宋体" w:cs="宋体"/>
          <w:b w:val="0"/>
          <w:bCs/>
          <w:sz w:val="24"/>
          <w:szCs w:val="24"/>
          <w:highlight w:val="none"/>
          <w:u w:val="single"/>
        </w:rPr>
        <w:t>对</w:t>
      </w:r>
      <w:r>
        <w:rPr>
          <w:rFonts w:hint="eastAsia" w:hAnsi="宋体" w:cs="宋体"/>
          <w:b w:val="0"/>
          <w:bCs/>
          <w:sz w:val="24"/>
          <w:szCs w:val="24"/>
          <w:highlight w:val="none"/>
          <w:u w:val="single"/>
          <w:lang w:eastAsia="zh-CN"/>
        </w:rPr>
        <w:t>采购人</w:t>
      </w:r>
      <w:r>
        <w:rPr>
          <w:rFonts w:hint="eastAsia" w:hAnsi="宋体" w:cs="宋体"/>
          <w:b w:val="0"/>
          <w:bCs/>
          <w:sz w:val="24"/>
          <w:szCs w:val="24"/>
          <w:highlight w:val="none"/>
          <w:u w:val="single"/>
        </w:rPr>
        <w:t>提出的物业服务中存在的问题，及时加强落实整改，进一步完善物业管理工作。</w:t>
      </w:r>
    </w:p>
    <w:p>
      <w:pPr>
        <w:spacing w:line="360" w:lineRule="auto"/>
        <w:contextualSpacing/>
        <w:rPr>
          <w:b w:val="0"/>
          <w:bCs/>
          <w:sz w:val="24"/>
          <w:highlight w:val="none"/>
        </w:rPr>
      </w:pPr>
      <w:r>
        <w:rPr>
          <w:b w:val="0"/>
          <w:bCs/>
          <w:sz w:val="24"/>
          <w:highlight w:val="none"/>
        </w:rPr>
        <w:t>2. 服务内容及要求</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（一）房屋日常维护与维修（含室外道路、停车场范围内的房屋建筑物和构筑物）；</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（二）公共设备设施（含高压低电、污水处理、二次供水、中央空调、消防设施、避雷设施、电梯、南北大门车辆进出管理系统）的运行养护与维修；</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（三）室外环境保洁和室内公共区域保洁（含监区、办公室、医疗设备间、诊室、手术间、药房、住院病房等）；垃圾分类工作。</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（四）绿化养护（含狱内绿植养护、重大节日指定区域摆放花卉等）；</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（五）“除四害”服务；</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（六）停车场管理（含门卫）；</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（七）良乡分院、团河社区门诊部公共区域保洁（含办公室、医疗设备间、诊室等）。</w:t>
      </w:r>
    </w:p>
    <w:p>
      <w:pPr>
        <w:spacing w:line="360" w:lineRule="auto"/>
        <w:contextualSpacing/>
        <w:rPr>
          <w:b w:val="0"/>
          <w:bCs/>
          <w:i/>
          <w:iCs/>
          <w:sz w:val="24"/>
          <w:highlight w:val="none"/>
        </w:rPr>
      </w:pPr>
      <w:r>
        <w:rPr>
          <w:b w:val="0"/>
          <w:bCs/>
          <w:sz w:val="24"/>
          <w:highlight w:val="none"/>
        </w:rPr>
        <w:t xml:space="preserve">3. </w:t>
      </w:r>
      <w:r>
        <w:rPr>
          <w:rFonts w:hint="eastAsia"/>
          <w:b w:val="0"/>
          <w:bCs/>
          <w:sz w:val="24"/>
          <w:highlight w:val="none"/>
        </w:rPr>
        <w:t>具体要求</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3.1房屋日常维护与维修</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3.1.1范围:</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监狱本部所有建筑物及构筑物、室外道路、停车场等范围。</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3.1.2内容和标准：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（1）确保监狱本部内建筑物和构筑物的正常使用，保持建筑物和构筑物原有的完好等级；</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（2）要爱护建筑物和构筑物内的设施，未经监狱批准，不得对建筑物和构筑物的结构、设施等进行改动；</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（3）及时完成各项零星维修任务，一般维修任务不得超过2小时。</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（4）零星维修范围主要包括以下内容：</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（4.1）建筑物内局部地面面层、地胶、地砖修补等；</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（4.2）门窗的整修、拆换五金、配玻璃、换纱窗、油漆等；</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（4.3）室外道路、停车场路面面层修补等；</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（4.4）局部修补内外墙面、天棚、雨棚、墙裙等；</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（4.5）水卫电、暖气等设备的故障排除及零部件的修换等；</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（4.6）房屋检查发现的危险构件的临时加固、维修等。</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3.1.3特殊说明：房屋日常维护与维修过程中产生的材料费用500元（含）以下由</w:t>
      </w:r>
      <w:r>
        <w:rPr>
          <w:rFonts w:hint="eastAsia" w:ascii="宋体" w:hAnsi="宋体" w:cs="宋体"/>
          <w:b w:val="0"/>
          <w:bCs/>
          <w:kern w:val="0"/>
          <w:sz w:val="24"/>
          <w:highlight w:val="none"/>
          <w:lang w:eastAsia="zh-CN"/>
        </w:rPr>
        <w:t>中标人</w:t>
      </w:r>
      <w:r>
        <w:rPr>
          <w:rFonts w:hint="eastAsia" w:ascii="宋体" w:hAnsi="宋体" w:cs="宋体"/>
          <w:b w:val="0"/>
          <w:bCs/>
          <w:kern w:val="0"/>
          <w:sz w:val="24"/>
          <w:highlight w:val="none"/>
        </w:rPr>
        <w:t>承担，500元（不含）以上由</w:t>
      </w:r>
      <w:r>
        <w:rPr>
          <w:rFonts w:hint="eastAsia" w:ascii="宋体" w:hAnsi="宋体" w:cs="宋体"/>
          <w:b w:val="0"/>
          <w:bCs/>
          <w:kern w:val="0"/>
          <w:sz w:val="24"/>
          <w:highlight w:val="none"/>
          <w:lang w:eastAsia="zh-CN"/>
        </w:rPr>
        <w:t>采购人</w:t>
      </w:r>
      <w:r>
        <w:rPr>
          <w:rFonts w:hint="eastAsia" w:ascii="宋体" w:hAnsi="宋体" w:cs="宋体"/>
          <w:b w:val="0"/>
          <w:bCs/>
          <w:kern w:val="0"/>
          <w:sz w:val="24"/>
          <w:highlight w:val="none"/>
        </w:rPr>
        <w:t>承担。</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3.2公共设备设施的养护与维修</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3.2.1范围：</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包括供热系统、给排水系统、供电系统、污水处理系统、消防系统、电梯、中央空调等。</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（1）供热系统包括楼内供暖设施及楼内管线的维护和维修。</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（2）给排水系统包括供水管网（含消防供水管网）、雨水管网、污水管网、屋面排水（含雨罩）、沟渠、池、井等。</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（3）供电系统包括院区变配电室设备设施及以下至室内用电系统的维护、小型维修及按照上级行业主管部门要求安排具有资质的单位进行年度检测。</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（4）污水处理系统包括室内污水井、隔油池、隔油池提升井、化粪池的日常清掏及相关设备的维护和小型维修。</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（5）消防系统包括消防中控室24小时值守、定期维护保养消防设施器材；按照上级行业主管部门要求安排具有资质的部门进行年检并提供电消检报告。</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（6）避雷设施包括定期维护避雷设施；按照上级行业主管部门要求安排具有资质的部门进行年检并提供检测报告。</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（7）电梯设施包括楼内电梯定期维护保养，确保电梯日常运行安全；按照行业主管部门要求安排具有资质的部门进行年检并提供年检合格证明。</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（8）南北大门、地库车辆进出管理设施包括大门设备定期维护保养，确保日常运行无故障。</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3.2.2内容和标准：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（1）定期认真开展安全普查，保证设备设施完好率100%；</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（2）做好年度公共设备设施维护和维修计划，按要求认真填写维护记录、维修记录、材料消耗记录；</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（3）建立日常巡视检查管理制度，做到随时检查随时维修，认真填写巡视检查记录，保证狱内公共系统运转正常；</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（4）设备设施出现故障时，维修人员应在10分钟内到达现场，小修1小时内解决，中修3日内解决，大修及时请示汇报，维修合格率达到100％；</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（5）制定相应的应急预案，对应急处理的事件或事故，采取必要的应急措施，边处理边报告，最大程度减轻损失；</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（6）公共设施设备维修24小时提供服务；</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（7）做好节水节电工作，防止跑、冒、滴、漏现象发生；</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（8）做到热情服务、用语规范、说话和气、文明作业；</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 xml:space="preserve">（9）修旧利废杜绝浪费，禁止偷拿转送； </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 xml:space="preserve">（10）水暖电气维修人员必修持证上岗。 </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3.2.3特殊说明：公共设备设施的维护与维修承包形式是包清工，在维修过程中产生的材料费用由</w:t>
      </w:r>
      <w:r>
        <w:rPr>
          <w:rFonts w:hint="eastAsia" w:ascii="宋体" w:hAnsi="宋体" w:cs="宋体"/>
          <w:b w:val="0"/>
          <w:bCs/>
          <w:kern w:val="0"/>
          <w:sz w:val="24"/>
          <w:highlight w:val="none"/>
          <w:lang w:eastAsia="zh-CN"/>
        </w:rPr>
        <w:t>采购人</w:t>
      </w:r>
      <w:r>
        <w:rPr>
          <w:rFonts w:hint="eastAsia" w:ascii="宋体" w:hAnsi="宋体" w:cs="宋体"/>
          <w:b w:val="0"/>
          <w:bCs/>
          <w:kern w:val="0"/>
          <w:sz w:val="24"/>
          <w:highlight w:val="none"/>
        </w:rPr>
        <w:t>负责。</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3.3室内区域和室外环境保洁</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3.3.1范围：</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包括本部大楼内公共区域及办公室、医疗设备间、诊室、住院病房、手术室等区域和监狱围墙范围内室外区域及楼外垃圾房。</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3.3.2内容和标准：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（1）严格遵守监狱各项规章制度，文明服务、礼貌待人，保持个人仪容仪表，爱岗敬业、服从上级领导安排。</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（2）楼内卫生质量标准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（2.1）地面：保证每日拖地2次，定期用清洁剂彻底刷洗1次，做到地面清洁，无积水、无垃圾、无污垢、无死角。</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（2.2）玻璃：定期擦拭，保持干净、无污迹。室内玻璃、镜面保持明亮。</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（2.3）会议室:墙壁、门及其它固定配置物品：定期擦拭，做到无积尘、无吊尘、无污渍，灯具洁亮。</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（2.4）卫生间：保持地面、墙角、墙面干净，无积水、无异味，镜面光亮，无水痕。水池、浴盆、便池无水锈、无尿碱、无异味。水龙头、金属架等不锈钢物品光亮清洁，无锈蚀。始终保持卫生间空气清新。</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（2.5）楼梯：地面保持干净、整洁，无污垢，无杂物，楼梯扶手清洁光亮。</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（2.6）开水间：地面、门窗干净，无积水、无灰尘、无污垢、无杂物、无油腻。开水炉外表光洁，无污垢。</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（2.7）通风口、排风扇：定期擦拭，无灰尘、无黑印。</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（2.8）垃圾桶：每日倾倒垃圾，桶内垃圾不超过2/3；保持垃圾桶清洁卫生；垃圾通道无垃圾、杂物堆积、无异味。</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（2.9）各种清洁工具标记醒目，位置固定，存放整齐，用毕及时清洗消毒。</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（3）室外公共区域卫生质量标准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（3.1）春、夏、秋、冬四季早晨8:00前打扫完毕。</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（3.2）雨、雪后及时清扫，主要道路无积雪，无积水，如遇特殊天气或大检查等，可从室内调配员工共同完成。</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（3.3）院内人造景观，绿化带无废弃物，无松枝落叶。</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（3.4）果皮箱、铁栏杆、护栏、建筑物瓷砖墙裙保持清洁。</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（3.5）地面无废弃物、痰迹，烟头等及时清扫。</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（3.6）每日倾倒垃圾，桶内垃圾不超过2/3；经常保持垃圾桶及垃圾车清洁卫生、无异味。</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（3.7）路面、草坪、门前三包区域干净整洁，无杂物，建筑物无乱贴乱画现象。</w:t>
      </w:r>
    </w:p>
    <w:p>
      <w:pPr>
        <w:spacing w:line="360" w:lineRule="auto"/>
        <w:contextualSpacing/>
        <w:rPr>
          <w:rFonts w:hint="eastAsia" w:ascii="宋体" w:hAnsi="宋体" w:eastAsia="宋体" w:cs="宋体"/>
          <w:b w:val="0"/>
          <w:bCs/>
          <w:kern w:val="0"/>
          <w:sz w:val="24"/>
          <w:highlight w:val="none"/>
          <w:lang w:eastAsia="zh-CN"/>
        </w:rPr>
      </w:pPr>
      <w:r>
        <w:rPr>
          <w:rFonts w:hint="eastAsia" w:ascii="宋体" w:hAnsi="宋体" w:cs="宋体"/>
          <w:b w:val="0"/>
          <w:bCs/>
          <w:kern w:val="0"/>
          <w:sz w:val="24"/>
          <w:highlight w:val="none"/>
          <w:lang w:eastAsia="zh-CN"/>
        </w:rPr>
        <w:t>（</w:t>
      </w:r>
      <w:r>
        <w:rPr>
          <w:rFonts w:hint="eastAsia" w:ascii="宋体" w:hAnsi="宋体" w:cs="宋体"/>
          <w:b w:val="0"/>
          <w:bCs/>
          <w:kern w:val="0"/>
          <w:sz w:val="24"/>
          <w:highlight w:val="none"/>
          <w:lang w:val="en-US" w:eastAsia="zh-CN"/>
        </w:rPr>
        <w:t>4</w:t>
      </w:r>
      <w:r>
        <w:rPr>
          <w:rFonts w:hint="eastAsia" w:ascii="宋体" w:hAnsi="宋体" w:cs="宋体"/>
          <w:b w:val="0"/>
          <w:bCs/>
          <w:kern w:val="0"/>
          <w:sz w:val="24"/>
          <w:highlight w:val="none"/>
          <w:lang w:eastAsia="zh-CN"/>
        </w:rPr>
        <w:t>）杂物垃圾及时清理。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w:t>
      </w:r>
      <w:r>
        <w:rPr>
          <w:rFonts w:hint="eastAsia" w:ascii="宋体" w:hAnsi="宋体" w:cs="宋体"/>
          <w:b w:val="0"/>
          <w:bCs/>
          <w:kern w:val="0"/>
          <w:sz w:val="24"/>
          <w:highlight w:val="none"/>
          <w:lang w:val="en-US" w:eastAsia="zh-CN"/>
        </w:rPr>
        <w:t>5</w:t>
      </w:r>
      <w:r>
        <w:rPr>
          <w:rFonts w:hint="eastAsia" w:ascii="宋体" w:hAnsi="宋体" w:cs="宋体"/>
          <w:b w:val="0"/>
          <w:bCs/>
          <w:kern w:val="0"/>
          <w:sz w:val="24"/>
          <w:highlight w:val="none"/>
        </w:rPr>
        <w:t>）、地下车库及停车场日常保洁</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w:t>
      </w:r>
      <w:r>
        <w:rPr>
          <w:rFonts w:hint="eastAsia" w:ascii="宋体" w:hAnsi="宋体" w:cs="宋体"/>
          <w:b w:val="0"/>
          <w:bCs/>
          <w:kern w:val="0"/>
          <w:sz w:val="24"/>
          <w:highlight w:val="none"/>
          <w:lang w:val="en-US" w:eastAsia="zh-CN"/>
        </w:rPr>
        <w:t>5</w:t>
      </w:r>
      <w:r>
        <w:rPr>
          <w:rFonts w:hint="eastAsia" w:ascii="宋体" w:hAnsi="宋体" w:cs="宋体"/>
          <w:b w:val="0"/>
          <w:bCs/>
          <w:kern w:val="0"/>
          <w:sz w:val="24"/>
          <w:highlight w:val="none"/>
        </w:rPr>
        <w:t>.1）标识牌、隔离栏、反光膜：每天擦拭1次，保持标识字迹清晰干净。</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w:t>
      </w:r>
      <w:r>
        <w:rPr>
          <w:rFonts w:hint="eastAsia" w:ascii="宋体" w:hAnsi="宋体" w:cs="宋体"/>
          <w:b w:val="0"/>
          <w:bCs/>
          <w:kern w:val="0"/>
          <w:sz w:val="24"/>
          <w:highlight w:val="none"/>
          <w:lang w:val="en-US" w:eastAsia="zh-CN"/>
        </w:rPr>
        <w:t>5</w:t>
      </w:r>
      <w:r>
        <w:rPr>
          <w:rFonts w:hint="eastAsia" w:ascii="宋体" w:hAnsi="宋体" w:cs="宋体"/>
          <w:b w:val="0"/>
          <w:bCs/>
          <w:kern w:val="0"/>
          <w:sz w:val="24"/>
          <w:highlight w:val="none"/>
        </w:rPr>
        <w:t>.2）地面：每天清扫1次，每周拖擦1次，每月用胶水管接通水源冲洗地面1次；经常巡视，目视地面无垃圾、污迹和杂物。</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w:t>
      </w:r>
      <w:r>
        <w:rPr>
          <w:rFonts w:hint="eastAsia" w:ascii="宋体" w:hAnsi="宋体" w:cs="宋体"/>
          <w:b w:val="0"/>
          <w:bCs/>
          <w:kern w:val="0"/>
          <w:sz w:val="24"/>
          <w:highlight w:val="none"/>
          <w:lang w:val="en-US" w:eastAsia="zh-CN"/>
        </w:rPr>
        <w:t>5</w:t>
      </w:r>
      <w:r>
        <w:rPr>
          <w:rFonts w:hint="eastAsia" w:ascii="宋体" w:hAnsi="宋体" w:cs="宋体"/>
          <w:b w:val="0"/>
          <w:bCs/>
          <w:kern w:val="0"/>
          <w:sz w:val="24"/>
          <w:highlight w:val="none"/>
        </w:rPr>
        <w:t>.3）清洁周围排水口和下水道，保证排水畅通。</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3.2.3特殊说明：室内区域和室外环境保洁过程中产生的清洁消耗性材料费用由</w:t>
      </w:r>
      <w:r>
        <w:rPr>
          <w:rFonts w:hint="eastAsia" w:ascii="宋体" w:hAnsi="宋体" w:cs="宋体"/>
          <w:b w:val="0"/>
          <w:bCs/>
          <w:kern w:val="0"/>
          <w:sz w:val="24"/>
          <w:highlight w:val="none"/>
          <w:lang w:eastAsia="zh-CN"/>
        </w:rPr>
        <w:t>采购人</w:t>
      </w:r>
      <w:r>
        <w:rPr>
          <w:rFonts w:hint="eastAsia" w:ascii="宋体" w:hAnsi="宋体" w:cs="宋体"/>
          <w:b w:val="0"/>
          <w:bCs/>
          <w:kern w:val="0"/>
          <w:sz w:val="24"/>
          <w:highlight w:val="none"/>
        </w:rPr>
        <w:t>承担（不包含清扫机、打蜡机、管道疏通机等清洁器械易耗配件）。</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3.4绿化养护</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3.4.1范围</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监狱围墙范围内树木、绿地；楼内一、四、九层公共区域重大节日花卉摆放、养护。</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3.4.2内容和标准：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（1）楼外树木、绿植、花卉、绿地定期浇灌、修剪及做好绿植安全过冬防护；对出现枯萎的树木绿植及时更换。</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（2）一、四、九层公共区域重大节日摆放花卉绿植定期浇灌、修剪；对出现枯萎的花卉绿植及时更换。</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3.4.3特殊说明：楼外枯萎树木绿植更换及楼内一、四、九层公共区域重大节日摆放花卉费用由</w:t>
      </w:r>
      <w:r>
        <w:rPr>
          <w:rFonts w:hint="eastAsia" w:ascii="宋体" w:hAnsi="宋体" w:cs="宋体"/>
          <w:b w:val="0"/>
          <w:bCs/>
          <w:kern w:val="0"/>
          <w:sz w:val="24"/>
          <w:highlight w:val="none"/>
          <w:lang w:eastAsia="zh-CN"/>
        </w:rPr>
        <w:t>中标人</w:t>
      </w:r>
      <w:r>
        <w:rPr>
          <w:rFonts w:hint="eastAsia" w:ascii="宋体" w:hAnsi="宋体" w:cs="宋体"/>
          <w:b w:val="0"/>
          <w:bCs/>
          <w:kern w:val="0"/>
          <w:sz w:val="24"/>
          <w:highlight w:val="none"/>
        </w:rPr>
        <w:t>承担。</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3.5“除四害”服务</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3.5.1范围</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院本部所有建筑物、构筑物内。</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3.5.2内容和标准：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定期放置、喷洒药品，灭害器具；定期巡视易出现“四害”区域；做好“除四害”工作相关记录。</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3.5.3特殊说明：“除四害”过程中需要的消耗性药品、器具费用由物业公司承担。</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3.6停车场管理（含门卫）</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3.6.1范围</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院本部南、北两侧停车场。</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3.6.2内容和标准：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统一着装，实行24小时轮流值班；负责指挥车辆行驶和停放；对停车场的停车状况及时掌握；对出入车辆按规定和程序放行。</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3.7良乡分院、团河社区门诊部区域保洁</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3.7.1范围</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包括良乡分院、团河社区门诊部房屋内公共区域及办公室、医疗设备间、诊室、化验室。</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3.7.2内容和标准：</w:t>
      </w:r>
    </w:p>
    <w:p>
      <w:pPr>
        <w:spacing w:line="360" w:lineRule="auto"/>
        <w:contextualSpacing/>
        <w:rPr>
          <w:rFonts w:hint="eastAsia" w:ascii="宋体" w:hAnsi="宋体" w:cs="宋体"/>
          <w:b w:val="0"/>
          <w:bCs/>
          <w:kern w:val="0"/>
          <w:sz w:val="24"/>
          <w:highlight w:val="none"/>
        </w:rPr>
      </w:pPr>
      <w:r>
        <w:rPr>
          <w:rFonts w:hint="eastAsia" w:ascii="宋体" w:hAnsi="宋体" w:cs="宋体"/>
          <w:b w:val="0"/>
          <w:bCs/>
          <w:kern w:val="0"/>
          <w:sz w:val="24"/>
          <w:highlight w:val="none"/>
        </w:rPr>
        <w:t>与院本部楼内保洁内容标准一致。</w:t>
      </w:r>
    </w:p>
    <w:p>
      <w:pPr>
        <w:spacing w:line="360" w:lineRule="auto"/>
        <w:contextualSpacing/>
        <w:rPr>
          <w:rFonts w:ascii="宋体" w:hAnsi="宋体" w:cs="宋体"/>
          <w:b w:val="0"/>
          <w:bCs/>
          <w:kern w:val="0"/>
          <w:sz w:val="24"/>
          <w:highlight w:val="none"/>
        </w:rPr>
      </w:pPr>
      <w:r>
        <w:rPr>
          <w:rFonts w:hint="eastAsia" w:ascii="宋体" w:hAnsi="宋体" w:cs="宋体"/>
          <w:b w:val="0"/>
          <w:bCs/>
          <w:kern w:val="0"/>
          <w:sz w:val="24"/>
          <w:highlight w:val="none"/>
        </w:rPr>
        <w:t>3.7.3特殊说明：良乡分院、团河社区门诊部室内区域保洁过程中产生的清洁消耗性材料费用由</w:t>
      </w:r>
      <w:r>
        <w:rPr>
          <w:rFonts w:hint="eastAsia" w:ascii="宋体" w:hAnsi="宋体" w:cs="宋体"/>
          <w:b w:val="0"/>
          <w:bCs/>
          <w:kern w:val="0"/>
          <w:sz w:val="24"/>
          <w:highlight w:val="none"/>
          <w:lang w:eastAsia="zh-CN"/>
        </w:rPr>
        <w:t>采购人</w:t>
      </w:r>
      <w:r>
        <w:rPr>
          <w:rFonts w:hint="eastAsia" w:ascii="宋体" w:hAnsi="宋体" w:cs="宋体"/>
          <w:b w:val="0"/>
          <w:bCs/>
          <w:kern w:val="0"/>
          <w:sz w:val="24"/>
          <w:highlight w:val="none"/>
        </w:rPr>
        <w:t>承担。</w:t>
      </w:r>
    </w:p>
    <w:p>
      <w:pPr>
        <w:rPr>
          <w:rFonts w:hint="eastAsia"/>
          <w:b w:val="0"/>
          <w:bCs/>
          <w:sz w:val="24"/>
          <w:highlight w:val="none"/>
        </w:rPr>
      </w:pPr>
      <w:r>
        <w:rPr>
          <w:rFonts w:hint="eastAsia"/>
          <w:b w:val="0"/>
          <w:bCs/>
          <w:sz w:val="24"/>
          <w:highlight w:val="none"/>
        </w:rPr>
        <w:t>4.其他要求</w:t>
      </w:r>
    </w:p>
    <w:p>
      <w:pPr>
        <w:spacing w:line="360" w:lineRule="auto"/>
        <w:rPr>
          <w:rFonts w:hint="eastAsia"/>
          <w:b w:val="0"/>
          <w:bCs/>
          <w:sz w:val="24"/>
          <w:highlight w:val="none"/>
        </w:rPr>
      </w:pPr>
      <w:r>
        <w:rPr>
          <w:rFonts w:hint="eastAsia"/>
          <w:b w:val="0"/>
          <w:bCs/>
          <w:sz w:val="24"/>
          <w:highlight w:val="none"/>
        </w:rPr>
        <w:t>4.1.本项目可以分包履行的具体内容是</w:t>
      </w:r>
      <w:r>
        <w:rPr>
          <w:rFonts w:hint="eastAsia"/>
          <w:b w:val="0"/>
          <w:bCs/>
          <w:sz w:val="24"/>
          <w:highlight w:val="none"/>
          <w:lang w:eastAsia="zh-CN"/>
        </w:rPr>
        <w:t>：</w:t>
      </w:r>
      <w:r>
        <w:rPr>
          <w:rFonts w:hint="eastAsia"/>
          <w:b w:val="0"/>
          <w:bCs/>
          <w:sz w:val="24"/>
          <w:highlight w:val="none"/>
        </w:rPr>
        <w:t>电梯设备维保及年检、建筑物避雷检测、消防器材定期检查及药剂更换以及消防设备设施电器设备设施安全技术检测。</w:t>
      </w:r>
    </w:p>
    <w:p>
      <w:pPr>
        <w:spacing w:line="360" w:lineRule="auto"/>
        <w:rPr>
          <w:rFonts w:hint="eastAsia"/>
          <w:b w:val="0"/>
          <w:bCs/>
          <w:sz w:val="24"/>
          <w:highlight w:val="none"/>
        </w:rPr>
      </w:pPr>
      <w:r>
        <w:rPr>
          <w:rFonts w:hint="eastAsia"/>
          <w:b w:val="0"/>
          <w:bCs/>
          <w:sz w:val="24"/>
          <w:highlight w:val="none"/>
        </w:rPr>
        <w:t>4.2. 电梯设备维保及年检分包最高限价为5.5万元。建筑物避雷检测最高限价为2万元。消防设备设施电器设备设施安全技术检测6万元。消防器材定期检查及药剂更换最高价1.2万元，上述分包承担主体供应商报价不得超过分包最高限价，否则做无效投标处理。</w:t>
      </w:r>
    </w:p>
    <w:p>
      <w:pPr>
        <w:rPr>
          <w:rFonts w:hint="eastAsia"/>
          <w:b w:val="0"/>
          <w:bCs/>
          <w:sz w:val="24"/>
          <w:highlight w:val="none"/>
        </w:rPr>
      </w:pPr>
    </w:p>
    <w:p>
      <w:pPr>
        <w:rPr>
          <w:rFonts w:hint="eastAsia"/>
          <w:b w:val="0"/>
          <w:bCs/>
          <w:sz w:val="24"/>
          <w:highlight w:val="none"/>
        </w:rPr>
      </w:pPr>
    </w:p>
    <w:p>
      <w:pPr>
        <w:rPr>
          <w:rFonts w:hint="eastAsia"/>
          <w:b w:val="0"/>
          <w:bCs/>
          <w:sz w:val="24"/>
          <w:highlight w:val="none"/>
        </w:rPr>
      </w:pPr>
      <w:r>
        <w:rPr>
          <w:rFonts w:hint="eastAsia"/>
          <w:b w:val="0"/>
          <w:bCs/>
          <w:sz w:val="24"/>
          <w:highlight w:val="none"/>
        </w:rPr>
        <w:t>人员配置要求</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top"/>
          </w:tcPr>
          <w:p>
            <w:pPr>
              <w:tabs>
                <w:tab w:val="left" w:pos="1200"/>
              </w:tabs>
              <w:autoSpaceDN w:val="0"/>
              <w:spacing w:line="300" w:lineRule="auto"/>
              <w:jc w:val="center"/>
              <w:rPr>
                <w:rFonts w:hint="eastAsia"/>
                <w:b w:val="0"/>
                <w:bCs/>
                <w:sz w:val="24"/>
                <w:highlight w:val="none"/>
              </w:rPr>
            </w:pPr>
            <w:r>
              <w:rPr>
                <w:rFonts w:hint="eastAsia"/>
                <w:b w:val="0"/>
                <w:bCs/>
                <w:sz w:val="24"/>
                <w:highlight w:val="none"/>
              </w:rPr>
              <w:t>岗位</w:t>
            </w:r>
          </w:p>
        </w:tc>
        <w:tc>
          <w:tcPr>
            <w:tcW w:w="1704" w:type="dxa"/>
            <w:vAlign w:val="top"/>
          </w:tcPr>
          <w:p>
            <w:pPr>
              <w:tabs>
                <w:tab w:val="left" w:pos="1200"/>
              </w:tabs>
              <w:autoSpaceDN w:val="0"/>
              <w:spacing w:line="300" w:lineRule="auto"/>
              <w:jc w:val="center"/>
              <w:rPr>
                <w:rFonts w:hint="eastAsia"/>
                <w:b w:val="0"/>
                <w:bCs/>
                <w:sz w:val="24"/>
                <w:highlight w:val="none"/>
              </w:rPr>
            </w:pPr>
            <w:r>
              <w:rPr>
                <w:rFonts w:hint="eastAsia"/>
                <w:b w:val="0"/>
                <w:bCs/>
                <w:sz w:val="24"/>
                <w:highlight w:val="none"/>
              </w:rPr>
              <w:t>人数</w:t>
            </w:r>
          </w:p>
        </w:tc>
        <w:tc>
          <w:tcPr>
            <w:tcW w:w="5114" w:type="dxa"/>
            <w:vAlign w:val="top"/>
          </w:tcPr>
          <w:p>
            <w:pPr>
              <w:tabs>
                <w:tab w:val="left" w:pos="1200"/>
              </w:tabs>
              <w:autoSpaceDN w:val="0"/>
              <w:spacing w:line="300" w:lineRule="auto"/>
              <w:jc w:val="center"/>
              <w:rPr>
                <w:rFonts w:hint="eastAsia"/>
                <w:b w:val="0"/>
                <w:bCs/>
                <w:sz w:val="24"/>
                <w:highlight w:val="none"/>
              </w:rPr>
            </w:pPr>
            <w:r>
              <w:rPr>
                <w:rFonts w:hint="eastAsia"/>
                <w:b w:val="0"/>
                <w:bCs/>
                <w:sz w:val="24"/>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b w:val="0"/>
                <w:bCs/>
                <w:sz w:val="24"/>
                <w:highlight w:val="none"/>
              </w:rPr>
            </w:pPr>
            <w:r>
              <w:rPr>
                <w:rFonts w:hint="eastAsia"/>
                <w:b w:val="0"/>
                <w:bCs/>
                <w:sz w:val="24"/>
                <w:highlight w:val="none"/>
              </w:rPr>
              <w:t>项目经理</w:t>
            </w:r>
          </w:p>
        </w:tc>
        <w:tc>
          <w:tcPr>
            <w:tcW w:w="1704" w:type="dxa"/>
            <w:vAlign w:val="center"/>
          </w:tcPr>
          <w:p>
            <w:pPr>
              <w:tabs>
                <w:tab w:val="left" w:pos="1200"/>
              </w:tabs>
              <w:autoSpaceDN w:val="0"/>
              <w:spacing w:line="300" w:lineRule="auto"/>
              <w:jc w:val="center"/>
              <w:rPr>
                <w:rFonts w:hint="eastAsia"/>
                <w:b w:val="0"/>
                <w:bCs/>
                <w:sz w:val="24"/>
                <w:highlight w:val="none"/>
              </w:rPr>
            </w:pPr>
            <w:r>
              <w:rPr>
                <w:rFonts w:hint="eastAsia"/>
                <w:b w:val="0"/>
                <w:bCs/>
                <w:sz w:val="24"/>
                <w:highlight w:val="none"/>
              </w:rPr>
              <w:t>1</w:t>
            </w:r>
          </w:p>
        </w:tc>
        <w:tc>
          <w:tcPr>
            <w:tcW w:w="5114" w:type="dxa"/>
            <w:vAlign w:val="top"/>
          </w:tcPr>
          <w:p>
            <w:pPr>
              <w:tabs>
                <w:tab w:val="left" w:pos="1200"/>
              </w:tabs>
              <w:autoSpaceDN w:val="0"/>
              <w:spacing w:line="300" w:lineRule="auto"/>
              <w:jc w:val="left"/>
              <w:rPr>
                <w:rFonts w:hint="eastAsia"/>
                <w:b w:val="0"/>
                <w:bCs/>
                <w:sz w:val="24"/>
                <w:highlight w:val="none"/>
              </w:rPr>
            </w:pPr>
            <w:r>
              <w:rPr>
                <w:rFonts w:ascii="宋体" w:hAnsi="宋体" w:cs="宋体"/>
                <w:b w:val="0"/>
                <w:bCs/>
                <w:sz w:val="24"/>
                <w:highlight w:val="none"/>
              </w:rPr>
              <w:t>45</w:t>
            </w:r>
            <w:r>
              <w:rPr>
                <w:rFonts w:hint="eastAsia" w:ascii="宋体" w:hAnsi="宋体" w:cs="宋体"/>
                <w:b w:val="0"/>
                <w:bCs/>
                <w:sz w:val="24"/>
                <w:highlight w:val="none"/>
              </w:rPr>
              <w:t>周岁（含）以下, 具有大学本科及以上学历，具备人力资源管理师证书，</w:t>
            </w:r>
            <w:r>
              <w:rPr>
                <w:rFonts w:hint="eastAsia"/>
                <w:b w:val="0"/>
                <w:bCs/>
                <w:sz w:val="24"/>
                <w:highlight w:val="none"/>
              </w:rPr>
              <w:t>熟悉物业管理相关法律法规，有较强沟通协调能力</w:t>
            </w:r>
            <w:r>
              <w:rPr>
                <w:rFonts w:hint="eastAsia" w:ascii="宋体" w:hAnsi="宋体" w:cs="宋体"/>
                <w:b w:val="0"/>
                <w:bCs/>
                <w:sz w:val="24"/>
                <w:highlight w:val="none"/>
              </w:rPr>
              <w:t>，</w:t>
            </w:r>
            <w:r>
              <w:rPr>
                <w:rFonts w:hint="eastAsia"/>
                <w:b w:val="0"/>
                <w:bCs/>
                <w:sz w:val="24"/>
                <w:highlight w:val="none"/>
              </w:rPr>
              <w:t>有三年</w:t>
            </w:r>
            <w:r>
              <w:rPr>
                <w:rFonts w:hint="eastAsia"/>
                <w:b w:val="0"/>
                <w:bCs/>
                <w:sz w:val="24"/>
                <w:highlight w:val="none"/>
                <w:lang w:eastAsia="zh-CN"/>
              </w:rPr>
              <w:t>（含）</w:t>
            </w:r>
            <w:r>
              <w:rPr>
                <w:rFonts w:hint="eastAsia"/>
                <w:b w:val="0"/>
                <w:bCs/>
                <w:sz w:val="24"/>
                <w:highlight w:val="none"/>
              </w:rPr>
              <w:t>以上的类似物业项目管理经验，责任心强。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经理助理</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1</w:t>
            </w:r>
          </w:p>
        </w:tc>
        <w:tc>
          <w:tcPr>
            <w:tcW w:w="5114" w:type="dxa"/>
            <w:vAlign w:val="top"/>
          </w:tcPr>
          <w:p>
            <w:pPr>
              <w:tabs>
                <w:tab w:val="left" w:pos="1200"/>
              </w:tabs>
              <w:autoSpaceDN w:val="0"/>
              <w:spacing w:line="300" w:lineRule="auto"/>
              <w:jc w:val="left"/>
              <w:rPr>
                <w:rFonts w:hint="eastAsia" w:ascii="宋体" w:hAnsi="宋体" w:eastAsia="宋体" w:cs="宋体"/>
                <w:b w:val="0"/>
                <w:bCs/>
                <w:kern w:val="0"/>
                <w:sz w:val="24"/>
                <w:highlight w:val="none"/>
                <w:lang w:eastAsia="zh-CN"/>
              </w:rPr>
            </w:pPr>
            <w:r>
              <w:rPr>
                <w:rFonts w:hint="eastAsia" w:ascii="宋体" w:hAnsi="宋体" w:cs="宋体"/>
                <w:b w:val="0"/>
                <w:bCs/>
                <w:sz w:val="24"/>
                <w:highlight w:val="none"/>
              </w:rPr>
              <w:t>55周岁（含）以下，具有大学专科及以上学历证书，具有人力资源管理师证书，</w:t>
            </w:r>
            <w:r>
              <w:rPr>
                <w:rFonts w:hint="eastAsia" w:ascii="宋体" w:hAnsi="宋体" w:cs="宋体"/>
                <w:b w:val="0"/>
                <w:bCs/>
                <w:kern w:val="0"/>
                <w:sz w:val="24"/>
                <w:highlight w:val="none"/>
              </w:rPr>
              <w:t>三年</w:t>
            </w:r>
            <w:r>
              <w:rPr>
                <w:rFonts w:hint="eastAsia"/>
                <w:b w:val="0"/>
                <w:bCs/>
                <w:highlight w:val="none"/>
                <w:lang w:eastAsia="zh-CN"/>
              </w:rPr>
              <w:t>（含）</w:t>
            </w:r>
            <w:r>
              <w:rPr>
                <w:rFonts w:hint="eastAsia" w:ascii="宋体" w:hAnsi="宋体" w:cs="宋体"/>
                <w:b w:val="0"/>
                <w:bCs/>
                <w:kern w:val="0"/>
                <w:sz w:val="24"/>
                <w:highlight w:val="none"/>
              </w:rPr>
              <w:t>以上</w:t>
            </w:r>
            <w:r>
              <w:rPr>
                <w:rFonts w:hint="eastAsia"/>
                <w:b w:val="0"/>
                <w:bCs/>
                <w:sz w:val="24"/>
                <w:highlight w:val="none"/>
              </w:rPr>
              <w:t>物业项目</w:t>
            </w:r>
            <w:r>
              <w:rPr>
                <w:rFonts w:hint="eastAsia" w:ascii="宋体" w:hAnsi="宋体" w:cs="宋体"/>
                <w:b w:val="0"/>
                <w:bCs/>
                <w:kern w:val="0"/>
                <w:sz w:val="24"/>
                <w:highlight w:val="none"/>
              </w:rPr>
              <w:t>经验，身体健康，责任心强，无不良嗜好，有较强沟通能力。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设备设施</w:t>
            </w:r>
          </w:p>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维修主管</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1</w:t>
            </w:r>
          </w:p>
        </w:tc>
        <w:tc>
          <w:tcPr>
            <w:tcW w:w="5114" w:type="dxa"/>
            <w:vAlign w:val="top"/>
          </w:tcPr>
          <w:p>
            <w:pPr>
              <w:tabs>
                <w:tab w:val="left" w:pos="1200"/>
              </w:tabs>
              <w:autoSpaceDN w:val="0"/>
              <w:spacing w:line="300" w:lineRule="auto"/>
              <w:jc w:val="left"/>
              <w:rPr>
                <w:rFonts w:hint="eastAsia" w:ascii="宋体" w:hAnsi="宋体" w:cs="宋体"/>
                <w:b w:val="0"/>
                <w:bCs/>
                <w:kern w:val="0"/>
                <w:sz w:val="24"/>
                <w:highlight w:val="none"/>
              </w:rPr>
            </w:pPr>
            <w:r>
              <w:rPr>
                <w:rFonts w:hint="eastAsia" w:ascii="宋体" w:hAnsi="宋体" w:cs="宋体"/>
                <w:b w:val="0"/>
                <w:bCs/>
                <w:sz w:val="24"/>
                <w:highlight w:val="none"/>
              </w:rPr>
              <w:t>具有高压电工作业证书和制冷与空调设备运行操作作业证书</w:t>
            </w:r>
            <w:r>
              <w:rPr>
                <w:rFonts w:hint="eastAsia" w:ascii="宋体" w:hAnsi="宋体" w:cs="宋体"/>
                <w:b w:val="0"/>
                <w:bCs/>
                <w:kern w:val="0"/>
                <w:sz w:val="24"/>
                <w:highlight w:val="none"/>
              </w:rPr>
              <w:t>，三年</w:t>
            </w:r>
            <w:r>
              <w:rPr>
                <w:rFonts w:hint="eastAsia" w:ascii="宋体" w:hAnsi="宋体" w:cs="宋体"/>
                <w:b w:val="0"/>
                <w:bCs/>
                <w:kern w:val="0"/>
                <w:sz w:val="24"/>
                <w:highlight w:val="none"/>
                <w:lang w:eastAsia="zh-CN"/>
              </w:rPr>
              <w:t>（含）</w:t>
            </w:r>
            <w:r>
              <w:rPr>
                <w:rFonts w:hint="eastAsia" w:ascii="宋体" w:hAnsi="宋体" w:cs="宋体"/>
                <w:b w:val="0"/>
                <w:bCs/>
                <w:kern w:val="0"/>
                <w:sz w:val="24"/>
                <w:highlight w:val="none"/>
              </w:rPr>
              <w:t>以上</w:t>
            </w:r>
            <w:r>
              <w:rPr>
                <w:rFonts w:hint="eastAsia" w:ascii="宋体" w:hAnsi="宋体" w:cs="宋体"/>
                <w:b w:val="0"/>
                <w:bCs/>
                <w:kern w:val="0"/>
                <w:sz w:val="24"/>
                <w:highlight w:val="none"/>
                <w:lang w:eastAsia="zh-CN"/>
              </w:rPr>
              <w:t>相关</w:t>
            </w:r>
            <w:r>
              <w:rPr>
                <w:rFonts w:hint="eastAsia" w:ascii="宋体" w:hAnsi="宋体" w:cs="宋体"/>
                <w:b w:val="0"/>
                <w:bCs/>
                <w:kern w:val="0"/>
                <w:sz w:val="24"/>
                <w:highlight w:val="none"/>
              </w:rPr>
              <w:t>工作经验，身体健康，责任心强，能够独立完成小型修缮工作，无不良嗜好。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保洁主管</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1</w:t>
            </w:r>
          </w:p>
        </w:tc>
        <w:tc>
          <w:tcPr>
            <w:tcW w:w="5114" w:type="dxa"/>
            <w:vAlign w:val="top"/>
          </w:tcPr>
          <w:p>
            <w:pPr>
              <w:autoSpaceDN w:val="0"/>
              <w:snapToGrid w:val="0"/>
              <w:spacing w:line="300" w:lineRule="auto"/>
              <w:jc w:val="left"/>
              <w:rPr>
                <w:rFonts w:hint="eastAsia" w:ascii="宋体" w:hAnsi="宋体" w:cs="宋体"/>
                <w:b w:val="0"/>
                <w:bCs/>
                <w:kern w:val="0"/>
                <w:sz w:val="24"/>
                <w:highlight w:val="none"/>
              </w:rPr>
            </w:pPr>
            <w:r>
              <w:rPr>
                <w:rFonts w:hint="eastAsia" w:ascii="宋体" w:hAnsi="宋体" w:cs="宋体"/>
                <w:b w:val="0"/>
                <w:bCs/>
                <w:sz w:val="24"/>
                <w:highlight w:val="none"/>
              </w:rPr>
              <w:t>女性员工</w:t>
            </w:r>
            <w:r>
              <w:rPr>
                <w:rFonts w:hint="eastAsia" w:ascii="宋体" w:hAnsi="宋体" w:cs="宋体"/>
                <w:b w:val="0"/>
                <w:bCs/>
                <w:sz w:val="24"/>
                <w:highlight w:val="none"/>
                <w:lang w:eastAsia="zh-CN"/>
              </w:rPr>
              <w:t>，</w:t>
            </w:r>
            <w:r>
              <w:rPr>
                <w:rFonts w:hint="eastAsia" w:ascii="宋体" w:hAnsi="宋体" w:cs="宋体"/>
                <w:b w:val="0"/>
                <w:bCs/>
                <w:sz w:val="24"/>
                <w:highlight w:val="none"/>
              </w:rPr>
              <w:t>年龄在45岁（含）以下，</w:t>
            </w:r>
            <w:r>
              <w:rPr>
                <w:rFonts w:hint="eastAsia" w:ascii="宋体" w:hAnsi="宋体" w:cs="宋体"/>
                <w:b w:val="0"/>
                <w:bCs/>
                <w:kern w:val="0"/>
                <w:sz w:val="24"/>
                <w:highlight w:val="none"/>
              </w:rPr>
              <w:t>从事保洁三年</w:t>
            </w:r>
            <w:r>
              <w:rPr>
                <w:rFonts w:hint="eastAsia" w:ascii="宋体" w:hAnsi="宋体" w:cs="宋体"/>
                <w:b w:val="0"/>
                <w:bCs/>
                <w:kern w:val="0"/>
                <w:sz w:val="24"/>
                <w:highlight w:val="none"/>
                <w:lang w:eastAsia="zh-CN"/>
              </w:rPr>
              <w:t>（含）</w:t>
            </w:r>
            <w:r>
              <w:rPr>
                <w:rFonts w:hint="eastAsia" w:ascii="宋体" w:hAnsi="宋体" w:cs="宋体"/>
                <w:b w:val="0"/>
                <w:bCs/>
                <w:kern w:val="0"/>
                <w:sz w:val="24"/>
                <w:highlight w:val="none"/>
              </w:rPr>
              <w:t>以上工作经验，身体健康，品德良好，执行力强，责任心强，工作积极主动。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楼宇安全</w:t>
            </w:r>
          </w:p>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主管</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1</w:t>
            </w:r>
          </w:p>
        </w:tc>
        <w:tc>
          <w:tcPr>
            <w:tcW w:w="5114" w:type="dxa"/>
            <w:vAlign w:val="top"/>
          </w:tcPr>
          <w:p>
            <w:pPr>
              <w:tabs>
                <w:tab w:val="left" w:pos="1200"/>
              </w:tabs>
              <w:autoSpaceDN w:val="0"/>
              <w:spacing w:line="300" w:lineRule="auto"/>
              <w:jc w:val="left"/>
              <w:rPr>
                <w:rFonts w:hint="eastAsia" w:ascii="宋体" w:hAnsi="宋体" w:cs="宋体"/>
                <w:b w:val="0"/>
                <w:bCs/>
                <w:kern w:val="0"/>
                <w:sz w:val="24"/>
                <w:highlight w:val="none"/>
              </w:rPr>
            </w:pPr>
            <w:r>
              <w:rPr>
                <w:rFonts w:hint="eastAsia" w:ascii="宋体" w:hAnsi="宋体" w:cs="宋体"/>
                <w:b w:val="0"/>
                <w:bCs/>
                <w:sz w:val="24"/>
                <w:highlight w:val="none"/>
              </w:rPr>
              <w:t>男性员工</w:t>
            </w:r>
            <w:r>
              <w:rPr>
                <w:rFonts w:hint="eastAsia" w:ascii="宋体" w:hAnsi="宋体" w:cs="宋体"/>
                <w:b w:val="0"/>
                <w:bCs/>
                <w:sz w:val="24"/>
                <w:highlight w:val="none"/>
                <w:lang w:eastAsia="zh-CN"/>
              </w:rPr>
              <w:t>，</w:t>
            </w:r>
            <w:r>
              <w:rPr>
                <w:rFonts w:ascii="宋体" w:hAnsi="宋体" w:cs="宋体"/>
                <w:b w:val="0"/>
                <w:bCs/>
                <w:sz w:val="24"/>
                <w:highlight w:val="none"/>
              </w:rPr>
              <w:t>45</w:t>
            </w:r>
            <w:r>
              <w:rPr>
                <w:rFonts w:hint="eastAsia" w:ascii="宋体" w:hAnsi="宋体" w:cs="宋体"/>
                <w:b w:val="0"/>
                <w:bCs/>
                <w:sz w:val="24"/>
                <w:highlight w:val="none"/>
              </w:rPr>
              <w:t>周岁（含）以下，具有大学专科及以上学历证书，</w:t>
            </w:r>
            <w:r>
              <w:rPr>
                <w:rFonts w:hint="eastAsia" w:ascii="宋体" w:hAnsi="宋体" w:cs="宋体"/>
                <w:b w:val="0"/>
                <w:bCs/>
                <w:kern w:val="0"/>
                <w:sz w:val="24"/>
                <w:highlight w:val="none"/>
              </w:rPr>
              <w:t>身体健康，责任心强，熟悉楼宇设施运行状况，应变能力强，无不良嗜好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设备设施</w:t>
            </w:r>
          </w:p>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维修工</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6</w:t>
            </w:r>
          </w:p>
        </w:tc>
        <w:tc>
          <w:tcPr>
            <w:tcW w:w="5114" w:type="dxa"/>
            <w:vAlign w:val="top"/>
          </w:tcPr>
          <w:p>
            <w:pPr>
              <w:tabs>
                <w:tab w:val="left" w:pos="1200"/>
              </w:tabs>
              <w:autoSpaceDN w:val="0"/>
              <w:spacing w:line="300" w:lineRule="auto"/>
              <w:jc w:val="left"/>
              <w:rPr>
                <w:rFonts w:hint="eastAsia" w:ascii="宋体" w:hAnsi="宋体" w:cs="宋体"/>
                <w:b w:val="0"/>
                <w:bCs/>
                <w:kern w:val="0"/>
                <w:sz w:val="24"/>
                <w:highlight w:val="none"/>
              </w:rPr>
            </w:pPr>
            <w:r>
              <w:rPr>
                <w:rFonts w:hint="eastAsia" w:ascii="宋体" w:hAnsi="宋体" w:cs="宋体"/>
                <w:b w:val="0"/>
                <w:bCs/>
                <w:kern w:val="0"/>
                <w:sz w:val="24"/>
                <w:highlight w:val="none"/>
              </w:rPr>
              <w:t>持有高压电工作业证书、</w:t>
            </w:r>
            <w:r>
              <w:rPr>
                <w:rFonts w:hint="eastAsia" w:ascii="宋体" w:hAnsi="宋体" w:cs="宋体"/>
                <w:b w:val="0"/>
                <w:bCs/>
                <w:sz w:val="24"/>
                <w:highlight w:val="none"/>
                <w:lang w:eastAsia="zh-CN"/>
              </w:rPr>
              <w:t>特种设备</w:t>
            </w:r>
            <w:r>
              <w:rPr>
                <w:rFonts w:hint="eastAsia" w:ascii="宋体" w:hAnsi="宋体" w:cs="宋体"/>
                <w:b w:val="0"/>
                <w:bCs/>
                <w:sz w:val="24"/>
                <w:highlight w:val="none"/>
                <w:lang w:val="en-US" w:eastAsia="zh-CN"/>
              </w:rPr>
              <w:t>-</w:t>
            </w:r>
            <w:r>
              <w:rPr>
                <w:rFonts w:hint="eastAsia" w:ascii="宋体" w:hAnsi="宋体" w:cs="宋体"/>
                <w:b w:val="0"/>
                <w:bCs/>
                <w:sz w:val="24"/>
                <w:highlight w:val="none"/>
              </w:rPr>
              <w:t>电梯</w:t>
            </w:r>
            <w:r>
              <w:rPr>
                <w:rFonts w:hint="eastAsia" w:ascii="宋体" w:hAnsi="宋体" w:cs="宋体"/>
                <w:b w:val="0"/>
                <w:bCs/>
                <w:sz w:val="24"/>
                <w:highlight w:val="none"/>
                <w:lang w:eastAsia="zh-CN"/>
              </w:rPr>
              <w:t>电气安装</w:t>
            </w:r>
            <w:r>
              <w:rPr>
                <w:rFonts w:hint="eastAsia" w:ascii="宋体" w:hAnsi="宋体" w:cs="宋体"/>
                <w:b w:val="0"/>
                <w:bCs/>
                <w:sz w:val="24"/>
                <w:highlight w:val="none"/>
              </w:rPr>
              <w:t>维修</w:t>
            </w:r>
            <w:r>
              <w:rPr>
                <w:rFonts w:hint="eastAsia" w:ascii="宋体" w:hAnsi="宋体" w:cs="宋体"/>
                <w:b w:val="0"/>
                <w:bCs/>
                <w:sz w:val="24"/>
                <w:highlight w:val="none"/>
                <w:lang w:val="en-US" w:eastAsia="zh-CN"/>
              </w:rPr>
              <w:t>T1</w:t>
            </w:r>
            <w:r>
              <w:rPr>
                <w:rFonts w:hint="eastAsia" w:ascii="宋体" w:hAnsi="宋体" w:cs="宋体"/>
                <w:b w:val="0"/>
                <w:bCs/>
                <w:sz w:val="24"/>
                <w:highlight w:val="none"/>
                <w:lang w:eastAsia="zh-CN"/>
              </w:rPr>
              <w:t>证书</w:t>
            </w:r>
            <w:r>
              <w:rPr>
                <w:rFonts w:hint="eastAsia" w:ascii="宋体" w:hAnsi="宋体" w:cs="宋体"/>
                <w:b w:val="0"/>
                <w:bCs/>
                <w:sz w:val="24"/>
                <w:highlight w:val="none"/>
              </w:rPr>
              <w:t>、特种设备安全管理A证书、</w:t>
            </w:r>
            <w:r>
              <w:rPr>
                <w:rFonts w:hint="eastAsia" w:ascii="宋体" w:hAnsi="宋体" w:cs="宋体"/>
                <w:b w:val="0"/>
                <w:bCs/>
                <w:kern w:val="0"/>
                <w:sz w:val="24"/>
                <w:highlight w:val="none"/>
              </w:rPr>
              <w:t>水暖工证、制冷与空调设备运行操作作业证书，身体健康，责任心强，能够协同完成小型修缮工作，无不良嗜好。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保洁员</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17</w:t>
            </w:r>
          </w:p>
        </w:tc>
        <w:tc>
          <w:tcPr>
            <w:tcW w:w="5114" w:type="dxa"/>
            <w:vAlign w:val="top"/>
          </w:tcPr>
          <w:p>
            <w:pPr>
              <w:tabs>
                <w:tab w:val="left" w:pos="1200"/>
              </w:tabs>
              <w:autoSpaceDN w:val="0"/>
              <w:spacing w:line="300" w:lineRule="auto"/>
              <w:jc w:val="left"/>
              <w:rPr>
                <w:rFonts w:hint="eastAsia" w:ascii="宋体" w:hAnsi="宋体" w:cs="宋体"/>
                <w:b w:val="0"/>
                <w:bCs/>
                <w:kern w:val="0"/>
                <w:sz w:val="24"/>
                <w:highlight w:val="none"/>
              </w:rPr>
            </w:pPr>
            <w:r>
              <w:rPr>
                <w:rFonts w:hint="eastAsia" w:ascii="宋体" w:hAnsi="宋体" w:cs="宋体"/>
                <w:b w:val="0"/>
                <w:bCs/>
                <w:sz w:val="24"/>
                <w:highlight w:val="none"/>
              </w:rPr>
              <w:t>男性员工年龄全部在50岁（含）以下，女性员工年龄全部在45岁（含）以下</w:t>
            </w:r>
            <w:r>
              <w:rPr>
                <w:rFonts w:hint="eastAsia" w:ascii="宋体" w:hAnsi="宋体" w:cs="宋体"/>
                <w:b w:val="0"/>
                <w:bCs/>
                <w:kern w:val="0"/>
                <w:sz w:val="24"/>
                <w:highlight w:val="none"/>
              </w:rPr>
              <w:t>熟练掌握保洁专业技能，身体健康，品德良好，执行力强，责任心强，工作积极主动。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消防设施操作员</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6</w:t>
            </w:r>
          </w:p>
        </w:tc>
        <w:tc>
          <w:tcPr>
            <w:tcW w:w="5114" w:type="dxa"/>
            <w:vAlign w:val="top"/>
          </w:tcPr>
          <w:p>
            <w:pPr>
              <w:tabs>
                <w:tab w:val="left" w:pos="1200"/>
              </w:tabs>
              <w:autoSpaceDN w:val="0"/>
              <w:spacing w:line="300" w:lineRule="auto"/>
              <w:jc w:val="left"/>
              <w:rPr>
                <w:rFonts w:hint="eastAsia" w:ascii="宋体" w:hAnsi="宋体" w:cs="宋体"/>
                <w:b w:val="0"/>
                <w:bCs/>
                <w:kern w:val="0"/>
                <w:sz w:val="24"/>
                <w:highlight w:val="none"/>
              </w:rPr>
            </w:pPr>
            <w:r>
              <w:rPr>
                <w:rFonts w:hint="eastAsia" w:ascii="宋体" w:hAnsi="宋体" w:cs="宋体"/>
                <w:b w:val="0"/>
                <w:bCs/>
                <w:sz w:val="24"/>
                <w:highlight w:val="none"/>
              </w:rPr>
              <w:t>50周岁（含）以下，</w:t>
            </w:r>
            <w:r>
              <w:rPr>
                <w:rFonts w:hint="eastAsia" w:ascii="宋体" w:hAnsi="宋体" w:cs="宋体"/>
                <w:b w:val="0"/>
                <w:bCs/>
                <w:kern w:val="0"/>
                <w:sz w:val="24"/>
                <w:highlight w:val="none"/>
              </w:rPr>
              <w:t>持有消防设施操作员证书</w:t>
            </w:r>
            <w:r>
              <w:rPr>
                <w:rFonts w:hint="eastAsia" w:ascii="宋体" w:hAnsi="宋体" w:cs="宋体"/>
                <w:b w:val="0"/>
                <w:bCs/>
                <w:kern w:val="0"/>
                <w:sz w:val="24"/>
                <w:highlight w:val="none"/>
                <w:lang w:val="en-US" w:eastAsia="zh-CN"/>
              </w:rPr>
              <w:t>或</w:t>
            </w:r>
            <w:r>
              <w:rPr>
                <w:rFonts w:hint="eastAsia"/>
                <w:b w:val="0"/>
                <w:bCs/>
                <w:sz w:val="24"/>
                <w:highlight w:val="none"/>
              </w:rPr>
              <w:t>建（构）筑物消防员证书</w:t>
            </w:r>
            <w:r>
              <w:rPr>
                <w:rFonts w:hint="eastAsia" w:ascii="宋体" w:hAnsi="宋体" w:cs="宋体"/>
                <w:b w:val="0"/>
                <w:bCs/>
                <w:kern w:val="0"/>
                <w:sz w:val="24"/>
                <w:highlight w:val="none"/>
              </w:rPr>
              <w:t>，二年</w:t>
            </w:r>
            <w:r>
              <w:rPr>
                <w:rFonts w:hint="eastAsia" w:ascii="宋体" w:hAnsi="宋体" w:cs="宋体"/>
                <w:b w:val="0"/>
                <w:bCs/>
                <w:kern w:val="0"/>
                <w:sz w:val="24"/>
                <w:highlight w:val="none"/>
                <w:lang w:eastAsia="zh-CN"/>
              </w:rPr>
              <w:t>（含）</w:t>
            </w:r>
            <w:r>
              <w:rPr>
                <w:rFonts w:hint="eastAsia" w:ascii="宋体" w:hAnsi="宋体" w:cs="宋体"/>
                <w:b w:val="0"/>
                <w:bCs/>
                <w:kern w:val="0"/>
                <w:sz w:val="24"/>
                <w:highlight w:val="none"/>
              </w:rPr>
              <w:t>以上工作经验，身体健康，责任心强，无不良嗜好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楼宇安全管理员</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8</w:t>
            </w:r>
          </w:p>
        </w:tc>
        <w:tc>
          <w:tcPr>
            <w:tcW w:w="5114" w:type="dxa"/>
            <w:vAlign w:val="top"/>
          </w:tcPr>
          <w:p>
            <w:pPr>
              <w:tabs>
                <w:tab w:val="left" w:pos="1200"/>
              </w:tabs>
              <w:autoSpaceDN w:val="0"/>
              <w:spacing w:line="300" w:lineRule="auto"/>
              <w:jc w:val="left"/>
              <w:rPr>
                <w:rFonts w:hint="eastAsia" w:ascii="宋体" w:hAnsi="宋体" w:cs="宋体"/>
                <w:b w:val="0"/>
                <w:bCs/>
                <w:kern w:val="0"/>
                <w:sz w:val="24"/>
                <w:highlight w:val="none"/>
              </w:rPr>
            </w:pPr>
            <w:r>
              <w:rPr>
                <w:rFonts w:hint="eastAsia" w:ascii="宋体" w:hAnsi="宋体" w:cs="宋体"/>
                <w:b w:val="0"/>
                <w:bCs/>
                <w:sz w:val="24"/>
                <w:highlight w:val="none"/>
              </w:rPr>
              <w:t>男性员工</w:t>
            </w:r>
            <w:r>
              <w:rPr>
                <w:rFonts w:hint="eastAsia" w:ascii="宋体" w:hAnsi="宋体" w:cs="宋体"/>
                <w:b w:val="0"/>
                <w:bCs/>
                <w:sz w:val="24"/>
                <w:highlight w:val="none"/>
                <w:lang w:eastAsia="zh-CN"/>
              </w:rPr>
              <w:t>，</w:t>
            </w:r>
            <w:r>
              <w:rPr>
                <w:rFonts w:hint="eastAsia" w:ascii="宋体" w:hAnsi="宋体" w:cs="宋体"/>
                <w:b w:val="0"/>
                <w:bCs/>
                <w:sz w:val="24"/>
                <w:highlight w:val="none"/>
              </w:rPr>
              <w:t>年龄全部在50岁（含）以下，</w:t>
            </w:r>
            <w:r>
              <w:rPr>
                <w:rFonts w:hint="eastAsia" w:ascii="宋体" w:hAnsi="宋体" w:cs="宋体"/>
                <w:b w:val="0"/>
                <w:bCs/>
                <w:kern w:val="0"/>
                <w:sz w:val="24"/>
                <w:highlight w:val="none"/>
              </w:rPr>
              <w:t>身体健康，责任心强，熟悉公共设备设施运行状况，应变能力强，无不良嗜好。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绿化养护员</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1</w:t>
            </w:r>
          </w:p>
        </w:tc>
        <w:tc>
          <w:tcPr>
            <w:tcW w:w="5114" w:type="dxa"/>
            <w:vAlign w:val="top"/>
          </w:tcPr>
          <w:p>
            <w:pPr>
              <w:tabs>
                <w:tab w:val="left" w:pos="1200"/>
              </w:tabs>
              <w:autoSpaceDN w:val="0"/>
              <w:spacing w:line="300" w:lineRule="auto"/>
              <w:jc w:val="left"/>
              <w:rPr>
                <w:rFonts w:hint="eastAsia" w:ascii="宋体" w:hAnsi="宋体" w:cs="宋体"/>
                <w:b w:val="0"/>
                <w:bCs/>
                <w:kern w:val="0"/>
                <w:sz w:val="24"/>
                <w:highlight w:val="none"/>
              </w:rPr>
            </w:pPr>
            <w:r>
              <w:rPr>
                <w:rFonts w:hint="eastAsia" w:ascii="宋体" w:hAnsi="宋体" w:cs="宋体"/>
                <w:b w:val="0"/>
                <w:bCs/>
                <w:color w:val="000000"/>
                <w:sz w:val="24"/>
                <w:highlight w:val="none"/>
              </w:rPr>
              <w:t>具有3年</w:t>
            </w:r>
            <w:r>
              <w:rPr>
                <w:rFonts w:hint="eastAsia" w:ascii="宋体" w:hAnsi="宋体" w:cs="宋体"/>
                <w:b w:val="0"/>
                <w:bCs/>
                <w:color w:val="000000"/>
                <w:sz w:val="24"/>
                <w:highlight w:val="none"/>
                <w:lang w:eastAsia="zh-CN"/>
              </w:rPr>
              <w:t>（含）</w:t>
            </w:r>
            <w:r>
              <w:rPr>
                <w:rFonts w:hint="eastAsia" w:ascii="宋体" w:hAnsi="宋体" w:cs="宋体"/>
                <w:b w:val="0"/>
                <w:bCs/>
                <w:color w:val="000000"/>
                <w:sz w:val="24"/>
                <w:highlight w:val="none"/>
              </w:rPr>
              <w:t>以上园林养护管理工作经验</w:t>
            </w:r>
            <w:r>
              <w:rPr>
                <w:rFonts w:hint="eastAsia" w:ascii="宋体" w:hAnsi="宋体" w:cs="宋体"/>
                <w:b w:val="0"/>
                <w:bCs/>
                <w:color w:val="000000"/>
                <w:sz w:val="24"/>
                <w:highlight w:val="none"/>
                <w:lang w:eastAsia="zh-CN"/>
              </w:rPr>
              <w:t>，</w:t>
            </w:r>
            <w:r>
              <w:rPr>
                <w:rFonts w:hint="eastAsia" w:ascii="宋体" w:hAnsi="宋体" w:cs="宋体"/>
                <w:b w:val="0"/>
                <w:bCs/>
                <w:kern w:val="0"/>
                <w:sz w:val="24"/>
                <w:highlight w:val="none"/>
              </w:rPr>
              <w:t>身体健康，认真负责，吃苦耐劳，工作积极。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合计</w:t>
            </w:r>
          </w:p>
        </w:tc>
        <w:tc>
          <w:tcPr>
            <w:tcW w:w="1704" w:type="dxa"/>
            <w:vAlign w:val="center"/>
          </w:tcPr>
          <w:p>
            <w:pPr>
              <w:tabs>
                <w:tab w:val="left" w:pos="1200"/>
              </w:tabs>
              <w:autoSpaceDN w:val="0"/>
              <w:spacing w:line="300" w:lineRule="auto"/>
              <w:jc w:val="center"/>
              <w:rPr>
                <w:rFonts w:hint="eastAsia" w:ascii="宋体" w:hAnsi="宋体" w:cs="宋体"/>
                <w:b w:val="0"/>
                <w:bCs/>
                <w:kern w:val="0"/>
                <w:sz w:val="24"/>
                <w:highlight w:val="none"/>
              </w:rPr>
            </w:pPr>
            <w:r>
              <w:rPr>
                <w:rFonts w:hint="eastAsia" w:ascii="宋体" w:hAnsi="宋体" w:cs="宋体"/>
                <w:b w:val="0"/>
                <w:bCs/>
                <w:kern w:val="0"/>
                <w:sz w:val="24"/>
                <w:highlight w:val="none"/>
              </w:rPr>
              <w:t>43</w:t>
            </w:r>
          </w:p>
        </w:tc>
        <w:tc>
          <w:tcPr>
            <w:tcW w:w="5114" w:type="dxa"/>
            <w:vAlign w:val="top"/>
          </w:tcPr>
          <w:p>
            <w:pPr>
              <w:tabs>
                <w:tab w:val="left" w:pos="1200"/>
              </w:tabs>
              <w:autoSpaceDN w:val="0"/>
              <w:spacing w:line="300" w:lineRule="auto"/>
              <w:jc w:val="center"/>
              <w:rPr>
                <w:rFonts w:hint="eastAsia" w:ascii="宋体" w:hAnsi="宋体" w:cs="宋体"/>
                <w:b w:val="0"/>
                <w:bCs/>
                <w:kern w:val="0"/>
                <w:sz w:val="24"/>
                <w:highlight w:val="none"/>
              </w:rPr>
            </w:pPr>
          </w:p>
        </w:tc>
      </w:tr>
    </w:tbl>
    <w:p>
      <w:pPr>
        <w:widowControl/>
        <w:tabs>
          <w:tab w:val="left" w:pos="1389"/>
        </w:tabs>
        <w:autoSpaceDE w:val="0"/>
        <w:autoSpaceDN w:val="0"/>
        <w:ind w:firstLine="425"/>
        <w:rPr>
          <w:rFonts w:hint="eastAsia" w:ascii="宋体" w:hAnsi="宋体" w:cs="宋体"/>
          <w:b w:val="0"/>
          <w:bCs/>
          <w:kern w:val="0"/>
          <w:sz w:val="24"/>
          <w:highlight w:val="none"/>
        </w:rPr>
      </w:pPr>
    </w:p>
    <w:p>
      <w:pPr>
        <w:widowControl/>
        <w:tabs>
          <w:tab w:val="left" w:pos="1389"/>
        </w:tabs>
        <w:autoSpaceDE w:val="0"/>
        <w:autoSpaceDN w:val="0"/>
        <w:ind w:firstLine="425"/>
        <w:rPr>
          <w:rFonts w:hint="eastAsia" w:ascii="宋体" w:hAnsi="宋体" w:cs="宋体"/>
          <w:b w:val="0"/>
          <w:bCs/>
          <w:kern w:val="0"/>
          <w:sz w:val="24"/>
          <w:highlight w:val="none"/>
        </w:rPr>
      </w:pPr>
    </w:p>
    <w:p>
      <w:pPr>
        <w:widowControl/>
        <w:tabs>
          <w:tab w:val="left" w:pos="1389"/>
        </w:tabs>
        <w:autoSpaceDE w:val="0"/>
        <w:autoSpaceDN w:val="0"/>
        <w:ind w:firstLine="425"/>
        <w:rPr>
          <w:rFonts w:hint="eastAsia" w:ascii="宋体" w:hAnsi="宋体" w:cs="宋体"/>
          <w:b w:val="0"/>
          <w:bCs/>
          <w:kern w:val="0"/>
          <w:sz w:val="24"/>
          <w:highlight w:val="none"/>
        </w:rPr>
      </w:pPr>
    </w:p>
    <w:p>
      <w:pPr>
        <w:widowControl/>
        <w:tabs>
          <w:tab w:val="left" w:pos="1389"/>
        </w:tabs>
        <w:autoSpaceDE w:val="0"/>
        <w:autoSpaceDN w:val="0"/>
        <w:ind w:firstLine="425"/>
        <w:rPr>
          <w:rFonts w:ascii="宋体" w:hAnsi="宋体" w:cs="宋体"/>
          <w:b w:val="0"/>
          <w:bCs/>
          <w:kern w:val="0"/>
          <w:sz w:val="24"/>
          <w:highlight w:val="none"/>
        </w:rPr>
      </w:pPr>
    </w:p>
    <w:p>
      <w:pPr>
        <w:spacing w:line="360" w:lineRule="auto"/>
        <w:contextualSpacing/>
        <w:rPr>
          <w:rFonts w:hint="eastAsia"/>
          <w:sz w:val="24"/>
          <w:highlight w:val="none"/>
        </w:rPr>
      </w:pPr>
      <w:r>
        <w:rPr>
          <w:rFonts w:hint="eastAsia"/>
          <w:sz w:val="24"/>
          <w:highlight w:val="none"/>
        </w:rPr>
        <w:t>5</w:t>
      </w:r>
      <w:r>
        <w:rPr>
          <w:sz w:val="24"/>
          <w:highlight w:val="none"/>
        </w:rPr>
        <w:t xml:space="preserve">. </w:t>
      </w:r>
      <w:r>
        <w:rPr>
          <w:rFonts w:hint="eastAsia"/>
          <w:sz w:val="24"/>
          <w:highlight w:val="none"/>
        </w:rPr>
        <w:t>验收标准</w:t>
      </w:r>
    </w:p>
    <w:p>
      <w:pPr>
        <w:spacing w:line="360" w:lineRule="auto"/>
        <w:ind w:firstLine="643" w:firstLineChars="200"/>
        <w:jc w:val="center"/>
        <w:rPr>
          <w:rFonts w:hint="eastAsia" w:ascii="Cambria" w:hAnsi="Cambria"/>
          <w:b/>
          <w:bCs/>
          <w:sz w:val="32"/>
          <w:szCs w:val="32"/>
          <w:highlight w:val="none"/>
        </w:rPr>
      </w:pPr>
      <w:r>
        <w:rPr>
          <w:rFonts w:hint="eastAsia" w:ascii="Cambria" w:hAnsi="Cambria"/>
          <w:b/>
          <w:bCs/>
          <w:sz w:val="32"/>
          <w:szCs w:val="32"/>
          <w:highlight w:val="none"/>
        </w:rPr>
        <w:t>设备设施维修服务标准及考核办法</w:t>
      </w:r>
    </w:p>
    <w:p>
      <w:pPr>
        <w:jc w:val="right"/>
        <w:rPr>
          <w:rFonts w:hint="eastAsia"/>
          <w:highlight w:val="none"/>
        </w:rPr>
      </w:pPr>
      <w:r>
        <w:rPr>
          <w:rFonts w:hint="eastAsia"/>
          <w:szCs w:val="21"/>
          <w:highlight w:val="none"/>
        </w:rPr>
        <w:t>考核日期：    年    月    日</w:t>
      </w:r>
    </w:p>
    <w:tbl>
      <w:tblPr>
        <w:tblStyle w:val="2"/>
        <w:tblpPr w:leftFromText="180" w:rightFromText="180" w:vertAnchor="text" w:horzAnchor="margin" w:tblpXSpec="left" w:tblpY="51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892"/>
        <w:gridCol w:w="998"/>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77" w:type="dxa"/>
            <w:vAlign w:val="top"/>
          </w:tcPr>
          <w:p>
            <w:pPr>
              <w:rPr>
                <w:rFonts w:hint="eastAsia" w:ascii="宋体" w:hAnsi="宋体" w:cs="宋体"/>
                <w:sz w:val="24"/>
                <w:highlight w:val="none"/>
              </w:rPr>
            </w:pPr>
          </w:p>
        </w:tc>
        <w:tc>
          <w:tcPr>
            <w:tcW w:w="4892" w:type="dxa"/>
            <w:vAlign w:val="top"/>
          </w:tcPr>
          <w:p>
            <w:pPr>
              <w:ind w:firstLine="2160" w:firstLineChars="900"/>
              <w:rPr>
                <w:rFonts w:hint="eastAsia" w:ascii="宋体" w:hAnsi="宋体" w:cs="宋体"/>
                <w:sz w:val="24"/>
                <w:highlight w:val="none"/>
              </w:rPr>
            </w:pPr>
            <w:r>
              <w:rPr>
                <w:rFonts w:hint="eastAsia" w:ascii="宋体" w:hAnsi="宋体" w:cs="宋体"/>
                <w:sz w:val="24"/>
                <w:highlight w:val="none"/>
              </w:rPr>
              <w:t>考核内容</w:t>
            </w:r>
          </w:p>
        </w:tc>
        <w:tc>
          <w:tcPr>
            <w:tcW w:w="998" w:type="dxa"/>
            <w:vAlign w:val="top"/>
          </w:tcPr>
          <w:p>
            <w:pPr>
              <w:rPr>
                <w:rFonts w:hint="eastAsia" w:ascii="宋体" w:hAnsi="宋体" w:cs="宋体"/>
                <w:sz w:val="24"/>
                <w:highlight w:val="none"/>
              </w:rPr>
            </w:pPr>
          </w:p>
        </w:tc>
        <w:tc>
          <w:tcPr>
            <w:tcW w:w="1752" w:type="dxa"/>
            <w:vAlign w:val="top"/>
          </w:tcPr>
          <w:p>
            <w:pPr>
              <w:ind w:firstLine="480" w:firstLineChars="200"/>
              <w:rPr>
                <w:rFonts w:hint="eastAsia" w:ascii="宋体" w:hAnsi="宋体" w:cs="宋体"/>
                <w:sz w:val="24"/>
                <w:highlight w:val="none"/>
              </w:rPr>
            </w:pPr>
            <w:r>
              <w:rPr>
                <w:rFonts w:hint="eastAsia" w:ascii="宋体" w:hAnsi="宋体" w:cs="宋体"/>
                <w:sz w:val="24"/>
                <w:highlight w:val="none"/>
              </w:rPr>
              <w:t>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77" w:type="dxa"/>
            <w:vMerge w:val="restart"/>
            <w:vAlign w:val="center"/>
          </w:tcPr>
          <w:p>
            <w:pPr>
              <w:ind w:firstLine="480" w:firstLineChars="200"/>
              <w:jc w:val="center"/>
              <w:rPr>
                <w:rFonts w:hint="eastAsia" w:ascii="宋体" w:hAnsi="宋体" w:cs="宋体"/>
                <w:sz w:val="24"/>
                <w:highlight w:val="none"/>
              </w:rPr>
            </w:pPr>
          </w:p>
          <w:p>
            <w:pPr>
              <w:jc w:val="center"/>
              <w:rPr>
                <w:rFonts w:hint="eastAsia" w:ascii="宋体" w:hAnsi="宋体" w:cs="宋体"/>
                <w:sz w:val="24"/>
                <w:highlight w:val="none"/>
              </w:rPr>
            </w:pPr>
            <w:r>
              <w:rPr>
                <w:rFonts w:hint="eastAsia" w:ascii="宋体" w:hAnsi="宋体" w:cs="宋体"/>
                <w:sz w:val="24"/>
                <w:highlight w:val="none"/>
              </w:rPr>
              <w:t>基</w:t>
            </w:r>
          </w:p>
          <w:p>
            <w:pPr>
              <w:jc w:val="center"/>
              <w:rPr>
                <w:rFonts w:hint="eastAsia" w:ascii="宋体" w:hAnsi="宋体" w:cs="宋体"/>
                <w:sz w:val="24"/>
                <w:highlight w:val="none"/>
              </w:rPr>
            </w:pPr>
            <w:r>
              <w:rPr>
                <w:rFonts w:hint="eastAsia" w:ascii="宋体" w:hAnsi="宋体" w:cs="宋体"/>
                <w:sz w:val="24"/>
                <w:highlight w:val="none"/>
              </w:rPr>
              <w:t>本</w:t>
            </w:r>
          </w:p>
          <w:p>
            <w:pPr>
              <w:jc w:val="center"/>
              <w:rPr>
                <w:rFonts w:hint="eastAsia" w:ascii="宋体" w:hAnsi="宋体" w:cs="宋体"/>
                <w:sz w:val="24"/>
                <w:highlight w:val="none"/>
              </w:rPr>
            </w:pPr>
            <w:r>
              <w:rPr>
                <w:rFonts w:hint="eastAsia" w:ascii="宋体" w:hAnsi="宋体" w:cs="宋体"/>
                <w:sz w:val="24"/>
                <w:highlight w:val="none"/>
              </w:rPr>
              <w:t>要</w:t>
            </w:r>
          </w:p>
          <w:p>
            <w:pPr>
              <w:jc w:val="center"/>
              <w:rPr>
                <w:rFonts w:hint="eastAsia" w:ascii="宋体" w:hAnsi="宋体" w:cs="宋体"/>
                <w:sz w:val="24"/>
                <w:highlight w:val="none"/>
              </w:rPr>
            </w:pPr>
            <w:r>
              <w:rPr>
                <w:rFonts w:hint="eastAsia" w:ascii="宋体" w:hAnsi="宋体" w:cs="宋体"/>
                <w:sz w:val="24"/>
                <w:highlight w:val="none"/>
              </w:rPr>
              <w:t>求</w:t>
            </w:r>
          </w:p>
        </w:tc>
        <w:tc>
          <w:tcPr>
            <w:tcW w:w="4892" w:type="dxa"/>
            <w:vAlign w:val="top"/>
          </w:tcPr>
          <w:p>
            <w:pPr>
              <w:adjustRightInd w:val="0"/>
              <w:jc w:val="left"/>
              <w:rPr>
                <w:rFonts w:hint="eastAsia" w:ascii="宋体" w:hAnsi="宋体" w:cs="宋体"/>
                <w:sz w:val="24"/>
                <w:highlight w:val="none"/>
              </w:rPr>
            </w:pPr>
            <w:r>
              <w:rPr>
                <w:rFonts w:hint="eastAsia" w:ascii="宋体" w:hAnsi="宋体" w:cs="宋体"/>
                <w:bCs/>
                <w:sz w:val="24"/>
                <w:highlight w:val="none"/>
              </w:rPr>
              <w:t>《报修单》 应填写准确，落实处置及时。</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未按要求填写扣-1分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adjustRightInd w:val="0"/>
              <w:jc w:val="left"/>
              <w:rPr>
                <w:rFonts w:hint="eastAsia" w:ascii="宋体" w:hAnsi="宋体" w:cs="宋体"/>
                <w:sz w:val="24"/>
                <w:highlight w:val="none"/>
              </w:rPr>
            </w:pPr>
            <w:r>
              <w:rPr>
                <w:rFonts w:hint="eastAsia" w:ascii="宋体" w:hAnsi="宋体" w:cs="宋体"/>
                <w:bCs/>
                <w:sz w:val="24"/>
                <w:highlight w:val="none"/>
              </w:rPr>
              <w:t>设备维修工应按公司规定统一着装，佩戴胸卡，仪容仪表整洁端庄。特殊工种应持证上岗。维修人员作业时按劳动防护和安全技术要求，规范穿着，遵守操作规程。</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未按要求着装、持证扣-1分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adjustRightInd w:val="0"/>
              <w:jc w:val="left"/>
              <w:rPr>
                <w:rFonts w:hint="eastAsia" w:ascii="宋体" w:hAnsi="宋体" w:cs="宋体"/>
                <w:sz w:val="24"/>
                <w:highlight w:val="none"/>
              </w:rPr>
            </w:pPr>
            <w:r>
              <w:rPr>
                <w:rFonts w:hint="eastAsia" w:ascii="宋体" w:hAnsi="宋体" w:cs="宋体"/>
                <w:bCs/>
                <w:sz w:val="24"/>
                <w:highlight w:val="none"/>
              </w:rPr>
              <w:t>安全作业要求：按照《设备维修工安全作业规范》执行。</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 xml:space="preserve">未按要求执行扣-1分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adjustRightInd w:val="0"/>
              <w:jc w:val="left"/>
              <w:rPr>
                <w:rFonts w:hint="eastAsia" w:ascii="宋体" w:hAnsi="宋体" w:cs="宋体"/>
                <w:sz w:val="24"/>
                <w:highlight w:val="none"/>
              </w:rPr>
            </w:pPr>
            <w:r>
              <w:rPr>
                <w:rFonts w:hint="eastAsia" w:ascii="宋体" w:hAnsi="宋体" w:cs="宋体"/>
                <w:bCs/>
                <w:sz w:val="24"/>
                <w:highlight w:val="none"/>
              </w:rPr>
              <w:t>工程主管应每日检查《报修单》处置状况与维修服务质量，做好记录。项目经理应每周抽取10%的《报修单》进行检查。</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不按要求执行扣-2分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adjustRightInd w:val="0"/>
              <w:jc w:val="left"/>
              <w:rPr>
                <w:rFonts w:hint="eastAsia" w:ascii="宋体" w:hAnsi="宋体" w:cs="宋体"/>
                <w:sz w:val="24"/>
                <w:highlight w:val="none"/>
              </w:rPr>
            </w:pPr>
            <w:r>
              <w:rPr>
                <w:rFonts w:hint="eastAsia" w:ascii="宋体" w:hAnsi="宋体" w:cs="宋体"/>
                <w:bCs/>
                <w:sz w:val="24"/>
                <w:highlight w:val="none"/>
              </w:rPr>
              <w:t>每月对物业房屋设备设施进行检查，将检查情况与设备设施存在问题，向甲方报告。</w:t>
            </w:r>
          </w:p>
        </w:tc>
        <w:tc>
          <w:tcPr>
            <w:tcW w:w="998" w:type="dxa"/>
            <w:vAlign w:val="top"/>
          </w:tcPr>
          <w:p>
            <w:pPr>
              <w:rPr>
                <w:rFonts w:hint="eastAsia" w:ascii="宋体" w:hAnsi="宋体" w:cs="宋体"/>
                <w:sz w:val="24"/>
                <w:highlight w:val="none"/>
              </w:rPr>
            </w:pPr>
            <w:r>
              <w:rPr>
                <w:rFonts w:hint="eastAsia" w:ascii="宋体" w:hAnsi="宋体" w:cs="宋体"/>
                <w:sz w:val="24"/>
                <w:highlight w:val="none"/>
              </w:rPr>
              <w:t xml:space="preserve">是□ 否□   </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未执行检查的扣-2分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一般维修8分钟内到达现场，紧急维修5分钟内到达现场。</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未在限时内到达扣-2分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到达现场后，维修工应主动向报修人问好，同时应出示《报修单》，在报修人引导下到达维修服务地点。</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未出示单据扣-1分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restart"/>
            <w:vAlign w:val="center"/>
          </w:tcPr>
          <w:p>
            <w:pPr>
              <w:jc w:val="center"/>
              <w:rPr>
                <w:rFonts w:hint="eastAsia" w:ascii="宋体" w:hAnsi="宋体" w:cs="宋体"/>
                <w:sz w:val="24"/>
                <w:highlight w:val="none"/>
              </w:rPr>
            </w:pPr>
            <w:r>
              <w:rPr>
                <w:rFonts w:hint="eastAsia" w:ascii="宋体" w:hAnsi="宋体" w:cs="宋体"/>
                <w:sz w:val="24"/>
                <w:highlight w:val="none"/>
              </w:rPr>
              <w:t>设</w:t>
            </w:r>
          </w:p>
          <w:p>
            <w:pPr>
              <w:jc w:val="center"/>
              <w:rPr>
                <w:rFonts w:hint="eastAsia" w:ascii="宋体" w:hAnsi="宋体" w:cs="宋体"/>
                <w:sz w:val="24"/>
                <w:highlight w:val="none"/>
              </w:rPr>
            </w:pPr>
            <w:r>
              <w:rPr>
                <w:rFonts w:hint="eastAsia" w:ascii="宋体" w:hAnsi="宋体" w:cs="宋体"/>
                <w:sz w:val="24"/>
                <w:highlight w:val="none"/>
              </w:rPr>
              <w:t>备</w:t>
            </w:r>
          </w:p>
          <w:p>
            <w:pPr>
              <w:jc w:val="center"/>
              <w:rPr>
                <w:rFonts w:hint="eastAsia" w:ascii="宋体" w:hAnsi="宋体" w:cs="宋体"/>
                <w:sz w:val="24"/>
                <w:highlight w:val="none"/>
              </w:rPr>
            </w:pPr>
            <w:r>
              <w:rPr>
                <w:rFonts w:hint="eastAsia" w:ascii="宋体" w:hAnsi="宋体" w:cs="宋体"/>
                <w:sz w:val="24"/>
                <w:highlight w:val="none"/>
              </w:rPr>
              <w:t>巡</w:t>
            </w:r>
          </w:p>
          <w:p>
            <w:pPr>
              <w:jc w:val="center"/>
              <w:rPr>
                <w:rFonts w:hint="eastAsia" w:ascii="宋体" w:hAnsi="宋体" w:cs="宋体"/>
                <w:sz w:val="24"/>
                <w:highlight w:val="none"/>
              </w:rPr>
            </w:pPr>
            <w:r>
              <w:rPr>
                <w:rFonts w:hint="eastAsia" w:ascii="宋体" w:hAnsi="宋体" w:cs="宋体"/>
                <w:sz w:val="24"/>
                <w:highlight w:val="none"/>
              </w:rPr>
              <w:t>检</w:t>
            </w:r>
          </w:p>
          <w:p>
            <w:pPr>
              <w:jc w:val="center"/>
              <w:rPr>
                <w:rFonts w:hint="eastAsia" w:ascii="宋体" w:hAnsi="宋体" w:cs="宋体"/>
                <w:sz w:val="24"/>
                <w:highlight w:val="none"/>
              </w:rPr>
            </w:pPr>
            <w:r>
              <w:rPr>
                <w:rFonts w:hint="eastAsia" w:ascii="宋体" w:hAnsi="宋体" w:cs="宋体"/>
                <w:sz w:val="24"/>
                <w:highlight w:val="none"/>
              </w:rPr>
              <w:t>要</w:t>
            </w:r>
          </w:p>
          <w:p>
            <w:pPr>
              <w:jc w:val="center"/>
              <w:rPr>
                <w:rFonts w:hint="eastAsia" w:ascii="宋体" w:hAnsi="宋体" w:cs="宋体"/>
                <w:sz w:val="24"/>
                <w:highlight w:val="none"/>
              </w:rPr>
            </w:pPr>
            <w:r>
              <w:rPr>
                <w:rFonts w:hint="eastAsia" w:ascii="宋体" w:hAnsi="宋体" w:cs="宋体"/>
                <w:sz w:val="24"/>
                <w:highlight w:val="none"/>
              </w:rPr>
              <w:t>求</w:t>
            </w:r>
          </w:p>
          <w:p>
            <w:pPr>
              <w:ind w:firstLine="480" w:firstLineChars="200"/>
              <w:jc w:val="center"/>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工程设备维修工严格按设备系统规定的时间、线路、巡检内容和要求进行巡视检查。</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未按要求巡检扣-2分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设备维修工巡检，与工程部应随时保持联系。</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未按要求扣-2分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每次巡检均应做好巡检情况和结果的记录。</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 xml:space="preserve">未按要求扣-2分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发现设备运行不稳定时应加强巡检和监控，并及时报告工程部经理</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jc w:val="left"/>
              <w:rPr>
                <w:rFonts w:hint="eastAsia" w:ascii="宋体" w:hAnsi="宋体" w:cs="宋体"/>
                <w:sz w:val="24"/>
                <w:highlight w:val="none"/>
              </w:rPr>
            </w:pPr>
            <w:r>
              <w:rPr>
                <w:rFonts w:hint="eastAsia" w:ascii="宋体" w:hAnsi="宋体" w:cs="宋体"/>
                <w:sz w:val="24"/>
                <w:highlight w:val="none"/>
              </w:rPr>
              <w:t>未及时上报扣-2分；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发现有不正常的噪音、压力、温度、振动、泄露等又不能迅速排除的，应立即报告工程部经理，并采取适当的防护措施，防止事故发生或扩大。</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rPr>
                <w:rFonts w:hint="eastAsia" w:ascii="宋体" w:hAnsi="宋体" w:cs="宋体"/>
                <w:sz w:val="24"/>
                <w:highlight w:val="none"/>
              </w:rPr>
            </w:pPr>
            <w:r>
              <w:rPr>
                <w:rFonts w:hint="eastAsia" w:ascii="宋体" w:hAnsi="宋体" w:cs="宋体"/>
                <w:sz w:val="24"/>
                <w:highlight w:val="none"/>
              </w:rPr>
              <w:t xml:space="preserve"> 未及时上报扣-2分；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发现设备指示仪表（电流表、电压表、压力表、温度表等）有缺陷，发现设备运行状态指示灯有损坏，发现安全保护元件有变化，均应及时调整，或更换，确保设备在完好的状态下运行。</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rPr>
                <w:rFonts w:hint="eastAsia" w:ascii="宋体" w:hAnsi="宋体" w:cs="宋体"/>
                <w:sz w:val="24"/>
                <w:highlight w:val="none"/>
              </w:rPr>
            </w:pPr>
            <w:r>
              <w:rPr>
                <w:rFonts w:hint="eastAsia" w:ascii="宋体" w:hAnsi="宋体" w:cs="宋体"/>
                <w:sz w:val="24"/>
                <w:highlight w:val="none"/>
              </w:rPr>
              <w:t xml:space="preserve">未及时上报扣-3分；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发现设备、设施重大安全隐患，工程部经理应向项目经理报告，项目部及时上报公司总经理及甲方，并召集相关专业人员进行确认会诊，解决隐患。</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rPr>
                <w:rFonts w:hint="eastAsia" w:ascii="宋体" w:hAnsi="宋体" w:cs="宋体"/>
                <w:sz w:val="24"/>
                <w:highlight w:val="none"/>
              </w:rPr>
            </w:pPr>
            <w:r>
              <w:rPr>
                <w:rFonts w:hint="eastAsia" w:ascii="宋体" w:hAnsi="宋体" w:cs="宋体"/>
                <w:sz w:val="24"/>
                <w:highlight w:val="none"/>
              </w:rPr>
              <w:t>未及时上报扣-3分；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工程部经理每天以对设备外观、机房清洁、安全等状况进行巡查，发现问题及时整改。</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rPr>
                <w:rFonts w:hint="eastAsia" w:ascii="宋体" w:hAnsi="宋体" w:cs="宋体"/>
                <w:sz w:val="24"/>
                <w:highlight w:val="none"/>
              </w:rPr>
            </w:pPr>
            <w:r>
              <w:rPr>
                <w:rFonts w:hint="eastAsia" w:ascii="宋体" w:hAnsi="宋体" w:cs="宋体"/>
                <w:sz w:val="24"/>
                <w:highlight w:val="none"/>
              </w:rPr>
              <w:t xml:space="preserve">未及时上报扣-2分；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 w:type="dxa"/>
            <w:vMerge w:val="continue"/>
            <w:vAlign w:val="top"/>
          </w:tcPr>
          <w:p>
            <w:pPr>
              <w:ind w:firstLine="480" w:firstLineChars="200"/>
              <w:rPr>
                <w:rFonts w:hint="eastAsia" w:ascii="宋体" w:hAnsi="宋体" w:cs="宋体"/>
                <w:sz w:val="24"/>
                <w:highlight w:val="none"/>
              </w:rPr>
            </w:pPr>
          </w:p>
        </w:tc>
        <w:tc>
          <w:tcPr>
            <w:tcW w:w="4892" w:type="dxa"/>
            <w:vAlign w:val="top"/>
          </w:tcPr>
          <w:p>
            <w:pPr>
              <w:rPr>
                <w:rFonts w:hint="eastAsia" w:ascii="宋体" w:hAnsi="宋体" w:cs="宋体"/>
                <w:sz w:val="24"/>
                <w:highlight w:val="none"/>
              </w:rPr>
            </w:pPr>
            <w:r>
              <w:rPr>
                <w:rFonts w:hint="eastAsia" w:ascii="宋体" w:hAnsi="宋体" w:cs="宋体"/>
                <w:sz w:val="24"/>
                <w:highlight w:val="none"/>
              </w:rPr>
              <w:t>设备巡检人员于每月5日前将上一个月的巡检记录整理成册后交项目处存档。</w:t>
            </w:r>
          </w:p>
        </w:tc>
        <w:tc>
          <w:tcPr>
            <w:tcW w:w="998" w:type="dxa"/>
            <w:vAlign w:val="center"/>
          </w:tcPr>
          <w:p>
            <w:pPr>
              <w:jc w:val="center"/>
              <w:rPr>
                <w:rFonts w:hint="eastAsia" w:ascii="宋体" w:hAnsi="宋体" w:cs="宋体"/>
                <w:sz w:val="24"/>
                <w:highlight w:val="none"/>
              </w:rPr>
            </w:pPr>
            <w:r>
              <w:rPr>
                <w:rFonts w:hint="eastAsia" w:ascii="宋体" w:hAnsi="宋体" w:cs="宋体"/>
                <w:sz w:val="24"/>
                <w:highlight w:val="none"/>
              </w:rPr>
              <w:t>是□ 否□</w:t>
            </w:r>
          </w:p>
        </w:tc>
        <w:tc>
          <w:tcPr>
            <w:tcW w:w="1752" w:type="dxa"/>
            <w:vAlign w:val="top"/>
          </w:tcPr>
          <w:p>
            <w:pPr>
              <w:rPr>
                <w:rFonts w:hint="eastAsia" w:ascii="宋体" w:hAnsi="宋体" w:cs="宋体"/>
                <w:sz w:val="24"/>
                <w:highlight w:val="none"/>
              </w:rPr>
            </w:pPr>
            <w:r>
              <w:rPr>
                <w:rFonts w:hint="eastAsia" w:ascii="宋体" w:hAnsi="宋体" w:cs="宋体"/>
                <w:sz w:val="24"/>
                <w:highlight w:val="none"/>
              </w:rPr>
              <w:t>未及时上交扣-2分；</w:t>
            </w:r>
          </w:p>
        </w:tc>
      </w:tr>
    </w:tbl>
    <w:p>
      <w:pPr>
        <w:rPr>
          <w:rFonts w:hint="eastAsia"/>
          <w:highlight w:val="none"/>
        </w:rPr>
      </w:pPr>
    </w:p>
    <w:p>
      <w:pPr>
        <w:widowControl/>
        <w:tabs>
          <w:tab w:val="left" w:pos="1389"/>
        </w:tabs>
        <w:autoSpaceDE w:val="0"/>
        <w:autoSpaceDN w:val="0"/>
        <w:spacing w:line="360" w:lineRule="auto"/>
        <w:ind w:firstLine="482" w:firstLineChars="200"/>
        <w:rPr>
          <w:rFonts w:hint="eastAsia" w:ascii="宋体" w:hAnsi="宋体" w:cs="宋体"/>
          <w:b/>
          <w:bCs/>
          <w:kern w:val="0"/>
          <w:sz w:val="24"/>
          <w:highlight w:val="none"/>
        </w:rPr>
      </w:pPr>
    </w:p>
    <w:p>
      <w:pPr>
        <w:widowControl/>
        <w:tabs>
          <w:tab w:val="left" w:pos="1389"/>
        </w:tabs>
        <w:autoSpaceDE w:val="0"/>
        <w:autoSpaceDN w:val="0"/>
        <w:spacing w:line="360" w:lineRule="auto"/>
        <w:ind w:firstLine="482" w:firstLineChars="200"/>
        <w:rPr>
          <w:rFonts w:hint="eastAsia" w:ascii="宋体" w:hAnsi="宋体" w:cs="宋体"/>
          <w:b/>
          <w:bCs/>
          <w:kern w:val="0"/>
          <w:sz w:val="24"/>
          <w:highlight w:val="none"/>
        </w:rPr>
      </w:pPr>
    </w:p>
    <w:p>
      <w:pPr>
        <w:widowControl/>
        <w:tabs>
          <w:tab w:val="left" w:pos="1389"/>
        </w:tabs>
        <w:autoSpaceDE w:val="0"/>
        <w:autoSpaceDN w:val="0"/>
        <w:spacing w:line="360" w:lineRule="auto"/>
        <w:ind w:firstLine="482" w:firstLineChars="200"/>
        <w:rPr>
          <w:rFonts w:hint="eastAsia" w:ascii="宋体" w:hAnsi="宋体" w:cs="宋体"/>
          <w:b/>
          <w:bCs/>
          <w:kern w:val="0"/>
          <w:sz w:val="24"/>
          <w:highlight w:val="none"/>
        </w:rPr>
      </w:pPr>
    </w:p>
    <w:p>
      <w:pPr>
        <w:widowControl/>
        <w:tabs>
          <w:tab w:val="left" w:pos="1389"/>
        </w:tabs>
        <w:autoSpaceDE w:val="0"/>
        <w:autoSpaceDN w:val="0"/>
        <w:spacing w:line="360" w:lineRule="auto"/>
        <w:ind w:firstLine="482" w:firstLineChars="200"/>
        <w:rPr>
          <w:rFonts w:hint="eastAsia" w:ascii="宋体" w:hAnsi="宋体" w:cs="宋体"/>
          <w:b/>
          <w:bCs/>
          <w:kern w:val="0"/>
          <w:sz w:val="24"/>
          <w:highlight w:val="none"/>
        </w:rPr>
      </w:pPr>
    </w:p>
    <w:p>
      <w:pPr>
        <w:widowControl/>
        <w:tabs>
          <w:tab w:val="left" w:pos="1389"/>
        </w:tabs>
        <w:autoSpaceDE w:val="0"/>
        <w:autoSpaceDN w:val="0"/>
        <w:spacing w:line="360" w:lineRule="auto"/>
        <w:ind w:firstLine="482" w:firstLineChars="200"/>
        <w:rPr>
          <w:rFonts w:hint="eastAsia" w:ascii="宋体" w:hAnsi="宋体" w:cs="宋体"/>
          <w:b/>
          <w:bCs/>
          <w:kern w:val="0"/>
          <w:sz w:val="24"/>
          <w:highlight w:val="none"/>
        </w:rPr>
      </w:pPr>
    </w:p>
    <w:p>
      <w:pPr>
        <w:spacing w:line="400" w:lineRule="exact"/>
        <w:jc w:val="left"/>
        <w:rPr>
          <w:rFonts w:hint="eastAsia" w:ascii="宋体" w:hAnsi="宋体" w:cs="宋体"/>
          <w:sz w:val="24"/>
          <w:highlight w:val="none"/>
        </w:rPr>
      </w:pPr>
    </w:p>
    <w:p>
      <w:pPr>
        <w:spacing w:line="400" w:lineRule="exact"/>
        <w:jc w:val="left"/>
        <w:rPr>
          <w:rFonts w:hint="eastAsia" w:ascii="宋体" w:hAnsi="宋体" w:cs="宋体"/>
          <w:sz w:val="24"/>
          <w:highlight w:val="none"/>
        </w:rPr>
      </w:pPr>
    </w:p>
    <w:p>
      <w:pPr>
        <w:spacing w:line="400" w:lineRule="exact"/>
        <w:jc w:val="left"/>
        <w:rPr>
          <w:rFonts w:hint="eastAsia" w:ascii="宋体" w:hAnsi="宋体" w:cs="宋体"/>
          <w:sz w:val="24"/>
          <w:highlight w:val="none"/>
        </w:rPr>
      </w:pPr>
    </w:p>
    <w:p>
      <w:pPr>
        <w:spacing w:line="400" w:lineRule="exact"/>
        <w:jc w:val="left"/>
        <w:rPr>
          <w:rFonts w:hint="eastAsia" w:ascii="宋体" w:hAnsi="宋体" w:cs="宋体"/>
          <w:sz w:val="24"/>
          <w:highlight w:val="none"/>
        </w:rPr>
      </w:pPr>
    </w:p>
    <w:p>
      <w:pPr>
        <w:spacing w:line="400" w:lineRule="exact"/>
        <w:jc w:val="left"/>
        <w:rPr>
          <w:rFonts w:hint="eastAsia" w:ascii="宋体" w:hAnsi="宋体" w:cs="宋体"/>
          <w:sz w:val="24"/>
          <w:highlight w:val="none"/>
        </w:rPr>
      </w:pPr>
    </w:p>
    <w:p>
      <w:pPr>
        <w:spacing w:line="400" w:lineRule="exact"/>
        <w:jc w:val="left"/>
        <w:rPr>
          <w:rFonts w:hint="eastAsia" w:ascii="宋体" w:hAnsi="宋体" w:cs="宋体"/>
          <w:sz w:val="24"/>
          <w:highlight w:val="none"/>
        </w:rPr>
      </w:pPr>
    </w:p>
    <w:p>
      <w:pPr>
        <w:spacing w:line="400" w:lineRule="exact"/>
        <w:jc w:val="left"/>
        <w:rPr>
          <w:rFonts w:hint="eastAsia" w:ascii="宋体" w:hAnsi="宋体" w:cs="宋体"/>
          <w:sz w:val="24"/>
          <w:highlight w:val="none"/>
        </w:rPr>
      </w:pPr>
    </w:p>
    <w:p>
      <w:pPr>
        <w:spacing w:line="400" w:lineRule="exact"/>
        <w:jc w:val="left"/>
        <w:rPr>
          <w:rFonts w:hint="eastAsia" w:ascii="宋体" w:hAnsi="宋体" w:cs="宋体"/>
          <w:sz w:val="24"/>
          <w:highlight w:val="none"/>
        </w:rPr>
      </w:pPr>
      <w:r>
        <w:rPr>
          <w:rFonts w:hint="eastAsia" w:ascii="宋体" w:hAnsi="宋体" w:cs="宋体"/>
          <w:sz w:val="24"/>
          <w:highlight w:val="none"/>
        </w:rPr>
        <w:t>备注：总分值（30分）；每季度甲方可随时抽查、评分；每次扣分达到8分（含）以下，甲方可要求乙方整改。达到12分以上，甲方可扣减当月服务费用的0.5‰作为处罚。</w:t>
      </w:r>
    </w:p>
    <w:p>
      <w:pPr>
        <w:spacing w:line="400" w:lineRule="exact"/>
        <w:jc w:val="left"/>
        <w:rPr>
          <w:rFonts w:hint="eastAsia" w:ascii="仿宋" w:hAnsi="仿宋" w:eastAsia="仿宋" w:cs="仿宋"/>
          <w:b/>
          <w:bCs/>
          <w:sz w:val="32"/>
          <w:szCs w:val="32"/>
          <w:highlight w:val="none"/>
        </w:rPr>
      </w:pPr>
    </w:p>
    <w:p>
      <w:pPr>
        <w:widowControl/>
        <w:tabs>
          <w:tab w:val="left" w:pos="1389"/>
        </w:tabs>
        <w:autoSpaceDE w:val="0"/>
        <w:autoSpaceDN w:val="0"/>
        <w:spacing w:line="360" w:lineRule="auto"/>
        <w:rPr>
          <w:rFonts w:hint="eastAsia" w:ascii="宋体" w:hAnsi="宋体" w:cs="宋体"/>
          <w:b/>
          <w:bCs/>
          <w:kern w:val="0"/>
          <w:sz w:val="24"/>
          <w:highlight w:val="none"/>
        </w:rPr>
      </w:pPr>
      <w:r>
        <w:rPr>
          <w:rFonts w:hint="eastAsia" w:ascii="仿宋" w:hAnsi="仿宋" w:eastAsia="仿宋" w:cs="仿宋"/>
          <w:b/>
          <w:bCs/>
          <w:kern w:val="0"/>
          <w:sz w:val="32"/>
          <w:szCs w:val="32"/>
          <w:highlight w:val="none"/>
        </w:rPr>
        <w:t>部门：               负责人：            分值：</w:t>
      </w:r>
    </w:p>
    <w:p>
      <w:pPr>
        <w:widowControl/>
        <w:tabs>
          <w:tab w:val="left" w:pos="1389"/>
        </w:tabs>
        <w:autoSpaceDE w:val="0"/>
        <w:autoSpaceDN w:val="0"/>
        <w:spacing w:line="360" w:lineRule="auto"/>
        <w:ind w:firstLine="643" w:firstLineChars="200"/>
        <w:jc w:val="center"/>
        <w:rPr>
          <w:rFonts w:hint="eastAsia" w:ascii="宋体" w:hAnsi="宋体" w:cs="宋体"/>
          <w:b/>
          <w:bCs/>
          <w:kern w:val="0"/>
          <w:sz w:val="24"/>
        </w:rPr>
      </w:pPr>
      <w:r>
        <w:rPr>
          <w:rFonts w:hint="eastAsia" w:ascii="宋体"/>
          <w:b/>
          <w:bCs/>
          <w:kern w:val="0"/>
          <w:sz w:val="32"/>
          <w:szCs w:val="32"/>
          <w:highlight w:val="none"/>
        </w:rPr>
        <w:br w:type="page"/>
      </w:r>
      <w:r>
        <w:rPr>
          <w:rFonts w:hint="eastAsia" w:ascii="宋体"/>
          <w:b/>
          <w:bCs/>
          <w:kern w:val="0"/>
          <w:sz w:val="32"/>
          <w:szCs w:val="32"/>
        </w:rPr>
        <w:t>保洁服务标准及考核方法</w:t>
      </w:r>
    </w:p>
    <w:tbl>
      <w:tblPr>
        <w:tblStyle w:val="2"/>
        <w:tblpPr w:leftFromText="180" w:rightFromText="180" w:vertAnchor="text" w:horzAnchor="page" w:tblpX="1256" w:tblpY="356"/>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461"/>
        <w:gridCol w:w="1588"/>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36" w:type="dxa"/>
            <w:vAlign w:val="center"/>
          </w:tcPr>
          <w:p>
            <w:pPr>
              <w:jc w:val="center"/>
              <w:rPr>
                <w:rFonts w:hint="eastAsia" w:ascii="宋体" w:hAnsi="宋体" w:cs="宋体"/>
                <w:sz w:val="24"/>
              </w:rPr>
            </w:pPr>
            <w:r>
              <w:rPr>
                <w:rFonts w:hint="eastAsia" w:ascii="宋体" w:hAnsi="宋体" w:cs="宋体"/>
                <w:sz w:val="24"/>
              </w:rPr>
              <w:t>序号</w:t>
            </w:r>
          </w:p>
        </w:tc>
        <w:tc>
          <w:tcPr>
            <w:tcW w:w="4461" w:type="dxa"/>
            <w:vAlign w:val="center"/>
          </w:tcPr>
          <w:p>
            <w:pPr>
              <w:ind w:firstLine="1680" w:firstLineChars="700"/>
              <w:rPr>
                <w:rFonts w:hint="eastAsia" w:ascii="宋体" w:hAnsi="宋体" w:cs="宋体"/>
                <w:sz w:val="24"/>
              </w:rPr>
            </w:pPr>
            <w:r>
              <w:rPr>
                <w:rFonts w:hint="eastAsia" w:ascii="宋体" w:hAnsi="宋体" w:cs="宋体"/>
                <w:sz w:val="24"/>
              </w:rPr>
              <w:t>考核内容</w:t>
            </w:r>
          </w:p>
        </w:tc>
        <w:tc>
          <w:tcPr>
            <w:tcW w:w="1588" w:type="dxa"/>
            <w:vAlign w:val="center"/>
          </w:tcPr>
          <w:p>
            <w:pPr>
              <w:jc w:val="center"/>
              <w:rPr>
                <w:rFonts w:hint="eastAsia" w:ascii="宋体" w:hAnsi="宋体" w:cs="宋体"/>
                <w:sz w:val="24"/>
              </w:rPr>
            </w:pPr>
          </w:p>
        </w:tc>
        <w:tc>
          <w:tcPr>
            <w:tcW w:w="1634" w:type="dxa"/>
            <w:vAlign w:val="center"/>
          </w:tcPr>
          <w:p>
            <w:pPr>
              <w:jc w:val="center"/>
              <w:rPr>
                <w:rFonts w:hint="eastAsia" w:ascii="宋体" w:hAnsi="宋体" w:cs="宋体"/>
                <w:sz w:val="24"/>
              </w:rPr>
            </w:pPr>
            <w:r>
              <w:rPr>
                <w:rFonts w:hint="eastAsia" w:ascii="宋体" w:hAnsi="宋体" w:cs="宋体"/>
                <w:sz w:val="24"/>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36" w:type="dxa"/>
            <w:vAlign w:val="center"/>
          </w:tcPr>
          <w:p>
            <w:pPr>
              <w:jc w:val="center"/>
              <w:rPr>
                <w:rFonts w:hint="eastAsia" w:ascii="宋体" w:hAnsi="宋体" w:cs="宋体"/>
                <w:sz w:val="24"/>
              </w:rPr>
            </w:pPr>
            <w:r>
              <w:rPr>
                <w:rFonts w:hint="eastAsia" w:ascii="宋体" w:hAnsi="宋体" w:cs="宋体"/>
                <w:sz w:val="24"/>
              </w:rPr>
              <w:t>1</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着装整齐，语言文明，手势规范，精神饱满</w:t>
            </w:r>
          </w:p>
        </w:tc>
        <w:tc>
          <w:tcPr>
            <w:tcW w:w="1588" w:type="dxa"/>
            <w:vAlign w:val="center"/>
          </w:tcPr>
          <w:p>
            <w:pPr>
              <w:tabs>
                <w:tab w:val="left" w:pos="380"/>
                <w:tab w:val="center" w:pos="828"/>
              </w:tabs>
              <w:ind w:firstLine="480" w:firstLineChars="200"/>
              <w:jc w:val="left"/>
              <w:rPr>
                <w:rFonts w:hint="eastAsia" w:ascii="宋体" w:hAnsi="宋体" w:cs="宋体"/>
                <w:sz w:val="24"/>
              </w:rPr>
            </w:pPr>
            <w:r>
              <w:rPr>
                <w:rFonts w:hint="eastAsia" w:ascii="宋体" w:hAnsi="宋体" w:cs="宋体"/>
                <w:sz w:val="24"/>
              </w:rPr>
              <w:tab/>
            </w: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2</w:t>
            </w:r>
          </w:p>
        </w:tc>
        <w:tc>
          <w:tcPr>
            <w:tcW w:w="4461" w:type="dxa"/>
            <w:vAlign w:val="top"/>
          </w:tcPr>
          <w:p>
            <w:pPr>
              <w:rPr>
                <w:rFonts w:hint="eastAsia" w:ascii="宋体" w:hAnsi="宋体" w:cs="宋体"/>
                <w:sz w:val="24"/>
              </w:rPr>
            </w:pPr>
            <w:r>
              <w:rPr>
                <w:rFonts w:hint="eastAsia" w:ascii="宋体" w:hAnsi="宋体" w:cs="宋体"/>
                <w:sz w:val="24"/>
              </w:rPr>
              <w:t>工作或值班期间认真负责，不做与工作无关的事情</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3</w:t>
            </w:r>
          </w:p>
        </w:tc>
        <w:tc>
          <w:tcPr>
            <w:tcW w:w="4461" w:type="dxa"/>
            <w:vAlign w:val="top"/>
          </w:tcPr>
          <w:p>
            <w:pPr>
              <w:rPr>
                <w:rFonts w:hint="eastAsia" w:ascii="宋体" w:hAnsi="宋体" w:cs="宋体"/>
                <w:sz w:val="24"/>
              </w:rPr>
            </w:pPr>
            <w:r>
              <w:rPr>
                <w:rFonts w:hint="eastAsia" w:ascii="宋体" w:hAnsi="宋体" w:cs="宋体"/>
                <w:color w:val="222222"/>
                <w:sz w:val="24"/>
              </w:rPr>
              <w:t>熟记医院的有关规章制度；</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36" w:type="dxa"/>
            <w:vAlign w:val="center"/>
          </w:tcPr>
          <w:p>
            <w:pPr>
              <w:jc w:val="center"/>
              <w:rPr>
                <w:rFonts w:hint="eastAsia" w:ascii="宋体" w:hAnsi="宋体" w:cs="宋体"/>
                <w:sz w:val="24"/>
              </w:rPr>
            </w:pPr>
            <w:r>
              <w:rPr>
                <w:rFonts w:hint="eastAsia" w:ascii="宋体" w:hAnsi="宋体" w:cs="宋体"/>
                <w:sz w:val="24"/>
              </w:rPr>
              <w:t>4</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熟悉责任区域内的环境状况和安全措施；</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36" w:type="dxa"/>
            <w:vAlign w:val="center"/>
          </w:tcPr>
          <w:p>
            <w:pPr>
              <w:jc w:val="center"/>
              <w:rPr>
                <w:rFonts w:hint="eastAsia" w:ascii="宋体" w:hAnsi="宋体" w:cs="宋体"/>
                <w:sz w:val="24"/>
              </w:rPr>
            </w:pPr>
            <w:r>
              <w:rPr>
                <w:rFonts w:hint="eastAsia" w:ascii="宋体" w:hAnsi="宋体" w:cs="宋体"/>
                <w:sz w:val="24"/>
              </w:rPr>
              <w:t>5</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在工作期间巡逻、检查时，必须按规定穿着统一的保安服装、戴胸卡。制服要保持整齐、挺直、干净；胸卡别在左胸前；</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6</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注意仪容风纪，严禁制服、便服混穿</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highlight w:val="cyan"/>
              </w:rPr>
            </w:pPr>
            <w:r>
              <w:rPr>
                <w:rFonts w:hint="eastAsia" w:ascii="宋体" w:hAnsi="宋体" w:cs="宋体"/>
                <w:sz w:val="24"/>
              </w:rPr>
              <w:t>7</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工作期间定时在责任区域内巡查，检查设施设备安全运行状况，对于巡查中发现的问题立即上报。</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8</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定期接受培训考核，认真参加各项演练</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9</w:t>
            </w:r>
          </w:p>
        </w:tc>
        <w:tc>
          <w:tcPr>
            <w:tcW w:w="4461" w:type="dxa"/>
            <w:vAlign w:val="top"/>
          </w:tcPr>
          <w:p>
            <w:pPr>
              <w:rPr>
                <w:rFonts w:hint="eastAsia" w:ascii="宋体" w:hAnsi="宋体" w:cs="宋体"/>
                <w:sz w:val="24"/>
              </w:rPr>
            </w:pPr>
            <w:r>
              <w:rPr>
                <w:rFonts w:hint="eastAsia" w:ascii="宋体" w:hAnsi="宋体" w:cs="宋体"/>
                <w:color w:val="222222"/>
                <w:sz w:val="24"/>
              </w:rPr>
              <w:t>严禁在工作期间吸烟、饮酒、与他人闲聊；严禁酒后上岗。</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10</w:t>
            </w:r>
          </w:p>
        </w:tc>
        <w:tc>
          <w:tcPr>
            <w:tcW w:w="4461" w:type="dxa"/>
            <w:vAlign w:val="top"/>
          </w:tcPr>
          <w:p>
            <w:pPr>
              <w:widowControl/>
              <w:spacing w:before="300" w:after="300"/>
              <w:jc w:val="left"/>
              <w:rPr>
                <w:rFonts w:hint="eastAsia" w:ascii="宋体" w:hAnsi="宋体" w:cs="宋体"/>
                <w:color w:val="222222"/>
                <w:kern w:val="0"/>
                <w:sz w:val="24"/>
              </w:rPr>
            </w:pPr>
            <w:r>
              <w:rPr>
                <w:rFonts w:hint="eastAsia" w:ascii="宋体" w:hAnsi="宋体" w:cs="宋体"/>
                <w:color w:val="222222"/>
                <w:kern w:val="0"/>
                <w:sz w:val="24"/>
              </w:rPr>
              <w:t>中控室值班人员需持证上岗，并将其复印件防止明显位置。</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11</w:t>
            </w:r>
          </w:p>
        </w:tc>
        <w:tc>
          <w:tcPr>
            <w:tcW w:w="4461" w:type="dxa"/>
            <w:vAlign w:val="top"/>
          </w:tcPr>
          <w:p>
            <w:pPr>
              <w:widowControl/>
              <w:spacing w:before="300" w:after="300"/>
              <w:jc w:val="left"/>
              <w:rPr>
                <w:rFonts w:hint="eastAsia" w:ascii="宋体" w:hAnsi="宋体" w:cs="宋体"/>
                <w:color w:val="222222"/>
                <w:kern w:val="0"/>
                <w:sz w:val="24"/>
              </w:rPr>
            </w:pPr>
            <w:r>
              <w:rPr>
                <w:rFonts w:hint="eastAsia" w:ascii="宋体" w:hAnsi="宋体" w:cs="宋体"/>
                <w:color w:val="222222"/>
                <w:kern w:val="0"/>
                <w:sz w:val="24"/>
              </w:rPr>
              <w:t>每天交接班以前，应对责任区域内设施设备运行情况进行交底</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836" w:type="dxa"/>
            <w:vAlign w:val="center"/>
          </w:tcPr>
          <w:p>
            <w:pPr>
              <w:jc w:val="center"/>
              <w:rPr>
                <w:rFonts w:hint="eastAsia" w:ascii="宋体" w:hAnsi="宋体" w:cs="宋体"/>
                <w:sz w:val="24"/>
              </w:rPr>
            </w:pPr>
            <w:r>
              <w:rPr>
                <w:rFonts w:hint="eastAsia" w:ascii="宋体" w:hAnsi="宋体" w:cs="宋体"/>
                <w:sz w:val="24"/>
              </w:rPr>
              <w:t>12</w:t>
            </w:r>
          </w:p>
        </w:tc>
        <w:tc>
          <w:tcPr>
            <w:tcW w:w="4461" w:type="dxa"/>
            <w:vAlign w:val="top"/>
          </w:tcPr>
          <w:p>
            <w:pPr>
              <w:widowControl/>
              <w:spacing w:before="300" w:after="300"/>
              <w:ind w:firstLine="420"/>
              <w:jc w:val="left"/>
              <w:rPr>
                <w:rFonts w:hint="eastAsia" w:ascii="宋体" w:hAnsi="宋体" w:cs="宋体"/>
                <w:color w:val="222222"/>
                <w:kern w:val="0"/>
                <w:sz w:val="24"/>
              </w:rPr>
            </w:pPr>
            <w:r>
              <w:rPr>
                <w:rFonts w:hint="eastAsia" w:ascii="宋体" w:hAnsi="宋体" w:cs="宋体"/>
                <w:color w:val="222222"/>
                <w:kern w:val="0"/>
                <w:sz w:val="24"/>
              </w:rPr>
              <w:t>上岗时必须佩戴本人胸牌，不在岗和其他无关人员不得无故进入中控室</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13</w:t>
            </w:r>
          </w:p>
        </w:tc>
        <w:tc>
          <w:tcPr>
            <w:tcW w:w="4461" w:type="dxa"/>
            <w:vAlign w:val="center"/>
          </w:tcPr>
          <w:p>
            <w:pPr>
              <w:rPr>
                <w:rFonts w:hint="eastAsia" w:ascii="宋体" w:hAnsi="宋体" w:cs="宋体"/>
                <w:color w:val="222222"/>
                <w:sz w:val="24"/>
              </w:rPr>
            </w:pPr>
            <w:r>
              <w:rPr>
                <w:rFonts w:hint="eastAsia" w:ascii="宋体" w:hAnsi="宋体" w:cs="宋体"/>
                <w:color w:val="222222"/>
                <w:sz w:val="24"/>
              </w:rPr>
              <w:t>必须密切注意消防控制器的工作情况，如有报警立即向项目部报告，并做好相应记录</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14</w:t>
            </w:r>
          </w:p>
        </w:tc>
        <w:tc>
          <w:tcPr>
            <w:tcW w:w="4461" w:type="dxa"/>
            <w:vAlign w:val="top"/>
          </w:tcPr>
          <w:p>
            <w:pPr>
              <w:widowControl/>
              <w:spacing w:before="300" w:after="300"/>
              <w:ind w:firstLine="420"/>
              <w:jc w:val="left"/>
              <w:rPr>
                <w:rFonts w:hint="eastAsia" w:ascii="宋体" w:hAnsi="宋体" w:cs="宋体"/>
                <w:color w:val="222222"/>
                <w:kern w:val="0"/>
                <w:sz w:val="24"/>
              </w:rPr>
            </w:pPr>
            <w:r>
              <w:rPr>
                <w:rFonts w:hint="eastAsia" w:ascii="宋体" w:hAnsi="宋体" w:cs="宋体"/>
                <w:color w:val="222222"/>
                <w:kern w:val="0"/>
                <w:sz w:val="24"/>
              </w:rPr>
              <w:t>认真填写每天交接班记录，做好交接工作</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836" w:type="dxa"/>
            <w:vAlign w:val="center"/>
          </w:tcPr>
          <w:p>
            <w:pPr>
              <w:jc w:val="center"/>
              <w:rPr>
                <w:rFonts w:hint="eastAsia" w:ascii="宋体" w:hAnsi="宋体" w:cs="宋体"/>
                <w:sz w:val="24"/>
              </w:rPr>
            </w:pPr>
            <w:r>
              <w:rPr>
                <w:rFonts w:hint="eastAsia" w:ascii="宋体" w:hAnsi="宋体" w:cs="宋体"/>
                <w:sz w:val="24"/>
              </w:rPr>
              <w:t>15</w:t>
            </w:r>
          </w:p>
        </w:tc>
        <w:tc>
          <w:tcPr>
            <w:tcW w:w="4461" w:type="dxa"/>
            <w:vAlign w:val="center"/>
          </w:tcPr>
          <w:p>
            <w:pPr>
              <w:rPr>
                <w:rFonts w:hint="eastAsia" w:ascii="宋体" w:hAnsi="宋体" w:cs="宋体"/>
                <w:color w:val="222222"/>
                <w:sz w:val="24"/>
              </w:rPr>
            </w:pPr>
            <w:r>
              <w:rPr>
                <w:rFonts w:hint="eastAsia" w:ascii="宋体" w:hAnsi="宋体" w:cs="宋体"/>
                <w:color w:val="222222"/>
                <w:sz w:val="24"/>
              </w:rPr>
              <w:t xml:space="preserve">   疫情防控其间，严格落实个人防控措施。协助监狱做好大门进出人员体温监测、物品消毒等工作。</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bl>
    <w:p>
      <w:pPr>
        <w:jc w:val="left"/>
        <w:rPr>
          <w:rFonts w:hint="eastAsia" w:ascii="宋体" w:hAnsi="宋体" w:cs="宋体"/>
          <w:sz w:val="24"/>
        </w:rPr>
      </w:pPr>
      <w:bookmarkStart w:id="0" w:name="_GoBack"/>
      <w:bookmarkEnd w:id="0"/>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不符合单项要求的每项扣-1分</w:t>
      </w:r>
    </w:p>
    <w:p>
      <w:pPr>
        <w:rPr>
          <w:rFonts w:hint="eastAsia" w:ascii="宋体" w:hAnsi="宋体" w:cs="宋体"/>
          <w:sz w:val="24"/>
        </w:rPr>
      </w:pPr>
      <w:r>
        <w:rPr>
          <w:rFonts w:hint="eastAsia" w:ascii="宋体" w:hAnsi="宋体" w:cs="宋体"/>
          <w:sz w:val="24"/>
        </w:rPr>
        <w:t>备注：总分值（60分）；每季度甲方可随时抽查、评分；每次扣分达到20分（含）以下，甲方可要求乙方整改。达到20分以上，甲方可扣减当月服务费用的0.5‰作为处罚。</w:t>
      </w:r>
    </w:p>
    <w:p>
      <w:pPr>
        <w:rPr>
          <w:rFonts w:hint="eastAsia" w:ascii="仿宋" w:hAnsi="仿宋" w:eastAsia="仿宋" w:cs="仿宋"/>
          <w:sz w:val="28"/>
          <w:szCs w:val="28"/>
        </w:rPr>
      </w:pPr>
    </w:p>
    <w:p>
      <w:pPr>
        <w:rPr>
          <w:rFonts w:hint="eastAsia" w:ascii="宋体" w:hAnsi="宋体" w:cs="宋体"/>
          <w:b/>
          <w:sz w:val="24"/>
        </w:rPr>
      </w:pPr>
      <w:r>
        <w:rPr>
          <w:rFonts w:hint="eastAsia" w:ascii="仿宋" w:hAnsi="仿宋" w:eastAsia="仿宋" w:cs="仿宋"/>
          <w:b/>
          <w:bCs/>
          <w:sz w:val="32"/>
          <w:szCs w:val="32"/>
        </w:rPr>
        <w:t>部门：                   负责人：           分值：</w:t>
      </w:r>
    </w:p>
    <w:p>
      <w:pPr>
        <w:rPr>
          <w:rFonts w:hint="eastAsia" w:ascii="宋体" w:hAnsi="宋体"/>
          <w:b/>
          <w:sz w:val="28"/>
          <w:szCs w:val="28"/>
        </w:rPr>
      </w:pPr>
    </w:p>
    <w:p>
      <w:pPr>
        <w:rPr>
          <w:rFonts w:hint="eastAsia" w:ascii="宋体" w:hAnsi="宋体"/>
          <w:b/>
          <w:sz w:val="28"/>
          <w:szCs w:val="28"/>
        </w:rPr>
      </w:pPr>
    </w:p>
    <w:p>
      <w:pPr>
        <w:jc w:val="center"/>
        <w:rPr>
          <w:rFonts w:hint="eastAsia"/>
          <w:b/>
          <w:bCs/>
          <w:sz w:val="32"/>
          <w:szCs w:val="32"/>
        </w:rPr>
      </w:pPr>
      <w:r>
        <w:rPr>
          <w:rFonts w:hint="eastAsia"/>
          <w:b/>
          <w:bCs/>
          <w:sz w:val="32"/>
          <w:szCs w:val="32"/>
        </w:rPr>
        <w:t>运行安全管理员及消防中控室人员考核内容及方法</w:t>
      </w:r>
    </w:p>
    <w:tbl>
      <w:tblPr>
        <w:tblStyle w:val="2"/>
        <w:tblpPr w:leftFromText="180" w:rightFromText="180" w:vertAnchor="text" w:horzAnchor="page" w:tblpX="1256" w:tblpY="356"/>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4461"/>
        <w:gridCol w:w="1588"/>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36" w:type="dxa"/>
            <w:vAlign w:val="center"/>
          </w:tcPr>
          <w:p>
            <w:pPr>
              <w:jc w:val="center"/>
              <w:rPr>
                <w:rFonts w:hint="eastAsia" w:ascii="宋体" w:hAnsi="宋体" w:cs="宋体"/>
                <w:sz w:val="24"/>
              </w:rPr>
            </w:pPr>
            <w:r>
              <w:rPr>
                <w:rFonts w:hint="eastAsia" w:ascii="宋体" w:hAnsi="宋体" w:cs="宋体"/>
                <w:sz w:val="24"/>
              </w:rPr>
              <w:t>序号</w:t>
            </w:r>
          </w:p>
        </w:tc>
        <w:tc>
          <w:tcPr>
            <w:tcW w:w="4461" w:type="dxa"/>
            <w:vAlign w:val="center"/>
          </w:tcPr>
          <w:p>
            <w:pPr>
              <w:ind w:firstLine="1680" w:firstLineChars="700"/>
              <w:rPr>
                <w:rFonts w:hint="eastAsia" w:ascii="宋体" w:hAnsi="宋体" w:cs="宋体"/>
                <w:sz w:val="24"/>
              </w:rPr>
            </w:pPr>
            <w:r>
              <w:rPr>
                <w:rFonts w:hint="eastAsia" w:ascii="宋体" w:hAnsi="宋体" w:cs="宋体"/>
                <w:sz w:val="24"/>
              </w:rPr>
              <w:t>考核内容</w:t>
            </w:r>
          </w:p>
        </w:tc>
        <w:tc>
          <w:tcPr>
            <w:tcW w:w="1588" w:type="dxa"/>
            <w:vAlign w:val="center"/>
          </w:tcPr>
          <w:p>
            <w:pPr>
              <w:jc w:val="center"/>
              <w:rPr>
                <w:rFonts w:hint="eastAsia" w:ascii="宋体" w:hAnsi="宋体" w:cs="宋体"/>
                <w:sz w:val="24"/>
              </w:rPr>
            </w:pPr>
          </w:p>
        </w:tc>
        <w:tc>
          <w:tcPr>
            <w:tcW w:w="1634" w:type="dxa"/>
            <w:vAlign w:val="center"/>
          </w:tcPr>
          <w:p>
            <w:pPr>
              <w:jc w:val="center"/>
              <w:rPr>
                <w:rFonts w:hint="eastAsia" w:ascii="宋体" w:hAnsi="宋体" w:cs="宋体"/>
                <w:sz w:val="24"/>
              </w:rPr>
            </w:pPr>
            <w:r>
              <w:rPr>
                <w:rFonts w:hint="eastAsia" w:ascii="宋体" w:hAnsi="宋体" w:cs="宋体"/>
                <w:sz w:val="24"/>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36" w:type="dxa"/>
            <w:vAlign w:val="center"/>
          </w:tcPr>
          <w:p>
            <w:pPr>
              <w:jc w:val="center"/>
              <w:rPr>
                <w:rFonts w:hint="eastAsia" w:ascii="宋体" w:hAnsi="宋体" w:cs="宋体"/>
                <w:sz w:val="24"/>
              </w:rPr>
            </w:pPr>
            <w:r>
              <w:rPr>
                <w:rFonts w:hint="eastAsia" w:ascii="宋体" w:hAnsi="宋体" w:cs="宋体"/>
                <w:sz w:val="24"/>
              </w:rPr>
              <w:t>1</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着装整齐，语言文明，手势规范，精神饱满</w:t>
            </w:r>
          </w:p>
        </w:tc>
        <w:tc>
          <w:tcPr>
            <w:tcW w:w="1588" w:type="dxa"/>
            <w:vAlign w:val="center"/>
          </w:tcPr>
          <w:p>
            <w:pPr>
              <w:tabs>
                <w:tab w:val="left" w:pos="380"/>
                <w:tab w:val="center" w:pos="828"/>
              </w:tabs>
              <w:ind w:firstLine="480" w:firstLineChars="200"/>
              <w:jc w:val="left"/>
              <w:rPr>
                <w:rFonts w:hint="eastAsia" w:ascii="宋体" w:hAnsi="宋体" w:cs="宋体"/>
                <w:sz w:val="24"/>
              </w:rPr>
            </w:pPr>
            <w:r>
              <w:rPr>
                <w:rFonts w:hint="eastAsia" w:ascii="宋体" w:hAnsi="宋体" w:cs="宋体"/>
                <w:sz w:val="24"/>
              </w:rPr>
              <w:tab/>
            </w: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2</w:t>
            </w:r>
          </w:p>
        </w:tc>
        <w:tc>
          <w:tcPr>
            <w:tcW w:w="4461" w:type="dxa"/>
            <w:vAlign w:val="top"/>
          </w:tcPr>
          <w:p>
            <w:pPr>
              <w:rPr>
                <w:rFonts w:hint="eastAsia" w:ascii="宋体" w:hAnsi="宋体" w:cs="宋体"/>
                <w:sz w:val="24"/>
              </w:rPr>
            </w:pPr>
            <w:r>
              <w:rPr>
                <w:rFonts w:hint="eastAsia" w:ascii="宋体" w:hAnsi="宋体" w:cs="宋体"/>
                <w:sz w:val="24"/>
              </w:rPr>
              <w:t>工作或值班期间认真负责，不做与工作无关的事情</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3</w:t>
            </w:r>
          </w:p>
        </w:tc>
        <w:tc>
          <w:tcPr>
            <w:tcW w:w="4461" w:type="dxa"/>
            <w:vAlign w:val="top"/>
          </w:tcPr>
          <w:p>
            <w:pPr>
              <w:rPr>
                <w:rFonts w:hint="eastAsia" w:ascii="宋体" w:hAnsi="宋体" w:cs="宋体"/>
                <w:sz w:val="24"/>
              </w:rPr>
            </w:pPr>
            <w:r>
              <w:rPr>
                <w:rFonts w:hint="eastAsia" w:ascii="宋体" w:hAnsi="宋体" w:cs="宋体"/>
                <w:color w:val="222222"/>
                <w:sz w:val="24"/>
              </w:rPr>
              <w:t>熟记医院的有关规章制度；</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36" w:type="dxa"/>
            <w:vAlign w:val="center"/>
          </w:tcPr>
          <w:p>
            <w:pPr>
              <w:jc w:val="center"/>
              <w:rPr>
                <w:rFonts w:hint="eastAsia" w:ascii="宋体" w:hAnsi="宋体" w:cs="宋体"/>
                <w:sz w:val="24"/>
              </w:rPr>
            </w:pPr>
            <w:r>
              <w:rPr>
                <w:rFonts w:hint="eastAsia" w:ascii="宋体" w:hAnsi="宋体" w:cs="宋体"/>
                <w:sz w:val="24"/>
              </w:rPr>
              <w:t>4</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熟悉责任区域内的环境状况和安全措施；</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36" w:type="dxa"/>
            <w:vAlign w:val="center"/>
          </w:tcPr>
          <w:p>
            <w:pPr>
              <w:jc w:val="center"/>
              <w:rPr>
                <w:rFonts w:hint="eastAsia" w:ascii="宋体" w:hAnsi="宋体" w:cs="宋体"/>
                <w:sz w:val="24"/>
              </w:rPr>
            </w:pPr>
            <w:r>
              <w:rPr>
                <w:rFonts w:hint="eastAsia" w:ascii="宋体" w:hAnsi="宋体" w:cs="宋体"/>
                <w:sz w:val="24"/>
              </w:rPr>
              <w:t>5</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在工作期间巡逻、检查时，必须按规定穿着统一的保安服装、戴胸卡。制服要保持整齐、挺直、干净；胸卡别在左胸前；</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6</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注意仪容风纪，严禁制服、便服混穿</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highlight w:val="cyan"/>
              </w:rPr>
            </w:pPr>
            <w:r>
              <w:rPr>
                <w:rFonts w:hint="eastAsia" w:ascii="宋体" w:hAnsi="宋体" w:cs="宋体"/>
                <w:sz w:val="24"/>
              </w:rPr>
              <w:t>7</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工作期间定时在责任区域内巡查，检查设施设备安全运行状况，对于巡查中发现的问题立即上报。</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8</w:t>
            </w:r>
          </w:p>
        </w:tc>
        <w:tc>
          <w:tcPr>
            <w:tcW w:w="4461" w:type="dxa"/>
            <w:vAlign w:val="top"/>
          </w:tcPr>
          <w:p>
            <w:pPr>
              <w:widowControl/>
              <w:spacing w:before="300" w:after="300"/>
              <w:jc w:val="left"/>
              <w:rPr>
                <w:rFonts w:hint="eastAsia" w:ascii="宋体" w:hAnsi="宋体" w:cs="宋体"/>
                <w:kern w:val="0"/>
                <w:sz w:val="24"/>
              </w:rPr>
            </w:pPr>
            <w:r>
              <w:rPr>
                <w:rFonts w:hint="eastAsia" w:ascii="宋体" w:hAnsi="宋体" w:cs="宋体"/>
                <w:color w:val="222222"/>
                <w:kern w:val="0"/>
                <w:sz w:val="24"/>
              </w:rPr>
              <w:t>定期接受培训考核，认真参加各项演练</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9</w:t>
            </w:r>
          </w:p>
        </w:tc>
        <w:tc>
          <w:tcPr>
            <w:tcW w:w="4461" w:type="dxa"/>
            <w:vAlign w:val="top"/>
          </w:tcPr>
          <w:p>
            <w:pPr>
              <w:rPr>
                <w:rFonts w:hint="eastAsia" w:ascii="宋体" w:hAnsi="宋体" w:cs="宋体"/>
                <w:sz w:val="24"/>
              </w:rPr>
            </w:pPr>
            <w:r>
              <w:rPr>
                <w:rFonts w:hint="eastAsia" w:ascii="宋体" w:hAnsi="宋体" w:cs="宋体"/>
                <w:color w:val="222222"/>
                <w:sz w:val="24"/>
              </w:rPr>
              <w:t>严禁在工作期间吸烟、饮酒、与他人闲聊；严禁酒后上岗。</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10</w:t>
            </w:r>
          </w:p>
        </w:tc>
        <w:tc>
          <w:tcPr>
            <w:tcW w:w="4461" w:type="dxa"/>
            <w:vAlign w:val="top"/>
          </w:tcPr>
          <w:p>
            <w:pPr>
              <w:widowControl/>
              <w:spacing w:before="300" w:after="300"/>
              <w:jc w:val="left"/>
              <w:rPr>
                <w:rFonts w:hint="eastAsia" w:ascii="宋体" w:hAnsi="宋体" w:cs="宋体"/>
                <w:color w:val="222222"/>
                <w:kern w:val="0"/>
                <w:sz w:val="24"/>
              </w:rPr>
            </w:pPr>
            <w:r>
              <w:rPr>
                <w:rFonts w:hint="eastAsia" w:ascii="宋体" w:hAnsi="宋体" w:cs="宋体"/>
                <w:color w:val="222222"/>
                <w:kern w:val="0"/>
                <w:sz w:val="24"/>
              </w:rPr>
              <w:t>中控室值班人员需持证上岗，并将其复印件防止明显位置。</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11</w:t>
            </w:r>
          </w:p>
        </w:tc>
        <w:tc>
          <w:tcPr>
            <w:tcW w:w="4461" w:type="dxa"/>
            <w:vAlign w:val="top"/>
          </w:tcPr>
          <w:p>
            <w:pPr>
              <w:widowControl/>
              <w:spacing w:before="300" w:after="300"/>
              <w:jc w:val="left"/>
              <w:rPr>
                <w:rFonts w:hint="eastAsia" w:ascii="宋体" w:hAnsi="宋体" w:cs="宋体"/>
                <w:color w:val="222222"/>
                <w:kern w:val="0"/>
                <w:sz w:val="24"/>
              </w:rPr>
            </w:pPr>
            <w:r>
              <w:rPr>
                <w:rFonts w:hint="eastAsia" w:ascii="宋体" w:hAnsi="宋体" w:cs="宋体"/>
                <w:color w:val="222222"/>
                <w:kern w:val="0"/>
                <w:sz w:val="24"/>
              </w:rPr>
              <w:t>每天交接班以前，应对责任区域内设施设备运行情况进行交底</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836" w:type="dxa"/>
            <w:vAlign w:val="center"/>
          </w:tcPr>
          <w:p>
            <w:pPr>
              <w:jc w:val="center"/>
              <w:rPr>
                <w:rFonts w:hint="eastAsia" w:ascii="宋体" w:hAnsi="宋体" w:cs="宋体"/>
                <w:sz w:val="24"/>
              </w:rPr>
            </w:pPr>
            <w:r>
              <w:rPr>
                <w:rFonts w:hint="eastAsia" w:ascii="宋体" w:hAnsi="宋体" w:cs="宋体"/>
                <w:sz w:val="24"/>
              </w:rPr>
              <w:t>12</w:t>
            </w:r>
          </w:p>
        </w:tc>
        <w:tc>
          <w:tcPr>
            <w:tcW w:w="4461" w:type="dxa"/>
            <w:vAlign w:val="top"/>
          </w:tcPr>
          <w:p>
            <w:pPr>
              <w:widowControl/>
              <w:spacing w:before="300" w:after="300"/>
              <w:jc w:val="left"/>
              <w:rPr>
                <w:rFonts w:hint="eastAsia" w:ascii="宋体" w:hAnsi="宋体" w:cs="宋体"/>
                <w:color w:val="222222"/>
                <w:kern w:val="0"/>
                <w:sz w:val="24"/>
              </w:rPr>
            </w:pPr>
            <w:r>
              <w:rPr>
                <w:rFonts w:hint="eastAsia" w:ascii="宋体" w:hAnsi="宋体" w:cs="宋体"/>
                <w:color w:val="222222"/>
                <w:kern w:val="0"/>
                <w:sz w:val="24"/>
              </w:rPr>
              <w:t>上岗时必须佩戴本人胸牌，不在岗和其他无关人员不得无故进入中控室</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13</w:t>
            </w:r>
          </w:p>
        </w:tc>
        <w:tc>
          <w:tcPr>
            <w:tcW w:w="4461" w:type="dxa"/>
            <w:vAlign w:val="center"/>
          </w:tcPr>
          <w:p>
            <w:pPr>
              <w:rPr>
                <w:rFonts w:hint="eastAsia" w:ascii="宋体" w:hAnsi="宋体" w:cs="宋体"/>
                <w:color w:val="222222"/>
                <w:sz w:val="24"/>
              </w:rPr>
            </w:pPr>
            <w:r>
              <w:rPr>
                <w:rFonts w:hint="eastAsia" w:ascii="宋体" w:hAnsi="宋体" w:cs="宋体"/>
                <w:color w:val="222222"/>
                <w:sz w:val="24"/>
              </w:rPr>
              <w:t>必须密切注意消防控制器的工作情况，如有报警立即向项目部报告，并做好相应记录</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vAlign w:val="center"/>
          </w:tcPr>
          <w:p>
            <w:pPr>
              <w:jc w:val="center"/>
              <w:rPr>
                <w:rFonts w:hint="eastAsia" w:ascii="宋体" w:hAnsi="宋体" w:cs="宋体"/>
                <w:sz w:val="24"/>
              </w:rPr>
            </w:pPr>
            <w:r>
              <w:rPr>
                <w:rFonts w:hint="eastAsia" w:ascii="宋体" w:hAnsi="宋体" w:cs="宋体"/>
                <w:sz w:val="24"/>
              </w:rPr>
              <w:t>14</w:t>
            </w:r>
          </w:p>
        </w:tc>
        <w:tc>
          <w:tcPr>
            <w:tcW w:w="4461" w:type="dxa"/>
            <w:vAlign w:val="top"/>
          </w:tcPr>
          <w:p>
            <w:pPr>
              <w:widowControl/>
              <w:spacing w:before="300" w:after="300"/>
              <w:jc w:val="left"/>
              <w:rPr>
                <w:rFonts w:hint="eastAsia" w:ascii="宋体" w:hAnsi="宋体" w:cs="宋体"/>
                <w:color w:val="222222"/>
                <w:kern w:val="0"/>
                <w:sz w:val="24"/>
              </w:rPr>
            </w:pPr>
            <w:r>
              <w:rPr>
                <w:rFonts w:hint="eastAsia" w:ascii="宋体" w:hAnsi="宋体" w:cs="宋体"/>
                <w:color w:val="222222"/>
                <w:kern w:val="0"/>
                <w:sz w:val="24"/>
              </w:rPr>
              <w:t>认真填写每天交接班记录，做好交接工作</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836" w:type="dxa"/>
            <w:vAlign w:val="center"/>
          </w:tcPr>
          <w:p>
            <w:pPr>
              <w:jc w:val="center"/>
              <w:rPr>
                <w:rFonts w:hint="eastAsia" w:ascii="宋体" w:hAnsi="宋体" w:cs="宋体"/>
                <w:sz w:val="24"/>
              </w:rPr>
            </w:pPr>
            <w:r>
              <w:rPr>
                <w:rFonts w:hint="eastAsia" w:ascii="宋体" w:hAnsi="宋体" w:cs="宋体"/>
                <w:sz w:val="24"/>
              </w:rPr>
              <w:t>15</w:t>
            </w:r>
          </w:p>
        </w:tc>
        <w:tc>
          <w:tcPr>
            <w:tcW w:w="4461" w:type="dxa"/>
            <w:vAlign w:val="center"/>
          </w:tcPr>
          <w:p>
            <w:pPr>
              <w:rPr>
                <w:rFonts w:hint="eastAsia" w:ascii="宋体" w:hAnsi="宋体" w:cs="宋体"/>
                <w:color w:val="222222"/>
                <w:sz w:val="24"/>
              </w:rPr>
            </w:pPr>
            <w:r>
              <w:rPr>
                <w:rFonts w:hint="eastAsia" w:ascii="宋体" w:hAnsi="宋体" w:cs="宋体"/>
                <w:color w:val="222222"/>
                <w:sz w:val="24"/>
              </w:rPr>
              <w:t>疫情防控其间，严格落实个人防控措施。协助监狱做好大门进出人员体温监测、物品消毒等工作。</w:t>
            </w:r>
          </w:p>
        </w:tc>
        <w:tc>
          <w:tcPr>
            <w:tcW w:w="1588" w:type="dxa"/>
            <w:vAlign w:val="center"/>
          </w:tcPr>
          <w:p>
            <w:pPr>
              <w:jc w:val="center"/>
              <w:rPr>
                <w:rFonts w:hint="eastAsia" w:ascii="宋体" w:hAnsi="宋体" w:cs="宋体"/>
                <w:sz w:val="24"/>
              </w:rPr>
            </w:pPr>
            <w:r>
              <w:rPr>
                <w:rFonts w:hint="eastAsia" w:ascii="宋体" w:hAnsi="宋体" w:cs="宋体"/>
                <w:sz w:val="24"/>
              </w:rPr>
              <w:t>是□</w:t>
            </w:r>
          </w:p>
          <w:p>
            <w:pPr>
              <w:jc w:val="center"/>
              <w:rPr>
                <w:rFonts w:hint="eastAsia" w:ascii="宋体" w:hAnsi="宋体" w:cs="宋体"/>
                <w:sz w:val="24"/>
              </w:rPr>
            </w:pPr>
            <w:r>
              <w:rPr>
                <w:rFonts w:hint="eastAsia" w:ascii="宋体" w:hAnsi="宋体" w:cs="宋体"/>
                <w:sz w:val="24"/>
              </w:rPr>
              <w:t>否□</w:t>
            </w:r>
          </w:p>
        </w:tc>
        <w:tc>
          <w:tcPr>
            <w:tcW w:w="1634" w:type="dxa"/>
            <w:vAlign w:val="center"/>
          </w:tcPr>
          <w:p>
            <w:pPr>
              <w:rPr>
                <w:rFonts w:hint="eastAsia" w:ascii="宋体" w:hAnsi="宋体" w:cs="宋体"/>
                <w:sz w:val="24"/>
              </w:rPr>
            </w:pPr>
            <w:r>
              <w:rPr>
                <w:rFonts w:hint="eastAsia" w:ascii="宋体" w:hAnsi="宋体" w:cs="宋体"/>
                <w:sz w:val="24"/>
              </w:rPr>
              <w:t>未达要求扣-1分</w:t>
            </w:r>
          </w:p>
        </w:tc>
      </w:tr>
    </w:tbl>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b/>
          <w:sz w:val="24"/>
        </w:rPr>
      </w:pPr>
      <w:r>
        <w:rPr>
          <w:rFonts w:hint="eastAsia" w:ascii="宋体" w:hAnsi="宋体" w:cs="宋体"/>
          <w:sz w:val="24"/>
        </w:rPr>
        <w:t>备注：总分值（30分）；每季度甲方可随时抽查、评分；每次扣分达到8分（含）以下，甲方可要求乙方整改。达到12分以上，甲方可扣减当月服务费用的0.5‰作为处罚。</w:t>
      </w:r>
    </w:p>
    <w:p>
      <w:pPr>
        <w:widowControl/>
        <w:tabs>
          <w:tab w:val="left" w:pos="1389"/>
        </w:tabs>
        <w:autoSpaceDE w:val="0"/>
        <w:autoSpaceDN w:val="0"/>
        <w:spacing w:line="360" w:lineRule="auto"/>
        <w:rPr>
          <w:rFonts w:hint="eastAsia" w:ascii="宋体" w:hAnsi="宋体" w:cs="宋体"/>
          <w:b/>
          <w:bCs/>
          <w:kern w:val="0"/>
          <w:sz w:val="24"/>
        </w:rPr>
      </w:pPr>
      <w:r>
        <w:rPr>
          <w:rFonts w:hint="eastAsia" w:ascii="仿宋" w:hAnsi="仿宋" w:eastAsia="仿宋" w:cs="仿宋"/>
          <w:b/>
          <w:bCs/>
          <w:kern w:val="0"/>
          <w:sz w:val="32"/>
          <w:szCs w:val="32"/>
        </w:rPr>
        <w:t>部门：                   负责人：              分值：</w:t>
      </w:r>
    </w:p>
    <w:p>
      <w:pPr>
        <w:widowControl/>
        <w:tabs>
          <w:tab w:val="left" w:pos="1389"/>
        </w:tabs>
        <w:autoSpaceDE w:val="0"/>
        <w:autoSpaceDN w:val="0"/>
        <w:spacing w:line="360" w:lineRule="auto"/>
        <w:rPr>
          <w:rFonts w:hint="eastAsia" w:ascii="宋体" w:hAnsi="宋体" w:cs="宋体"/>
          <w:b/>
          <w:bCs/>
          <w:kern w:val="0"/>
          <w:sz w:val="24"/>
        </w:rPr>
      </w:pPr>
    </w:p>
    <w:p>
      <w:pPr>
        <w:widowControl/>
        <w:tabs>
          <w:tab w:val="left" w:pos="1389"/>
        </w:tabs>
        <w:autoSpaceDE w:val="0"/>
        <w:autoSpaceDN w:val="0"/>
        <w:spacing w:line="360" w:lineRule="auto"/>
        <w:rPr>
          <w:rFonts w:hint="eastAsia" w:ascii="宋体" w:hAnsi="宋体" w:cs="宋体"/>
          <w:kern w:val="0"/>
          <w:sz w:val="24"/>
        </w:rPr>
      </w:pPr>
      <w:r>
        <w:rPr>
          <w:rFonts w:hint="eastAsia" w:ascii="宋体" w:hAnsi="宋体" w:cs="宋体"/>
          <w:kern w:val="0"/>
          <w:sz w:val="24"/>
        </w:rPr>
        <w:t>4.其他要求</w:t>
      </w:r>
    </w:p>
    <w:p>
      <w:r>
        <w:rPr>
          <w:rFonts w:hint="eastAsia" w:ascii="宋体" w:hAnsi="宋体" w:cs="宋体"/>
          <w:b/>
          <w:bCs/>
          <w:kern w:val="0"/>
          <w:sz w:val="24"/>
          <w:highlight w:val="none"/>
          <w:lang w:eastAsia="zh-CN"/>
        </w:rPr>
        <w:t>投标人</w:t>
      </w:r>
      <w:r>
        <w:rPr>
          <w:rFonts w:hint="eastAsia" w:ascii="宋体" w:hAnsi="宋体" w:cs="宋体"/>
          <w:kern w:val="0"/>
          <w:sz w:val="24"/>
          <w:highlight w:val="none"/>
        </w:rPr>
        <w:t>应具有</w:t>
      </w:r>
      <w:r>
        <w:rPr>
          <w:rFonts w:hint="eastAsia" w:ascii="宋体" w:hAnsi="宋体" w:cs="宋体"/>
          <w:kern w:val="0"/>
          <w:sz w:val="24"/>
        </w:rPr>
        <w:t>承接本项目的能力和相关经验，并有成功案例。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2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_Style 64"/>
    <w:basedOn w:val="1"/>
    <w:qFormat/>
    <w:uiPriority w:val="34"/>
    <w:pPr>
      <w:ind w:firstLine="420" w:firstLineChars="200"/>
    </w:pPr>
    <w:rPr>
      <w:rFonts w:ascii="Calibri" w:hAnsi="Calibri"/>
      <w:szCs w:val="22"/>
    </w:rPr>
  </w:style>
  <w:style w:type="paragraph" w:customStyle="1" w:styleId="5">
    <w:name w:val="段"/>
    <w:next w:val="1"/>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2025-05-28T04:38:34Z</dcterms:created>
  <dc:creator>user</dc:creator>
  <cp:lastModifiedBy>郭</cp:lastModifiedBy>
  <dcterms:modified xsi:type="dcterms:W3CDTF">2025-05-28T05:52:48Z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