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93500">
      <w:pPr>
        <w:spacing w:line="360" w:lineRule="auto"/>
        <w:jc w:val="center"/>
        <w:outlineLvl w:val="0"/>
        <w:rPr>
          <w:b/>
          <w:color w:val="auto"/>
          <w:sz w:val="36"/>
          <w:szCs w:val="36"/>
          <w:highlight w:val="none"/>
        </w:rPr>
      </w:pPr>
      <w:bookmarkStart w:id="0" w:name="_Toc99301424"/>
      <w:r>
        <w:rPr>
          <w:b/>
          <w:color w:val="auto"/>
          <w:sz w:val="36"/>
          <w:szCs w:val="36"/>
          <w:highlight w:val="none"/>
        </w:rPr>
        <w:t>第五章   采购需求</w:t>
      </w:r>
      <w:bookmarkEnd w:id="0"/>
    </w:p>
    <w:p w14:paraId="19F33540">
      <w:pPr>
        <w:spacing w:line="360" w:lineRule="auto"/>
        <w:contextualSpacing/>
        <w:rPr>
          <w:color w:val="auto"/>
          <w:sz w:val="24"/>
          <w:highlight w:val="none"/>
        </w:rPr>
      </w:pPr>
    </w:p>
    <w:p w14:paraId="3111ADCB">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(一)项目总体概况：</w:t>
      </w:r>
    </w:p>
    <w:tbl>
      <w:tblPr>
        <w:tblStyle w:val="9"/>
        <w:tblW w:w="0" w:type="auto"/>
        <w:tblInd w:w="5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681"/>
        <w:gridCol w:w="1416"/>
        <w:gridCol w:w="708"/>
        <w:gridCol w:w="4736"/>
      </w:tblGrid>
      <w:tr w14:paraId="0DC6A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96" w:type="dxa"/>
            <w:noWrap w:val="0"/>
            <w:vAlign w:val="center"/>
          </w:tcPr>
          <w:p w14:paraId="11DF353E">
            <w:pPr>
              <w:pStyle w:val="12"/>
              <w:jc w:val="center"/>
              <w:rPr>
                <w:b/>
                <w:color w:val="auto"/>
                <w:sz w:val="24"/>
                <w:szCs w:val="24"/>
                <w:highlight w:val="none"/>
              </w:rPr>
            </w:pPr>
            <w:r>
              <w:rPr>
                <w:rFonts w:hint="eastAsia"/>
                <w:b/>
                <w:color w:val="auto"/>
                <w:sz w:val="24"/>
                <w:szCs w:val="24"/>
                <w:highlight w:val="none"/>
              </w:rPr>
              <w:t>标号</w:t>
            </w:r>
          </w:p>
        </w:tc>
        <w:tc>
          <w:tcPr>
            <w:tcW w:w="1681" w:type="dxa"/>
            <w:noWrap w:val="0"/>
            <w:vAlign w:val="center"/>
          </w:tcPr>
          <w:p w14:paraId="37F62319">
            <w:pPr>
              <w:pStyle w:val="12"/>
              <w:jc w:val="center"/>
              <w:rPr>
                <w:b/>
                <w:color w:val="auto"/>
                <w:sz w:val="24"/>
                <w:szCs w:val="24"/>
                <w:highlight w:val="none"/>
              </w:rPr>
            </w:pPr>
            <w:r>
              <w:rPr>
                <w:rFonts w:hint="eastAsia"/>
                <w:b/>
                <w:color w:val="auto"/>
                <w:sz w:val="24"/>
                <w:szCs w:val="24"/>
                <w:highlight w:val="none"/>
              </w:rPr>
              <w:t>标的名称</w:t>
            </w:r>
          </w:p>
        </w:tc>
        <w:tc>
          <w:tcPr>
            <w:tcW w:w="1416" w:type="dxa"/>
            <w:noWrap w:val="0"/>
            <w:vAlign w:val="center"/>
          </w:tcPr>
          <w:p w14:paraId="550CE22A">
            <w:pPr>
              <w:pStyle w:val="12"/>
              <w:jc w:val="center"/>
              <w:rPr>
                <w:b/>
                <w:color w:val="auto"/>
                <w:sz w:val="24"/>
                <w:szCs w:val="24"/>
                <w:highlight w:val="none"/>
                <w:lang w:eastAsia="zh-CN"/>
              </w:rPr>
            </w:pPr>
            <w:r>
              <w:rPr>
                <w:rFonts w:hint="eastAsia"/>
                <w:b/>
                <w:color w:val="auto"/>
                <w:sz w:val="24"/>
                <w:szCs w:val="24"/>
                <w:highlight w:val="none"/>
                <w:lang w:eastAsia="zh-CN"/>
              </w:rPr>
              <w:t>采购包预算金额（万元）</w:t>
            </w:r>
          </w:p>
        </w:tc>
        <w:tc>
          <w:tcPr>
            <w:tcW w:w="708" w:type="dxa"/>
            <w:noWrap w:val="0"/>
            <w:vAlign w:val="center"/>
          </w:tcPr>
          <w:p w14:paraId="2CA10BEC">
            <w:pPr>
              <w:pStyle w:val="12"/>
              <w:jc w:val="center"/>
              <w:rPr>
                <w:b/>
                <w:color w:val="auto"/>
                <w:sz w:val="24"/>
                <w:szCs w:val="24"/>
                <w:highlight w:val="none"/>
              </w:rPr>
            </w:pPr>
            <w:r>
              <w:rPr>
                <w:rFonts w:hint="eastAsia"/>
                <w:b/>
                <w:color w:val="auto"/>
                <w:sz w:val="24"/>
                <w:szCs w:val="24"/>
                <w:highlight w:val="none"/>
              </w:rPr>
              <w:t>数量</w:t>
            </w:r>
          </w:p>
        </w:tc>
        <w:tc>
          <w:tcPr>
            <w:tcW w:w="4736" w:type="dxa"/>
            <w:noWrap w:val="0"/>
            <w:vAlign w:val="center"/>
          </w:tcPr>
          <w:p w14:paraId="2F27B860">
            <w:pPr>
              <w:pStyle w:val="12"/>
              <w:jc w:val="center"/>
              <w:rPr>
                <w:b/>
                <w:color w:val="auto"/>
                <w:sz w:val="24"/>
                <w:szCs w:val="24"/>
                <w:highlight w:val="none"/>
                <w:lang w:eastAsia="zh-CN"/>
              </w:rPr>
            </w:pPr>
            <w:r>
              <w:rPr>
                <w:rFonts w:hint="eastAsia"/>
                <w:b/>
                <w:color w:val="auto"/>
                <w:sz w:val="24"/>
                <w:szCs w:val="24"/>
                <w:highlight w:val="none"/>
                <w:lang w:eastAsia="zh-CN"/>
              </w:rPr>
              <w:t>简要技术需求或服务要求</w:t>
            </w:r>
          </w:p>
        </w:tc>
      </w:tr>
      <w:tr w14:paraId="7FE63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96" w:type="dxa"/>
            <w:noWrap w:val="0"/>
            <w:vAlign w:val="center"/>
          </w:tcPr>
          <w:p w14:paraId="523BB10B">
            <w:pPr>
              <w:pStyle w:val="12"/>
              <w:jc w:val="center"/>
              <w:rPr>
                <w:color w:val="auto"/>
                <w:sz w:val="24"/>
                <w:szCs w:val="24"/>
                <w:highlight w:val="none"/>
              </w:rPr>
            </w:pPr>
            <w:r>
              <w:rPr>
                <w:rFonts w:hint="eastAsia"/>
                <w:color w:val="auto"/>
                <w:sz w:val="24"/>
                <w:szCs w:val="24"/>
                <w:highlight w:val="none"/>
              </w:rPr>
              <w:t>1</w:t>
            </w:r>
          </w:p>
        </w:tc>
        <w:tc>
          <w:tcPr>
            <w:tcW w:w="1681" w:type="dxa"/>
            <w:noWrap w:val="0"/>
            <w:vAlign w:val="center"/>
          </w:tcPr>
          <w:p w14:paraId="373171BD">
            <w:pPr>
              <w:pStyle w:val="12"/>
              <w:jc w:val="center"/>
              <w:rPr>
                <w:color w:val="auto"/>
                <w:sz w:val="24"/>
                <w:szCs w:val="24"/>
                <w:highlight w:val="none"/>
                <w:lang w:eastAsia="zh-CN"/>
              </w:rPr>
            </w:pPr>
            <w:r>
              <w:rPr>
                <w:rFonts w:hint="eastAsia"/>
                <w:bCs/>
                <w:color w:val="auto"/>
                <w:szCs w:val="21"/>
                <w:highlight w:val="none"/>
                <w:lang w:eastAsia="zh-CN"/>
              </w:rPr>
              <w:t>北京劳动保障职业学院特定行业公用经费（2025年物业管理服务）</w:t>
            </w:r>
          </w:p>
        </w:tc>
        <w:tc>
          <w:tcPr>
            <w:tcW w:w="1416" w:type="dxa"/>
            <w:noWrap w:val="0"/>
            <w:vAlign w:val="center"/>
          </w:tcPr>
          <w:p w14:paraId="2252DF15">
            <w:pPr>
              <w:pStyle w:val="12"/>
              <w:jc w:val="center"/>
              <w:rPr>
                <w:color w:val="auto"/>
                <w:sz w:val="24"/>
                <w:szCs w:val="24"/>
                <w:highlight w:val="none"/>
              </w:rPr>
            </w:pPr>
            <w:r>
              <w:rPr>
                <w:rFonts w:hint="eastAsia"/>
                <w:color w:val="auto"/>
                <w:sz w:val="24"/>
                <w:szCs w:val="24"/>
                <w:highlight w:val="none"/>
              </w:rPr>
              <w:t>650</w:t>
            </w:r>
          </w:p>
        </w:tc>
        <w:tc>
          <w:tcPr>
            <w:tcW w:w="708" w:type="dxa"/>
            <w:noWrap w:val="0"/>
            <w:vAlign w:val="center"/>
          </w:tcPr>
          <w:p w14:paraId="576F8D93">
            <w:pPr>
              <w:pStyle w:val="12"/>
              <w:jc w:val="center"/>
              <w:rPr>
                <w:color w:val="auto"/>
                <w:sz w:val="24"/>
                <w:szCs w:val="24"/>
                <w:highlight w:val="none"/>
              </w:rPr>
            </w:pPr>
            <w:r>
              <w:rPr>
                <w:rFonts w:hint="eastAsia"/>
                <w:color w:val="auto"/>
                <w:sz w:val="24"/>
                <w:szCs w:val="24"/>
                <w:highlight w:val="none"/>
              </w:rPr>
              <w:t>1项</w:t>
            </w:r>
          </w:p>
        </w:tc>
        <w:tc>
          <w:tcPr>
            <w:tcW w:w="4736" w:type="dxa"/>
            <w:noWrap w:val="0"/>
            <w:vAlign w:val="center"/>
          </w:tcPr>
          <w:p w14:paraId="7713D7F9">
            <w:pPr>
              <w:pStyle w:val="12"/>
              <w:rPr>
                <w:color w:val="auto"/>
                <w:sz w:val="24"/>
                <w:szCs w:val="24"/>
                <w:highlight w:val="none"/>
                <w:lang w:eastAsia="zh-CN"/>
              </w:rPr>
            </w:pPr>
            <w:r>
              <w:rPr>
                <w:rFonts w:hint="eastAsia"/>
                <w:color w:val="auto"/>
                <w:sz w:val="24"/>
                <w:szCs w:val="24"/>
                <w:highlight w:val="none"/>
                <w:lang w:eastAsia="zh-CN"/>
              </w:rPr>
              <w:t>为学校提供全年综合物业服务，包括教学区</w:t>
            </w:r>
          </w:p>
          <w:p w14:paraId="172953E8">
            <w:pPr>
              <w:pStyle w:val="12"/>
              <w:rPr>
                <w:color w:val="auto"/>
                <w:sz w:val="24"/>
                <w:szCs w:val="24"/>
                <w:highlight w:val="none"/>
                <w:lang w:eastAsia="zh-CN"/>
              </w:rPr>
            </w:pPr>
            <w:r>
              <w:rPr>
                <w:rFonts w:hint="eastAsia"/>
                <w:color w:val="auto"/>
                <w:sz w:val="24"/>
                <w:szCs w:val="24"/>
                <w:highlight w:val="none"/>
                <w:lang w:eastAsia="zh-CN"/>
              </w:rPr>
              <w:t>环境保洁服务、设备设施维修维护服务等多种服务，详见采购需求</w:t>
            </w:r>
          </w:p>
        </w:tc>
      </w:tr>
    </w:tbl>
    <w:p w14:paraId="769704D4">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(二)合同履行期限：一年。</w:t>
      </w:r>
    </w:p>
    <w:p w14:paraId="176E25A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(三)项目地址：北京市朝阳区惠新东街5号、北京市昌平区南口路32号</w:t>
      </w:r>
    </w:p>
    <w:p w14:paraId="1D8464B5">
      <w:pPr>
        <w:snapToGrid w:val="0"/>
        <w:spacing w:line="360" w:lineRule="auto"/>
        <w:ind w:firstLine="474" w:firstLineChars="200"/>
        <w:contextualSpacing/>
        <w:rPr>
          <w:rFonts w:ascii="宋体" w:hAnsi="宋体" w:cs="宋体"/>
          <w:color w:val="auto"/>
          <w:sz w:val="24"/>
          <w:highlight w:val="none"/>
          <w:shd w:val="clear" w:color="auto" w:fill="FEFEFE"/>
        </w:rPr>
      </w:pPr>
      <w:r>
        <w:rPr>
          <w:rFonts w:hint="eastAsia" w:ascii="宋体" w:hAnsi="宋体" w:cs="宋体"/>
          <w:b/>
          <w:color w:val="auto"/>
          <w:spacing w:val="-2"/>
          <w:sz w:val="24"/>
          <w:highlight w:val="none"/>
        </w:rPr>
        <w:t>(四)北京劳动保障职业学院简介：</w:t>
      </w:r>
      <w:r>
        <w:rPr>
          <w:rFonts w:hint="eastAsia" w:ascii="宋体" w:hAnsi="宋体" w:cs="宋体"/>
          <w:color w:val="auto"/>
          <w:sz w:val="24"/>
          <w:highlight w:val="none"/>
          <w:shd w:val="clear" w:color="auto" w:fill="FEFEFE"/>
        </w:rPr>
        <w:t>北京劳动保障职业学院是教育部、财政部立项的“双高计划”建设单位、国家示范性职业教育集团（联盟）培育单位、第二批国家现代学徒制试点单位、北京市特色高水平职业院校。学校拥有朝阳、昌平两个校区，总占地面积为17.865万平方米，绿化面积为8.079万平方米，绿化率为45.2%，绿化养护水平达到二级标准养护标准。</w:t>
      </w:r>
    </w:p>
    <w:p w14:paraId="78C76E7E">
      <w:pPr>
        <w:snapToGrid w:val="0"/>
        <w:spacing w:line="36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一、采购清单</w:t>
      </w:r>
    </w:p>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5032"/>
        <w:gridCol w:w="2738"/>
      </w:tblGrid>
      <w:tr w14:paraId="6E652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63" w:type="dxa"/>
            <w:noWrap w:val="0"/>
            <w:vAlign w:val="top"/>
          </w:tcPr>
          <w:p w14:paraId="7930D2BA">
            <w:pPr>
              <w:pStyle w:val="12"/>
              <w:spacing w:line="306" w:lineRule="exact"/>
              <w:ind w:left="217" w:right="88"/>
              <w:rPr>
                <w:color w:val="auto"/>
                <w:sz w:val="24"/>
                <w:szCs w:val="24"/>
                <w:highlight w:val="none"/>
              </w:rPr>
            </w:pPr>
            <w:r>
              <w:rPr>
                <w:rFonts w:hint="eastAsia"/>
                <w:color w:val="auto"/>
                <w:sz w:val="24"/>
                <w:szCs w:val="24"/>
                <w:highlight w:val="none"/>
              </w:rPr>
              <w:t>序号</w:t>
            </w:r>
          </w:p>
        </w:tc>
        <w:tc>
          <w:tcPr>
            <w:tcW w:w="5032" w:type="dxa"/>
            <w:noWrap w:val="0"/>
            <w:vAlign w:val="top"/>
          </w:tcPr>
          <w:p w14:paraId="59E63318">
            <w:pPr>
              <w:pStyle w:val="12"/>
              <w:spacing w:line="306" w:lineRule="exact"/>
              <w:ind w:left="1133"/>
              <w:rPr>
                <w:color w:val="auto"/>
                <w:sz w:val="24"/>
                <w:szCs w:val="24"/>
                <w:highlight w:val="none"/>
              </w:rPr>
            </w:pPr>
            <w:r>
              <w:rPr>
                <w:rFonts w:hint="eastAsia"/>
                <w:color w:val="auto"/>
                <w:sz w:val="24"/>
                <w:szCs w:val="24"/>
                <w:highlight w:val="none"/>
              </w:rPr>
              <w:t>货物或服务名称</w:t>
            </w:r>
          </w:p>
        </w:tc>
        <w:tc>
          <w:tcPr>
            <w:tcW w:w="2738" w:type="dxa"/>
            <w:noWrap w:val="0"/>
            <w:vAlign w:val="top"/>
          </w:tcPr>
          <w:p w14:paraId="3388C8C6">
            <w:pPr>
              <w:pStyle w:val="12"/>
              <w:spacing w:line="306" w:lineRule="exact"/>
              <w:ind w:left="395" w:right="265"/>
              <w:jc w:val="center"/>
              <w:rPr>
                <w:color w:val="auto"/>
                <w:sz w:val="24"/>
                <w:szCs w:val="24"/>
                <w:highlight w:val="none"/>
              </w:rPr>
            </w:pPr>
            <w:r>
              <w:rPr>
                <w:rFonts w:hint="eastAsia"/>
                <w:color w:val="auto"/>
                <w:sz w:val="24"/>
                <w:szCs w:val="24"/>
                <w:highlight w:val="none"/>
              </w:rPr>
              <w:t>备注</w:t>
            </w:r>
          </w:p>
        </w:tc>
      </w:tr>
      <w:tr w14:paraId="0191A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063" w:type="dxa"/>
            <w:noWrap w:val="0"/>
            <w:vAlign w:val="center"/>
          </w:tcPr>
          <w:p w14:paraId="2B1479DB">
            <w:pPr>
              <w:pStyle w:val="12"/>
              <w:ind w:left="217" w:right="88"/>
              <w:rPr>
                <w:color w:val="auto"/>
                <w:sz w:val="24"/>
                <w:szCs w:val="24"/>
                <w:highlight w:val="none"/>
              </w:rPr>
            </w:pPr>
            <w:r>
              <w:rPr>
                <w:rFonts w:hint="eastAsia"/>
                <w:color w:val="auto"/>
                <w:sz w:val="24"/>
                <w:szCs w:val="24"/>
                <w:highlight w:val="none"/>
              </w:rPr>
              <w:t>一</w:t>
            </w:r>
          </w:p>
        </w:tc>
        <w:tc>
          <w:tcPr>
            <w:tcW w:w="5032" w:type="dxa"/>
            <w:noWrap w:val="0"/>
            <w:vAlign w:val="center"/>
          </w:tcPr>
          <w:p w14:paraId="55611250">
            <w:pPr>
              <w:pStyle w:val="12"/>
              <w:spacing w:line="306" w:lineRule="exact"/>
              <w:ind w:left="107"/>
              <w:rPr>
                <w:color w:val="auto"/>
                <w:sz w:val="24"/>
                <w:szCs w:val="24"/>
                <w:highlight w:val="none"/>
              </w:rPr>
            </w:pPr>
            <w:r>
              <w:rPr>
                <w:rFonts w:hint="eastAsia"/>
                <w:color w:val="auto"/>
                <w:sz w:val="24"/>
                <w:szCs w:val="24"/>
                <w:highlight w:val="none"/>
              </w:rPr>
              <w:t>环境保洁服务</w:t>
            </w:r>
          </w:p>
        </w:tc>
        <w:tc>
          <w:tcPr>
            <w:tcW w:w="2738" w:type="dxa"/>
            <w:noWrap w:val="0"/>
            <w:vAlign w:val="center"/>
          </w:tcPr>
          <w:p w14:paraId="64411B40">
            <w:pPr>
              <w:pStyle w:val="12"/>
              <w:ind w:left="395" w:right="265"/>
              <w:jc w:val="center"/>
              <w:rPr>
                <w:color w:val="auto"/>
                <w:sz w:val="24"/>
                <w:szCs w:val="24"/>
                <w:highlight w:val="none"/>
              </w:rPr>
            </w:pPr>
            <w:r>
              <w:rPr>
                <w:rFonts w:hint="eastAsia"/>
                <w:color w:val="auto"/>
                <w:sz w:val="24"/>
                <w:szCs w:val="24"/>
                <w:highlight w:val="none"/>
              </w:rPr>
              <w:t>详见服务要求</w:t>
            </w:r>
          </w:p>
        </w:tc>
      </w:tr>
      <w:tr w14:paraId="4D116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63" w:type="dxa"/>
            <w:noWrap w:val="0"/>
            <w:vAlign w:val="center"/>
          </w:tcPr>
          <w:p w14:paraId="1F3A2689">
            <w:pPr>
              <w:pStyle w:val="12"/>
              <w:spacing w:line="306" w:lineRule="exact"/>
              <w:ind w:left="217" w:right="88"/>
              <w:rPr>
                <w:color w:val="auto"/>
                <w:sz w:val="24"/>
                <w:szCs w:val="24"/>
                <w:highlight w:val="none"/>
              </w:rPr>
            </w:pPr>
            <w:r>
              <w:rPr>
                <w:rFonts w:hint="eastAsia"/>
                <w:color w:val="auto"/>
                <w:sz w:val="24"/>
                <w:szCs w:val="24"/>
                <w:highlight w:val="none"/>
              </w:rPr>
              <w:t>二</w:t>
            </w:r>
          </w:p>
        </w:tc>
        <w:tc>
          <w:tcPr>
            <w:tcW w:w="5032" w:type="dxa"/>
            <w:noWrap w:val="0"/>
            <w:vAlign w:val="center"/>
          </w:tcPr>
          <w:p w14:paraId="226D8524">
            <w:pPr>
              <w:pStyle w:val="12"/>
              <w:ind w:left="107"/>
              <w:rPr>
                <w:color w:val="auto"/>
                <w:sz w:val="24"/>
                <w:szCs w:val="24"/>
                <w:highlight w:val="none"/>
                <w:lang w:eastAsia="zh-CN"/>
              </w:rPr>
            </w:pPr>
            <w:r>
              <w:rPr>
                <w:rFonts w:hint="eastAsia"/>
                <w:color w:val="auto"/>
                <w:sz w:val="24"/>
                <w:szCs w:val="24"/>
                <w:highlight w:val="none"/>
                <w:lang w:eastAsia="zh-CN"/>
              </w:rPr>
              <w:t>设备设施维修维护服务</w:t>
            </w:r>
          </w:p>
        </w:tc>
        <w:tc>
          <w:tcPr>
            <w:tcW w:w="2738" w:type="dxa"/>
            <w:noWrap w:val="0"/>
            <w:vAlign w:val="center"/>
          </w:tcPr>
          <w:p w14:paraId="59DD2D95">
            <w:pPr>
              <w:pStyle w:val="12"/>
              <w:spacing w:line="306" w:lineRule="exact"/>
              <w:ind w:left="395" w:right="265"/>
              <w:jc w:val="center"/>
              <w:rPr>
                <w:color w:val="auto"/>
                <w:sz w:val="24"/>
                <w:szCs w:val="24"/>
                <w:highlight w:val="none"/>
              </w:rPr>
            </w:pPr>
            <w:r>
              <w:rPr>
                <w:rFonts w:hint="eastAsia"/>
                <w:color w:val="auto"/>
                <w:sz w:val="24"/>
                <w:szCs w:val="24"/>
                <w:highlight w:val="none"/>
              </w:rPr>
              <w:t>详见服务要求</w:t>
            </w:r>
          </w:p>
        </w:tc>
      </w:tr>
      <w:tr w14:paraId="1BFE1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063" w:type="dxa"/>
            <w:noWrap w:val="0"/>
            <w:vAlign w:val="center"/>
          </w:tcPr>
          <w:p w14:paraId="74C03DD3">
            <w:pPr>
              <w:pStyle w:val="12"/>
              <w:ind w:left="217" w:right="88"/>
              <w:rPr>
                <w:color w:val="auto"/>
                <w:sz w:val="24"/>
                <w:szCs w:val="24"/>
                <w:highlight w:val="none"/>
              </w:rPr>
            </w:pPr>
            <w:r>
              <w:rPr>
                <w:rFonts w:hint="eastAsia"/>
                <w:color w:val="auto"/>
                <w:sz w:val="24"/>
                <w:szCs w:val="24"/>
                <w:highlight w:val="none"/>
              </w:rPr>
              <w:t>三</w:t>
            </w:r>
          </w:p>
        </w:tc>
        <w:tc>
          <w:tcPr>
            <w:tcW w:w="5032" w:type="dxa"/>
            <w:noWrap w:val="0"/>
            <w:vAlign w:val="center"/>
          </w:tcPr>
          <w:p w14:paraId="1C6B24AC">
            <w:pPr>
              <w:pStyle w:val="12"/>
              <w:ind w:left="107"/>
              <w:rPr>
                <w:color w:val="auto"/>
                <w:sz w:val="24"/>
                <w:szCs w:val="24"/>
                <w:highlight w:val="none"/>
              </w:rPr>
            </w:pPr>
            <w:r>
              <w:rPr>
                <w:rFonts w:hint="eastAsia"/>
                <w:color w:val="auto"/>
                <w:sz w:val="24"/>
                <w:szCs w:val="24"/>
                <w:highlight w:val="none"/>
              </w:rPr>
              <w:t>高压配电室值守服务</w:t>
            </w:r>
          </w:p>
        </w:tc>
        <w:tc>
          <w:tcPr>
            <w:tcW w:w="2738" w:type="dxa"/>
            <w:noWrap w:val="0"/>
            <w:vAlign w:val="center"/>
          </w:tcPr>
          <w:p w14:paraId="5BA19C08">
            <w:pPr>
              <w:pStyle w:val="12"/>
              <w:ind w:left="395" w:right="265"/>
              <w:jc w:val="center"/>
              <w:rPr>
                <w:color w:val="auto"/>
                <w:sz w:val="24"/>
                <w:szCs w:val="24"/>
                <w:highlight w:val="none"/>
              </w:rPr>
            </w:pPr>
            <w:r>
              <w:rPr>
                <w:rFonts w:hint="eastAsia"/>
                <w:color w:val="auto"/>
                <w:sz w:val="24"/>
                <w:szCs w:val="24"/>
                <w:highlight w:val="none"/>
              </w:rPr>
              <w:t>详见服务要求</w:t>
            </w:r>
          </w:p>
        </w:tc>
      </w:tr>
      <w:tr w14:paraId="05A9E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63" w:type="dxa"/>
            <w:noWrap w:val="0"/>
            <w:vAlign w:val="center"/>
          </w:tcPr>
          <w:p w14:paraId="1956DBB7">
            <w:pPr>
              <w:pStyle w:val="12"/>
              <w:spacing w:line="306" w:lineRule="exact"/>
              <w:ind w:left="217" w:right="88"/>
              <w:rPr>
                <w:color w:val="auto"/>
                <w:sz w:val="24"/>
                <w:szCs w:val="24"/>
                <w:highlight w:val="none"/>
              </w:rPr>
            </w:pPr>
            <w:r>
              <w:rPr>
                <w:rFonts w:hint="eastAsia"/>
                <w:color w:val="auto"/>
                <w:sz w:val="24"/>
                <w:szCs w:val="24"/>
                <w:highlight w:val="none"/>
              </w:rPr>
              <w:t>四</w:t>
            </w:r>
          </w:p>
        </w:tc>
        <w:tc>
          <w:tcPr>
            <w:tcW w:w="5032" w:type="dxa"/>
            <w:noWrap w:val="0"/>
            <w:vAlign w:val="center"/>
          </w:tcPr>
          <w:p w14:paraId="4F147EA1">
            <w:pPr>
              <w:pStyle w:val="12"/>
              <w:ind w:left="107"/>
              <w:rPr>
                <w:color w:val="auto"/>
                <w:sz w:val="24"/>
                <w:szCs w:val="24"/>
                <w:highlight w:val="none"/>
                <w:lang w:eastAsia="zh-CN"/>
              </w:rPr>
            </w:pPr>
            <w:r>
              <w:rPr>
                <w:rFonts w:hint="eastAsia"/>
                <w:color w:val="auto"/>
                <w:sz w:val="24"/>
                <w:szCs w:val="24"/>
                <w:highlight w:val="none"/>
                <w:lang w:eastAsia="zh-CN"/>
              </w:rPr>
              <w:t>校园热线、会议及场馆服务</w:t>
            </w:r>
          </w:p>
        </w:tc>
        <w:tc>
          <w:tcPr>
            <w:tcW w:w="2738" w:type="dxa"/>
            <w:noWrap w:val="0"/>
            <w:vAlign w:val="center"/>
          </w:tcPr>
          <w:p w14:paraId="62687858">
            <w:pPr>
              <w:pStyle w:val="12"/>
              <w:spacing w:line="306" w:lineRule="exact"/>
              <w:ind w:left="395" w:right="265"/>
              <w:jc w:val="center"/>
              <w:rPr>
                <w:color w:val="auto"/>
                <w:sz w:val="24"/>
                <w:szCs w:val="24"/>
                <w:highlight w:val="none"/>
              </w:rPr>
            </w:pPr>
            <w:r>
              <w:rPr>
                <w:rFonts w:hint="eastAsia"/>
                <w:color w:val="auto"/>
                <w:sz w:val="24"/>
                <w:szCs w:val="24"/>
                <w:highlight w:val="none"/>
              </w:rPr>
              <w:t>详见服务要求</w:t>
            </w:r>
          </w:p>
        </w:tc>
      </w:tr>
      <w:tr w14:paraId="05853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063" w:type="dxa"/>
            <w:noWrap w:val="0"/>
            <w:vAlign w:val="center"/>
          </w:tcPr>
          <w:p w14:paraId="1A00A98F">
            <w:pPr>
              <w:pStyle w:val="12"/>
              <w:ind w:left="217" w:right="88"/>
              <w:rPr>
                <w:color w:val="auto"/>
                <w:sz w:val="24"/>
                <w:szCs w:val="24"/>
                <w:highlight w:val="none"/>
              </w:rPr>
            </w:pPr>
            <w:r>
              <w:rPr>
                <w:rFonts w:hint="eastAsia"/>
                <w:color w:val="auto"/>
                <w:sz w:val="24"/>
                <w:szCs w:val="24"/>
                <w:highlight w:val="none"/>
              </w:rPr>
              <w:t>五</w:t>
            </w:r>
          </w:p>
        </w:tc>
        <w:tc>
          <w:tcPr>
            <w:tcW w:w="5032" w:type="dxa"/>
            <w:noWrap w:val="0"/>
            <w:vAlign w:val="center"/>
          </w:tcPr>
          <w:p w14:paraId="6F13EB06">
            <w:pPr>
              <w:pStyle w:val="12"/>
              <w:ind w:left="107"/>
              <w:rPr>
                <w:color w:val="auto"/>
                <w:sz w:val="24"/>
                <w:szCs w:val="24"/>
                <w:highlight w:val="none"/>
              </w:rPr>
            </w:pPr>
            <w:r>
              <w:rPr>
                <w:rFonts w:hint="eastAsia"/>
                <w:color w:val="auto"/>
                <w:sz w:val="24"/>
                <w:szCs w:val="24"/>
                <w:highlight w:val="none"/>
              </w:rPr>
              <w:t>客房及健康驿站服务</w:t>
            </w:r>
          </w:p>
        </w:tc>
        <w:tc>
          <w:tcPr>
            <w:tcW w:w="2738" w:type="dxa"/>
            <w:noWrap w:val="0"/>
            <w:vAlign w:val="center"/>
          </w:tcPr>
          <w:p w14:paraId="0DDF70DE">
            <w:pPr>
              <w:pStyle w:val="12"/>
              <w:ind w:left="395" w:right="265"/>
              <w:jc w:val="center"/>
              <w:rPr>
                <w:color w:val="auto"/>
                <w:sz w:val="24"/>
                <w:szCs w:val="24"/>
                <w:highlight w:val="none"/>
              </w:rPr>
            </w:pPr>
            <w:r>
              <w:rPr>
                <w:rFonts w:hint="eastAsia"/>
                <w:color w:val="auto"/>
                <w:sz w:val="24"/>
                <w:szCs w:val="24"/>
                <w:highlight w:val="none"/>
              </w:rPr>
              <w:t>详见服务要求</w:t>
            </w:r>
          </w:p>
        </w:tc>
      </w:tr>
      <w:tr w14:paraId="4B948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063" w:type="dxa"/>
            <w:noWrap w:val="0"/>
            <w:vAlign w:val="center"/>
          </w:tcPr>
          <w:p w14:paraId="7D5B031C">
            <w:pPr>
              <w:pStyle w:val="12"/>
              <w:spacing w:line="306" w:lineRule="exact"/>
              <w:ind w:left="217" w:right="88"/>
              <w:rPr>
                <w:color w:val="auto"/>
                <w:sz w:val="24"/>
                <w:szCs w:val="24"/>
                <w:highlight w:val="none"/>
              </w:rPr>
            </w:pPr>
            <w:r>
              <w:rPr>
                <w:rFonts w:hint="eastAsia"/>
                <w:color w:val="auto"/>
                <w:sz w:val="24"/>
                <w:szCs w:val="24"/>
                <w:highlight w:val="none"/>
              </w:rPr>
              <w:t>六</w:t>
            </w:r>
          </w:p>
        </w:tc>
        <w:tc>
          <w:tcPr>
            <w:tcW w:w="5032" w:type="dxa"/>
            <w:noWrap w:val="0"/>
            <w:vAlign w:val="center"/>
          </w:tcPr>
          <w:p w14:paraId="0DA059F4">
            <w:pPr>
              <w:pStyle w:val="12"/>
              <w:ind w:left="107"/>
              <w:rPr>
                <w:color w:val="auto"/>
                <w:sz w:val="24"/>
                <w:szCs w:val="24"/>
                <w:highlight w:val="none"/>
              </w:rPr>
            </w:pPr>
            <w:r>
              <w:rPr>
                <w:rFonts w:hint="eastAsia"/>
                <w:color w:val="auto"/>
                <w:sz w:val="24"/>
                <w:szCs w:val="24"/>
                <w:highlight w:val="none"/>
              </w:rPr>
              <w:t>绿化养护服务</w:t>
            </w:r>
          </w:p>
        </w:tc>
        <w:tc>
          <w:tcPr>
            <w:tcW w:w="2738" w:type="dxa"/>
            <w:noWrap w:val="0"/>
            <w:vAlign w:val="center"/>
          </w:tcPr>
          <w:p w14:paraId="4BAB1021">
            <w:pPr>
              <w:pStyle w:val="12"/>
              <w:spacing w:line="306" w:lineRule="exact"/>
              <w:ind w:left="395" w:right="265"/>
              <w:jc w:val="center"/>
              <w:rPr>
                <w:color w:val="auto"/>
                <w:sz w:val="24"/>
                <w:szCs w:val="24"/>
                <w:highlight w:val="none"/>
              </w:rPr>
            </w:pPr>
            <w:r>
              <w:rPr>
                <w:rFonts w:hint="eastAsia"/>
                <w:color w:val="auto"/>
                <w:sz w:val="24"/>
                <w:szCs w:val="24"/>
                <w:highlight w:val="none"/>
              </w:rPr>
              <w:t>详见服务要求</w:t>
            </w:r>
          </w:p>
        </w:tc>
      </w:tr>
      <w:tr w14:paraId="60EE6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063" w:type="dxa"/>
            <w:noWrap w:val="0"/>
            <w:vAlign w:val="center"/>
          </w:tcPr>
          <w:p w14:paraId="43C14967">
            <w:pPr>
              <w:pStyle w:val="12"/>
              <w:spacing w:line="292" w:lineRule="exact"/>
              <w:ind w:left="217" w:right="88"/>
              <w:rPr>
                <w:color w:val="auto"/>
                <w:sz w:val="24"/>
                <w:szCs w:val="24"/>
                <w:highlight w:val="none"/>
              </w:rPr>
            </w:pPr>
            <w:r>
              <w:rPr>
                <w:rFonts w:hint="eastAsia"/>
                <w:color w:val="auto"/>
                <w:sz w:val="24"/>
                <w:szCs w:val="24"/>
                <w:highlight w:val="none"/>
              </w:rPr>
              <w:t>七</w:t>
            </w:r>
          </w:p>
        </w:tc>
        <w:tc>
          <w:tcPr>
            <w:tcW w:w="5032" w:type="dxa"/>
            <w:noWrap w:val="0"/>
            <w:vAlign w:val="center"/>
          </w:tcPr>
          <w:p w14:paraId="27C34797">
            <w:pPr>
              <w:pStyle w:val="12"/>
              <w:ind w:left="107"/>
              <w:rPr>
                <w:color w:val="auto"/>
                <w:sz w:val="24"/>
                <w:szCs w:val="24"/>
                <w:highlight w:val="none"/>
              </w:rPr>
            </w:pPr>
            <w:r>
              <w:rPr>
                <w:rFonts w:hint="eastAsia"/>
                <w:color w:val="auto"/>
                <w:sz w:val="24"/>
                <w:szCs w:val="24"/>
                <w:highlight w:val="none"/>
              </w:rPr>
              <w:t>电梯运行管理服务</w:t>
            </w:r>
          </w:p>
        </w:tc>
        <w:tc>
          <w:tcPr>
            <w:tcW w:w="2738" w:type="dxa"/>
            <w:noWrap w:val="0"/>
            <w:vAlign w:val="center"/>
          </w:tcPr>
          <w:p w14:paraId="5ACFC73F">
            <w:pPr>
              <w:pStyle w:val="12"/>
              <w:spacing w:line="292" w:lineRule="exact"/>
              <w:ind w:left="395" w:right="265"/>
              <w:jc w:val="center"/>
              <w:rPr>
                <w:color w:val="auto"/>
                <w:sz w:val="24"/>
                <w:szCs w:val="24"/>
                <w:highlight w:val="none"/>
              </w:rPr>
            </w:pPr>
            <w:r>
              <w:rPr>
                <w:rFonts w:hint="eastAsia"/>
                <w:color w:val="auto"/>
                <w:sz w:val="24"/>
                <w:szCs w:val="24"/>
                <w:highlight w:val="none"/>
              </w:rPr>
              <w:t>详见服务要求</w:t>
            </w:r>
          </w:p>
        </w:tc>
      </w:tr>
      <w:tr w14:paraId="6FDE7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063" w:type="dxa"/>
            <w:noWrap w:val="0"/>
            <w:vAlign w:val="center"/>
          </w:tcPr>
          <w:p w14:paraId="37C6D371">
            <w:pPr>
              <w:pStyle w:val="12"/>
              <w:spacing w:line="292" w:lineRule="exact"/>
              <w:ind w:left="217" w:right="88"/>
              <w:rPr>
                <w:color w:val="auto"/>
                <w:sz w:val="24"/>
                <w:szCs w:val="24"/>
                <w:highlight w:val="none"/>
              </w:rPr>
            </w:pPr>
            <w:r>
              <w:rPr>
                <w:rFonts w:hint="eastAsia"/>
                <w:color w:val="auto"/>
                <w:sz w:val="24"/>
                <w:szCs w:val="24"/>
                <w:highlight w:val="none"/>
              </w:rPr>
              <w:t>八</w:t>
            </w:r>
          </w:p>
        </w:tc>
        <w:tc>
          <w:tcPr>
            <w:tcW w:w="5032" w:type="dxa"/>
            <w:noWrap w:val="0"/>
            <w:vAlign w:val="center"/>
          </w:tcPr>
          <w:p w14:paraId="3C77C0B1">
            <w:pPr>
              <w:pStyle w:val="12"/>
              <w:ind w:left="107"/>
              <w:rPr>
                <w:color w:val="auto"/>
                <w:sz w:val="24"/>
                <w:szCs w:val="24"/>
                <w:highlight w:val="none"/>
              </w:rPr>
            </w:pPr>
            <w:r>
              <w:rPr>
                <w:rFonts w:hint="eastAsia"/>
                <w:color w:val="auto"/>
                <w:sz w:val="24"/>
                <w:szCs w:val="24"/>
                <w:highlight w:val="none"/>
              </w:rPr>
              <w:t>空调运行管理服务</w:t>
            </w:r>
          </w:p>
        </w:tc>
        <w:tc>
          <w:tcPr>
            <w:tcW w:w="2738" w:type="dxa"/>
            <w:noWrap w:val="0"/>
            <w:vAlign w:val="center"/>
          </w:tcPr>
          <w:p w14:paraId="575E9CB3">
            <w:pPr>
              <w:pStyle w:val="12"/>
              <w:spacing w:line="292" w:lineRule="exact"/>
              <w:ind w:left="395" w:right="265"/>
              <w:jc w:val="center"/>
              <w:rPr>
                <w:color w:val="auto"/>
                <w:sz w:val="24"/>
                <w:szCs w:val="24"/>
                <w:highlight w:val="none"/>
              </w:rPr>
            </w:pPr>
            <w:r>
              <w:rPr>
                <w:rFonts w:hint="eastAsia"/>
                <w:color w:val="auto"/>
                <w:sz w:val="24"/>
                <w:szCs w:val="24"/>
                <w:highlight w:val="none"/>
              </w:rPr>
              <w:t>详见服务要求</w:t>
            </w:r>
          </w:p>
        </w:tc>
      </w:tr>
      <w:tr w14:paraId="0644E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063" w:type="dxa"/>
            <w:noWrap w:val="0"/>
            <w:vAlign w:val="center"/>
          </w:tcPr>
          <w:p w14:paraId="761795D4">
            <w:pPr>
              <w:pStyle w:val="12"/>
              <w:spacing w:line="292" w:lineRule="exact"/>
              <w:ind w:left="217" w:right="88"/>
              <w:rPr>
                <w:color w:val="auto"/>
                <w:sz w:val="24"/>
                <w:szCs w:val="24"/>
                <w:highlight w:val="none"/>
              </w:rPr>
            </w:pPr>
            <w:r>
              <w:rPr>
                <w:rFonts w:hint="eastAsia"/>
                <w:color w:val="auto"/>
                <w:sz w:val="24"/>
                <w:szCs w:val="24"/>
                <w:highlight w:val="none"/>
              </w:rPr>
              <w:t>九</w:t>
            </w:r>
          </w:p>
        </w:tc>
        <w:tc>
          <w:tcPr>
            <w:tcW w:w="5032" w:type="dxa"/>
            <w:noWrap w:val="0"/>
            <w:vAlign w:val="center"/>
          </w:tcPr>
          <w:p w14:paraId="23F59C05">
            <w:pPr>
              <w:pStyle w:val="12"/>
              <w:ind w:left="107"/>
              <w:rPr>
                <w:color w:val="auto"/>
                <w:sz w:val="24"/>
                <w:szCs w:val="24"/>
                <w:highlight w:val="none"/>
              </w:rPr>
            </w:pPr>
            <w:r>
              <w:rPr>
                <w:rFonts w:hint="eastAsia"/>
                <w:color w:val="auto"/>
                <w:sz w:val="24"/>
                <w:szCs w:val="24"/>
                <w:highlight w:val="none"/>
              </w:rPr>
              <w:t>其他服务</w:t>
            </w:r>
          </w:p>
        </w:tc>
        <w:tc>
          <w:tcPr>
            <w:tcW w:w="2738" w:type="dxa"/>
            <w:noWrap w:val="0"/>
            <w:vAlign w:val="center"/>
          </w:tcPr>
          <w:p w14:paraId="063DEFD8">
            <w:pPr>
              <w:pStyle w:val="12"/>
              <w:spacing w:line="292" w:lineRule="exact"/>
              <w:ind w:left="395" w:right="265"/>
              <w:jc w:val="center"/>
              <w:rPr>
                <w:color w:val="auto"/>
                <w:sz w:val="24"/>
                <w:szCs w:val="24"/>
                <w:highlight w:val="none"/>
              </w:rPr>
            </w:pPr>
            <w:r>
              <w:rPr>
                <w:rFonts w:hint="eastAsia"/>
                <w:color w:val="auto"/>
                <w:sz w:val="24"/>
                <w:szCs w:val="24"/>
                <w:highlight w:val="none"/>
              </w:rPr>
              <w:t>详见服务要求</w:t>
            </w:r>
          </w:p>
        </w:tc>
      </w:tr>
    </w:tbl>
    <w:p w14:paraId="20311DAE">
      <w:pPr>
        <w:spacing w:line="294" w:lineRule="exact"/>
        <w:jc w:val="center"/>
        <w:rPr>
          <w:rFonts w:ascii="宋体" w:hAnsi="宋体" w:cs="宋体"/>
          <w:color w:val="auto"/>
          <w:sz w:val="24"/>
          <w:highlight w:val="none"/>
        </w:rPr>
        <w:sectPr>
          <w:pgSz w:w="11910" w:h="16840"/>
          <w:pgMar w:top="1440" w:right="1137" w:bottom="1440" w:left="1418" w:header="720" w:footer="720" w:gutter="0"/>
          <w:cols w:space="720" w:num="1"/>
          <w:docGrid w:linePitch="299" w:charSpace="0"/>
        </w:sectPr>
      </w:pPr>
    </w:p>
    <w:p w14:paraId="03CBDD0D">
      <w:pPr>
        <w:pStyle w:val="5"/>
        <w:spacing w:line="360" w:lineRule="auto"/>
        <w:ind w:firstLine="482"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二、项目背景或简况</w:t>
      </w:r>
    </w:p>
    <w:p w14:paraId="6EF2DF95">
      <w:pPr>
        <w:pStyle w:val="6"/>
        <w:spacing w:line="360" w:lineRule="auto"/>
        <w:ind w:firstLine="482" w:firstLineChars="200"/>
        <w:rPr>
          <w:rFonts w:hAnsi="宋体" w:cs="宋体"/>
          <w:b w:val="0"/>
          <w:color w:val="auto"/>
          <w:szCs w:val="24"/>
          <w:highlight w:val="none"/>
        </w:rPr>
      </w:pPr>
      <w:r>
        <w:rPr>
          <w:rFonts w:hint="eastAsia" w:hAnsi="宋体" w:cs="宋体"/>
          <w:color w:val="auto"/>
          <w:szCs w:val="24"/>
          <w:highlight w:val="none"/>
        </w:rPr>
        <w:t>物业服务内容：</w:t>
      </w:r>
    </w:p>
    <w:p w14:paraId="36D31691">
      <w:pPr>
        <w:pStyle w:val="2"/>
        <w:spacing w:line="360" w:lineRule="auto"/>
        <w:ind w:firstLine="452" w:firstLineChars="200"/>
        <w:rPr>
          <w:rFonts w:cs="宋体"/>
          <w:color w:val="auto"/>
          <w:highlight w:val="none"/>
        </w:rPr>
      </w:pPr>
      <w:r>
        <w:rPr>
          <w:rFonts w:hint="eastAsia" w:cs="宋体"/>
          <w:color w:val="auto"/>
          <w:spacing w:val="-7"/>
          <w:highlight w:val="none"/>
        </w:rPr>
        <w:t>综合物业</w:t>
      </w:r>
      <w:r>
        <w:rPr>
          <w:rFonts w:hint="eastAsia" w:cs="宋体"/>
          <w:color w:val="auto"/>
          <w:highlight w:val="none"/>
        </w:rPr>
        <w:t>24</w:t>
      </w:r>
      <w:r>
        <w:rPr>
          <w:rFonts w:hint="eastAsia" w:cs="宋体"/>
          <w:color w:val="auto"/>
          <w:spacing w:val="-8"/>
          <w:highlight w:val="none"/>
        </w:rPr>
        <w:t>小时客户服务、公共区域</w:t>
      </w:r>
      <w:r>
        <w:rPr>
          <w:rFonts w:hint="eastAsia" w:cs="宋体"/>
          <w:color w:val="auto"/>
          <w:highlight w:val="none"/>
        </w:rPr>
        <w:t>（公共卫生间保洁、公共教室、会议室石材和</w:t>
      </w:r>
      <w:r>
        <w:rPr>
          <w:rFonts w:hint="eastAsia" w:cs="宋体"/>
          <w:color w:val="auto"/>
          <w:spacing w:val="-2"/>
          <w:highlight w:val="none"/>
        </w:rPr>
        <w:t>木质廊亭养护、雨罩、幕墙和外玻璃清洗</w:t>
      </w:r>
      <w:r>
        <w:rPr>
          <w:rFonts w:hint="eastAsia" w:cs="宋体"/>
          <w:color w:val="auto"/>
          <w:spacing w:val="-5"/>
          <w:highlight w:val="none"/>
        </w:rPr>
        <w:t>）</w:t>
      </w:r>
      <w:r>
        <w:rPr>
          <w:rFonts w:hint="eastAsia" w:cs="宋体"/>
          <w:color w:val="auto"/>
          <w:spacing w:val="-2"/>
          <w:highlight w:val="none"/>
        </w:rPr>
        <w:t>环境保洁服务、绿化养护服务</w:t>
      </w:r>
      <w:r>
        <w:rPr>
          <w:rFonts w:hint="eastAsia" w:cs="宋体"/>
          <w:color w:val="auto"/>
          <w:highlight w:val="none"/>
        </w:rPr>
        <w:t>（包含楼内绿植养护，办公室内绿植假期养护</w:t>
      </w:r>
      <w:r>
        <w:rPr>
          <w:rFonts w:hint="eastAsia" w:cs="宋体"/>
          <w:color w:val="auto"/>
          <w:spacing w:val="-36"/>
          <w:highlight w:val="none"/>
        </w:rPr>
        <w:t>）</w:t>
      </w:r>
      <w:r>
        <w:rPr>
          <w:rFonts w:hint="eastAsia" w:cs="宋体"/>
          <w:color w:val="auto"/>
          <w:spacing w:val="-9"/>
          <w:highlight w:val="none"/>
        </w:rPr>
        <w:t>、公共区域设备设施维修维护</w:t>
      </w:r>
      <w:r>
        <w:rPr>
          <w:rFonts w:hint="eastAsia" w:cs="宋体"/>
          <w:color w:val="auto"/>
          <w:highlight w:val="none"/>
        </w:rPr>
        <w:t>（包含综合楼实木班台板凳养护</w:t>
      </w:r>
      <w:r>
        <w:rPr>
          <w:rFonts w:hint="eastAsia" w:cs="宋体"/>
          <w:color w:val="auto"/>
          <w:spacing w:val="-36"/>
          <w:highlight w:val="none"/>
        </w:rPr>
        <w:t>）</w:t>
      </w:r>
      <w:r>
        <w:rPr>
          <w:rFonts w:hint="eastAsia" w:cs="宋体"/>
          <w:color w:val="auto"/>
          <w:spacing w:val="-13"/>
          <w:highlight w:val="none"/>
        </w:rPr>
        <w:t>、</w:t>
      </w:r>
      <w:r>
        <w:rPr>
          <w:rFonts w:hint="eastAsia" w:cs="宋体"/>
          <w:color w:val="auto"/>
          <w:spacing w:val="-11"/>
          <w:highlight w:val="none"/>
        </w:rPr>
        <w:t>高压配电室</w:t>
      </w:r>
      <w:r>
        <w:rPr>
          <w:rFonts w:hint="eastAsia" w:cs="宋体"/>
          <w:color w:val="auto"/>
          <w:highlight w:val="none"/>
        </w:rPr>
        <w:t>24</w:t>
      </w:r>
      <w:r>
        <w:rPr>
          <w:rFonts w:hint="eastAsia" w:cs="宋体"/>
          <w:color w:val="auto"/>
          <w:spacing w:val="-9"/>
          <w:highlight w:val="none"/>
        </w:rPr>
        <w:t>小时值守服务</w:t>
      </w:r>
      <w:r>
        <w:rPr>
          <w:rFonts w:hint="eastAsia" w:cs="宋体"/>
          <w:color w:val="auto"/>
          <w:highlight w:val="none"/>
        </w:rPr>
        <w:t>、会议及场馆服务、咨</w:t>
      </w:r>
      <w:r>
        <w:rPr>
          <w:rFonts w:hint="eastAsia" w:cs="宋体"/>
          <w:color w:val="auto"/>
          <w:spacing w:val="-8"/>
          <w:highlight w:val="none"/>
        </w:rPr>
        <w:t>询服务、</w:t>
      </w:r>
      <w:r>
        <w:rPr>
          <w:rFonts w:hint="eastAsia" w:cs="宋体"/>
          <w:color w:val="auto"/>
          <w:highlight w:val="none"/>
        </w:rPr>
        <w:t>客房及健康驿站服务、校内办公文件包裹、快递收发、电梯运行管理、空调运行管理服务。</w:t>
      </w:r>
    </w:p>
    <w:p w14:paraId="2437BD94">
      <w:pPr>
        <w:pStyle w:val="5"/>
        <w:spacing w:line="360" w:lineRule="auto"/>
        <w:ind w:firstLine="482"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三、服务要求</w:t>
      </w:r>
    </w:p>
    <w:p w14:paraId="63648267">
      <w:pPr>
        <w:pStyle w:val="6"/>
        <w:spacing w:line="360" w:lineRule="auto"/>
        <w:ind w:firstLine="482" w:firstLineChars="200"/>
        <w:rPr>
          <w:rFonts w:hAnsi="宋体" w:cs="宋体"/>
          <w:b w:val="0"/>
          <w:color w:val="auto"/>
          <w:szCs w:val="24"/>
          <w:highlight w:val="none"/>
        </w:rPr>
      </w:pPr>
      <w:r>
        <w:rPr>
          <w:rFonts w:hint="eastAsia" w:hAnsi="宋体" w:cs="宋体"/>
          <w:color w:val="auto"/>
          <w:szCs w:val="24"/>
          <w:highlight w:val="none"/>
        </w:rPr>
        <w:t>物业服务项目要求及标准</w:t>
      </w:r>
    </w:p>
    <w:p w14:paraId="484D8699">
      <w:pPr>
        <w:pStyle w:val="2"/>
        <w:spacing w:line="360" w:lineRule="auto"/>
        <w:ind w:firstLine="452" w:firstLineChars="200"/>
        <w:rPr>
          <w:rFonts w:cs="宋体"/>
          <w:color w:val="auto"/>
          <w:spacing w:val="-7"/>
          <w:highlight w:val="none"/>
        </w:rPr>
      </w:pPr>
      <w:r>
        <w:rPr>
          <w:rFonts w:hint="eastAsia" w:cs="宋体"/>
          <w:color w:val="auto"/>
          <w:spacing w:val="-7"/>
          <w:highlight w:val="none"/>
        </w:rPr>
        <w:t>根据《物业管理条例》《北京市物业管理</w:t>
      </w:r>
      <w:r>
        <w:rPr>
          <w:rFonts w:hint="default" w:cs="宋体"/>
          <w:color w:val="auto"/>
          <w:spacing w:val="-7"/>
          <w:highlight w:val="none"/>
        </w:rPr>
        <w:t>条例</w:t>
      </w:r>
      <w:r>
        <w:rPr>
          <w:rFonts w:hint="eastAsia" w:cs="宋体"/>
          <w:color w:val="auto"/>
          <w:spacing w:val="-7"/>
          <w:highlight w:val="none"/>
        </w:rPr>
        <w:t>》《北京高校标准化物业服务标准》制定以下物业服务要求及标准。</w:t>
      </w:r>
    </w:p>
    <w:p w14:paraId="6ACD2F8C">
      <w:pPr>
        <w:pStyle w:val="2"/>
        <w:spacing w:line="360" w:lineRule="auto"/>
        <w:ind w:firstLine="452" w:firstLineChars="200"/>
        <w:rPr>
          <w:rFonts w:cs="宋体"/>
          <w:b/>
          <w:color w:val="auto"/>
          <w:highlight w:val="none"/>
        </w:rPr>
      </w:pPr>
      <w:r>
        <w:rPr>
          <w:rFonts w:hint="eastAsia" w:cs="宋体"/>
          <w:color w:val="auto"/>
          <w:spacing w:val="-7"/>
          <w:highlight w:val="none"/>
        </w:rPr>
        <w:t>派驻项目部人员未经学院批准擅自更换的，按500元/日从物业公司的服务费中抵扣，抵扣服务费上限为5万元；技术岗位人员按岗位配置人员，未持行业规定的相关岗位上岗证书的，必须限期整改到位且按300元/日从物业公司的服务费中抵扣；服务人员不按规定着装的，按100元/次从物业公司的服务费中抵扣；</w:t>
      </w:r>
      <w:r>
        <w:rPr>
          <w:rFonts w:hint="eastAsia" w:cs="宋体"/>
          <w:color w:val="auto"/>
          <w:highlight w:val="none"/>
        </w:rPr>
        <w:t>物业服务项目接到投诉经核实属实、学院主管部门检查不合格的，按200元/次从物业公司的服务费中抵扣。派驻项目部人员要坚持日碰头、周例会、月总结，将会议记录报学院主管部门备案；在岗人员名册、相关证书复印件，报学院主管部门备案。在岗物业人员按照学院的控烟管理方案和制度，履行服务责任区控烟管控、劝止、取证等工作。</w:t>
      </w:r>
    </w:p>
    <w:p w14:paraId="03B7CD2D">
      <w:pPr>
        <w:pStyle w:val="2"/>
        <w:spacing w:line="360" w:lineRule="auto"/>
        <w:ind w:firstLine="480" w:firstLineChars="200"/>
        <w:rPr>
          <w:rFonts w:cs="宋体"/>
          <w:color w:val="auto"/>
          <w:highlight w:val="none"/>
        </w:rPr>
      </w:pPr>
      <w:r>
        <w:rPr>
          <w:rFonts w:hint="eastAsia" w:cs="宋体"/>
          <w:color w:val="auto"/>
          <w:highlight w:val="none"/>
        </w:rPr>
        <w:t>对于物业团队每一位员工的统一要求如下：</w:t>
      </w:r>
    </w:p>
    <w:p w14:paraId="6B9B0F06">
      <w:pPr>
        <w:pStyle w:val="2"/>
        <w:spacing w:line="360" w:lineRule="auto"/>
        <w:ind w:firstLine="456" w:firstLineChars="200"/>
        <w:rPr>
          <w:rFonts w:cs="宋体"/>
          <w:color w:val="auto"/>
          <w:highlight w:val="none"/>
        </w:rPr>
      </w:pPr>
      <w:r>
        <w:rPr>
          <w:rFonts w:hint="eastAsia" w:cs="宋体"/>
          <w:color w:val="auto"/>
          <w:spacing w:val="-6"/>
          <w:highlight w:val="none"/>
        </w:rPr>
        <w:t>仪容仪表：着装统一整洁，佩戴服务标志，不穿拖鞋、响钉鞋。服务人员长发</w:t>
      </w:r>
      <w:r>
        <w:rPr>
          <w:rFonts w:hint="eastAsia" w:cs="宋体"/>
          <w:color w:val="auto"/>
          <w:spacing w:val="-4"/>
          <w:highlight w:val="none"/>
        </w:rPr>
        <w:t>不遮眼，后发不披肩。要求化淡妆，不浓妆艳抹，不佩戴首饰。坐站规范端庄，不跷腿</w:t>
      </w:r>
      <w:r>
        <w:rPr>
          <w:rFonts w:hint="eastAsia" w:cs="宋体"/>
          <w:color w:val="auto"/>
          <w:highlight w:val="none"/>
        </w:rPr>
        <w:t>。</w:t>
      </w:r>
    </w:p>
    <w:p w14:paraId="4E1857D6">
      <w:pPr>
        <w:pStyle w:val="2"/>
        <w:spacing w:line="360" w:lineRule="auto"/>
        <w:ind w:firstLine="464" w:firstLineChars="200"/>
        <w:rPr>
          <w:rFonts w:cs="宋体"/>
          <w:color w:val="auto"/>
          <w:highlight w:val="none"/>
        </w:rPr>
      </w:pPr>
      <w:r>
        <w:rPr>
          <w:rFonts w:hint="eastAsia" w:cs="宋体"/>
          <w:color w:val="auto"/>
          <w:spacing w:val="-4"/>
          <w:highlight w:val="none"/>
        </w:rPr>
        <w:t>语言：语调温和亲切，音量适中，普通话规范。语言文明礼貌，适时运用“您好”“您请用”“请”“谢谢”“对不起”“没关系”等礼貌用语。对</w:t>
      </w:r>
      <w:r>
        <w:rPr>
          <w:rFonts w:hint="eastAsia" w:cs="宋体"/>
          <w:color w:val="auto"/>
          <w:highlight w:val="none"/>
        </w:rPr>
        <w:t>服务对象主动打招呼，不漫不经心，不粗言粗语，不大声喧哗。</w:t>
      </w:r>
    </w:p>
    <w:p w14:paraId="63143C0C">
      <w:pPr>
        <w:pStyle w:val="2"/>
        <w:spacing w:line="360" w:lineRule="auto"/>
        <w:ind w:firstLine="424" w:firstLineChars="200"/>
        <w:rPr>
          <w:rFonts w:cs="宋体"/>
          <w:color w:val="auto"/>
          <w:spacing w:val="-5"/>
          <w:highlight w:val="none"/>
        </w:rPr>
      </w:pPr>
      <w:r>
        <w:rPr>
          <w:rFonts w:hint="eastAsia" w:cs="宋体"/>
          <w:color w:val="auto"/>
          <w:spacing w:val="-14"/>
          <w:highlight w:val="none"/>
        </w:rPr>
        <w:t>态度：敬业、勤业、乐业，精神饱满，彬彬有礼。微笑服务，态度诚恳、热情、</w:t>
      </w:r>
      <w:r>
        <w:rPr>
          <w:rFonts w:hint="eastAsia" w:cs="宋体"/>
          <w:color w:val="auto"/>
          <w:spacing w:val="-5"/>
          <w:highlight w:val="none"/>
        </w:rPr>
        <w:t>周到。工作差错失误及时纠正并当面赔礼道歉。解释问题有礼有节。想服务对象之所想，急服务对象之所急，尽服务对象之所需。</w:t>
      </w:r>
    </w:p>
    <w:p w14:paraId="57965599">
      <w:pPr>
        <w:pStyle w:val="2"/>
        <w:spacing w:line="360" w:lineRule="auto"/>
        <w:ind w:firstLine="480" w:firstLineChars="200"/>
        <w:rPr>
          <w:rFonts w:cs="宋体"/>
          <w:color w:val="auto"/>
          <w:highlight w:val="none"/>
        </w:rPr>
      </w:pPr>
      <w:r>
        <w:rPr>
          <w:rFonts w:hint="eastAsia" w:cs="宋体"/>
          <w:color w:val="auto"/>
          <w:highlight w:val="none"/>
        </w:rPr>
        <w:t>纪律：上班前不饮酒，不吃异味食品。不准擅自脱岗、漏岗，不在服务场所使用电话。服务过程中不打哈欠、喷嚏、挖耳鼻。严格遵守职业道德。</w:t>
      </w:r>
    </w:p>
    <w:p w14:paraId="073EAB2D">
      <w:pPr>
        <w:pStyle w:val="2"/>
        <w:spacing w:line="360" w:lineRule="auto"/>
        <w:ind w:firstLine="480" w:firstLineChars="200"/>
        <w:rPr>
          <w:rFonts w:cs="宋体"/>
          <w:color w:val="auto"/>
          <w:highlight w:val="none"/>
        </w:rPr>
      </w:pPr>
      <w:r>
        <w:rPr>
          <w:rFonts w:hint="eastAsia" w:cs="宋体"/>
          <w:color w:val="auto"/>
          <w:highlight w:val="none"/>
        </w:rPr>
        <w:t>卫生：工作服固定，整洁干净。定期体检，健康合格，佩戴工牌上岗。勤理发洗手，勤修指甲。用品、用具分类保管，及时清洗、消毒，摆放整齐。</w:t>
      </w:r>
    </w:p>
    <w:p w14:paraId="7782DF1B">
      <w:pPr>
        <w:pStyle w:val="2"/>
        <w:spacing w:line="360" w:lineRule="auto"/>
        <w:ind w:firstLine="480" w:firstLineChars="200"/>
        <w:rPr>
          <w:rFonts w:cs="宋体"/>
          <w:color w:val="auto"/>
          <w:highlight w:val="none"/>
        </w:rPr>
      </w:pPr>
      <w:r>
        <w:rPr>
          <w:rFonts w:hint="eastAsia" w:cs="宋体"/>
          <w:color w:val="auto"/>
          <w:highlight w:val="none"/>
        </w:rPr>
        <w:t>根据服务项目分别制定要求及标准如下：</w:t>
      </w:r>
    </w:p>
    <w:p w14:paraId="5E5D0DF3">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（一）环境保洁服务</w:t>
      </w:r>
    </w:p>
    <w:p w14:paraId="3C5476CC">
      <w:pPr>
        <w:pStyle w:val="2"/>
        <w:spacing w:line="360" w:lineRule="auto"/>
        <w:ind w:firstLine="482" w:firstLineChars="200"/>
        <w:rPr>
          <w:rFonts w:cs="宋体"/>
          <w:color w:val="auto"/>
          <w:highlight w:val="none"/>
        </w:rPr>
      </w:pPr>
      <w:r>
        <w:rPr>
          <w:rFonts w:hint="eastAsia" w:cs="宋体"/>
          <w:b/>
          <w:color w:val="auto"/>
          <w:highlight w:val="none"/>
          <w:u w:val="single"/>
        </w:rPr>
        <w:t>人员素质要求：</w:t>
      </w:r>
      <w:r>
        <w:rPr>
          <w:rFonts w:hint="eastAsia" w:cs="宋体"/>
          <w:color w:val="auto"/>
          <w:highlight w:val="none"/>
        </w:rPr>
        <w:t>经过专业培训并考核合格；有相关工作经验一年（含）以上；熟悉各种清洁机具、药剂的使用方法，服装统一，佩戴工作牌，工作中能够进行正常的交流与沟通。</w:t>
      </w:r>
    </w:p>
    <w:p w14:paraId="4B21B20C">
      <w:pPr>
        <w:pStyle w:val="2"/>
        <w:spacing w:line="360" w:lineRule="auto"/>
        <w:ind w:firstLine="482" w:firstLineChars="200"/>
        <w:rPr>
          <w:rFonts w:cs="宋体"/>
          <w:color w:val="auto"/>
          <w:highlight w:val="none"/>
        </w:rPr>
      </w:pPr>
      <w:r>
        <w:rPr>
          <w:rFonts w:hint="eastAsia" w:cs="宋体"/>
          <w:b/>
          <w:color w:val="auto"/>
          <w:highlight w:val="none"/>
          <w:u w:val="single"/>
        </w:rPr>
        <w:t>整体工作要求</w:t>
      </w:r>
      <w:r>
        <w:rPr>
          <w:rFonts w:hint="eastAsia" w:cs="宋体"/>
          <w:color w:val="auto"/>
          <w:spacing w:val="-1"/>
          <w:highlight w:val="none"/>
        </w:rPr>
        <w:t>：做好楼内外公共区域环境卫生保洁工作：楼道、楼梯、地面、</w:t>
      </w:r>
      <w:r>
        <w:rPr>
          <w:rFonts w:hint="eastAsia" w:cs="宋体"/>
          <w:color w:val="auto"/>
          <w:spacing w:val="-12"/>
          <w:highlight w:val="none"/>
        </w:rPr>
        <w:t>电梯间清洁，无卫生死角，楼外墙面干净整洁，无乱张贴；室内地面、墙面、台面、</w:t>
      </w:r>
      <w:r>
        <w:rPr>
          <w:rFonts w:hint="eastAsia" w:cs="宋体"/>
          <w:color w:val="auto"/>
          <w:highlight w:val="none"/>
        </w:rPr>
        <w:t>桌椅面、镜面整洁无灰尘，室内桌椅及设备摆放整齐有序，门、窗洁净；卫生间、</w:t>
      </w:r>
      <w:r>
        <w:rPr>
          <w:rFonts w:hint="eastAsia" w:cs="宋体"/>
          <w:color w:val="auto"/>
          <w:spacing w:val="-2"/>
          <w:highlight w:val="none"/>
        </w:rPr>
        <w:t>浴室地面清洁无积水，洗手液等卫生用品配备齐全，通风良好无异味。每日清运</w:t>
      </w:r>
      <w:r>
        <w:rPr>
          <w:rFonts w:hint="eastAsia" w:cs="宋体"/>
          <w:color w:val="auto"/>
          <w:highlight w:val="none"/>
        </w:rPr>
        <w:t>1次垃圾到指定的垃圾消纳场所，不得乱堆乱倒。</w:t>
      </w:r>
    </w:p>
    <w:p w14:paraId="7EB022B7">
      <w:pPr>
        <w:pStyle w:val="6"/>
        <w:numPr>
          <w:ilvl w:val="0"/>
          <w:numId w:val="2"/>
        </w:numPr>
        <w:tabs>
          <w:tab w:val="left" w:pos="851"/>
        </w:tabs>
        <w:spacing w:line="360" w:lineRule="auto"/>
        <w:ind w:left="0" w:firstLine="482" w:firstLineChars="200"/>
        <w:rPr>
          <w:rFonts w:hAnsi="宋体" w:cs="宋体"/>
          <w:color w:val="auto"/>
          <w:szCs w:val="24"/>
          <w:highlight w:val="none"/>
        </w:rPr>
      </w:pPr>
      <w:r>
        <w:rPr>
          <w:rFonts w:hint="eastAsia" w:hAnsi="宋体" w:cs="宋体"/>
          <w:color w:val="auto"/>
          <w:szCs w:val="24"/>
          <w:highlight w:val="none"/>
        </w:rPr>
        <w:t>环境保洁服务内容</w:t>
      </w:r>
    </w:p>
    <w:p w14:paraId="316DF595">
      <w:pPr>
        <w:pStyle w:val="2"/>
        <w:spacing w:line="360" w:lineRule="auto"/>
        <w:ind w:firstLine="480" w:firstLineChars="200"/>
        <w:rPr>
          <w:rFonts w:cs="宋体"/>
          <w:color w:val="auto"/>
          <w:highlight w:val="none"/>
        </w:rPr>
      </w:pPr>
      <w:r>
        <w:rPr>
          <w:rFonts w:hint="eastAsia" w:cs="宋体"/>
          <w:color w:val="auto"/>
          <w:highlight w:val="none"/>
        </w:rPr>
        <w:t>公共区域卫生保洁包括：如校园道路、公共场地、公共设施、园林小品进行清扫保洁，对校园垃圾进行收集、分类，石材和木地板养护、雨罩、幕墙和外玻璃清洗等工作，全面负责校园保洁的管理、巡查、整治等。具体如下：</w:t>
      </w:r>
    </w:p>
    <w:p w14:paraId="038E021F">
      <w:pPr>
        <w:pStyle w:val="2"/>
        <w:spacing w:line="360" w:lineRule="auto"/>
        <w:ind w:firstLine="480" w:firstLineChars="200"/>
        <w:rPr>
          <w:rFonts w:cs="宋体"/>
          <w:color w:val="auto"/>
          <w:highlight w:val="none"/>
        </w:rPr>
      </w:pPr>
      <w:r>
        <w:rPr>
          <w:rFonts w:hint="eastAsia" w:cs="宋体"/>
          <w:color w:val="auto"/>
          <w:highlight w:val="none"/>
        </w:rPr>
        <w:t>（1）南校区：主要包括教学及办公区、生活辅助区、会议及活动服务三部分。室内保洁面积约21904㎡，其中教学及办公区包括：实训楼、教学楼、综合楼面积约19940㎡；生活辅助区包括：大学生创业实践园、公共浴室、公共开水房、1号教师公寓楼地下室面积约2265㎡。室外保洁包括：体育场及校园路面等。</w:t>
      </w:r>
    </w:p>
    <w:p w14:paraId="657A0C07">
      <w:pPr>
        <w:pStyle w:val="2"/>
        <w:spacing w:line="360" w:lineRule="auto"/>
        <w:ind w:firstLine="480" w:firstLineChars="200"/>
        <w:rPr>
          <w:rFonts w:cs="宋体"/>
          <w:color w:val="auto"/>
          <w:highlight w:val="none"/>
        </w:rPr>
      </w:pPr>
      <w:r>
        <w:rPr>
          <w:rFonts w:hint="eastAsia" w:cs="宋体"/>
          <w:color w:val="auto"/>
          <w:highlight w:val="none"/>
        </w:rPr>
        <w:t>（2）北校区：主要包括教学及办公区、生活辅助区、会议及活动服务三部分。室内保洁面积约42797㎡，其中教学及办公区包括：东、西教学楼、行政楼面积约11692㎡；生活辅助区包括：报告厅、体育馆、平房实训区、公共浴室、小二楼、教师公寓、游泳馆、各设备间等面积约31105㎡。室外保洁包括：室外运动场以及校园路面等。</w:t>
      </w:r>
    </w:p>
    <w:p w14:paraId="3236414B">
      <w:pPr>
        <w:pStyle w:val="2"/>
        <w:spacing w:line="360" w:lineRule="auto"/>
        <w:ind w:firstLine="480" w:firstLineChars="200"/>
        <w:rPr>
          <w:rFonts w:cs="宋体"/>
          <w:color w:val="auto"/>
          <w:highlight w:val="none"/>
        </w:rPr>
      </w:pPr>
      <w:r>
        <w:rPr>
          <w:rFonts w:hint="eastAsia" w:cs="宋体"/>
          <w:color w:val="auto"/>
          <w:highlight w:val="none"/>
        </w:rPr>
        <w:t>（3）教学及办公区服务主要包括：教室、会议室、贵宾室、荣誉室、部分办公室、公共大厅、楼道、卫生间、开水间、楼梯、东西天井等部位的地面、墙面、顶棚、门窗玻璃、暖气管线、洁具、实训场地的保洁；以上区域内所有木地板、地毯要求至少每季度清洗、打蜡保养1次；公共区域每天消毒至少1次，每周灭蚊虫至少1次；负责报纸分发。</w:t>
      </w:r>
    </w:p>
    <w:p w14:paraId="451F8E25">
      <w:pPr>
        <w:pStyle w:val="2"/>
        <w:spacing w:line="360" w:lineRule="auto"/>
        <w:ind w:firstLine="480" w:firstLineChars="200"/>
        <w:rPr>
          <w:rFonts w:cs="宋体"/>
          <w:color w:val="auto"/>
          <w:highlight w:val="none"/>
        </w:rPr>
      </w:pPr>
      <w:r>
        <w:rPr>
          <w:rFonts w:hint="eastAsia" w:cs="宋体"/>
          <w:color w:val="auto"/>
          <w:highlight w:val="none"/>
        </w:rPr>
        <w:t>（4）生活辅助区服务主要包括：体育馆、报告厅、会议室、部分办公室、职工之家、大学生创业园、公共浴室、地下车库出入口、1号教师公寓地下室、平房实训区、小二楼、1号2号家属楼、生活水泵房的公共区、楼道、卫生间、开水间、楼梯等部位的地面、墙面、顶棚、门窗玻璃、暖气管线、洁具、实训设备的保洁服务；以上区域内所有木地板、地毯要求至少每季度清洗、打蜡保养1次；公共区域每天消毒至少1次，每周灭蚊虫至少1次；负责报纸分发。</w:t>
      </w:r>
    </w:p>
    <w:p w14:paraId="5FCD8CB8">
      <w:pPr>
        <w:pStyle w:val="2"/>
        <w:spacing w:line="360" w:lineRule="auto"/>
        <w:ind w:firstLine="480" w:firstLineChars="200"/>
        <w:rPr>
          <w:rFonts w:cs="宋体"/>
          <w:color w:val="auto"/>
          <w:highlight w:val="none"/>
        </w:rPr>
      </w:pPr>
      <w:r>
        <w:rPr>
          <w:rFonts w:hint="eastAsia" w:cs="宋体"/>
          <w:color w:val="auto"/>
          <w:highlight w:val="none"/>
        </w:rPr>
        <w:t>（5）生活垃圾分类：按照《北京市生活垃圾管理条例》要求，落实生活垃圾分类工作。</w:t>
      </w:r>
    </w:p>
    <w:p w14:paraId="4550E352">
      <w:pPr>
        <w:pStyle w:val="2"/>
        <w:spacing w:line="360" w:lineRule="auto"/>
        <w:ind w:firstLine="480" w:firstLineChars="200"/>
        <w:rPr>
          <w:rFonts w:cs="宋体"/>
          <w:color w:val="auto"/>
          <w:highlight w:val="none"/>
        </w:rPr>
      </w:pPr>
      <w:r>
        <w:rPr>
          <w:rFonts w:hint="eastAsia" w:cs="宋体"/>
          <w:color w:val="auto"/>
          <w:highlight w:val="none"/>
        </w:rPr>
        <w:t>（6）无烟校园建设：按照《北京市控制吸烟条例》要求，落实公区无烟灰烟头，发现吸烟现象及时劝阻，创建清洁无烟的校园环境。</w:t>
      </w:r>
    </w:p>
    <w:p w14:paraId="41999C3C">
      <w:pPr>
        <w:pStyle w:val="2"/>
        <w:spacing w:line="360" w:lineRule="auto"/>
        <w:ind w:firstLine="480" w:firstLineChars="200"/>
        <w:rPr>
          <w:rFonts w:cs="宋体"/>
          <w:color w:val="auto"/>
          <w:highlight w:val="none"/>
        </w:rPr>
      </w:pPr>
      <w:r>
        <w:rPr>
          <w:rFonts w:hint="eastAsia" w:cs="宋体"/>
          <w:color w:val="auto"/>
          <w:highlight w:val="none"/>
        </w:rPr>
        <w:t>（7）开学准备工作：开学前各教学场所的室内（包括教室、实训室、舞蹈室等等）教学教具的摆放、卫生保洁等工作。</w:t>
      </w:r>
    </w:p>
    <w:p w14:paraId="43CB1635">
      <w:pPr>
        <w:pStyle w:val="2"/>
        <w:spacing w:line="360" w:lineRule="auto"/>
        <w:ind w:firstLine="480" w:firstLineChars="200"/>
        <w:rPr>
          <w:rFonts w:cs="宋体"/>
          <w:color w:val="auto"/>
          <w:highlight w:val="none"/>
        </w:rPr>
      </w:pPr>
      <w:r>
        <w:rPr>
          <w:rFonts w:hint="eastAsia" w:cs="宋体"/>
          <w:color w:val="auto"/>
          <w:highlight w:val="none"/>
        </w:rPr>
        <w:t>（8）其他服务：主要包括物品搬运、屋顶清扫、施工工程配合、与属地相关机构外联、铲冰扫雪（含门前三包区域）、防汛、应急处置及采购人交办的其他工作。</w:t>
      </w:r>
    </w:p>
    <w:p w14:paraId="6BE23F00">
      <w:pPr>
        <w:pStyle w:val="6"/>
        <w:numPr>
          <w:ilvl w:val="0"/>
          <w:numId w:val="2"/>
        </w:numPr>
        <w:spacing w:line="360" w:lineRule="auto"/>
        <w:ind w:left="0" w:firstLine="482" w:firstLineChars="200"/>
        <w:rPr>
          <w:rFonts w:hAnsi="宋体" w:cs="宋体"/>
          <w:color w:val="auto"/>
          <w:szCs w:val="24"/>
          <w:highlight w:val="none"/>
        </w:rPr>
      </w:pPr>
      <w:r>
        <w:rPr>
          <w:rFonts w:hint="eastAsia" w:hAnsi="宋体" w:cs="宋体"/>
          <w:color w:val="auto"/>
          <w:szCs w:val="24"/>
          <w:highlight w:val="none"/>
        </w:rPr>
        <w:t>环境保洁服务内容</w:t>
      </w:r>
    </w:p>
    <w:p w14:paraId="52C0A287">
      <w:pPr>
        <w:pStyle w:val="6"/>
        <w:numPr>
          <w:ilvl w:val="1"/>
          <w:numId w:val="2"/>
        </w:numPr>
        <w:tabs>
          <w:tab w:val="left" w:pos="1418"/>
        </w:tabs>
        <w:spacing w:line="360" w:lineRule="auto"/>
        <w:ind w:left="0" w:firstLine="482" w:firstLineChars="200"/>
        <w:rPr>
          <w:rFonts w:hAnsi="宋体" w:cs="宋体"/>
          <w:color w:val="auto"/>
          <w:szCs w:val="24"/>
          <w:highlight w:val="none"/>
        </w:rPr>
      </w:pPr>
      <w:r>
        <w:rPr>
          <w:rFonts w:hint="eastAsia" w:hAnsi="宋体" w:cs="宋体"/>
          <w:color w:val="auto"/>
          <w:szCs w:val="24"/>
          <w:highlight w:val="none"/>
        </w:rPr>
        <w:t>公共区域保洁标准</w:t>
      </w:r>
    </w:p>
    <w:p w14:paraId="432CFE63">
      <w:pPr>
        <w:pStyle w:val="13"/>
        <w:numPr>
          <w:ilvl w:val="2"/>
          <w:numId w:val="3"/>
        </w:numPr>
        <w:spacing w:line="360" w:lineRule="auto"/>
        <w:ind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地面光亮无水迹、污迹、无杂物。灯饰和其他饰物无尘土、破损。大厅</w:t>
      </w:r>
      <w:r>
        <w:rPr>
          <w:rFonts w:hint="eastAsia" w:ascii="宋体" w:hAnsi="宋体" w:cs="宋体"/>
          <w:color w:val="auto"/>
          <w:sz w:val="24"/>
          <w:szCs w:val="24"/>
          <w:highlight w:val="none"/>
        </w:rPr>
        <w:t>天花板无尘埃。</w:t>
      </w:r>
    </w:p>
    <w:p w14:paraId="766D5453">
      <w:pPr>
        <w:pStyle w:val="13"/>
        <w:numPr>
          <w:ilvl w:val="2"/>
          <w:numId w:val="3"/>
        </w:numPr>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楼梯、走廊、指示牌、门牌、通风窗口、地角线、墙壁、柱子、顶板无尘、无污物；道路、大门、主干道等没有垃圾遗留、遗撒痕迹，树木、灯杆无塑料袋等废弃悬挂物，并做好巡视清洁。</w:t>
      </w:r>
    </w:p>
    <w:p w14:paraId="68D695DC">
      <w:pPr>
        <w:pStyle w:val="13"/>
        <w:numPr>
          <w:ilvl w:val="2"/>
          <w:numId w:val="3"/>
        </w:numPr>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垃圾桶内垃圾不超过1/2，摆放整齐，外观干净，周边无明显污渍遗留。</w:t>
      </w:r>
    </w:p>
    <w:p w14:paraId="2BA722EE">
      <w:pPr>
        <w:pStyle w:val="13"/>
        <w:numPr>
          <w:ilvl w:val="2"/>
          <w:numId w:val="3"/>
        </w:numPr>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三米以下公共区域玻璃、门窗无污迹，水迹、裂痕，有明显安全标志。</w:t>
      </w:r>
    </w:p>
    <w:p w14:paraId="7149E621">
      <w:pPr>
        <w:pStyle w:val="13"/>
        <w:numPr>
          <w:ilvl w:val="2"/>
          <w:numId w:val="3"/>
        </w:numPr>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厅堂无蚊虫。</w:t>
      </w:r>
    </w:p>
    <w:p w14:paraId="1E21B425">
      <w:pPr>
        <w:pStyle w:val="13"/>
        <w:numPr>
          <w:ilvl w:val="2"/>
          <w:numId w:val="3"/>
        </w:numPr>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大厅入口地台、梯级、墙壁表面、所有玻璃门窗及设施无尘土，大理石墙面光亮、无污迹、水迹。</w:t>
      </w:r>
    </w:p>
    <w:p w14:paraId="0D81F4D7">
      <w:pPr>
        <w:pStyle w:val="13"/>
        <w:numPr>
          <w:ilvl w:val="2"/>
          <w:numId w:val="3"/>
        </w:numPr>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保持墙面干净整洁，有掉漆、破损现象及时修补大理石、瓷砖等硬质地面，要求表面及接缝清洁干净，落蜡均匀光亮，水泥地面干净无损坏，墙角线、地角线及客人易发现的地方无积尘、杂物、污渍等。</w:t>
      </w:r>
    </w:p>
    <w:p w14:paraId="097EFA6F">
      <w:pPr>
        <w:pStyle w:val="13"/>
        <w:numPr>
          <w:ilvl w:val="2"/>
          <w:numId w:val="3"/>
        </w:numPr>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雨雪天气要及时铺设防滑地毯，摆放安全提示牌；雨雪天气，保洁员工应优先做好行人通道的清洁卫生工作；大风及沙尘暴天气过后，及时组织项目员工进行集中清洁；秋季落叶应及时组织员工进行重要区域的清洁。</w:t>
      </w:r>
    </w:p>
    <w:p w14:paraId="44267910">
      <w:pPr>
        <w:pStyle w:val="13"/>
        <w:numPr>
          <w:ilvl w:val="2"/>
          <w:numId w:val="3"/>
        </w:numPr>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配合采购人定期进行投药消杀，达到无鼠害、无蚊虫、无蟑螂。</w:t>
      </w:r>
    </w:p>
    <w:p w14:paraId="46AA2B67">
      <w:pPr>
        <w:pStyle w:val="13"/>
        <w:numPr>
          <w:ilvl w:val="2"/>
          <w:numId w:val="3"/>
        </w:numPr>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定期组织员工进行卫生大扫除，消除卫生死角。</w:t>
      </w:r>
    </w:p>
    <w:p w14:paraId="55F5346D">
      <w:pPr>
        <w:pStyle w:val="6"/>
        <w:numPr>
          <w:ilvl w:val="1"/>
          <w:numId w:val="2"/>
        </w:numPr>
        <w:spacing w:line="360" w:lineRule="auto"/>
        <w:ind w:left="0" w:firstLine="482" w:firstLineChars="200"/>
        <w:rPr>
          <w:rFonts w:hAnsi="宋体" w:cs="宋体"/>
          <w:color w:val="auto"/>
          <w:szCs w:val="24"/>
          <w:highlight w:val="none"/>
        </w:rPr>
      </w:pPr>
      <w:r>
        <w:rPr>
          <w:rFonts w:hint="eastAsia" w:hAnsi="宋体" w:cs="宋体"/>
          <w:color w:val="auto"/>
          <w:szCs w:val="24"/>
          <w:highlight w:val="none"/>
        </w:rPr>
        <w:t>外围保洁标准</w:t>
      </w:r>
    </w:p>
    <w:p w14:paraId="4B29DFBE">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庭院地面清洁无废弃物；</w:t>
      </w:r>
    </w:p>
    <w:p w14:paraId="6A22380B">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保洁重点是烟头、废纸等，随时捡拾入桶；</w:t>
      </w:r>
    </w:p>
    <w:p w14:paraId="4141A42C">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垃圾清运及时，垃圾站消毒，无蚊蝇滋生、无异味；</w:t>
      </w:r>
    </w:p>
    <w:p w14:paraId="1FA75760">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扫雪及时，地面无积雪，符合市扫雪办要求；</w:t>
      </w:r>
    </w:p>
    <w:p w14:paraId="7E617117">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地上车场地面无垃圾、杂物，无积水，无泥沙。</w:t>
      </w:r>
    </w:p>
    <w:p w14:paraId="2F06737B">
      <w:pPr>
        <w:pStyle w:val="6"/>
        <w:numPr>
          <w:ilvl w:val="1"/>
          <w:numId w:val="2"/>
        </w:numPr>
        <w:spacing w:line="360" w:lineRule="auto"/>
        <w:ind w:left="0" w:firstLine="482" w:firstLineChars="200"/>
        <w:rPr>
          <w:rFonts w:hAnsi="宋体" w:cs="宋体"/>
          <w:color w:val="auto"/>
          <w:szCs w:val="24"/>
          <w:highlight w:val="none"/>
        </w:rPr>
      </w:pPr>
      <w:r>
        <w:rPr>
          <w:rFonts w:hint="eastAsia" w:hAnsi="宋体" w:cs="宋体"/>
          <w:color w:val="auto"/>
          <w:szCs w:val="24"/>
          <w:highlight w:val="none"/>
        </w:rPr>
        <w:t>楼宇卫生保洁标准</w:t>
      </w:r>
    </w:p>
    <w:p w14:paraId="3503DD52">
      <w:pPr>
        <w:pStyle w:val="2"/>
        <w:spacing w:line="360" w:lineRule="auto"/>
        <w:ind w:firstLine="472" w:firstLineChars="200"/>
        <w:rPr>
          <w:rFonts w:cs="宋体"/>
          <w:color w:val="auto"/>
          <w:highlight w:val="none"/>
        </w:rPr>
      </w:pPr>
      <w:r>
        <w:rPr>
          <w:rFonts w:hint="eastAsia" w:cs="宋体"/>
          <w:color w:val="auto"/>
          <w:spacing w:val="-2"/>
          <w:highlight w:val="none"/>
        </w:rPr>
        <w:t>校内及南校家属区楼宇</w:t>
      </w:r>
      <w:r>
        <w:rPr>
          <w:rFonts w:hint="eastAsia" w:cs="宋体"/>
          <w:color w:val="auto"/>
          <w:highlight w:val="none"/>
        </w:rPr>
        <w:t>（</w:t>
      </w:r>
      <w:r>
        <w:rPr>
          <w:rFonts w:hint="eastAsia" w:cs="宋体"/>
          <w:color w:val="auto"/>
          <w:spacing w:val="-2"/>
          <w:highlight w:val="none"/>
        </w:rPr>
        <w:t>不含男女生公寓</w:t>
      </w:r>
      <w:r>
        <w:rPr>
          <w:rFonts w:hint="eastAsia" w:cs="宋体"/>
          <w:color w:val="auto"/>
          <w:spacing w:val="-5"/>
          <w:highlight w:val="none"/>
        </w:rPr>
        <w:t>）</w:t>
      </w:r>
      <w:r>
        <w:rPr>
          <w:rFonts w:hint="eastAsia" w:cs="宋体"/>
          <w:color w:val="auto"/>
          <w:spacing w:val="-2"/>
          <w:highlight w:val="none"/>
        </w:rPr>
        <w:t>公共区域的保洁及指</w:t>
      </w:r>
      <w:r>
        <w:rPr>
          <w:rFonts w:hint="eastAsia" w:cs="宋体"/>
          <w:color w:val="auto"/>
          <w:highlight w:val="none"/>
        </w:rPr>
        <w:t>定区域的室内保洁。</w:t>
      </w:r>
    </w:p>
    <w:p w14:paraId="6CE6C4B5">
      <w:pPr>
        <w:tabs>
          <w:tab w:val="left" w:pos="1941"/>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厕所保洁标准</w:t>
      </w:r>
    </w:p>
    <w:p w14:paraId="4EE81693">
      <w:pPr>
        <w:pStyle w:val="13"/>
        <w:tabs>
          <w:tab w:val="left" w:pos="1941"/>
        </w:tabs>
        <w:spacing w:line="360" w:lineRule="auto"/>
        <w:ind w:left="478" w:firstLine="476"/>
        <w:rPr>
          <w:rFonts w:ascii="宋体" w:hAnsi="宋体" w:cs="宋体"/>
          <w:vanish/>
          <w:color w:val="auto"/>
          <w:spacing w:val="-1"/>
          <w:sz w:val="24"/>
          <w:szCs w:val="24"/>
          <w:highlight w:val="none"/>
        </w:rPr>
      </w:pPr>
    </w:p>
    <w:p w14:paraId="12F669A5">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每天早班、中班必须全面清洁洗手间、座厕、尿槽、洗手盆；地面应定期清洗，随时冲洗，注意循环保洁。</w:t>
      </w:r>
    </w:p>
    <w:p w14:paraId="0726B8D7">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洗手间内发现烟头、纸屑及其他杂物、污渍时，要及时进行清洁，更换垃圾袋。</w:t>
      </w:r>
    </w:p>
    <w:p w14:paraId="5E4CF2A5">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定时喷空气清新剂，使卫生间无异味。</w:t>
      </w:r>
    </w:p>
    <w:p w14:paraId="036DA719">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地面无积水，座厕、洗手盆、尿槽无积尘、无污渍，天花板无蜘蛛网、无积尘。</w:t>
      </w:r>
    </w:p>
    <w:p w14:paraId="162A609C">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镜面、墙面、金属等无水渍、污渍、光亮并干燥。</w:t>
      </w:r>
    </w:p>
    <w:p w14:paraId="79B57DC6">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注意维修事项及时处理，以确保设备、设施的完好。</w:t>
      </w:r>
    </w:p>
    <w:p w14:paraId="5C371844">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门窗、隔板无尘、无污、无杂物。</w:t>
      </w:r>
    </w:p>
    <w:p w14:paraId="33D51350">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地面墙角无尘、无污、无杂物、无蜘蛛网、无水迹。</w:t>
      </w:r>
    </w:p>
    <w:p w14:paraId="4659C2C7">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洗手池、龙头、无污、无杂物，电镀明亮。</w:t>
      </w:r>
    </w:p>
    <w:p w14:paraId="649921C1">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便池无尘、无污、无杂物，小便池内香球及时更换。</w:t>
      </w:r>
    </w:p>
    <w:p w14:paraId="0D7F0889">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桶内垃圾不超1/2即清理。</w:t>
      </w:r>
    </w:p>
    <w:p w14:paraId="58AF61EB">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设备（烘手器、灯、开关、暖气、通风口、门锁）无尘、无污。</w:t>
      </w:r>
    </w:p>
    <w:p w14:paraId="45009984">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开水间干净、整洁、无杂物、无座椅、无私人物品，物品码放整齐、不囤积。</w:t>
      </w:r>
    </w:p>
    <w:p w14:paraId="57606BB6">
      <w:pPr>
        <w:tabs>
          <w:tab w:val="left" w:pos="1941"/>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玻璃金属类保洁标准</w:t>
      </w:r>
    </w:p>
    <w:p w14:paraId="4123EBCA">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每班各岗位必须对自管区域内的玻璃进行擦拭或用清洁器进行擦拭，要求无水渍、污渍、尘渍，达到玻璃光洁明亮。</w:t>
      </w:r>
    </w:p>
    <w:p w14:paraId="04FDF9A9">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对铜、不锈钢及其他金属材料制成的装饰、栏杆、指示牌、台架、灯座等用专业清洁剂擦亮，要求无锈痕、污渍、手印等。</w:t>
      </w:r>
    </w:p>
    <w:p w14:paraId="3BCCE8D2">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各类金属擦拭时，必须按纹理进行，切勿用硬物刮铲，以防人为性破坏。</w:t>
      </w:r>
    </w:p>
    <w:p w14:paraId="1FBB9285">
      <w:pPr>
        <w:pStyle w:val="13"/>
        <w:numPr>
          <w:ilvl w:val="2"/>
          <w:numId w:val="2"/>
        </w:numPr>
        <w:spacing w:line="360" w:lineRule="auto"/>
        <w:ind w:left="0"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玻璃门、玻璃顶、窗、幕墙、镜面等要求洁净无瑕，玻璃趟槽、窗门趟</w:t>
      </w:r>
      <w:r>
        <w:rPr>
          <w:rFonts w:hint="eastAsia" w:ascii="宋体" w:hAnsi="宋体" w:cs="宋体"/>
          <w:color w:val="auto"/>
          <w:sz w:val="24"/>
          <w:szCs w:val="24"/>
          <w:highlight w:val="none"/>
        </w:rPr>
        <w:t>槽干净，无积尘、无沙粒。</w:t>
      </w:r>
    </w:p>
    <w:p w14:paraId="2216ACE8">
      <w:pPr>
        <w:tabs>
          <w:tab w:val="left" w:pos="1941"/>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电梯间保洁标准</w:t>
      </w:r>
    </w:p>
    <w:p w14:paraId="7FF4E6E6">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抹净电梯大堂、走廊表面。</w:t>
      </w:r>
    </w:p>
    <w:p w14:paraId="7969C7E4">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电梯门表面、轿厢内壁、指示牌无尘土、印迹，表面光亮。</w:t>
      </w:r>
    </w:p>
    <w:p w14:paraId="7DACE799">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电梯天花板、门缝无尘土。</w:t>
      </w:r>
    </w:p>
    <w:p w14:paraId="0BD11205">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井道、槽底清洁，无杂物。</w:t>
      </w:r>
    </w:p>
    <w:p w14:paraId="1D844DB9">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电梯大堂、走廊表面干净、明亮。</w:t>
      </w:r>
    </w:p>
    <w:p w14:paraId="4AA251D6">
      <w:pPr>
        <w:tabs>
          <w:tab w:val="left" w:pos="1941"/>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教室保洁标准</w:t>
      </w:r>
    </w:p>
    <w:p w14:paraId="1D61EBBB">
      <w:pPr>
        <w:pStyle w:val="13"/>
        <w:tabs>
          <w:tab w:val="left" w:pos="1941"/>
        </w:tabs>
        <w:spacing w:line="360" w:lineRule="auto"/>
        <w:ind w:left="420" w:leftChars="200" w:firstLine="0" w:firstLineChars="0"/>
        <w:rPr>
          <w:rFonts w:ascii="宋体" w:hAnsi="宋体" w:cs="宋体"/>
          <w:vanish/>
          <w:color w:val="auto"/>
          <w:spacing w:val="-1"/>
          <w:sz w:val="24"/>
          <w:szCs w:val="24"/>
          <w:highlight w:val="none"/>
        </w:rPr>
      </w:pPr>
    </w:p>
    <w:p w14:paraId="32665557">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楼道、楼梯、大厅干净整洁、玻璃明亮。地面无污垢、痰迹、纸屑、烟头。墙面无灰尘。桌椅、讲台无灰尘，桌斗内无杂质。黑板板面擦净，板槽内无粉末，黑板周围整洁。窗台无灰尘，窗帘挂放整齐。卫生间无异味、厕坑、镜面无污点。洗手台面无油渍。纸篓随时清理。</w:t>
      </w:r>
    </w:p>
    <w:p w14:paraId="1A4D0AE0">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保洁工具与保洁用品要统一放在指定地点，保证楼道、教室、大厅、卫生间整洁，专业课教室保洁物品及用具分类存放、分类使用，用途以颜色或标识区分。</w:t>
      </w:r>
    </w:p>
    <w:p w14:paraId="2D0D8869">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捡拾物品及时上交楼管员做失物招领，不许私自处理。</w:t>
      </w:r>
    </w:p>
    <w:p w14:paraId="256C5D84">
      <w:pPr>
        <w:tabs>
          <w:tab w:val="left" w:pos="1941"/>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场馆保洁标准</w:t>
      </w:r>
    </w:p>
    <w:p w14:paraId="67069929">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门窗隔板、地面墙无尘、无污、无杂物、无蛛网、无水迹。</w:t>
      </w:r>
    </w:p>
    <w:p w14:paraId="10DD35BB">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面池、龙头、镜面等洁具无尘、无污、无杂物，电镀明亮。</w:t>
      </w:r>
    </w:p>
    <w:p w14:paraId="6FA52066">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卫生间便池无尘、无污物，小便池内香球及时更换。</w:t>
      </w:r>
    </w:p>
    <w:p w14:paraId="24CED0D7">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场馆内设施卫生、地面卫生要保持清洁无尘。</w:t>
      </w:r>
    </w:p>
    <w:p w14:paraId="413C5400">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场馆内活动结束后及时清理。</w:t>
      </w:r>
    </w:p>
    <w:p w14:paraId="6B7DC84B">
      <w:pPr>
        <w:pStyle w:val="6"/>
        <w:numPr>
          <w:ilvl w:val="1"/>
          <w:numId w:val="2"/>
        </w:numPr>
        <w:spacing w:line="360" w:lineRule="auto"/>
        <w:ind w:left="0" w:firstLine="482" w:firstLineChars="200"/>
        <w:rPr>
          <w:rFonts w:hAnsi="宋体" w:cs="宋体"/>
          <w:color w:val="auto"/>
          <w:szCs w:val="24"/>
          <w:highlight w:val="none"/>
        </w:rPr>
      </w:pPr>
      <w:r>
        <w:rPr>
          <w:rFonts w:hint="eastAsia" w:hAnsi="宋体" w:cs="宋体"/>
          <w:color w:val="auto"/>
          <w:szCs w:val="24"/>
          <w:highlight w:val="none"/>
        </w:rPr>
        <w:t>时间要求</w:t>
      </w:r>
    </w:p>
    <w:p w14:paraId="6DBC3FBF">
      <w:pPr>
        <w:pStyle w:val="13"/>
        <w:spacing w:line="360" w:lineRule="auto"/>
        <w:ind w:left="476" w:firstLine="478"/>
        <w:rPr>
          <w:rFonts w:ascii="宋体" w:hAnsi="宋体" w:cs="宋体"/>
          <w:b/>
          <w:color w:val="auto"/>
          <w:spacing w:val="-1"/>
          <w:sz w:val="24"/>
          <w:szCs w:val="24"/>
          <w:highlight w:val="none"/>
        </w:rPr>
      </w:pPr>
      <w:r>
        <w:rPr>
          <w:rFonts w:hint="eastAsia" w:ascii="宋体" w:hAnsi="宋体" w:cs="宋体"/>
          <w:b/>
          <w:color w:val="auto"/>
          <w:spacing w:val="-1"/>
          <w:sz w:val="24"/>
          <w:szCs w:val="24"/>
          <w:highlight w:val="none"/>
        </w:rPr>
        <w:t>室外保洁</w:t>
      </w:r>
    </w:p>
    <w:p w14:paraId="1A046886">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室外清扫工作每天两次，上午在7：30分前完成清扫工作，下午在16:00前完成清扫工作，其余时间巡回保洁，垃圾落地不超1小时。</w:t>
      </w:r>
    </w:p>
    <w:p w14:paraId="30526185">
      <w:pPr>
        <w:pStyle w:val="13"/>
        <w:spacing w:line="360" w:lineRule="auto"/>
        <w:ind w:left="476" w:firstLine="478"/>
        <w:rPr>
          <w:rFonts w:ascii="宋体" w:hAnsi="宋体" w:cs="宋体"/>
          <w:b/>
          <w:color w:val="auto"/>
          <w:spacing w:val="-1"/>
          <w:sz w:val="24"/>
          <w:szCs w:val="24"/>
          <w:highlight w:val="none"/>
        </w:rPr>
      </w:pPr>
      <w:r>
        <w:rPr>
          <w:rFonts w:hint="eastAsia" w:ascii="宋体" w:hAnsi="宋体" w:cs="宋体"/>
          <w:b/>
          <w:color w:val="auto"/>
          <w:spacing w:val="-1"/>
          <w:sz w:val="24"/>
          <w:szCs w:val="24"/>
          <w:highlight w:val="none"/>
        </w:rPr>
        <w:t>室内保洁</w:t>
      </w:r>
    </w:p>
    <w:p w14:paraId="665FEF8C">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教学楼内保洁每天早上7：30之前将每层的卫生间及楼道打扫干净。</w:t>
      </w:r>
    </w:p>
    <w:p w14:paraId="30A89BE6">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所有教室在早6：30前完成保洁工作。</w:t>
      </w:r>
    </w:p>
    <w:p w14:paraId="3FA9A8B0">
      <w:pPr>
        <w:pStyle w:val="13"/>
        <w:spacing w:line="360" w:lineRule="auto"/>
        <w:ind w:left="476" w:firstLine="478"/>
        <w:rPr>
          <w:rFonts w:ascii="宋体" w:hAnsi="宋体" w:cs="宋体"/>
          <w:b/>
          <w:color w:val="auto"/>
          <w:spacing w:val="-1"/>
          <w:sz w:val="24"/>
          <w:szCs w:val="24"/>
          <w:highlight w:val="none"/>
        </w:rPr>
      </w:pPr>
      <w:r>
        <w:rPr>
          <w:rFonts w:hint="eastAsia" w:ascii="宋体" w:hAnsi="宋体" w:cs="宋体"/>
          <w:b/>
          <w:color w:val="auto"/>
          <w:spacing w:val="-1"/>
          <w:sz w:val="24"/>
          <w:szCs w:val="24"/>
          <w:highlight w:val="none"/>
        </w:rPr>
        <w:t>体育场地保洁</w:t>
      </w:r>
    </w:p>
    <w:p w14:paraId="40D9E9A1">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每日早7:00及晚18:00各完成一次环境卫生清洁。包括：地面、看台与体育器械的清洁。</w:t>
      </w:r>
    </w:p>
    <w:p w14:paraId="2484962E">
      <w:pPr>
        <w:pStyle w:val="6"/>
        <w:numPr>
          <w:ilvl w:val="1"/>
          <w:numId w:val="2"/>
        </w:numPr>
        <w:spacing w:line="360" w:lineRule="auto"/>
        <w:ind w:left="0" w:firstLine="482" w:firstLineChars="200"/>
        <w:rPr>
          <w:rFonts w:hAnsi="宋体" w:cs="宋体"/>
          <w:color w:val="auto"/>
          <w:szCs w:val="24"/>
          <w:highlight w:val="none"/>
        </w:rPr>
      </w:pPr>
      <w:r>
        <w:rPr>
          <w:rFonts w:hint="eastAsia" w:hAnsi="宋体" w:cs="宋体"/>
          <w:color w:val="auto"/>
          <w:szCs w:val="24"/>
          <w:highlight w:val="none"/>
        </w:rPr>
        <w:t>其他要求：</w:t>
      </w:r>
    </w:p>
    <w:p w14:paraId="75D95284">
      <w:pPr>
        <w:pStyle w:val="13"/>
        <w:tabs>
          <w:tab w:val="left" w:pos="1941"/>
        </w:tabs>
        <w:spacing w:line="360" w:lineRule="auto"/>
        <w:ind w:firstLine="0" w:firstLineChars="0"/>
        <w:rPr>
          <w:rFonts w:ascii="宋体" w:hAnsi="宋体" w:cs="宋体"/>
          <w:vanish/>
          <w:color w:val="auto"/>
          <w:sz w:val="24"/>
          <w:szCs w:val="24"/>
          <w:highlight w:val="none"/>
        </w:rPr>
      </w:pPr>
    </w:p>
    <w:p w14:paraId="00BEBB52">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保洁标准中未列出保洁频次的，均为每日保洁。</w:t>
      </w:r>
    </w:p>
    <w:p w14:paraId="19DE5784">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协助配合特殊天气、水管爆裂、火警、设备故障等突发事件的处理。</w:t>
      </w:r>
    </w:p>
    <w:p w14:paraId="27F1DDA8">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每周对公共区域进行消毒并做好消毒记录，夏季对蚊虫进行灭杀时，使用对人体无害的药品。</w:t>
      </w:r>
    </w:p>
    <w:p w14:paraId="514A3CED">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卫生清洁用品及使用需符合国家有关规定和标准。</w:t>
      </w:r>
    </w:p>
    <w:p w14:paraId="7370E710">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保洁人员严禁用水直接冲刷洗漱间、卫生间等楼内地面、墙面、门、窗。</w:t>
      </w:r>
    </w:p>
    <w:p w14:paraId="6D8CE79E">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除定时清扫保洁外，应安排固定人员全天巡回保洁并做好保洁记录。</w:t>
      </w:r>
    </w:p>
    <w:p w14:paraId="1C365A85">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保洁工具、保洁用品及个人物品要统一放在指定地点，不得随意堆放。</w:t>
      </w:r>
    </w:p>
    <w:p w14:paraId="0031B6E9">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捡拾物品及时上交，做失物招领，不许私自处理。</w:t>
      </w:r>
    </w:p>
    <w:p w14:paraId="545A1905">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建立清洁管理服务档案资料、详细计划和人员安排计划，如日计划、周计划、月计划、季计划、年计划和记录。</w:t>
      </w:r>
    </w:p>
    <w:p w14:paraId="1A960C5E">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综合楼内房间根据使用要求时间进行保洁，长期不用的，每周进行一次彻底保洁，每次使用前，根据使用时间进行保洁，使用后进行彻底保洁。</w:t>
      </w:r>
    </w:p>
    <w:p w14:paraId="4281CFDD">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室内外保洁人员不可交叉使用。</w:t>
      </w:r>
    </w:p>
    <w:p w14:paraId="0E48681C">
      <w:pPr>
        <w:pStyle w:val="13"/>
        <w:numPr>
          <w:ilvl w:val="2"/>
          <w:numId w:val="2"/>
        </w:numPr>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琴房保洁要根据琴房室内温湿度要求进行特定专项保洁，尤其是对乐器器材的擦拭应按照消防要求使用专用的保洁工具及试剂进行清洁。</w:t>
      </w:r>
    </w:p>
    <w:p w14:paraId="6B958491">
      <w:pPr>
        <w:pStyle w:val="13"/>
        <w:tabs>
          <w:tab w:val="left" w:pos="1882"/>
        </w:tabs>
        <w:spacing w:line="360" w:lineRule="auto"/>
        <w:ind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对校区固定垃圾收集点进行桶站值守，并进行垃圾分类进行宣传、监督，分类设施配置要求及标准。</w:t>
      </w:r>
    </w:p>
    <w:p w14:paraId="009C25FA">
      <w:pPr>
        <w:pStyle w:val="6"/>
        <w:numPr>
          <w:ilvl w:val="1"/>
          <w:numId w:val="2"/>
        </w:numPr>
        <w:spacing w:line="360" w:lineRule="auto"/>
        <w:ind w:left="0" w:firstLine="482" w:firstLineChars="200"/>
        <w:rPr>
          <w:rFonts w:hAnsi="宋体" w:cs="宋体"/>
          <w:color w:val="auto"/>
          <w:szCs w:val="24"/>
          <w:highlight w:val="none"/>
        </w:rPr>
      </w:pPr>
      <w:r>
        <w:rPr>
          <w:rFonts w:hint="eastAsia" w:hAnsi="宋体" w:cs="宋体"/>
          <w:color w:val="auto"/>
          <w:szCs w:val="24"/>
          <w:highlight w:val="none"/>
        </w:rPr>
        <w:t>保洁频率与标准表</w:t>
      </w:r>
    </w:p>
    <w:p w14:paraId="5CA2742D">
      <w:pPr>
        <w:pStyle w:val="6"/>
        <w:spacing w:line="360" w:lineRule="auto"/>
        <w:ind w:firstLine="482" w:firstLineChars="200"/>
        <w:jc w:val="center"/>
        <w:rPr>
          <w:rFonts w:hAnsi="宋体" w:cs="宋体"/>
          <w:color w:val="auto"/>
          <w:szCs w:val="24"/>
          <w:highlight w:val="none"/>
        </w:rPr>
        <w:sectPr>
          <w:footerReference r:id="rId3" w:type="default"/>
          <w:pgSz w:w="11910" w:h="16840"/>
          <w:pgMar w:top="1440" w:right="1137" w:bottom="1440" w:left="1418" w:header="0" w:footer="804" w:gutter="0"/>
          <w:cols w:space="720" w:num="1"/>
        </w:sectPr>
      </w:pPr>
      <w:r>
        <w:rPr>
          <w:rFonts w:hint="eastAsia" w:hAnsi="宋体" w:cs="宋体"/>
          <w:color w:val="auto"/>
          <w:szCs w:val="24"/>
          <w:highlight w:val="none"/>
        </w:rPr>
        <w:t>保洁频率及标准</w:t>
      </w:r>
    </w:p>
    <w:tbl>
      <w:tblPr>
        <w:tblStyle w:val="9"/>
        <w:tblpPr w:leftFromText="180" w:rightFromText="180" w:vertAnchor="text" w:tblpY="-6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217"/>
        <w:gridCol w:w="15"/>
        <w:gridCol w:w="1174"/>
        <w:gridCol w:w="14"/>
        <w:gridCol w:w="1688"/>
        <w:gridCol w:w="570"/>
        <w:gridCol w:w="17"/>
        <w:gridCol w:w="8"/>
        <w:gridCol w:w="1676"/>
        <w:gridCol w:w="905"/>
        <w:gridCol w:w="1037"/>
      </w:tblGrid>
      <w:tr w14:paraId="2D9DD4B1">
        <w:tblPrEx>
          <w:tblCellMar>
            <w:top w:w="0" w:type="dxa"/>
            <w:left w:w="0" w:type="dxa"/>
            <w:bottom w:w="0" w:type="dxa"/>
            <w:right w:w="0" w:type="dxa"/>
          </w:tblCellMar>
        </w:tblPrEx>
        <w:trPr>
          <w:trHeight w:val="20" w:hRule="atLeast"/>
        </w:trPr>
        <w:tc>
          <w:tcPr>
            <w:tcW w:w="704" w:type="dxa"/>
            <w:vMerge w:val="restart"/>
            <w:noWrap w:val="0"/>
            <w:vAlign w:val="center"/>
          </w:tcPr>
          <w:p w14:paraId="480147CA">
            <w:pPr>
              <w:pStyle w:val="12"/>
              <w:jc w:val="center"/>
              <w:rPr>
                <w:b/>
                <w:color w:val="auto"/>
                <w:w w:val="95"/>
                <w:sz w:val="24"/>
                <w:szCs w:val="24"/>
                <w:highlight w:val="none"/>
              </w:rPr>
            </w:pPr>
            <w:r>
              <w:rPr>
                <w:rFonts w:hint="eastAsia"/>
                <w:b/>
                <w:color w:val="auto"/>
                <w:w w:val="95"/>
                <w:sz w:val="24"/>
                <w:szCs w:val="24"/>
                <w:highlight w:val="none"/>
              </w:rPr>
              <w:t>区域</w:t>
            </w:r>
          </w:p>
        </w:tc>
        <w:tc>
          <w:tcPr>
            <w:tcW w:w="1217" w:type="dxa"/>
            <w:vMerge w:val="restart"/>
            <w:noWrap w:val="0"/>
            <w:vAlign w:val="center"/>
          </w:tcPr>
          <w:p w14:paraId="4B3DEB95">
            <w:pPr>
              <w:pStyle w:val="12"/>
              <w:jc w:val="center"/>
              <w:rPr>
                <w:b/>
                <w:color w:val="auto"/>
                <w:w w:val="95"/>
                <w:sz w:val="24"/>
                <w:szCs w:val="24"/>
                <w:highlight w:val="none"/>
              </w:rPr>
            </w:pPr>
            <w:r>
              <w:rPr>
                <w:rFonts w:hint="eastAsia"/>
                <w:b/>
                <w:color w:val="auto"/>
                <w:w w:val="95"/>
                <w:sz w:val="24"/>
                <w:szCs w:val="24"/>
                <w:highlight w:val="none"/>
              </w:rPr>
              <w:t>项目</w:t>
            </w:r>
          </w:p>
        </w:tc>
        <w:tc>
          <w:tcPr>
            <w:tcW w:w="1203" w:type="dxa"/>
            <w:gridSpan w:val="3"/>
            <w:vMerge w:val="restart"/>
            <w:noWrap w:val="0"/>
            <w:vAlign w:val="center"/>
          </w:tcPr>
          <w:p w14:paraId="5CA655EB">
            <w:pPr>
              <w:pStyle w:val="12"/>
              <w:jc w:val="center"/>
              <w:rPr>
                <w:b/>
                <w:color w:val="auto"/>
                <w:w w:val="95"/>
                <w:sz w:val="24"/>
                <w:szCs w:val="24"/>
                <w:highlight w:val="none"/>
              </w:rPr>
            </w:pPr>
            <w:r>
              <w:rPr>
                <w:rFonts w:hint="eastAsia"/>
                <w:b/>
                <w:color w:val="auto"/>
                <w:w w:val="95"/>
                <w:sz w:val="24"/>
                <w:szCs w:val="24"/>
                <w:highlight w:val="none"/>
              </w:rPr>
              <w:t>工作内容</w:t>
            </w:r>
          </w:p>
        </w:tc>
        <w:tc>
          <w:tcPr>
            <w:tcW w:w="1688" w:type="dxa"/>
            <w:vMerge w:val="restart"/>
            <w:noWrap w:val="0"/>
            <w:vAlign w:val="center"/>
          </w:tcPr>
          <w:p w14:paraId="2D9CEEC6">
            <w:pPr>
              <w:pStyle w:val="12"/>
              <w:jc w:val="center"/>
              <w:rPr>
                <w:b/>
                <w:color w:val="auto"/>
                <w:w w:val="95"/>
                <w:sz w:val="24"/>
                <w:szCs w:val="24"/>
                <w:highlight w:val="none"/>
              </w:rPr>
            </w:pPr>
            <w:r>
              <w:rPr>
                <w:rFonts w:hint="eastAsia"/>
                <w:b/>
                <w:color w:val="auto"/>
                <w:w w:val="95"/>
                <w:sz w:val="24"/>
                <w:szCs w:val="24"/>
                <w:highlight w:val="none"/>
              </w:rPr>
              <w:t>标准</w:t>
            </w:r>
          </w:p>
        </w:tc>
        <w:tc>
          <w:tcPr>
            <w:tcW w:w="4213" w:type="dxa"/>
            <w:gridSpan w:val="6"/>
            <w:noWrap w:val="0"/>
            <w:vAlign w:val="center"/>
          </w:tcPr>
          <w:p w14:paraId="7BA85815">
            <w:pPr>
              <w:pStyle w:val="12"/>
              <w:jc w:val="center"/>
              <w:rPr>
                <w:b/>
                <w:color w:val="auto"/>
                <w:w w:val="95"/>
                <w:sz w:val="24"/>
                <w:szCs w:val="24"/>
                <w:highlight w:val="none"/>
              </w:rPr>
            </w:pPr>
            <w:r>
              <w:rPr>
                <w:rFonts w:hint="eastAsia"/>
                <w:b/>
                <w:color w:val="auto"/>
                <w:w w:val="95"/>
                <w:sz w:val="24"/>
                <w:szCs w:val="24"/>
                <w:highlight w:val="none"/>
              </w:rPr>
              <w:t>频率</w:t>
            </w:r>
          </w:p>
        </w:tc>
      </w:tr>
      <w:tr w14:paraId="1FB61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7DD1EBD7">
            <w:pPr>
              <w:pStyle w:val="12"/>
              <w:jc w:val="center"/>
              <w:rPr>
                <w:b/>
                <w:color w:val="auto"/>
                <w:w w:val="95"/>
                <w:sz w:val="24"/>
                <w:szCs w:val="24"/>
                <w:highlight w:val="none"/>
              </w:rPr>
            </w:pPr>
          </w:p>
        </w:tc>
        <w:tc>
          <w:tcPr>
            <w:tcW w:w="1217" w:type="dxa"/>
            <w:vMerge w:val="continue"/>
            <w:tcBorders>
              <w:top w:val="nil"/>
            </w:tcBorders>
            <w:noWrap w:val="0"/>
            <w:vAlign w:val="center"/>
          </w:tcPr>
          <w:p w14:paraId="3A939832">
            <w:pPr>
              <w:pStyle w:val="12"/>
              <w:jc w:val="center"/>
              <w:rPr>
                <w:b/>
                <w:color w:val="auto"/>
                <w:w w:val="95"/>
                <w:sz w:val="24"/>
                <w:szCs w:val="24"/>
                <w:highlight w:val="none"/>
              </w:rPr>
            </w:pPr>
          </w:p>
        </w:tc>
        <w:tc>
          <w:tcPr>
            <w:tcW w:w="1203" w:type="dxa"/>
            <w:gridSpan w:val="3"/>
            <w:vMerge w:val="continue"/>
            <w:tcBorders>
              <w:top w:val="nil"/>
            </w:tcBorders>
            <w:noWrap w:val="0"/>
            <w:vAlign w:val="center"/>
          </w:tcPr>
          <w:p w14:paraId="38E603A0">
            <w:pPr>
              <w:pStyle w:val="12"/>
              <w:jc w:val="center"/>
              <w:rPr>
                <w:b/>
                <w:color w:val="auto"/>
                <w:w w:val="95"/>
                <w:sz w:val="24"/>
                <w:szCs w:val="24"/>
                <w:highlight w:val="none"/>
              </w:rPr>
            </w:pPr>
          </w:p>
        </w:tc>
        <w:tc>
          <w:tcPr>
            <w:tcW w:w="1688" w:type="dxa"/>
            <w:vMerge w:val="continue"/>
            <w:tcBorders>
              <w:top w:val="nil"/>
            </w:tcBorders>
            <w:noWrap w:val="0"/>
            <w:vAlign w:val="center"/>
          </w:tcPr>
          <w:p w14:paraId="3C5924FF">
            <w:pPr>
              <w:pStyle w:val="12"/>
              <w:jc w:val="center"/>
              <w:rPr>
                <w:b/>
                <w:color w:val="auto"/>
                <w:w w:val="95"/>
                <w:sz w:val="24"/>
                <w:szCs w:val="24"/>
                <w:highlight w:val="none"/>
              </w:rPr>
            </w:pPr>
          </w:p>
        </w:tc>
        <w:tc>
          <w:tcPr>
            <w:tcW w:w="595" w:type="dxa"/>
            <w:gridSpan w:val="3"/>
            <w:noWrap w:val="0"/>
            <w:vAlign w:val="center"/>
          </w:tcPr>
          <w:p w14:paraId="0761F985">
            <w:pPr>
              <w:pStyle w:val="12"/>
              <w:jc w:val="center"/>
              <w:rPr>
                <w:b/>
                <w:color w:val="auto"/>
                <w:w w:val="95"/>
                <w:sz w:val="24"/>
                <w:szCs w:val="24"/>
                <w:highlight w:val="none"/>
              </w:rPr>
            </w:pPr>
            <w:r>
              <w:rPr>
                <w:rFonts w:hint="eastAsia"/>
                <w:b/>
                <w:color w:val="auto"/>
                <w:w w:val="95"/>
                <w:sz w:val="24"/>
                <w:szCs w:val="24"/>
                <w:highlight w:val="none"/>
              </w:rPr>
              <w:t>循环</w:t>
            </w:r>
          </w:p>
        </w:tc>
        <w:tc>
          <w:tcPr>
            <w:tcW w:w="1676" w:type="dxa"/>
            <w:noWrap w:val="0"/>
            <w:vAlign w:val="center"/>
          </w:tcPr>
          <w:p w14:paraId="0CCBE474">
            <w:pPr>
              <w:pStyle w:val="12"/>
              <w:jc w:val="center"/>
              <w:rPr>
                <w:b/>
                <w:color w:val="auto"/>
                <w:w w:val="95"/>
                <w:sz w:val="24"/>
                <w:szCs w:val="24"/>
                <w:highlight w:val="none"/>
              </w:rPr>
            </w:pPr>
            <w:r>
              <w:rPr>
                <w:rFonts w:hint="eastAsia"/>
                <w:b/>
                <w:color w:val="auto"/>
                <w:w w:val="95"/>
                <w:sz w:val="24"/>
                <w:szCs w:val="24"/>
                <w:highlight w:val="none"/>
              </w:rPr>
              <w:t>日</w:t>
            </w:r>
          </w:p>
        </w:tc>
        <w:tc>
          <w:tcPr>
            <w:tcW w:w="905" w:type="dxa"/>
            <w:noWrap w:val="0"/>
            <w:vAlign w:val="center"/>
          </w:tcPr>
          <w:p w14:paraId="20ED64F3">
            <w:pPr>
              <w:pStyle w:val="12"/>
              <w:jc w:val="center"/>
              <w:rPr>
                <w:b/>
                <w:color w:val="auto"/>
                <w:w w:val="95"/>
                <w:sz w:val="24"/>
                <w:szCs w:val="24"/>
                <w:highlight w:val="none"/>
              </w:rPr>
            </w:pPr>
            <w:r>
              <w:rPr>
                <w:rFonts w:hint="eastAsia"/>
                <w:b/>
                <w:color w:val="auto"/>
                <w:w w:val="95"/>
                <w:sz w:val="24"/>
                <w:szCs w:val="24"/>
                <w:highlight w:val="none"/>
              </w:rPr>
              <w:t>星期</w:t>
            </w:r>
          </w:p>
        </w:tc>
        <w:tc>
          <w:tcPr>
            <w:tcW w:w="1037" w:type="dxa"/>
            <w:noWrap w:val="0"/>
            <w:vAlign w:val="center"/>
          </w:tcPr>
          <w:p w14:paraId="2785B886">
            <w:pPr>
              <w:pStyle w:val="12"/>
              <w:jc w:val="center"/>
              <w:rPr>
                <w:b/>
                <w:color w:val="auto"/>
                <w:w w:val="95"/>
                <w:sz w:val="24"/>
                <w:szCs w:val="24"/>
                <w:highlight w:val="none"/>
              </w:rPr>
            </w:pPr>
            <w:r>
              <w:rPr>
                <w:rFonts w:hint="eastAsia"/>
                <w:b/>
                <w:color w:val="auto"/>
                <w:w w:val="95"/>
                <w:sz w:val="24"/>
                <w:szCs w:val="24"/>
                <w:highlight w:val="none"/>
              </w:rPr>
              <w:t>月</w:t>
            </w:r>
          </w:p>
        </w:tc>
      </w:tr>
      <w:tr w14:paraId="5F5B3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restart"/>
            <w:noWrap w:val="0"/>
            <w:vAlign w:val="center"/>
          </w:tcPr>
          <w:p w14:paraId="1AD331F0">
            <w:pPr>
              <w:pStyle w:val="12"/>
              <w:rPr>
                <w:color w:val="auto"/>
                <w:w w:val="95"/>
                <w:sz w:val="24"/>
                <w:szCs w:val="24"/>
                <w:highlight w:val="none"/>
              </w:rPr>
            </w:pPr>
            <w:r>
              <w:rPr>
                <w:rFonts w:hint="eastAsia"/>
                <w:color w:val="auto"/>
                <w:w w:val="95"/>
                <w:sz w:val="24"/>
                <w:szCs w:val="24"/>
                <w:highlight w:val="none"/>
              </w:rPr>
              <w:t>教室</w:t>
            </w:r>
          </w:p>
        </w:tc>
        <w:tc>
          <w:tcPr>
            <w:tcW w:w="1217" w:type="dxa"/>
            <w:noWrap w:val="0"/>
            <w:vAlign w:val="center"/>
          </w:tcPr>
          <w:p w14:paraId="0CE89F9B">
            <w:pPr>
              <w:pStyle w:val="12"/>
              <w:rPr>
                <w:color w:val="auto"/>
                <w:w w:val="95"/>
                <w:sz w:val="24"/>
                <w:szCs w:val="24"/>
                <w:highlight w:val="none"/>
              </w:rPr>
            </w:pPr>
            <w:r>
              <w:rPr>
                <w:rFonts w:hint="eastAsia"/>
                <w:color w:val="auto"/>
                <w:w w:val="95"/>
                <w:sz w:val="24"/>
                <w:szCs w:val="24"/>
                <w:highlight w:val="none"/>
              </w:rPr>
              <w:t>地面</w:t>
            </w:r>
          </w:p>
        </w:tc>
        <w:tc>
          <w:tcPr>
            <w:tcW w:w="1203" w:type="dxa"/>
            <w:gridSpan w:val="3"/>
            <w:noWrap w:val="0"/>
            <w:vAlign w:val="center"/>
          </w:tcPr>
          <w:p w14:paraId="171F633E">
            <w:pPr>
              <w:pStyle w:val="12"/>
              <w:rPr>
                <w:color w:val="auto"/>
                <w:w w:val="95"/>
                <w:sz w:val="24"/>
                <w:szCs w:val="24"/>
                <w:highlight w:val="none"/>
              </w:rPr>
            </w:pPr>
            <w:r>
              <w:rPr>
                <w:rFonts w:hint="eastAsia"/>
                <w:color w:val="auto"/>
                <w:w w:val="95"/>
                <w:sz w:val="24"/>
                <w:szCs w:val="24"/>
                <w:highlight w:val="none"/>
              </w:rPr>
              <w:t>除尘、清除垃圾</w:t>
            </w:r>
          </w:p>
        </w:tc>
        <w:tc>
          <w:tcPr>
            <w:tcW w:w="1688" w:type="dxa"/>
            <w:noWrap w:val="0"/>
            <w:vAlign w:val="center"/>
          </w:tcPr>
          <w:p w14:paraId="1EE8FCA7">
            <w:pPr>
              <w:pStyle w:val="12"/>
              <w:rPr>
                <w:color w:val="auto"/>
                <w:w w:val="95"/>
                <w:sz w:val="24"/>
                <w:szCs w:val="24"/>
                <w:highlight w:val="none"/>
              </w:rPr>
            </w:pPr>
            <w:r>
              <w:rPr>
                <w:rFonts w:hint="eastAsia"/>
                <w:color w:val="auto"/>
                <w:w w:val="95"/>
                <w:sz w:val="24"/>
                <w:szCs w:val="24"/>
                <w:highlight w:val="none"/>
              </w:rPr>
              <w:t>无灰尘、无垃圾</w:t>
            </w:r>
          </w:p>
        </w:tc>
        <w:tc>
          <w:tcPr>
            <w:tcW w:w="595" w:type="dxa"/>
            <w:gridSpan w:val="3"/>
            <w:noWrap w:val="0"/>
            <w:vAlign w:val="center"/>
          </w:tcPr>
          <w:p w14:paraId="34EF8BBE">
            <w:pPr>
              <w:pStyle w:val="12"/>
              <w:rPr>
                <w:color w:val="auto"/>
                <w:w w:val="95"/>
                <w:sz w:val="24"/>
                <w:szCs w:val="24"/>
                <w:highlight w:val="none"/>
              </w:rPr>
            </w:pPr>
            <w:r>
              <w:rPr>
                <w:rFonts w:hint="eastAsia"/>
                <w:color w:val="auto"/>
                <w:w w:val="95"/>
                <w:sz w:val="24"/>
                <w:szCs w:val="24"/>
                <w:highlight w:val="none"/>
              </w:rPr>
              <w:t>保洁</w:t>
            </w:r>
          </w:p>
        </w:tc>
        <w:tc>
          <w:tcPr>
            <w:tcW w:w="1676" w:type="dxa"/>
            <w:noWrap w:val="0"/>
            <w:vAlign w:val="center"/>
          </w:tcPr>
          <w:p w14:paraId="381F47BC">
            <w:pPr>
              <w:pStyle w:val="12"/>
              <w:rPr>
                <w:color w:val="auto"/>
                <w:w w:val="95"/>
                <w:sz w:val="24"/>
                <w:szCs w:val="24"/>
                <w:highlight w:val="none"/>
              </w:rPr>
            </w:pPr>
            <w:r>
              <w:rPr>
                <w:rFonts w:hint="eastAsia"/>
                <w:color w:val="auto"/>
                <w:w w:val="95"/>
                <w:sz w:val="24"/>
                <w:szCs w:val="24"/>
                <w:highlight w:val="none"/>
              </w:rPr>
              <w:t>每节课后保洁一次</w:t>
            </w:r>
          </w:p>
        </w:tc>
        <w:tc>
          <w:tcPr>
            <w:tcW w:w="905" w:type="dxa"/>
            <w:noWrap w:val="0"/>
            <w:vAlign w:val="center"/>
          </w:tcPr>
          <w:p w14:paraId="65D7F936">
            <w:pPr>
              <w:pStyle w:val="12"/>
              <w:rPr>
                <w:color w:val="auto"/>
                <w:w w:val="95"/>
                <w:sz w:val="24"/>
                <w:szCs w:val="24"/>
                <w:highlight w:val="none"/>
              </w:rPr>
            </w:pPr>
          </w:p>
        </w:tc>
        <w:tc>
          <w:tcPr>
            <w:tcW w:w="1037" w:type="dxa"/>
            <w:noWrap w:val="0"/>
            <w:vAlign w:val="center"/>
          </w:tcPr>
          <w:p w14:paraId="74907E03">
            <w:pPr>
              <w:pStyle w:val="12"/>
              <w:rPr>
                <w:color w:val="auto"/>
                <w:w w:val="95"/>
                <w:sz w:val="24"/>
                <w:szCs w:val="24"/>
                <w:highlight w:val="none"/>
                <w:lang w:eastAsia="zh-CN"/>
              </w:rPr>
            </w:pPr>
            <w:r>
              <w:rPr>
                <w:rFonts w:hint="eastAsia"/>
                <w:color w:val="auto"/>
                <w:w w:val="95"/>
                <w:sz w:val="24"/>
                <w:szCs w:val="24"/>
                <w:highlight w:val="none"/>
                <w:lang w:eastAsia="zh-CN"/>
              </w:rPr>
              <w:t>地胶每半年清洗保养一次</w:t>
            </w:r>
          </w:p>
        </w:tc>
      </w:tr>
      <w:tr w14:paraId="37A6E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6449A855">
            <w:pPr>
              <w:pStyle w:val="12"/>
              <w:rPr>
                <w:color w:val="auto"/>
                <w:w w:val="95"/>
                <w:sz w:val="24"/>
                <w:szCs w:val="24"/>
                <w:highlight w:val="none"/>
                <w:lang w:eastAsia="zh-CN"/>
              </w:rPr>
            </w:pPr>
          </w:p>
        </w:tc>
        <w:tc>
          <w:tcPr>
            <w:tcW w:w="1217" w:type="dxa"/>
            <w:noWrap w:val="0"/>
            <w:vAlign w:val="center"/>
          </w:tcPr>
          <w:p w14:paraId="14277EA9">
            <w:pPr>
              <w:pStyle w:val="12"/>
              <w:rPr>
                <w:color w:val="auto"/>
                <w:w w:val="95"/>
                <w:sz w:val="24"/>
                <w:szCs w:val="24"/>
                <w:highlight w:val="none"/>
              </w:rPr>
            </w:pPr>
            <w:r>
              <w:rPr>
                <w:rFonts w:hint="eastAsia"/>
                <w:color w:val="auto"/>
                <w:w w:val="95"/>
                <w:sz w:val="24"/>
                <w:szCs w:val="24"/>
                <w:highlight w:val="none"/>
              </w:rPr>
              <w:t>钢琴</w:t>
            </w:r>
          </w:p>
        </w:tc>
        <w:tc>
          <w:tcPr>
            <w:tcW w:w="1203" w:type="dxa"/>
            <w:gridSpan w:val="3"/>
            <w:noWrap w:val="0"/>
            <w:vAlign w:val="center"/>
          </w:tcPr>
          <w:p w14:paraId="1CA60E17">
            <w:pPr>
              <w:pStyle w:val="12"/>
              <w:rPr>
                <w:color w:val="auto"/>
                <w:w w:val="95"/>
                <w:sz w:val="24"/>
                <w:szCs w:val="24"/>
                <w:highlight w:val="none"/>
              </w:rPr>
            </w:pPr>
            <w:r>
              <w:rPr>
                <w:rFonts w:hint="eastAsia"/>
                <w:color w:val="auto"/>
                <w:w w:val="95"/>
                <w:sz w:val="24"/>
                <w:szCs w:val="24"/>
                <w:highlight w:val="none"/>
              </w:rPr>
              <w:t>除尘</w:t>
            </w:r>
          </w:p>
        </w:tc>
        <w:tc>
          <w:tcPr>
            <w:tcW w:w="1688" w:type="dxa"/>
            <w:noWrap w:val="0"/>
            <w:vAlign w:val="center"/>
          </w:tcPr>
          <w:p w14:paraId="5D619D0C">
            <w:pPr>
              <w:pStyle w:val="12"/>
              <w:rPr>
                <w:color w:val="auto"/>
                <w:w w:val="95"/>
                <w:sz w:val="24"/>
                <w:szCs w:val="24"/>
                <w:highlight w:val="none"/>
                <w:lang w:eastAsia="zh-CN"/>
              </w:rPr>
            </w:pPr>
            <w:r>
              <w:rPr>
                <w:rFonts w:hint="eastAsia"/>
                <w:color w:val="auto"/>
                <w:w w:val="95"/>
                <w:sz w:val="24"/>
                <w:szCs w:val="24"/>
                <w:highlight w:val="none"/>
                <w:lang w:eastAsia="zh-CN"/>
              </w:rPr>
              <w:t>无灰尘、无手印、琴键光亮</w:t>
            </w:r>
          </w:p>
        </w:tc>
        <w:tc>
          <w:tcPr>
            <w:tcW w:w="595" w:type="dxa"/>
            <w:gridSpan w:val="3"/>
            <w:noWrap w:val="0"/>
            <w:vAlign w:val="center"/>
          </w:tcPr>
          <w:p w14:paraId="55350EFE">
            <w:pPr>
              <w:pStyle w:val="12"/>
              <w:rPr>
                <w:color w:val="auto"/>
                <w:w w:val="95"/>
                <w:sz w:val="24"/>
                <w:szCs w:val="24"/>
                <w:highlight w:val="none"/>
              </w:rPr>
            </w:pPr>
            <w:r>
              <w:rPr>
                <w:rFonts w:hint="eastAsia"/>
                <w:color w:val="auto"/>
                <w:w w:val="95"/>
                <w:sz w:val="24"/>
                <w:szCs w:val="24"/>
                <w:highlight w:val="none"/>
              </w:rPr>
              <w:t>保洁</w:t>
            </w:r>
          </w:p>
        </w:tc>
        <w:tc>
          <w:tcPr>
            <w:tcW w:w="1676" w:type="dxa"/>
            <w:noWrap w:val="0"/>
            <w:vAlign w:val="center"/>
          </w:tcPr>
          <w:p w14:paraId="65474E93">
            <w:pPr>
              <w:pStyle w:val="12"/>
              <w:rPr>
                <w:color w:val="auto"/>
                <w:w w:val="95"/>
                <w:sz w:val="24"/>
                <w:szCs w:val="24"/>
                <w:highlight w:val="none"/>
              </w:rPr>
            </w:pPr>
            <w:r>
              <w:rPr>
                <w:rFonts w:hint="eastAsia"/>
                <w:color w:val="auto"/>
                <w:w w:val="95"/>
                <w:sz w:val="24"/>
                <w:szCs w:val="24"/>
                <w:highlight w:val="none"/>
              </w:rPr>
              <w:t>每节课后保洁一次</w:t>
            </w:r>
          </w:p>
        </w:tc>
        <w:tc>
          <w:tcPr>
            <w:tcW w:w="905" w:type="dxa"/>
            <w:noWrap w:val="0"/>
            <w:vAlign w:val="center"/>
          </w:tcPr>
          <w:p w14:paraId="3B2A7AD3">
            <w:pPr>
              <w:pStyle w:val="12"/>
              <w:rPr>
                <w:color w:val="auto"/>
                <w:w w:val="95"/>
                <w:sz w:val="24"/>
                <w:szCs w:val="24"/>
                <w:highlight w:val="none"/>
              </w:rPr>
            </w:pPr>
          </w:p>
        </w:tc>
        <w:tc>
          <w:tcPr>
            <w:tcW w:w="1037" w:type="dxa"/>
            <w:noWrap w:val="0"/>
            <w:vAlign w:val="center"/>
          </w:tcPr>
          <w:p w14:paraId="0C043CEB">
            <w:pPr>
              <w:pStyle w:val="12"/>
              <w:rPr>
                <w:color w:val="auto"/>
                <w:w w:val="95"/>
                <w:sz w:val="24"/>
                <w:szCs w:val="24"/>
                <w:highlight w:val="none"/>
              </w:rPr>
            </w:pPr>
          </w:p>
        </w:tc>
      </w:tr>
      <w:tr w14:paraId="7DDB5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72C4C409">
            <w:pPr>
              <w:pStyle w:val="12"/>
              <w:rPr>
                <w:color w:val="auto"/>
                <w:w w:val="95"/>
                <w:sz w:val="24"/>
                <w:szCs w:val="24"/>
                <w:highlight w:val="none"/>
              </w:rPr>
            </w:pPr>
          </w:p>
        </w:tc>
        <w:tc>
          <w:tcPr>
            <w:tcW w:w="1217" w:type="dxa"/>
            <w:noWrap w:val="0"/>
            <w:vAlign w:val="center"/>
          </w:tcPr>
          <w:p w14:paraId="48D1F0BD">
            <w:pPr>
              <w:pStyle w:val="12"/>
              <w:rPr>
                <w:color w:val="auto"/>
                <w:w w:val="95"/>
                <w:sz w:val="24"/>
                <w:szCs w:val="24"/>
                <w:highlight w:val="none"/>
              </w:rPr>
            </w:pPr>
            <w:r>
              <w:rPr>
                <w:rFonts w:hint="eastAsia"/>
                <w:color w:val="auto"/>
                <w:w w:val="95"/>
                <w:sz w:val="24"/>
                <w:szCs w:val="24"/>
                <w:highlight w:val="none"/>
              </w:rPr>
              <w:t>门窗、窗台</w:t>
            </w:r>
          </w:p>
        </w:tc>
        <w:tc>
          <w:tcPr>
            <w:tcW w:w="1203" w:type="dxa"/>
            <w:gridSpan w:val="3"/>
            <w:noWrap w:val="0"/>
            <w:vAlign w:val="center"/>
          </w:tcPr>
          <w:p w14:paraId="1FB88C5E">
            <w:pPr>
              <w:pStyle w:val="12"/>
              <w:rPr>
                <w:color w:val="auto"/>
                <w:w w:val="95"/>
                <w:sz w:val="24"/>
                <w:szCs w:val="24"/>
                <w:highlight w:val="none"/>
              </w:rPr>
            </w:pPr>
            <w:r>
              <w:rPr>
                <w:rFonts w:hint="eastAsia"/>
                <w:color w:val="auto"/>
                <w:w w:val="95"/>
                <w:sz w:val="24"/>
                <w:szCs w:val="24"/>
                <w:highlight w:val="none"/>
              </w:rPr>
              <w:t>除尘</w:t>
            </w:r>
          </w:p>
        </w:tc>
        <w:tc>
          <w:tcPr>
            <w:tcW w:w="1688" w:type="dxa"/>
            <w:noWrap w:val="0"/>
            <w:vAlign w:val="center"/>
          </w:tcPr>
          <w:p w14:paraId="57DEF88B">
            <w:pPr>
              <w:pStyle w:val="12"/>
              <w:rPr>
                <w:color w:val="auto"/>
                <w:w w:val="95"/>
                <w:sz w:val="24"/>
                <w:szCs w:val="24"/>
                <w:highlight w:val="none"/>
                <w:lang w:eastAsia="zh-CN"/>
              </w:rPr>
            </w:pPr>
            <w:r>
              <w:rPr>
                <w:rFonts w:hint="eastAsia"/>
                <w:color w:val="auto"/>
                <w:w w:val="95"/>
                <w:sz w:val="24"/>
                <w:szCs w:val="24"/>
                <w:highlight w:val="none"/>
                <w:lang w:eastAsia="zh-CN"/>
              </w:rPr>
              <w:t>无灰尘、无手印、光洁</w:t>
            </w:r>
          </w:p>
        </w:tc>
        <w:tc>
          <w:tcPr>
            <w:tcW w:w="595" w:type="dxa"/>
            <w:gridSpan w:val="3"/>
            <w:noWrap w:val="0"/>
            <w:vAlign w:val="center"/>
          </w:tcPr>
          <w:p w14:paraId="2E20C906">
            <w:pPr>
              <w:pStyle w:val="12"/>
              <w:rPr>
                <w:color w:val="auto"/>
                <w:w w:val="95"/>
                <w:sz w:val="24"/>
                <w:szCs w:val="24"/>
                <w:highlight w:val="none"/>
              </w:rPr>
            </w:pPr>
            <w:r>
              <w:rPr>
                <w:rFonts w:hint="eastAsia"/>
                <w:color w:val="auto"/>
                <w:w w:val="95"/>
                <w:sz w:val="24"/>
                <w:szCs w:val="24"/>
                <w:highlight w:val="none"/>
              </w:rPr>
              <w:t>保洁</w:t>
            </w:r>
          </w:p>
        </w:tc>
        <w:tc>
          <w:tcPr>
            <w:tcW w:w="1676" w:type="dxa"/>
            <w:noWrap w:val="0"/>
            <w:vAlign w:val="center"/>
          </w:tcPr>
          <w:p w14:paraId="55CE3092">
            <w:pPr>
              <w:pStyle w:val="12"/>
              <w:rPr>
                <w:color w:val="auto"/>
                <w:w w:val="95"/>
                <w:sz w:val="24"/>
                <w:szCs w:val="24"/>
                <w:highlight w:val="none"/>
              </w:rPr>
            </w:pPr>
            <w:r>
              <w:rPr>
                <w:rFonts w:hint="eastAsia"/>
                <w:color w:val="auto"/>
                <w:w w:val="95"/>
                <w:sz w:val="24"/>
                <w:szCs w:val="24"/>
                <w:highlight w:val="none"/>
              </w:rPr>
              <w:t>每节课后保洁一次</w:t>
            </w:r>
          </w:p>
        </w:tc>
        <w:tc>
          <w:tcPr>
            <w:tcW w:w="905" w:type="dxa"/>
            <w:noWrap w:val="0"/>
            <w:vAlign w:val="center"/>
          </w:tcPr>
          <w:p w14:paraId="6CD3FE07">
            <w:pPr>
              <w:pStyle w:val="12"/>
              <w:rPr>
                <w:color w:val="auto"/>
                <w:w w:val="95"/>
                <w:sz w:val="24"/>
                <w:szCs w:val="24"/>
                <w:highlight w:val="none"/>
              </w:rPr>
            </w:pPr>
          </w:p>
        </w:tc>
        <w:tc>
          <w:tcPr>
            <w:tcW w:w="1037" w:type="dxa"/>
            <w:noWrap w:val="0"/>
            <w:vAlign w:val="center"/>
          </w:tcPr>
          <w:p w14:paraId="043597B2">
            <w:pPr>
              <w:pStyle w:val="12"/>
              <w:rPr>
                <w:color w:val="auto"/>
                <w:w w:val="95"/>
                <w:sz w:val="24"/>
                <w:szCs w:val="24"/>
                <w:highlight w:val="none"/>
              </w:rPr>
            </w:pPr>
          </w:p>
        </w:tc>
      </w:tr>
      <w:tr w14:paraId="2D210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68F79969">
            <w:pPr>
              <w:pStyle w:val="12"/>
              <w:rPr>
                <w:color w:val="auto"/>
                <w:w w:val="95"/>
                <w:sz w:val="24"/>
                <w:szCs w:val="24"/>
                <w:highlight w:val="none"/>
              </w:rPr>
            </w:pPr>
          </w:p>
        </w:tc>
        <w:tc>
          <w:tcPr>
            <w:tcW w:w="1217" w:type="dxa"/>
            <w:noWrap w:val="0"/>
            <w:vAlign w:val="center"/>
          </w:tcPr>
          <w:p w14:paraId="657C4422">
            <w:pPr>
              <w:pStyle w:val="12"/>
              <w:rPr>
                <w:color w:val="auto"/>
                <w:w w:val="95"/>
                <w:sz w:val="24"/>
                <w:szCs w:val="24"/>
                <w:highlight w:val="none"/>
              </w:rPr>
            </w:pPr>
            <w:r>
              <w:rPr>
                <w:rFonts w:hint="eastAsia"/>
                <w:color w:val="auto"/>
                <w:w w:val="95"/>
                <w:sz w:val="24"/>
                <w:szCs w:val="24"/>
                <w:highlight w:val="none"/>
              </w:rPr>
              <w:t>木墙围</w:t>
            </w:r>
          </w:p>
        </w:tc>
        <w:tc>
          <w:tcPr>
            <w:tcW w:w="1203" w:type="dxa"/>
            <w:gridSpan w:val="3"/>
            <w:noWrap w:val="0"/>
            <w:vAlign w:val="center"/>
          </w:tcPr>
          <w:p w14:paraId="62341B19">
            <w:pPr>
              <w:pStyle w:val="12"/>
              <w:rPr>
                <w:color w:val="auto"/>
                <w:w w:val="95"/>
                <w:sz w:val="24"/>
                <w:szCs w:val="24"/>
                <w:highlight w:val="none"/>
              </w:rPr>
            </w:pPr>
            <w:r>
              <w:rPr>
                <w:rFonts w:hint="eastAsia"/>
                <w:color w:val="auto"/>
                <w:w w:val="95"/>
                <w:sz w:val="24"/>
                <w:szCs w:val="24"/>
                <w:highlight w:val="none"/>
              </w:rPr>
              <w:t>除尘</w:t>
            </w:r>
          </w:p>
        </w:tc>
        <w:tc>
          <w:tcPr>
            <w:tcW w:w="1688" w:type="dxa"/>
            <w:noWrap w:val="0"/>
            <w:vAlign w:val="center"/>
          </w:tcPr>
          <w:p w14:paraId="1BB93166">
            <w:pPr>
              <w:pStyle w:val="12"/>
              <w:rPr>
                <w:color w:val="auto"/>
                <w:w w:val="95"/>
                <w:sz w:val="24"/>
                <w:szCs w:val="24"/>
                <w:highlight w:val="none"/>
              </w:rPr>
            </w:pPr>
            <w:r>
              <w:rPr>
                <w:rFonts w:hint="eastAsia"/>
                <w:color w:val="auto"/>
                <w:w w:val="95"/>
                <w:sz w:val="24"/>
                <w:szCs w:val="24"/>
                <w:highlight w:val="none"/>
              </w:rPr>
              <w:t>无灰尘</w:t>
            </w:r>
          </w:p>
        </w:tc>
        <w:tc>
          <w:tcPr>
            <w:tcW w:w="595" w:type="dxa"/>
            <w:gridSpan w:val="3"/>
            <w:noWrap w:val="0"/>
            <w:vAlign w:val="center"/>
          </w:tcPr>
          <w:p w14:paraId="06CE9A27">
            <w:pPr>
              <w:pStyle w:val="12"/>
              <w:rPr>
                <w:color w:val="auto"/>
                <w:w w:val="95"/>
                <w:sz w:val="24"/>
                <w:szCs w:val="24"/>
                <w:highlight w:val="none"/>
              </w:rPr>
            </w:pPr>
            <w:r>
              <w:rPr>
                <w:rFonts w:hint="eastAsia"/>
                <w:color w:val="auto"/>
                <w:w w:val="95"/>
                <w:sz w:val="24"/>
                <w:szCs w:val="24"/>
                <w:highlight w:val="none"/>
              </w:rPr>
              <w:t>保洁</w:t>
            </w:r>
          </w:p>
        </w:tc>
        <w:tc>
          <w:tcPr>
            <w:tcW w:w="1676" w:type="dxa"/>
            <w:noWrap w:val="0"/>
            <w:vAlign w:val="center"/>
          </w:tcPr>
          <w:p w14:paraId="024A46F9">
            <w:pPr>
              <w:pStyle w:val="12"/>
              <w:rPr>
                <w:color w:val="auto"/>
                <w:w w:val="95"/>
                <w:sz w:val="24"/>
                <w:szCs w:val="24"/>
                <w:highlight w:val="none"/>
              </w:rPr>
            </w:pPr>
            <w:r>
              <w:rPr>
                <w:rFonts w:hint="eastAsia"/>
                <w:color w:val="auto"/>
                <w:w w:val="95"/>
                <w:sz w:val="24"/>
                <w:szCs w:val="24"/>
                <w:highlight w:val="none"/>
              </w:rPr>
              <w:t>保洁一次</w:t>
            </w:r>
          </w:p>
        </w:tc>
        <w:tc>
          <w:tcPr>
            <w:tcW w:w="905" w:type="dxa"/>
            <w:noWrap w:val="0"/>
            <w:vAlign w:val="center"/>
          </w:tcPr>
          <w:p w14:paraId="2EBC8417">
            <w:pPr>
              <w:pStyle w:val="12"/>
              <w:rPr>
                <w:color w:val="auto"/>
                <w:w w:val="95"/>
                <w:sz w:val="24"/>
                <w:szCs w:val="24"/>
                <w:highlight w:val="none"/>
              </w:rPr>
            </w:pPr>
          </w:p>
        </w:tc>
        <w:tc>
          <w:tcPr>
            <w:tcW w:w="1037" w:type="dxa"/>
            <w:noWrap w:val="0"/>
            <w:vAlign w:val="center"/>
          </w:tcPr>
          <w:p w14:paraId="1B81010C">
            <w:pPr>
              <w:pStyle w:val="12"/>
              <w:rPr>
                <w:color w:val="auto"/>
                <w:w w:val="95"/>
                <w:sz w:val="24"/>
                <w:szCs w:val="24"/>
                <w:highlight w:val="none"/>
              </w:rPr>
            </w:pPr>
          </w:p>
        </w:tc>
      </w:tr>
      <w:tr w14:paraId="4CA48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7BDB4E1F">
            <w:pPr>
              <w:pStyle w:val="12"/>
              <w:rPr>
                <w:color w:val="auto"/>
                <w:w w:val="95"/>
                <w:sz w:val="24"/>
                <w:szCs w:val="24"/>
                <w:highlight w:val="none"/>
              </w:rPr>
            </w:pPr>
          </w:p>
        </w:tc>
        <w:tc>
          <w:tcPr>
            <w:tcW w:w="1217" w:type="dxa"/>
            <w:noWrap w:val="0"/>
            <w:vAlign w:val="center"/>
          </w:tcPr>
          <w:p w14:paraId="597D0699">
            <w:pPr>
              <w:pStyle w:val="12"/>
              <w:rPr>
                <w:color w:val="auto"/>
                <w:w w:val="95"/>
                <w:sz w:val="24"/>
                <w:szCs w:val="24"/>
                <w:highlight w:val="none"/>
              </w:rPr>
            </w:pPr>
            <w:r>
              <w:rPr>
                <w:rFonts w:hint="eastAsia"/>
                <w:color w:val="auto"/>
                <w:w w:val="95"/>
                <w:sz w:val="24"/>
                <w:szCs w:val="24"/>
                <w:highlight w:val="none"/>
              </w:rPr>
              <w:t>把杆</w:t>
            </w:r>
          </w:p>
        </w:tc>
        <w:tc>
          <w:tcPr>
            <w:tcW w:w="1203" w:type="dxa"/>
            <w:gridSpan w:val="3"/>
            <w:noWrap w:val="0"/>
            <w:vAlign w:val="center"/>
          </w:tcPr>
          <w:p w14:paraId="1FA05DA0">
            <w:pPr>
              <w:pStyle w:val="12"/>
              <w:rPr>
                <w:color w:val="auto"/>
                <w:w w:val="95"/>
                <w:sz w:val="24"/>
                <w:szCs w:val="24"/>
                <w:highlight w:val="none"/>
              </w:rPr>
            </w:pPr>
            <w:r>
              <w:rPr>
                <w:rFonts w:hint="eastAsia"/>
                <w:color w:val="auto"/>
                <w:w w:val="95"/>
                <w:sz w:val="24"/>
                <w:szCs w:val="24"/>
                <w:highlight w:val="none"/>
              </w:rPr>
              <w:t>除尘</w:t>
            </w:r>
          </w:p>
        </w:tc>
        <w:tc>
          <w:tcPr>
            <w:tcW w:w="1688" w:type="dxa"/>
            <w:noWrap w:val="0"/>
            <w:vAlign w:val="center"/>
          </w:tcPr>
          <w:p w14:paraId="59AAEFD1">
            <w:pPr>
              <w:pStyle w:val="12"/>
              <w:rPr>
                <w:color w:val="auto"/>
                <w:w w:val="95"/>
                <w:sz w:val="24"/>
                <w:szCs w:val="24"/>
                <w:highlight w:val="none"/>
              </w:rPr>
            </w:pPr>
            <w:r>
              <w:rPr>
                <w:rFonts w:hint="eastAsia"/>
                <w:color w:val="auto"/>
                <w:w w:val="95"/>
                <w:sz w:val="24"/>
                <w:szCs w:val="24"/>
                <w:highlight w:val="none"/>
              </w:rPr>
              <w:t>无灰尘、无手印</w:t>
            </w:r>
          </w:p>
        </w:tc>
        <w:tc>
          <w:tcPr>
            <w:tcW w:w="595" w:type="dxa"/>
            <w:gridSpan w:val="3"/>
            <w:noWrap w:val="0"/>
            <w:vAlign w:val="center"/>
          </w:tcPr>
          <w:p w14:paraId="64959AC4">
            <w:pPr>
              <w:pStyle w:val="12"/>
              <w:rPr>
                <w:color w:val="auto"/>
                <w:w w:val="95"/>
                <w:sz w:val="24"/>
                <w:szCs w:val="24"/>
                <w:highlight w:val="none"/>
              </w:rPr>
            </w:pPr>
            <w:r>
              <w:rPr>
                <w:rFonts w:hint="eastAsia"/>
                <w:color w:val="auto"/>
                <w:w w:val="95"/>
                <w:sz w:val="24"/>
                <w:szCs w:val="24"/>
                <w:highlight w:val="none"/>
              </w:rPr>
              <w:t>保洁</w:t>
            </w:r>
          </w:p>
        </w:tc>
        <w:tc>
          <w:tcPr>
            <w:tcW w:w="1676" w:type="dxa"/>
            <w:noWrap w:val="0"/>
            <w:vAlign w:val="center"/>
          </w:tcPr>
          <w:p w14:paraId="022E24F9">
            <w:pPr>
              <w:pStyle w:val="12"/>
              <w:rPr>
                <w:color w:val="auto"/>
                <w:w w:val="95"/>
                <w:sz w:val="24"/>
                <w:szCs w:val="24"/>
                <w:highlight w:val="none"/>
              </w:rPr>
            </w:pPr>
            <w:r>
              <w:rPr>
                <w:rFonts w:hint="eastAsia"/>
                <w:color w:val="auto"/>
                <w:w w:val="95"/>
                <w:sz w:val="24"/>
                <w:szCs w:val="24"/>
                <w:highlight w:val="none"/>
              </w:rPr>
              <w:t>每节课后保洁一次</w:t>
            </w:r>
          </w:p>
        </w:tc>
        <w:tc>
          <w:tcPr>
            <w:tcW w:w="905" w:type="dxa"/>
            <w:noWrap w:val="0"/>
            <w:vAlign w:val="center"/>
          </w:tcPr>
          <w:p w14:paraId="110AF6D4">
            <w:pPr>
              <w:pStyle w:val="12"/>
              <w:rPr>
                <w:color w:val="auto"/>
                <w:w w:val="95"/>
                <w:sz w:val="24"/>
                <w:szCs w:val="24"/>
                <w:highlight w:val="none"/>
              </w:rPr>
            </w:pPr>
          </w:p>
        </w:tc>
        <w:tc>
          <w:tcPr>
            <w:tcW w:w="1037" w:type="dxa"/>
            <w:noWrap w:val="0"/>
            <w:vAlign w:val="center"/>
          </w:tcPr>
          <w:p w14:paraId="40930EC5">
            <w:pPr>
              <w:pStyle w:val="12"/>
              <w:rPr>
                <w:color w:val="auto"/>
                <w:w w:val="95"/>
                <w:sz w:val="24"/>
                <w:szCs w:val="24"/>
                <w:highlight w:val="none"/>
              </w:rPr>
            </w:pPr>
          </w:p>
        </w:tc>
      </w:tr>
      <w:tr w14:paraId="39E0A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5F3C63E6">
            <w:pPr>
              <w:pStyle w:val="12"/>
              <w:rPr>
                <w:color w:val="auto"/>
                <w:w w:val="95"/>
                <w:sz w:val="24"/>
                <w:szCs w:val="24"/>
                <w:highlight w:val="none"/>
              </w:rPr>
            </w:pPr>
          </w:p>
        </w:tc>
        <w:tc>
          <w:tcPr>
            <w:tcW w:w="1217" w:type="dxa"/>
            <w:noWrap w:val="0"/>
            <w:vAlign w:val="center"/>
          </w:tcPr>
          <w:p w14:paraId="25422B71">
            <w:pPr>
              <w:pStyle w:val="12"/>
              <w:rPr>
                <w:color w:val="auto"/>
                <w:w w:val="95"/>
                <w:sz w:val="24"/>
                <w:szCs w:val="24"/>
                <w:highlight w:val="none"/>
              </w:rPr>
            </w:pPr>
            <w:r>
              <w:rPr>
                <w:rFonts w:hint="eastAsia"/>
                <w:color w:val="auto"/>
                <w:w w:val="95"/>
                <w:sz w:val="24"/>
                <w:szCs w:val="24"/>
                <w:highlight w:val="none"/>
              </w:rPr>
              <w:t>音响设备</w:t>
            </w:r>
          </w:p>
        </w:tc>
        <w:tc>
          <w:tcPr>
            <w:tcW w:w="1203" w:type="dxa"/>
            <w:gridSpan w:val="3"/>
            <w:noWrap w:val="0"/>
            <w:vAlign w:val="center"/>
          </w:tcPr>
          <w:p w14:paraId="26346C84">
            <w:pPr>
              <w:pStyle w:val="12"/>
              <w:rPr>
                <w:color w:val="auto"/>
                <w:w w:val="95"/>
                <w:sz w:val="24"/>
                <w:szCs w:val="24"/>
                <w:highlight w:val="none"/>
              </w:rPr>
            </w:pPr>
            <w:r>
              <w:rPr>
                <w:rFonts w:hint="eastAsia"/>
                <w:color w:val="auto"/>
                <w:w w:val="95"/>
                <w:sz w:val="24"/>
                <w:szCs w:val="24"/>
                <w:highlight w:val="none"/>
              </w:rPr>
              <w:t>除尘</w:t>
            </w:r>
          </w:p>
        </w:tc>
        <w:tc>
          <w:tcPr>
            <w:tcW w:w="1688" w:type="dxa"/>
            <w:noWrap w:val="0"/>
            <w:vAlign w:val="center"/>
          </w:tcPr>
          <w:p w14:paraId="3ED5991F">
            <w:pPr>
              <w:pStyle w:val="12"/>
              <w:rPr>
                <w:color w:val="auto"/>
                <w:w w:val="95"/>
                <w:sz w:val="24"/>
                <w:szCs w:val="24"/>
                <w:highlight w:val="none"/>
              </w:rPr>
            </w:pPr>
            <w:r>
              <w:rPr>
                <w:rFonts w:hint="eastAsia"/>
                <w:color w:val="auto"/>
                <w:w w:val="95"/>
                <w:sz w:val="24"/>
                <w:szCs w:val="24"/>
                <w:highlight w:val="none"/>
              </w:rPr>
              <w:t>无灰尘、无手印</w:t>
            </w:r>
          </w:p>
        </w:tc>
        <w:tc>
          <w:tcPr>
            <w:tcW w:w="595" w:type="dxa"/>
            <w:gridSpan w:val="3"/>
            <w:noWrap w:val="0"/>
            <w:vAlign w:val="center"/>
          </w:tcPr>
          <w:p w14:paraId="676FD29A">
            <w:pPr>
              <w:pStyle w:val="12"/>
              <w:rPr>
                <w:color w:val="auto"/>
                <w:w w:val="95"/>
                <w:sz w:val="24"/>
                <w:szCs w:val="24"/>
                <w:highlight w:val="none"/>
              </w:rPr>
            </w:pPr>
            <w:r>
              <w:rPr>
                <w:rFonts w:hint="eastAsia"/>
                <w:color w:val="auto"/>
                <w:w w:val="95"/>
                <w:sz w:val="24"/>
                <w:szCs w:val="24"/>
                <w:highlight w:val="none"/>
              </w:rPr>
              <w:t>保洁</w:t>
            </w:r>
          </w:p>
        </w:tc>
        <w:tc>
          <w:tcPr>
            <w:tcW w:w="1676" w:type="dxa"/>
            <w:noWrap w:val="0"/>
            <w:vAlign w:val="center"/>
          </w:tcPr>
          <w:p w14:paraId="3B85CA56">
            <w:pPr>
              <w:pStyle w:val="12"/>
              <w:rPr>
                <w:color w:val="auto"/>
                <w:w w:val="95"/>
                <w:sz w:val="24"/>
                <w:szCs w:val="24"/>
                <w:highlight w:val="none"/>
              </w:rPr>
            </w:pPr>
            <w:r>
              <w:rPr>
                <w:rFonts w:hint="eastAsia"/>
                <w:color w:val="auto"/>
                <w:w w:val="95"/>
                <w:sz w:val="24"/>
                <w:szCs w:val="24"/>
                <w:highlight w:val="none"/>
              </w:rPr>
              <w:t>每节课后保洁一次</w:t>
            </w:r>
          </w:p>
        </w:tc>
        <w:tc>
          <w:tcPr>
            <w:tcW w:w="905" w:type="dxa"/>
            <w:noWrap w:val="0"/>
            <w:vAlign w:val="center"/>
          </w:tcPr>
          <w:p w14:paraId="739C5393">
            <w:pPr>
              <w:pStyle w:val="12"/>
              <w:rPr>
                <w:color w:val="auto"/>
                <w:w w:val="95"/>
                <w:sz w:val="24"/>
                <w:szCs w:val="24"/>
                <w:highlight w:val="none"/>
              </w:rPr>
            </w:pPr>
          </w:p>
        </w:tc>
        <w:tc>
          <w:tcPr>
            <w:tcW w:w="1037" w:type="dxa"/>
            <w:noWrap w:val="0"/>
            <w:vAlign w:val="center"/>
          </w:tcPr>
          <w:p w14:paraId="4C0D9258">
            <w:pPr>
              <w:pStyle w:val="12"/>
              <w:rPr>
                <w:color w:val="auto"/>
                <w:w w:val="95"/>
                <w:sz w:val="24"/>
                <w:szCs w:val="24"/>
                <w:highlight w:val="none"/>
              </w:rPr>
            </w:pPr>
          </w:p>
        </w:tc>
      </w:tr>
      <w:tr w14:paraId="3414C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15D8CAC7">
            <w:pPr>
              <w:pStyle w:val="12"/>
              <w:rPr>
                <w:color w:val="auto"/>
                <w:w w:val="95"/>
                <w:sz w:val="24"/>
                <w:szCs w:val="24"/>
                <w:highlight w:val="none"/>
              </w:rPr>
            </w:pPr>
          </w:p>
        </w:tc>
        <w:tc>
          <w:tcPr>
            <w:tcW w:w="1217" w:type="dxa"/>
            <w:noWrap w:val="0"/>
            <w:vAlign w:val="center"/>
          </w:tcPr>
          <w:p w14:paraId="57282BBE">
            <w:pPr>
              <w:pStyle w:val="12"/>
              <w:rPr>
                <w:color w:val="auto"/>
                <w:w w:val="95"/>
                <w:sz w:val="24"/>
                <w:szCs w:val="24"/>
                <w:highlight w:val="none"/>
              </w:rPr>
            </w:pPr>
            <w:r>
              <w:rPr>
                <w:rFonts w:hint="eastAsia"/>
                <w:color w:val="auto"/>
                <w:w w:val="95"/>
                <w:sz w:val="24"/>
                <w:szCs w:val="24"/>
                <w:highlight w:val="none"/>
              </w:rPr>
              <w:t>镜子</w:t>
            </w:r>
          </w:p>
        </w:tc>
        <w:tc>
          <w:tcPr>
            <w:tcW w:w="1203" w:type="dxa"/>
            <w:gridSpan w:val="3"/>
            <w:noWrap w:val="0"/>
            <w:vAlign w:val="center"/>
          </w:tcPr>
          <w:p w14:paraId="789172CF">
            <w:pPr>
              <w:pStyle w:val="12"/>
              <w:rPr>
                <w:color w:val="auto"/>
                <w:w w:val="95"/>
                <w:sz w:val="24"/>
                <w:szCs w:val="24"/>
                <w:highlight w:val="none"/>
              </w:rPr>
            </w:pPr>
            <w:r>
              <w:rPr>
                <w:rFonts w:hint="eastAsia"/>
                <w:color w:val="auto"/>
                <w:w w:val="95"/>
                <w:sz w:val="24"/>
                <w:szCs w:val="24"/>
                <w:highlight w:val="none"/>
              </w:rPr>
              <w:t>擦拭</w:t>
            </w:r>
          </w:p>
        </w:tc>
        <w:tc>
          <w:tcPr>
            <w:tcW w:w="1688" w:type="dxa"/>
            <w:noWrap w:val="0"/>
            <w:vAlign w:val="center"/>
          </w:tcPr>
          <w:p w14:paraId="2E5A6354">
            <w:pPr>
              <w:pStyle w:val="12"/>
              <w:rPr>
                <w:color w:val="auto"/>
                <w:w w:val="95"/>
                <w:sz w:val="24"/>
                <w:szCs w:val="24"/>
                <w:highlight w:val="none"/>
              </w:rPr>
            </w:pPr>
            <w:r>
              <w:rPr>
                <w:rFonts w:hint="eastAsia"/>
                <w:color w:val="auto"/>
                <w:w w:val="95"/>
                <w:sz w:val="24"/>
                <w:szCs w:val="24"/>
                <w:highlight w:val="none"/>
              </w:rPr>
              <w:t>无手印、无污迹</w:t>
            </w:r>
          </w:p>
        </w:tc>
        <w:tc>
          <w:tcPr>
            <w:tcW w:w="595" w:type="dxa"/>
            <w:gridSpan w:val="3"/>
            <w:noWrap w:val="0"/>
            <w:vAlign w:val="center"/>
          </w:tcPr>
          <w:p w14:paraId="0D6B5CBC">
            <w:pPr>
              <w:pStyle w:val="12"/>
              <w:rPr>
                <w:color w:val="auto"/>
                <w:w w:val="95"/>
                <w:sz w:val="24"/>
                <w:szCs w:val="24"/>
                <w:highlight w:val="none"/>
              </w:rPr>
            </w:pPr>
            <w:r>
              <w:rPr>
                <w:rFonts w:hint="eastAsia"/>
                <w:color w:val="auto"/>
                <w:w w:val="95"/>
                <w:sz w:val="24"/>
                <w:szCs w:val="24"/>
                <w:highlight w:val="none"/>
              </w:rPr>
              <w:t>保洁</w:t>
            </w:r>
          </w:p>
        </w:tc>
        <w:tc>
          <w:tcPr>
            <w:tcW w:w="1676" w:type="dxa"/>
            <w:noWrap w:val="0"/>
            <w:vAlign w:val="center"/>
          </w:tcPr>
          <w:p w14:paraId="68A4DA94">
            <w:pPr>
              <w:pStyle w:val="12"/>
              <w:rPr>
                <w:color w:val="auto"/>
                <w:w w:val="95"/>
                <w:sz w:val="24"/>
                <w:szCs w:val="24"/>
                <w:highlight w:val="none"/>
              </w:rPr>
            </w:pPr>
            <w:r>
              <w:rPr>
                <w:rFonts w:hint="eastAsia"/>
                <w:color w:val="auto"/>
                <w:w w:val="95"/>
                <w:sz w:val="24"/>
                <w:szCs w:val="24"/>
                <w:highlight w:val="none"/>
              </w:rPr>
              <w:t>每节课后保洁一次</w:t>
            </w:r>
          </w:p>
        </w:tc>
        <w:tc>
          <w:tcPr>
            <w:tcW w:w="905" w:type="dxa"/>
            <w:noWrap w:val="0"/>
            <w:vAlign w:val="center"/>
          </w:tcPr>
          <w:p w14:paraId="38ADD45A">
            <w:pPr>
              <w:pStyle w:val="12"/>
              <w:rPr>
                <w:color w:val="auto"/>
                <w:w w:val="95"/>
                <w:sz w:val="24"/>
                <w:szCs w:val="24"/>
                <w:highlight w:val="none"/>
              </w:rPr>
            </w:pPr>
            <w:r>
              <w:rPr>
                <w:rFonts w:hint="eastAsia"/>
                <w:color w:val="auto"/>
                <w:w w:val="95"/>
                <w:sz w:val="24"/>
                <w:szCs w:val="24"/>
                <w:highlight w:val="none"/>
              </w:rPr>
              <w:t>全面擦拭</w:t>
            </w:r>
          </w:p>
        </w:tc>
        <w:tc>
          <w:tcPr>
            <w:tcW w:w="1037" w:type="dxa"/>
            <w:noWrap w:val="0"/>
            <w:vAlign w:val="center"/>
          </w:tcPr>
          <w:p w14:paraId="2ED4FF11">
            <w:pPr>
              <w:pStyle w:val="12"/>
              <w:rPr>
                <w:color w:val="auto"/>
                <w:w w:val="95"/>
                <w:sz w:val="24"/>
                <w:szCs w:val="24"/>
                <w:highlight w:val="none"/>
              </w:rPr>
            </w:pPr>
          </w:p>
        </w:tc>
      </w:tr>
      <w:tr w14:paraId="617E2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restart"/>
            <w:noWrap w:val="0"/>
            <w:vAlign w:val="center"/>
          </w:tcPr>
          <w:p w14:paraId="20626753">
            <w:pPr>
              <w:pStyle w:val="12"/>
              <w:rPr>
                <w:color w:val="auto"/>
                <w:w w:val="95"/>
                <w:sz w:val="24"/>
                <w:szCs w:val="24"/>
                <w:highlight w:val="none"/>
              </w:rPr>
            </w:pPr>
            <w:r>
              <w:rPr>
                <w:rFonts w:hint="eastAsia"/>
                <w:color w:val="auto"/>
                <w:w w:val="95"/>
                <w:sz w:val="24"/>
                <w:szCs w:val="24"/>
                <w:highlight w:val="none"/>
              </w:rPr>
              <w:t>会议室</w:t>
            </w:r>
          </w:p>
        </w:tc>
        <w:tc>
          <w:tcPr>
            <w:tcW w:w="1217" w:type="dxa"/>
            <w:noWrap w:val="0"/>
            <w:vAlign w:val="center"/>
          </w:tcPr>
          <w:p w14:paraId="0B1A624E">
            <w:pPr>
              <w:pStyle w:val="12"/>
              <w:rPr>
                <w:color w:val="auto"/>
                <w:w w:val="95"/>
                <w:sz w:val="24"/>
                <w:szCs w:val="24"/>
                <w:highlight w:val="none"/>
              </w:rPr>
            </w:pPr>
            <w:r>
              <w:rPr>
                <w:rFonts w:hint="eastAsia"/>
                <w:color w:val="auto"/>
                <w:w w:val="95"/>
                <w:sz w:val="24"/>
                <w:szCs w:val="24"/>
                <w:highlight w:val="none"/>
              </w:rPr>
              <w:t>地面</w:t>
            </w:r>
          </w:p>
        </w:tc>
        <w:tc>
          <w:tcPr>
            <w:tcW w:w="1203" w:type="dxa"/>
            <w:gridSpan w:val="3"/>
            <w:noWrap w:val="0"/>
            <w:vAlign w:val="center"/>
          </w:tcPr>
          <w:p w14:paraId="1BDECEAD">
            <w:pPr>
              <w:pStyle w:val="12"/>
              <w:rPr>
                <w:color w:val="auto"/>
                <w:w w:val="95"/>
                <w:sz w:val="24"/>
                <w:szCs w:val="24"/>
                <w:highlight w:val="none"/>
              </w:rPr>
            </w:pPr>
            <w:r>
              <w:rPr>
                <w:rFonts w:hint="eastAsia"/>
                <w:color w:val="auto"/>
                <w:w w:val="95"/>
                <w:sz w:val="24"/>
                <w:szCs w:val="24"/>
                <w:highlight w:val="none"/>
              </w:rPr>
              <w:t>除尘、清除垃圾</w:t>
            </w:r>
          </w:p>
        </w:tc>
        <w:tc>
          <w:tcPr>
            <w:tcW w:w="1688" w:type="dxa"/>
            <w:noWrap w:val="0"/>
            <w:vAlign w:val="center"/>
          </w:tcPr>
          <w:p w14:paraId="53A920FD">
            <w:pPr>
              <w:pStyle w:val="12"/>
              <w:rPr>
                <w:color w:val="auto"/>
                <w:w w:val="95"/>
                <w:sz w:val="24"/>
                <w:szCs w:val="24"/>
                <w:highlight w:val="none"/>
              </w:rPr>
            </w:pPr>
            <w:r>
              <w:rPr>
                <w:rFonts w:hint="eastAsia"/>
                <w:color w:val="auto"/>
                <w:w w:val="95"/>
                <w:sz w:val="24"/>
                <w:szCs w:val="24"/>
                <w:highlight w:val="none"/>
              </w:rPr>
              <w:t>无灰尘、无垃圾</w:t>
            </w:r>
          </w:p>
        </w:tc>
        <w:tc>
          <w:tcPr>
            <w:tcW w:w="595" w:type="dxa"/>
            <w:gridSpan w:val="3"/>
            <w:noWrap w:val="0"/>
            <w:vAlign w:val="center"/>
          </w:tcPr>
          <w:p w14:paraId="08DD329C">
            <w:pPr>
              <w:pStyle w:val="12"/>
              <w:rPr>
                <w:color w:val="auto"/>
                <w:w w:val="95"/>
                <w:sz w:val="24"/>
                <w:szCs w:val="24"/>
                <w:highlight w:val="none"/>
              </w:rPr>
            </w:pPr>
            <w:r>
              <w:rPr>
                <w:rFonts w:hint="eastAsia"/>
                <w:color w:val="auto"/>
                <w:w w:val="95"/>
                <w:sz w:val="24"/>
                <w:szCs w:val="24"/>
                <w:highlight w:val="none"/>
              </w:rPr>
              <w:t>保洁</w:t>
            </w:r>
          </w:p>
        </w:tc>
        <w:tc>
          <w:tcPr>
            <w:tcW w:w="1676" w:type="dxa"/>
            <w:noWrap w:val="0"/>
            <w:vAlign w:val="center"/>
          </w:tcPr>
          <w:p w14:paraId="25D782DD">
            <w:pPr>
              <w:pStyle w:val="12"/>
              <w:rPr>
                <w:color w:val="auto"/>
                <w:w w:val="95"/>
                <w:sz w:val="24"/>
                <w:szCs w:val="24"/>
                <w:highlight w:val="none"/>
              </w:rPr>
            </w:pPr>
            <w:r>
              <w:rPr>
                <w:rFonts w:hint="eastAsia"/>
                <w:color w:val="auto"/>
                <w:w w:val="95"/>
                <w:sz w:val="24"/>
                <w:szCs w:val="24"/>
                <w:highlight w:val="none"/>
              </w:rPr>
              <w:t>会议后保洁一次</w:t>
            </w:r>
          </w:p>
        </w:tc>
        <w:tc>
          <w:tcPr>
            <w:tcW w:w="905" w:type="dxa"/>
            <w:noWrap w:val="0"/>
            <w:vAlign w:val="center"/>
          </w:tcPr>
          <w:p w14:paraId="1AD91520">
            <w:pPr>
              <w:pStyle w:val="12"/>
              <w:rPr>
                <w:color w:val="auto"/>
                <w:w w:val="95"/>
                <w:sz w:val="24"/>
                <w:szCs w:val="24"/>
                <w:highlight w:val="none"/>
              </w:rPr>
            </w:pPr>
            <w:r>
              <w:rPr>
                <w:rFonts w:hint="eastAsia"/>
                <w:color w:val="auto"/>
                <w:w w:val="95"/>
                <w:sz w:val="24"/>
                <w:szCs w:val="24"/>
                <w:highlight w:val="none"/>
              </w:rPr>
              <w:t>空闲时除尘一次</w:t>
            </w:r>
          </w:p>
        </w:tc>
        <w:tc>
          <w:tcPr>
            <w:tcW w:w="1037" w:type="dxa"/>
            <w:noWrap w:val="0"/>
            <w:vAlign w:val="center"/>
          </w:tcPr>
          <w:p w14:paraId="0715E384">
            <w:pPr>
              <w:pStyle w:val="12"/>
              <w:rPr>
                <w:color w:val="auto"/>
                <w:w w:val="95"/>
                <w:sz w:val="24"/>
                <w:szCs w:val="24"/>
                <w:highlight w:val="none"/>
              </w:rPr>
            </w:pPr>
          </w:p>
        </w:tc>
      </w:tr>
      <w:tr w14:paraId="5F239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2FCA770E">
            <w:pPr>
              <w:pStyle w:val="12"/>
              <w:rPr>
                <w:color w:val="auto"/>
                <w:w w:val="95"/>
                <w:sz w:val="24"/>
                <w:szCs w:val="24"/>
                <w:highlight w:val="none"/>
              </w:rPr>
            </w:pPr>
          </w:p>
        </w:tc>
        <w:tc>
          <w:tcPr>
            <w:tcW w:w="1217" w:type="dxa"/>
            <w:noWrap w:val="0"/>
            <w:vAlign w:val="center"/>
          </w:tcPr>
          <w:p w14:paraId="1D41FEF8">
            <w:pPr>
              <w:pStyle w:val="12"/>
              <w:rPr>
                <w:color w:val="auto"/>
                <w:w w:val="95"/>
                <w:sz w:val="24"/>
                <w:szCs w:val="24"/>
                <w:highlight w:val="none"/>
              </w:rPr>
            </w:pPr>
            <w:r>
              <w:rPr>
                <w:rFonts w:hint="eastAsia"/>
                <w:color w:val="auto"/>
                <w:w w:val="95"/>
                <w:sz w:val="24"/>
                <w:szCs w:val="24"/>
                <w:highlight w:val="none"/>
              </w:rPr>
              <w:t>座椅</w:t>
            </w:r>
          </w:p>
        </w:tc>
        <w:tc>
          <w:tcPr>
            <w:tcW w:w="1203" w:type="dxa"/>
            <w:gridSpan w:val="3"/>
            <w:noWrap w:val="0"/>
            <w:vAlign w:val="center"/>
          </w:tcPr>
          <w:p w14:paraId="48F84CDE">
            <w:pPr>
              <w:pStyle w:val="12"/>
              <w:rPr>
                <w:color w:val="auto"/>
                <w:w w:val="95"/>
                <w:sz w:val="24"/>
                <w:szCs w:val="24"/>
                <w:highlight w:val="none"/>
              </w:rPr>
            </w:pPr>
            <w:r>
              <w:rPr>
                <w:rFonts w:hint="eastAsia"/>
                <w:color w:val="auto"/>
                <w:w w:val="95"/>
                <w:sz w:val="24"/>
                <w:szCs w:val="24"/>
                <w:highlight w:val="none"/>
              </w:rPr>
              <w:t>除尘、清除垃圾</w:t>
            </w:r>
          </w:p>
        </w:tc>
        <w:tc>
          <w:tcPr>
            <w:tcW w:w="1688" w:type="dxa"/>
            <w:noWrap w:val="0"/>
            <w:vAlign w:val="center"/>
          </w:tcPr>
          <w:p w14:paraId="1DC35D8D">
            <w:pPr>
              <w:pStyle w:val="12"/>
              <w:rPr>
                <w:color w:val="auto"/>
                <w:w w:val="95"/>
                <w:sz w:val="24"/>
                <w:szCs w:val="24"/>
                <w:highlight w:val="none"/>
              </w:rPr>
            </w:pPr>
            <w:r>
              <w:rPr>
                <w:rFonts w:hint="eastAsia"/>
                <w:color w:val="auto"/>
                <w:w w:val="95"/>
                <w:sz w:val="24"/>
                <w:szCs w:val="24"/>
                <w:highlight w:val="none"/>
              </w:rPr>
              <w:t>无灰尘、无垃圾</w:t>
            </w:r>
          </w:p>
        </w:tc>
        <w:tc>
          <w:tcPr>
            <w:tcW w:w="595" w:type="dxa"/>
            <w:gridSpan w:val="3"/>
            <w:noWrap w:val="0"/>
            <w:vAlign w:val="center"/>
          </w:tcPr>
          <w:p w14:paraId="6F079174">
            <w:pPr>
              <w:pStyle w:val="12"/>
              <w:rPr>
                <w:color w:val="auto"/>
                <w:w w:val="95"/>
                <w:sz w:val="24"/>
                <w:szCs w:val="24"/>
                <w:highlight w:val="none"/>
              </w:rPr>
            </w:pPr>
            <w:r>
              <w:rPr>
                <w:rFonts w:hint="eastAsia"/>
                <w:color w:val="auto"/>
                <w:w w:val="95"/>
                <w:sz w:val="24"/>
                <w:szCs w:val="24"/>
                <w:highlight w:val="none"/>
              </w:rPr>
              <w:t>保洁</w:t>
            </w:r>
          </w:p>
        </w:tc>
        <w:tc>
          <w:tcPr>
            <w:tcW w:w="1676" w:type="dxa"/>
            <w:noWrap w:val="0"/>
            <w:vAlign w:val="center"/>
          </w:tcPr>
          <w:p w14:paraId="402A3233">
            <w:pPr>
              <w:pStyle w:val="12"/>
              <w:rPr>
                <w:color w:val="auto"/>
                <w:w w:val="95"/>
                <w:sz w:val="24"/>
                <w:szCs w:val="24"/>
                <w:highlight w:val="none"/>
              </w:rPr>
            </w:pPr>
            <w:r>
              <w:rPr>
                <w:rFonts w:hint="eastAsia"/>
                <w:color w:val="auto"/>
                <w:w w:val="95"/>
                <w:sz w:val="24"/>
                <w:szCs w:val="24"/>
                <w:highlight w:val="none"/>
              </w:rPr>
              <w:t>会议后</w:t>
            </w:r>
          </w:p>
          <w:p w14:paraId="01A82F20">
            <w:pPr>
              <w:pStyle w:val="12"/>
              <w:rPr>
                <w:color w:val="auto"/>
                <w:w w:val="95"/>
                <w:sz w:val="24"/>
                <w:szCs w:val="24"/>
                <w:highlight w:val="none"/>
              </w:rPr>
            </w:pPr>
            <w:r>
              <w:rPr>
                <w:rFonts w:hint="eastAsia"/>
                <w:color w:val="auto"/>
                <w:w w:val="95"/>
                <w:sz w:val="24"/>
                <w:szCs w:val="24"/>
                <w:highlight w:val="none"/>
              </w:rPr>
              <w:t>保洁一次</w:t>
            </w:r>
          </w:p>
        </w:tc>
        <w:tc>
          <w:tcPr>
            <w:tcW w:w="905" w:type="dxa"/>
            <w:noWrap w:val="0"/>
            <w:vAlign w:val="center"/>
          </w:tcPr>
          <w:p w14:paraId="6A7D45F5">
            <w:pPr>
              <w:pStyle w:val="12"/>
              <w:rPr>
                <w:color w:val="auto"/>
                <w:w w:val="95"/>
                <w:sz w:val="24"/>
                <w:szCs w:val="24"/>
                <w:highlight w:val="none"/>
              </w:rPr>
            </w:pPr>
            <w:r>
              <w:rPr>
                <w:rFonts w:hint="eastAsia"/>
                <w:color w:val="auto"/>
                <w:w w:val="95"/>
                <w:sz w:val="24"/>
                <w:szCs w:val="24"/>
                <w:highlight w:val="none"/>
              </w:rPr>
              <w:t>空闲时</w:t>
            </w:r>
          </w:p>
          <w:p w14:paraId="6E40947A">
            <w:pPr>
              <w:pStyle w:val="12"/>
              <w:rPr>
                <w:color w:val="auto"/>
                <w:w w:val="95"/>
                <w:sz w:val="24"/>
                <w:szCs w:val="24"/>
                <w:highlight w:val="none"/>
              </w:rPr>
            </w:pPr>
            <w:r>
              <w:rPr>
                <w:rFonts w:hint="eastAsia"/>
                <w:color w:val="auto"/>
                <w:w w:val="95"/>
                <w:sz w:val="24"/>
                <w:szCs w:val="24"/>
                <w:highlight w:val="none"/>
              </w:rPr>
              <w:t>除尘一次</w:t>
            </w:r>
          </w:p>
        </w:tc>
        <w:tc>
          <w:tcPr>
            <w:tcW w:w="1037" w:type="dxa"/>
            <w:noWrap w:val="0"/>
            <w:vAlign w:val="center"/>
          </w:tcPr>
          <w:p w14:paraId="76891F05">
            <w:pPr>
              <w:pStyle w:val="12"/>
              <w:rPr>
                <w:color w:val="auto"/>
                <w:w w:val="95"/>
                <w:sz w:val="24"/>
                <w:szCs w:val="24"/>
                <w:highlight w:val="none"/>
              </w:rPr>
            </w:pPr>
          </w:p>
        </w:tc>
      </w:tr>
      <w:tr w14:paraId="3C118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76B933F1">
            <w:pPr>
              <w:pStyle w:val="12"/>
              <w:rPr>
                <w:color w:val="auto"/>
                <w:w w:val="95"/>
                <w:sz w:val="24"/>
                <w:szCs w:val="24"/>
                <w:highlight w:val="none"/>
              </w:rPr>
            </w:pPr>
          </w:p>
        </w:tc>
        <w:tc>
          <w:tcPr>
            <w:tcW w:w="1217" w:type="dxa"/>
            <w:noWrap w:val="0"/>
            <w:vAlign w:val="center"/>
          </w:tcPr>
          <w:p w14:paraId="32272AE7">
            <w:pPr>
              <w:pStyle w:val="12"/>
              <w:rPr>
                <w:color w:val="auto"/>
                <w:w w:val="95"/>
                <w:sz w:val="24"/>
                <w:szCs w:val="24"/>
                <w:highlight w:val="none"/>
              </w:rPr>
            </w:pPr>
            <w:r>
              <w:rPr>
                <w:rFonts w:hint="eastAsia"/>
                <w:color w:val="auto"/>
                <w:w w:val="95"/>
                <w:sz w:val="24"/>
                <w:szCs w:val="24"/>
                <w:highlight w:val="none"/>
              </w:rPr>
              <w:t>舞台</w:t>
            </w:r>
          </w:p>
        </w:tc>
        <w:tc>
          <w:tcPr>
            <w:tcW w:w="1203" w:type="dxa"/>
            <w:gridSpan w:val="3"/>
            <w:noWrap w:val="0"/>
            <w:vAlign w:val="center"/>
          </w:tcPr>
          <w:p w14:paraId="4A51A2A3">
            <w:pPr>
              <w:pStyle w:val="12"/>
              <w:rPr>
                <w:color w:val="auto"/>
                <w:w w:val="95"/>
                <w:sz w:val="24"/>
                <w:szCs w:val="24"/>
                <w:highlight w:val="none"/>
              </w:rPr>
            </w:pPr>
            <w:r>
              <w:rPr>
                <w:rFonts w:hint="eastAsia"/>
                <w:color w:val="auto"/>
                <w:w w:val="95"/>
                <w:sz w:val="24"/>
                <w:szCs w:val="24"/>
                <w:highlight w:val="none"/>
              </w:rPr>
              <w:t>除尘、清除垃圾</w:t>
            </w:r>
          </w:p>
        </w:tc>
        <w:tc>
          <w:tcPr>
            <w:tcW w:w="1688" w:type="dxa"/>
            <w:noWrap w:val="0"/>
            <w:vAlign w:val="center"/>
          </w:tcPr>
          <w:p w14:paraId="5468BF48">
            <w:pPr>
              <w:pStyle w:val="12"/>
              <w:rPr>
                <w:color w:val="auto"/>
                <w:w w:val="95"/>
                <w:sz w:val="24"/>
                <w:szCs w:val="24"/>
                <w:highlight w:val="none"/>
              </w:rPr>
            </w:pPr>
            <w:r>
              <w:rPr>
                <w:rFonts w:hint="eastAsia"/>
                <w:color w:val="auto"/>
                <w:w w:val="95"/>
                <w:sz w:val="24"/>
                <w:szCs w:val="24"/>
                <w:highlight w:val="none"/>
              </w:rPr>
              <w:t>无灰尘、无垃圾</w:t>
            </w:r>
          </w:p>
        </w:tc>
        <w:tc>
          <w:tcPr>
            <w:tcW w:w="595" w:type="dxa"/>
            <w:gridSpan w:val="3"/>
            <w:noWrap w:val="0"/>
            <w:vAlign w:val="center"/>
          </w:tcPr>
          <w:p w14:paraId="05685F03">
            <w:pPr>
              <w:pStyle w:val="12"/>
              <w:rPr>
                <w:color w:val="auto"/>
                <w:w w:val="95"/>
                <w:sz w:val="24"/>
                <w:szCs w:val="24"/>
                <w:highlight w:val="none"/>
              </w:rPr>
            </w:pPr>
            <w:r>
              <w:rPr>
                <w:rFonts w:hint="eastAsia"/>
                <w:color w:val="auto"/>
                <w:w w:val="95"/>
                <w:sz w:val="24"/>
                <w:szCs w:val="24"/>
                <w:highlight w:val="none"/>
              </w:rPr>
              <w:t>保洁</w:t>
            </w:r>
          </w:p>
        </w:tc>
        <w:tc>
          <w:tcPr>
            <w:tcW w:w="1676" w:type="dxa"/>
            <w:noWrap w:val="0"/>
            <w:vAlign w:val="center"/>
          </w:tcPr>
          <w:p w14:paraId="6B51636D">
            <w:pPr>
              <w:pStyle w:val="12"/>
              <w:rPr>
                <w:color w:val="auto"/>
                <w:w w:val="95"/>
                <w:sz w:val="24"/>
                <w:szCs w:val="24"/>
                <w:highlight w:val="none"/>
              </w:rPr>
            </w:pPr>
            <w:r>
              <w:rPr>
                <w:rFonts w:hint="eastAsia"/>
                <w:color w:val="auto"/>
                <w:w w:val="95"/>
                <w:sz w:val="24"/>
                <w:szCs w:val="24"/>
                <w:highlight w:val="none"/>
              </w:rPr>
              <w:t>会议后</w:t>
            </w:r>
          </w:p>
          <w:p w14:paraId="03408EEA">
            <w:pPr>
              <w:pStyle w:val="12"/>
              <w:rPr>
                <w:color w:val="auto"/>
                <w:w w:val="95"/>
                <w:sz w:val="24"/>
                <w:szCs w:val="24"/>
                <w:highlight w:val="none"/>
              </w:rPr>
            </w:pPr>
            <w:r>
              <w:rPr>
                <w:rFonts w:hint="eastAsia"/>
                <w:color w:val="auto"/>
                <w:w w:val="95"/>
                <w:sz w:val="24"/>
                <w:szCs w:val="24"/>
                <w:highlight w:val="none"/>
              </w:rPr>
              <w:t>保洁一次</w:t>
            </w:r>
          </w:p>
        </w:tc>
        <w:tc>
          <w:tcPr>
            <w:tcW w:w="905" w:type="dxa"/>
            <w:noWrap w:val="0"/>
            <w:vAlign w:val="center"/>
          </w:tcPr>
          <w:p w14:paraId="57E423C1">
            <w:pPr>
              <w:pStyle w:val="12"/>
              <w:rPr>
                <w:color w:val="auto"/>
                <w:w w:val="95"/>
                <w:sz w:val="24"/>
                <w:szCs w:val="24"/>
                <w:highlight w:val="none"/>
              </w:rPr>
            </w:pPr>
            <w:r>
              <w:rPr>
                <w:rFonts w:hint="eastAsia"/>
                <w:color w:val="auto"/>
                <w:w w:val="95"/>
                <w:sz w:val="24"/>
                <w:szCs w:val="24"/>
                <w:highlight w:val="none"/>
              </w:rPr>
              <w:t>空闲时除尘一次</w:t>
            </w:r>
          </w:p>
        </w:tc>
        <w:tc>
          <w:tcPr>
            <w:tcW w:w="1037" w:type="dxa"/>
            <w:noWrap w:val="0"/>
            <w:vAlign w:val="center"/>
          </w:tcPr>
          <w:p w14:paraId="1F955309">
            <w:pPr>
              <w:pStyle w:val="12"/>
              <w:rPr>
                <w:color w:val="auto"/>
                <w:w w:val="95"/>
                <w:sz w:val="24"/>
                <w:szCs w:val="24"/>
                <w:highlight w:val="none"/>
              </w:rPr>
            </w:pPr>
          </w:p>
        </w:tc>
      </w:tr>
      <w:tr w14:paraId="3628E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35E730AC">
            <w:pPr>
              <w:pStyle w:val="12"/>
              <w:rPr>
                <w:color w:val="auto"/>
                <w:w w:val="95"/>
                <w:sz w:val="24"/>
                <w:szCs w:val="24"/>
                <w:highlight w:val="none"/>
              </w:rPr>
            </w:pPr>
          </w:p>
        </w:tc>
        <w:tc>
          <w:tcPr>
            <w:tcW w:w="1217" w:type="dxa"/>
            <w:noWrap w:val="0"/>
            <w:vAlign w:val="center"/>
          </w:tcPr>
          <w:p w14:paraId="3B42EEA5">
            <w:pPr>
              <w:pStyle w:val="12"/>
              <w:rPr>
                <w:color w:val="auto"/>
                <w:w w:val="95"/>
                <w:sz w:val="24"/>
                <w:szCs w:val="24"/>
                <w:highlight w:val="none"/>
              </w:rPr>
            </w:pPr>
            <w:r>
              <w:rPr>
                <w:rFonts w:hint="eastAsia"/>
                <w:color w:val="auto"/>
                <w:w w:val="95"/>
                <w:sz w:val="24"/>
                <w:szCs w:val="24"/>
                <w:highlight w:val="none"/>
              </w:rPr>
              <w:t>化妆间</w:t>
            </w:r>
          </w:p>
        </w:tc>
        <w:tc>
          <w:tcPr>
            <w:tcW w:w="1203" w:type="dxa"/>
            <w:gridSpan w:val="3"/>
            <w:noWrap w:val="0"/>
            <w:vAlign w:val="center"/>
          </w:tcPr>
          <w:p w14:paraId="5B284BA8">
            <w:pPr>
              <w:pStyle w:val="12"/>
              <w:rPr>
                <w:color w:val="auto"/>
                <w:w w:val="95"/>
                <w:sz w:val="24"/>
                <w:szCs w:val="24"/>
                <w:highlight w:val="none"/>
              </w:rPr>
            </w:pPr>
            <w:r>
              <w:rPr>
                <w:rFonts w:hint="eastAsia"/>
                <w:color w:val="auto"/>
                <w:w w:val="95"/>
                <w:sz w:val="24"/>
                <w:szCs w:val="24"/>
                <w:highlight w:val="none"/>
              </w:rPr>
              <w:t>清理杂物、清除垃圾</w:t>
            </w:r>
          </w:p>
        </w:tc>
        <w:tc>
          <w:tcPr>
            <w:tcW w:w="1688" w:type="dxa"/>
            <w:noWrap w:val="0"/>
            <w:vAlign w:val="center"/>
          </w:tcPr>
          <w:p w14:paraId="037E5E71">
            <w:pPr>
              <w:pStyle w:val="12"/>
              <w:rPr>
                <w:color w:val="auto"/>
                <w:w w:val="95"/>
                <w:sz w:val="24"/>
                <w:szCs w:val="24"/>
                <w:highlight w:val="none"/>
                <w:lang w:eastAsia="zh-CN"/>
              </w:rPr>
            </w:pPr>
            <w:r>
              <w:rPr>
                <w:rFonts w:hint="eastAsia"/>
                <w:color w:val="auto"/>
                <w:w w:val="95"/>
                <w:sz w:val="24"/>
                <w:szCs w:val="24"/>
                <w:highlight w:val="none"/>
                <w:lang w:eastAsia="zh-CN"/>
              </w:rPr>
              <w:t>无灰尘、无垃圾、无污迹</w:t>
            </w:r>
          </w:p>
        </w:tc>
        <w:tc>
          <w:tcPr>
            <w:tcW w:w="595" w:type="dxa"/>
            <w:gridSpan w:val="3"/>
            <w:noWrap w:val="0"/>
            <w:vAlign w:val="center"/>
          </w:tcPr>
          <w:p w14:paraId="55A4D000">
            <w:pPr>
              <w:pStyle w:val="12"/>
              <w:rPr>
                <w:color w:val="auto"/>
                <w:w w:val="95"/>
                <w:sz w:val="24"/>
                <w:szCs w:val="24"/>
                <w:highlight w:val="none"/>
              </w:rPr>
            </w:pPr>
            <w:r>
              <w:rPr>
                <w:rFonts w:hint="eastAsia"/>
                <w:color w:val="auto"/>
                <w:w w:val="95"/>
                <w:sz w:val="24"/>
                <w:szCs w:val="24"/>
                <w:highlight w:val="none"/>
              </w:rPr>
              <w:t>保洁</w:t>
            </w:r>
          </w:p>
        </w:tc>
        <w:tc>
          <w:tcPr>
            <w:tcW w:w="1676" w:type="dxa"/>
            <w:noWrap w:val="0"/>
            <w:vAlign w:val="center"/>
          </w:tcPr>
          <w:p w14:paraId="7EBB26BA">
            <w:pPr>
              <w:pStyle w:val="12"/>
              <w:rPr>
                <w:color w:val="auto"/>
                <w:w w:val="95"/>
                <w:sz w:val="24"/>
                <w:szCs w:val="24"/>
                <w:highlight w:val="none"/>
              </w:rPr>
            </w:pPr>
            <w:r>
              <w:rPr>
                <w:rFonts w:hint="eastAsia"/>
                <w:color w:val="auto"/>
                <w:w w:val="95"/>
                <w:sz w:val="24"/>
                <w:szCs w:val="24"/>
                <w:highlight w:val="none"/>
              </w:rPr>
              <w:t>会议后保洁一次</w:t>
            </w:r>
          </w:p>
        </w:tc>
        <w:tc>
          <w:tcPr>
            <w:tcW w:w="905" w:type="dxa"/>
            <w:noWrap w:val="0"/>
            <w:vAlign w:val="center"/>
          </w:tcPr>
          <w:p w14:paraId="4A0332B4">
            <w:pPr>
              <w:pStyle w:val="12"/>
              <w:rPr>
                <w:color w:val="auto"/>
                <w:w w:val="95"/>
                <w:sz w:val="24"/>
                <w:szCs w:val="24"/>
                <w:highlight w:val="none"/>
              </w:rPr>
            </w:pPr>
            <w:r>
              <w:rPr>
                <w:rFonts w:hint="eastAsia"/>
                <w:color w:val="auto"/>
                <w:w w:val="95"/>
                <w:sz w:val="24"/>
                <w:szCs w:val="24"/>
                <w:highlight w:val="none"/>
              </w:rPr>
              <w:t>空闲时除尘一次</w:t>
            </w:r>
          </w:p>
        </w:tc>
        <w:tc>
          <w:tcPr>
            <w:tcW w:w="1037" w:type="dxa"/>
            <w:noWrap w:val="0"/>
            <w:vAlign w:val="center"/>
          </w:tcPr>
          <w:p w14:paraId="6F239CDC">
            <w:pPr>
              <w:pStyle w:val="12"/>
              <w:rPr>
                <w:color w:val="auto"/>
                <w:w w:val="95"/>
                <w:sz w:val="24"/>
                <w:szCs w:val="24"/>
                <w:highlight w:val="none"/>
              </w:rPr>
            </w:pPr>
          </w:p>
        </w:tc>
      </w:tr>
      <w:tr w14:paraId="3B2B2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3D1A8848">
            <w:pPr>
              <w:pStyle w:val="12"/>
              <w:rPr>
                <w:color w:val="auto"/>
                <w:w w:val="95"/>
                <w:sz w:val="24"/>
                <w:szCs w:val="24"/>
                <w:highlight w:val="none"/>
              </w:rPr>
            </w:pPr>
          </w:p>
        </w:tc>
        <w:tc>
          <w:tcPr>
            <w:tcW w:w="1217" w:type="dxa"/>
            <w:noWrap w:val="0"/>
            <w:vAlign w:val="center"/>
          </w:tcPr>
          <w:p w14:paraId="186E1094">
            <w:pPr>
              <w:pStyle w:val="12"/>
              <w:rPr>
                <w:color w:val="auto"/>
                <w:w w:val="95"/>
                <w:sz w:val="24"/>
                <w:szCs w:val="24"/>
                <w:highlight w:val="none"/>
              </w:rPr>
            </w:pPr>
            <w:r>
              <w:rPr>
                <w:rFonts w:hint="eastAsia"/>
                <w:color w:val="auto"/>
                <w:w w:val="95"/>
                <w:sz w:val="24"/>
                <w:szCs w:val="24"/>
                <w:highlight w:val="none"/>
              </w:rPr>
              <w:t>浴室</w:t>
            </w:r>
          </w:p>
        </w:tc>
        <w:tc>
          <w:tcPr>
            <w:tcW w:w="1203" w:type="dxa"/>
            <w:gridSpan w:val="3"/>
            <w:noWrap w:val="0"/>
            <w:vAlign w:val="center"/>
          </w:tcPr>
          <w:p w14:paraId="07E9BEB0">
            <w:pPr>
              <w:pStyle w:val="12"/>
              <w:rPr>
                <w:color w:val="auto"/>
                <w:w w:val="95"/>
                <w:sz w:val="24"/>
                <w:szCs w:val="24"/>
                <w:highlight w:val="none"/>
              </w:rPr>
            </w:pPr>
            <w:r>
              <w:rPr>
                <w:rFonts w:hint="eastAsia"/>
                <w:color w:val="auto"/>
                <w:w w:val="95"/>
                <w:sz w:val="24"/>
                <w:szCs w:val="24"/>
                <w:highlight w:val="none"/>
              </w:rPr>
              <w:t>清理杂物、清除垃圾</w:t>
            </w:r>
          </w:p>
        </w:tc>
        <w:tc>
          <w:tcPr>
            <w:tcW w:w="1688" w:type="dxa"/>
            <w:noWrap w:val="0"/>
            <w:vAlign w:val="center"/>
          </w:tcPr>
          <w:p w14:paraId="52F9DF8F">
            <w:pPr>
              <w:pStyle w:val="12"/>
              <w:rPr>
                <w:color w:val="auto"/>
                <w:w w:val="95"/>
                <w:sz w:val="24"/>
                <w:szCs w:val="24"/>
                <w:highlight w:val="none"/>
                <w:lang w:eastAsia="zh-CN"/>
              </w:rPr>
            </w:pPr>
            <w:r>
              <w:rPr>
                <w:rFonts w:hint="eastAsia"/>
                <w:color w:val="auto"/>
                <w:w w:val="95"/>
                <w:sz w:val="24"/>
                <w:szCs w:val="24"/>
                <w:highlight w:val="none"/>
                <w:lang w:eastAsia="zh-CN"/>
              </w:rPr>
              <w:t>无灰尘、无垃圾、无污迹</w:t>
            </w:r>
          </w:p>
        </w:tc>
        <w:tc>
          <w:tcPr>
            <w:tcW w:w="595" w:type="dxa"/>
            <w:gridSpan w:val="3"/>
            <w:noWrap w:val="0"/>
            <w:vAlign w:val="center"/>
          </w:tcPr>
          <w:p w14:paraId="52696BFE">
            <w:pPr>
              <w:pStyle w:val="12"/>
              <w:rPr>
                <w:color w:val="auto"/>
                <w:w w:val="95"/>
                <w:sz w:val="24"/>
                <w:szCs w:val="24"/>
                <w:highlight w:val="none"/>
              </w:rPr>
            </w:pPr>
            <w:r>
              <w:rPr>
                <w:rFonts w:hint="eastAsia"/>
                <w:color w:val="auto"/>
                <w:w w:val="95"/>
                <w:sz w:val="24"/>
                <w:szCs w:val="24"/>
                <w:highlight w:val="none"/>
              </w:rPr>
              <w:t>保洁</w:t>
            </w:r>
          </w:p>
        </w:tc>
        <w:tc>
          <w:tcPr>
            <w:tcW w:w="1676" w:type="dxa"/>
            <w:noWrap w:val="0"/>
            <w:vAlign w:val="center"/>
          </w:tcPr>
          <w:p w14:paraId="6D7C9719">
            <w:pPr>
              <w:pStyle w:val="12"/>
              <w:rPr>
                <w:color w:val="auto"/>
                <w:w w:val="95"/>
                <w:sz w:val="24"/>
                <w:szCs w:val="24"/>
                <w:highlight w:val="none"/>
              </w:rPr>
            </w:pPr>
            <w:r>
              <w:rPr>
                <w:rFonts w:hint="eastAsia"/>
                <w:color w:val="auto"/>
                <w:w w:val="95"/>
                <w:sz w:val="24"/>
                <w:szCs w:val="24"/>
                <w:highlight w:val="none"/>
              </w:rPr>
              <w:t>使用后保洁一次</w:t>
            </w:r>
          </w:p>
        </w:tc>
        <w:tc>
          <w:tcPr>
            <w:tcW w:w="905" w:type="dxa"/>
            <w:noWrap w:val="0"/>
            <w:vAlign w:val="center"/>
          </w:tcPr>
          <w:p w14:paraId="2C5A4688">
            <w:pPr>
              <w:pStyle w:val="12"/>
              <w:rPr>
                <w:color w:val="auto"/>
                <w:w w:val="95"/>
                <w:sz w:val="24"/>
                <w:szCs w:val="24"/>
                <w:highlight w:val="none"/>
              </w:rPr>
            </w:pPr>
            <w:r>
              <w:rPr>
                <w:rFonts w:hint="eastAsia"/>
                <w:color w:val="auto"/>
                <w:w w:val="95"/>
                <w:sz w:val="24"/>
                <w:szCs w:val="24"/>
                <w:highlight w:val="none"/>
              </w:rPr>
              <w:t>空闲时除尘一次</w:t>
            </w:r>
          </w:p>
        </w:tc>
        <w:tc>
          <w:tcPr>
            <w:tcW w:w="1037" w:type="dxa"/>
            <w:noWrap w:val="0"/>
            <w:vAlign w:val="center"/>
          </w:tcPr>
          <w:p w14:paraId="39A85038">
            <w:pPr>
              <w:pStyle w:val="12"/>
              <w:rPr>
                <w:color w:val="auto"/>
                <w:w w:val="95"/>
                <w:sz w:val="24"/>
                <w:szCs w:val="24"/>
                <w:highlight w:val="none"/>
              </w:rPr>
            </w:pPr>
          </w:p>
        </w:tc>
      </w:tr>
      <w:tr w14:paraId="41E67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restart"/>
            <w:noWrap w:val="0"/>
            <w:vAlign w:val="center"/>
          </w:tcPr>
          <w:p w14:paraId="65DF5CC5">
            <w:pPr>
              <w:pStyle w:val="12"/>
              <w:rPr>
                <w:color w:val="auto"/>
                <w:sz w:val="24"/>
                <w:szCs w:val="24"/>
                <w:highlight w:val="none"/>
              </w:rPr>
            </w:pPr>
            <w:r>
              <w:rPr>
                <w:rFonts w:hint="eastAsia"/>
                <w:color w:val="auto"/>
                <w:spacing w:val="-22"/>
                <w:w w:val="95"/>
                <w:sz w:val="24"/>
                <w:szCs w:val="24"/>
                <w:highlight w:val="none"/>
              </w:rPr>
              <w:t>层面电梯厅</w:t>
            </w:r>
          </w:p>
        </w:tc>
        <w:tc>
          <w:tcPr>
            <w:tcW w:w="1217" w:type="dxa"/>
            <w:noWrap w:val="0"/>
            <w:vAlign w:val="center"/>
          </w:tcPr>
          <w:p w14:paraId="3D35D60B">
            <w:pPr>
              <w:pStyle w:val="12"/>
              <w:rPr>
                <w:color w:val="auto"/>
                <w:sz w:val="24"/>
                <w:szCs w:val="24"/>
                <w:highlight w:val="none"/>
              </w:rPr>
            </w:pPr>
            <w:r>
              <w:rPr>
                <w:rFonts w:hint="eastAsia"/>
                <w:color w:val="auto"/>
                <w:sz w:val="24"/>
                <w:szCs w:val="24"/>
                <w:highlight w:val="none"/>
              </w:rPr>
              <w:t>废物箱</w:t>
            </w:r>
          </w:p>
        </w:tc>
        <w:tc>
          <w:tcPr>
            <w:tcW w:w="1203" w:type="dxa"/>
            <w:gridSpan w:val="3"/>
            <w:noWrap w:val="0"/>
            <w:vAlign w:val="center"/>
          </w:tcPr>
          <w:p w14:paraId="0E8ECBED">
            <w:pPr>
              <w:pStyle w:val="12"/>
              <w:rPr>
                <w:color w:val="auto"/>
                <w:sz w:val="24"/>
                <w:szCs w:val="24"/>
                <w:highlight w:val="none"/>
              </w:rPr>
            </w:pPr>
            <w:r>
              <w:rPr>
                <w:rFonts w:hint="eastAsia"/>
                <w:color w:val="auto"/>
                <w:spacing w:val="-22"/>
                <w:w w:val="95"/>
                <w:sz w:val="24"/>
                <w:szCs w:val="24"/>
                <w:highlight w:val="none"/>
              </w:rPr>
              <w:t>除尘、清洗</w:t>
            </w:r>
          </w:p>
        </w:tc>
        <w:tc>
          <w:tcPr>
            <w:tcW w:w="1688" w:type="dxa"/>
            <w:noWrap w:val="0"/>
            <w:vAlign w:val="center"/>
          </w:tcPr>
          <w:p w14:paraId="17E93803">
            <w:pPr>
              <w:pStyle w:val="12"/>
              <w:rPr>
                <w:color w:val="auto"/>
                <w:sz w:val="24"/>
                <w:szCs w:val="24"/>
                <w:highlight w:val="none"/>
              </w:rPr>
            </w:pPr>
            <w:r>
              <w:rPr>
                <w:rFonts w:hint="eastAsia"/>
                <w:color w:val="auto"/>
                <w:spacing w:val="-19"/>
                <w:w w:val="90"/>
                <w:sz w:val="24"/>
                <w:szCs w:val="24"/>
                <w:highlight w:val="none"/>
              </w:rPr>
              <w:t>无灰尘、污渍；</w:t>
            </w:r>
          </w:p>
          <w:p w14:paraId="6AFCC7E7">
            <w:pPr>
              <w:pStyle w:val="12"/>
              <w:rPr>
                <w:color w:val="auto"/>
                <w:sz w:val="24"/>
                <w:szCs w:val="24"/>
                <w:highlight w:val="none"/>
              </w:rPr>
            </w:pPr>
            <w:r>
              <w:rPr>
                <w:rFonts w:hint="eastAsia"/>
                <w:color w:val="auto"/>
                <w:sz w:val="24"/>
                <w:szCs w:val="24"/>
                <w:highlight w:val="none"/>
              </w:rPr>
              <w:t>光亮</w:t>
            </w:r>
          </w:p>
        </w:tc>
        <w:tc>
          <w:tcPr>
            <w:tcW w:w="595" w:type="dxa"/>
            <w:gridSpan w:val="3"/>
            <w:noWrap w:val="0"/>
            <w:vAlign w:val="center"/>
          </w:tcPr>
          <w:p w14:paraId="19EB1DB5">
            <w:pPr>
              <w:pStyle w:val="12"/>
              <w:rPr>
                <w:color w:val="auto"/>
                <w:sz w:val="24"/>
                <w:szCs w:val="24"/>
                <w:highlight w:val="none"/>
              </w:rPr>
            </w:pPr>
            <w:r>
              <w:rPr>
                <w:rFonts w:hint="eastAsia"/>
                <w:color w:val="auto"/>
                <w:sz w:val="24"/>
                <w:szCs w:val="24"/>
                <w:highlight w:val="none"/>
              </w:rPr>
              <w:t>保洁</w:t>
            </w:r>
          </w:p>
        </w:tc>
        <w:tc>
          <w:tcPr>
            <w:tcW w:w="1676" w:type="dxa"/>
            <w:noWrap w:val="0"/>
            <w:vAlign w:val="center"/>
          </w:tcPr>
          <w:p w14:paraId="575AE888">
            <w:pPr>
              <w:pStyle w:val="12"/>
              <w:rPr>
                <w:color w:val="auto"/>
                <w:sz w:val="24"/>
                <w:szCs w:val="24"/>
                <w:highlight w:val="none"/>
              </w:rPr>
            </w:pPr>
            <w:r>
              <w:rPr>
                <w:rFonts w:hint="eastAsia"/>
                <w:color w:val="auto"/>
                <w:sz w:val="24"/>
                <w:szCs w:val="24"/>
                <w:highlight w:val="none"/>
              </w:rPr>
              <w:t>垃圾袋更换</w:t>
            </w:r>
          </w:p>
        </w:tc>
        <w:tc>
          <w:tcPr>
            <w:tcW w:w="905" w:type="dxa"/>
            <w:noWrap w:val="0"/>
            <w:vAlign w:val="center"/>
          </w:tcPr>
          <w:p w14:paraId="26FC0EC8">
            <w:pPr>
              <w:pStyle w:val="12"/>
              <w:rPr>
                <w:color w:val="auto"/>
                <w:sz w:val="24"/>
                <w:szCs w:val="24"/>
                <w:highlight w:val="none"/>
              </w:rPr>
            </w:pPr>
            <w:r>
              <w:rPr>
                <w:rFonts w:hint="eastAsia"/>
                <w:color w:val="auto"/>
                <w:w w:val="95"/>
                <w:sz w:val="24"/>
                <w:szCs w:val="24"/>
                <w:highlight w:val="none"/>
              </w:rPr>
              <w:t>清洗一次</w:t>
            </w:r>
          </w:p>
        </w:tc>
        <w:tc>
          <w:tcPr>
            <w:tcW w:w="1037" w:type="dxa"/>
            <w:noWrap w:val="0"/>
            <w:vAlign w:val="center"/>
          </w:tcPr>
          <w:p w14:paraId="05BE714E">
            <w:pPr>
              <w:pStyle w:val="12"/>
              <w:rPr>
                <w:color w:val="auto"/>
                <w:sz w:val="24"/>
                <w:szCs w:val="24"/>
                <w:highlight w:val="none"/>
              </w:rPr>
            </w:pPr>
          </w:p>
        </w:tc>
      </w:tr>
      <w:tr w14:paraId="71B98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22825114">
            <w:pPr>
              <w:autoSpaceDE w:val="0"/>
              <w:autoSpaceDN w:val="0"/>
              <w:rPr>
                <w:rFonts w:ascii="宋体" w:hAnsi="宋体" w:cs="宋体"/>
                <w:color w:val="auto"/>
                <w:sz w:val="24"/>
                <w:highlight w:val="none"/>
              </w:rPr>
            </w:pPr>
          </w:p>
        </w:tc>
        <w:tc>
          <w:tcPr>
            <w:tcW w:w="1217" w:type="dxa"/>
            <w:noWrap w:val="0"/>
            <w:vAlign w:val="center"/>
          </w:tcPr>
          <w:p w14:paraId="52C87AE5">
            <w:pPr>
              <w:pStyle w:val="12"/>
              <w:rPr>
                <w:color w:val="auto"/>
                <w:sz w:val="24"/>
                <w:szCs w:val="24"/>
                <w:highlight w:val="none"/>
              </w:rPr>
            </w:pPr>
            <w:r>
              <w:rPr>
                <w:rFonts w:hint="eastAsia"/>
                <w:color w:val="auto"/>
                <w:sz w:val="24"/>
                <w:szCs w:val="24"/>
                <w:highlight w:val="none"/>
              </w:rPr>
              <w:t>消防门</w:t>
            </w:r>
          </w:p>
        </w:tc>
        <w:tc>
          <w:tcPr>
            <w:tcW w:w="1203" w:type="dxa"/>
            <w:gridSpan w:val="3"/>
            <w:noWrap w:val="0"/>
            <w:vAlign w:val="center"/>
          </w:tcPr>
          <w:p w14:paraId="1EB784B5">
            <w:pPr>
              <w:pStyle w:val="12"/>
              <w:rPr>
                <w:color w:val="auto"/>
                <w:sz w:val="24"/>
                <w:szCs w:val="24"/>
                <w:highlight w:val="none"/>
              </w:rPr>
            </w:pPr>
            <w:r>
              <w:rPr>
                <w:rFonts w:hint="eastAsia"/>
                <w:color w:val="auto"/>
                <w:sz w:val="24"/>
                <w:szCs w:val="24"/>
                <w:highlight w:val="none"/>
              </w:rPr>
              <w:t>除尘</w:t>
            </w:r>
          </w:p>
        </w:tc>
        <w:tc>
          <w:tcPr>
            <w:tcW w:w="1688" w:type="dxa"/>
            <w:noWrap w:val="0"/>
            <w:vAlign w:val="center"/>
          </w:tcPr>
          <w:p w14:paraId="207F7BF1">
            <w:pPr>
              <w:pStyle w:val="12"/>
              <w:rPr>
                <w:color w:val="auto"/>
                <w:sz w:val="24"/>
                <w:szCs w:val="24"/>
                <w:highlight w:val="none"/>
              </w:rPr>
            </w:pPr>
            <w:r>
              <w:rPr>
                <w:rFonts w:hint="eastAsia"/>
                <w:color w:val="auto"/>
                <w:spacing w:val="-26"/>
                <w:w w:val="90"/>
                <w:sz w:val="24"/>
                <w:szCs w:val="24"/>
                <w:highlight w:val="none"/>
              </w:rPr>
              <w:t>无污渍、无水迹</w:t>
            </w:r>
          </w:p>
        </w:tc>
        <w:tc>
          <w:tcPr>
            <w:tcW w:w="595" w:type="dxa"/>
            <w:gridSpan w:val="3"/>
            <w:noWrap w:val="0"/>
            <w:vAlign w:val="center"/>
          </w:tcPr>
          <w:p w14:paraId="5C9E1036">
            <w:pPr>
              <w:pStyle w:val="12"/>
              <w:rPr>
                <w:color w:val="auto"/>
                <w:sz w:val="24"/>
                <w:szCs w:val="24"/>
                <w:highlight w:val="none"/>
              </w:rPr>
            </w:pPr>
            <w:r>
              <w:rPr>
                <w:rFonts w:hint="eastAsia"/>
                <w:color w:val="auto"/>
                <w:sz w:val="24"/>
                <w:szCs w:val="24"/>
                <w:highlight w:val="none"/>
              </w:rPr>
              <w:t>保洁</w:t>
            </w:r>
          </w:p>
        </w:tc>
        <w:tc>
          <w:tcPr>
            <w:tcW w:w="1676" w:type="dxa"/>
            <w:noWrap w:val="0"/>
            <w:vAlign w:val="center"/>
          </w:tcPr>
          <w:p w14:paraId="629CE7EA">
            <w:pPr>
              <w:pStyle w:val="12"/>
              <w:rPr>
                <w:color w:val="auto"/>
                <w:sz w:val="24"/>
                <w:szCs w:val="24"/>
                <w:highlight w:val="none"/>
              </w:rPr>
            </w:pPr>
          </w:p>
        </w:tc>
        <w:tc>
          <w:tcPr>
            <w:tcW w:w="905" w:type="dxa"/>
            <w:noWrap w:val="0"/>
            <w:vAlign w:val="center"/>
          </w:tcPr>
          <w:p w14:paraId="367A309A">
            <w:pPr>
              <w:pStyle w:val="12"/>
              <w:rPr>
                <w:color w:val="auto"/>
                <w:sz w:val="24"/>
                <w:szCs w:val="24"/>
                <w:highlight w:val="none"/>
              </w:rPr>
            </w:pPr>
            <w:r>
              <w:rPr>
                <w:rFonts w:hint="eastAsia"/>
                <w:color w:val="auto"/>
                <w:w w:val="95"/>
                <w:sz w:val="24"/>
                <w:szCs w:val="24"/>
                <w:highlight w:val="none"/>
              </w:rPr>
              <w:t>清抹一次</w:t>
            </w:r>
          </w:p>
        </w:tc>
        <w:tc>
          <w:tcPr>
            <w:tcW w:w="1037" w:type="dxa"/>
            <w:noWrap w:val="0"/>
            <w:vAlign w:val="center"/>
          </w:tcPr>
          <w:p w14:paraId="28BCB839">
            <w:pPr>
              <w:pStyle w:val="12"/>
              <w:rPr>
                <w:color w:val="auto"/>
                <w:sz w:val="24"/>
                <w:szCs w:val="24"/>
                <w:highlight w:val="none"/>
              </w:rPr>
            </w:pPr>
          </w:p>
        </w:tc>
      </w:tr>
      <w:tr w14:paraId="45D12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12EFEE8A">
            <w:pPr>
              <w:autoSpaceDE w:val="0"/>
              <w:autoSpaceDN w:val="0"/>
              <w:rPr>
                <w:rFonts w:ascii="宋体" w:hAnsi="宋体" w:cs="宋体"/>
                <w:color w:val="auto"/>
                <w:sz w:val="24"/>
                <w:highlight w:val="none"/>
              </w:rPr>
            </w:pPr>
          </w:p>
        </w:tc>
        <w:tc>
          <w:tcPr>
            <w:tcW w:w="1217" w:type="dxa"/>
            <w:noWrap w:val="0"/>
            <w:vAlign w:val="center"/>
          </w:tcPr>
          <w:p w14:paraId="6D3494AB">
            <w:pPr>
              <w:pStyle w:val="12"/>
              <w:rPr>
                <w:color w:val="auto"/>
                <w:sz w:val="24"/>
                <w:szCs w:val="24"/>
                <w:highlight w:val="none"/>
              </w:rPr>
            </w:pPr>
            <w:r>
              <w:rPr>
                <w:rFonts w:hint="eastAsia"/>
                <w:color w:val="auto"/>
                <w:sz w:val="24"/>
                <w:szCs w:val="24"/>
                <w:highlight w:val="none"/>
              </w:rPr>
              <w:t>墙身</w:t>
            </w:r>
          </w:p>
        </w:tc>
        <w:tc>
          <w:tcPr>
            <w:tcW w:w="1203" w:type="dxa"/>
            <w:gridSpan w:val="3"/>
            <w:noWrap w:val="0"/>
            <w:vAlign w:val="center"/>
          </w:tcPr>
          <w:p w14:paraId="5E4571A2">
            <w:pPr>
              <w:pStyle w:val="12"/>
              <w:rPr>
                <w:color w:val="auto"/>
                <w:sz w:val="24"/>
                <w:szCs w:val="24"/>
                <w:highlight w:val="none"/>
              </w:rPr>
            </w:pPr>
            <w:r>
              <w:rPr>
                <w:rFonts w:hint="eastAsia"/>
                <w:color w:val="auto"/>
                <w:sz w:val="24"/>
                <w:szCs w:val="24"/>
                <w:highlight w:val="none"/>
              </w:rPr>
              <w:t>除尘</w:t>
            </w:r>
          </w:p>
        </w:tc>
        <w:tc>
          <w:tcPr>
            <w:tcW w:w="1688" w:type="dxa"/>
            <w:noWrap w:val="0"/>
            <w:vAlign w:val="center"/>
          </w:tcPr>
          <w:p w14:paraId="310CD7B9">
            <w:pPr>
              <w:pStyle w:val="12"/>
              <w:rPr>
                <w:color w:val="auto"/>
                <w:sz w:val="24"/>
                <w:szCs w:val="24"/>
                <w:highlight w:val="none"/>
              </w:rPr>
            </w:pPr>
            <w:r>
              <w:rPr>
                <w:rFonts w:hint="eastAsia"/>
                <w:color w:val="auto"/>
                <w:spacing w:val="-26"/>
                <w:w w:val="90"/>
                <w:sz w:val="24"/>
                <w:szCs w:val="24"/>
                <w:highlight w:val="none"/>
              </w:rPr>
              <w:t>无灰尘、无污渍</w:t>
            </w:r>
          </w:p>
        </w:tc>
        <w:tc>
          <w:tcPr>
            <w:tcW w:w="595" w:type="dxa"/>
            <w:gridSpan w:val="3"/>
            <w:noWrap w:val="0"/>
            <w:vAlign w:val="center"/>
          </w:tcPr>
          <w:p w14:paraId="40B91DBD">
            <w:pPr>
              <w:pStyle w:val="12"/>
              <w:rPr>
                <w:color w:val="auto"/>
                <w:sz w:val="24"/>
                <w:szCs w:val="24"/>
                <w:highlight w:val="none"/>
              </w:rPr>
            </w:pPr>
          </w:p>
        </w:tc>
        <w:tc>
          <w:tcPr>
            <w:tcW w:w="1676" w:type="dxa"/>
            <w:noWrap w:val="0"/>
            <w:vAlign w:val="center"/>
          </w:tcPr>
          <w:p w14:paraId="75733439">
            <w:pPr>
              <w:pStyle w:val="12"/>
              <w:rPr>
                <w:color w:val="auto"/>
                <w:sz w:val="24"/>
                <w:szCs w:val="24"/>
                <w:highlight w:val="none"/>
              </w:rPr>
            </w:pPr>
          </w:p>
        </w:tc>
        <w:tc>
          <w:tcPr>
            <w:tcW w:w="905" w:type="dxa"/>
            <w:noWrap w:val="0"/>
            <w:vAlign w:val="center"/>
          </w:tcPr>
          <w:p w14:paraId="7DDF24F5">
            <w:pPr>
              <w:pStyle w:val="12"/>
              <w:rPr>
                <w:color w:val="auto"/>
                <w:sz w:val="24"/>
                <w:szCs w:val="24"/>
                <w:highlight w:val="none"/>
              </w:rPr>
            </w:pPr>
            <w:r>
              <w:rPr>
                <w:rFonts w:hint="eastAsia"/>
                <w:color w:val="auto"/>
                <w:w w:val="95"/>
                <w:sz w:val="24"/>
                <w:szCs w:val="24"/>
                <w:highlight w:val="none"/>
              </w:rPr>
              <w:t>清抹一次</w:t>
            </w:r>
          </w:p>
        </w:tc>
        <w:tc>
          <w:tcPr>
            <w:tcW w:w="1037" w:type="dxa"/>
            <w:noWrap w:val="0"/>
            <w:vAlign w:val="center"/>
          </w:tcPr>
          <w:p w14:paraId="74CC34D1">
            <w:pPr>
              <w:pStyle w:val="12"/>
              <w:rPr>
                <w:color w:val="auto"/>
                <w:sz w:val="24"/>
                <w:szCs w:val="24"/>
                <w:highlight w:val="none"/>
              </w:rPr>
            </w:pPr>
          </w:p>
        </w:tc>
      </w:tr>
      <w:tr w14:paraId="6A48C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382E9409">
            <w:pPr>
              <w:autoSpaceDE w:val="0"/>
              <w:autoSpaceDN w:val="0"/>
              <w:rPr>
                <w:rFonts w:ascii="宋体" w:hAnsi="宋体" w:cs="宋体"/>
                <w:color w:val="auto"/>
                <w:sz w:val="24"/>
                <w:highlight w:val="none"/>
              </w:rPr>
            </w:pPr>
          </w:p>
        </w:tc>
        <w:tc>
          <w:tcPr>
            <w:tcW w:w="1217" w:type="dxa"/>
            <w:noWrap w:val="0"/>
            <w:vAlign w:val="center"/>
          </w:tcPr>
          <w:p w14:paraId="74DD59CC">
            <w:pPr>
              <w:pStyle w:val="12"/>
              <w:rPr>
                <w:color w:val="auto"/>
                <w:sz w:val="24"/>
                <w:szCs w:val="24"/>
                <w:highlight w:val="none"/>
              </w:rPr>
            </w:pPr>
            <w:r>
              <w:rPr>
                <w:rFonts w:hint="eastAsia"/>
                <w:color w:val="auto"/>
                <w:w w:val="90"/>
                <w:sz w:val="24"/>
                <w:szCs w:val="24"/>
                <w:highlight w:val="none"/>
              </w:rPr>
              <w:t>电梯门、</w:t>
            </w:r>
            <w:r>
              <w:rPr>
                <w:rFonts w:hint="eastAsia"/>
                <w:color w:val="auto"/>
                <w:sz w:val="24"/>
                <w:szCs w:val="24"/>
                <w:highlight w:val="none"/>
              </w:rPr>
              <w:t>沟槽</w:t>
            </w:r>
          </w:p>
        </w:tc>
        <w:tc>
          <w:tcPr>
            <w:tcW w:w="1203" w:type="dxa"/>
            <w:gridSpan w:val="3"/>
            <w:noWrap w:val="0"/>
            <w:vAlign w:val="center"/>
          </w:tcPr>
          <w:p w14:paraId="7E06D82A">
            <w:pPr>
              <w:pStyle w:val="12"/>
              <w:rPr>
                <w:color w:val="auto"/>
                <w:sz w:val="24"/>
                <w:szCs w:val="24"/>
                <w:highlight w:val="none"/>
              </w:rPr>
            </w:pPr>
            <w:r>
              <w:rPr>
                <w:rFonts w:hint="eastAsia"/>
                <w:color w:val="auto"/>
                <w:spacing w:val="-35"/>
                <w:w w:val="90"/>
                <w:sz w:val="24"/>
                <w:szCs w:val="24"/>
                <w:highlight w:val="none"/>
              </w:rPr>
              <w:t>除尘、除杂物</w:t>
            </w:r>
          </w:p>
        </w:tc>
        <w:tc>
          <w:tcPr>
            <w:tcW w:w="1688" w:type="dxa"/>
            <w:noWrap w:val="0"/>
            <w:vAlign w:val="center"/>
          </w:tcPr>
          <w:p w14:paraId="5450800C">
            <w:pPr>
              <w:pStyle w:val="12"/>
              <w:rPr>
                <w:color w:val="auto"/>
                <w:sz w:val="24"/>
                <w:szCs w:val="24"/>
                <w:highlight w:val="none"/>
              </w:rPr>
            </w:pPr>
            <w:r>
              <w:rPr>
                <w:rFonts w:hint="eastAsia"/>
                <w:color w:val="auto"/>
                <w:spacing w:val="-26"/>
                <w:w w:val="90"/>
                <w:sz w:val="24"/>
                <w:szCs w:val="24"/>
                <w:highlight w:val="none"/>
              </w:rPr>
              <w:t>无灰尘、无污迹</w:t>
            </w:r>
          </w:p>
        </w:tc>
        <w:tc>
          <w:tcPr>
            <w:tcW w:w="595" w:type="dxa"/>
            <w:gridSpan w:val="3"/>
            <w:noWrap w:val="0"/>
            <w:vAlign w:val="center"/>
          </w:tcPr>
          <w:p w14:paraId="48DECF19">
            <w:pPr>
              <w:pStyle w:val="12"/>
              <w:rPr>
                <w:color w:val="auto"/>
                <w:sz w:val="24"/>
                <w:szCs w:val="24"/>
                <w:highlight w:val="none"/>
              </w:rPr>
            </w:pPr>
            <w:r>
              <w:rPr>
                <w:rFonts w:hint="eastAsia"/>
                <w:color w:val="auto"/>
                <w:sz w:val="24"/>
                <w:szCs w:val="24"/>
                <w:highlight w:val="none"/>
              </w:rPr>
              <w:t>保洁</w:t>
            </w:r>
          </w:p>
        </w:tc>
        <w:tc>
          <w:tcPr>
            <w:tcW w:w="1676" w:type="dxa"/>
            <w:noWrap w:val="0"/>
            <w:vAlign w:val="center"/>
          </w:tcPr>
          <w:p w14:paraId="75BEA28D">
            <w:pPr>
              <w:pStyle w:val="12"/>
              <w:rPr>
                <w:color w:val="auto"/>
                <w:sz w:val="24"/>
                <w:szCs w:val="24"/>
                <w:highlight w:val="none"/>
              </w:rPr>
            </w:pPr>
            <w:r>
              <w:rPr>
                <w:rFonts w:hint="eastAsia"/>
                <w:color w:val="auto"/>
                <w:sz w:val="24"/>
                <w:szCs w:val="24"/>
                <w:highlight w:val="none"/>
              </w:rPr>
              <w:t>清抹一次</w:t>
            </w:r>
          </w:p>
        </w:tc>
        <w:tc>
          <w:tcPr>
            <w:tcW w:w="905" w:type="dxa"/>
            <w:noWrap w:val="0"/>
            <w:vAlign w:val="center"/>
          </w:tcPr>
          <w:p w14:paraId="0DCBC05D">
            <w:pPr>
              <w:pStyle w:val="12"/>
              <w:rPr>
                <w:color w:val="auto"/>
                <w:sz w:val="24"/>
                <w:szCs w:val="24"/>
                <w:highlight w:val="none"/>
              </w:rPr>
            </w:pPr>
          </w:p>
        </w:tc>
        <w:tc>
          <w:tcPr>
            <w:tcW w:w="1037" w:type="dxa"/>
            <w:noWrap w:val="0"/>
            <w:vAlign w:val="center"/>
          </w:tcPr>
          <w:p w14:paraId="134A599E">
            <w:pPr>
              <w:pStyle w:val="12"/>
              <w:rPr>
                <w:color w:val="auto"/>
                <w:sz w:val="24"/>
                <w:szCs w:val="24"/>
                <w:highlight w:val="none"/>
              </w:rPr>
            </w:pPr>
          </w:p>
        </w:tc>
      </w:tr>
      <w:tr w14:paraId="21CE6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6F681D94">
            <w:pPr>
              <w:autoSpaceDE w:val="0"/>
              <w:autoSpaceDN w:val="0"/>
              <w:rPr>
                <w:rFonts w:ascii="宋体" w:hAnsi="宋体" w:cs="宋体"/>
                <w:color w:val="auto"/>
                <w:sz w:val="24"/>
                <w:highlight w:val="none"/>
              </w:rPr>
            </w:pPr>
          </w:p>
        </w:tc>
        <w:tc>
          <w:tcPr>
            <w:tcW w:w="1217" w:type="dxa"/>
            <w:noWrap w:val="0"/>
            <w:vAlign w:val="center"/>
          </w:tcPr>
          <w:p w14:paraId="372D5EB5">
            <w:pPr>
              <w:pStyle w:val="12"/>
              <w:rPr>
                <w:color w:val="auto"/>
                <w:sz w:val="24"/>
                <w:szCs w:val="24"/>
                <w:highlight w:val="none"/>
              </w:rPr>
            </w:pPr>
            <w:r>
              <w:rPr>
                <w:rFonts w:hint="eastAsia"/>
                <w:color w:val="auto"/>
                <w:w w:val="90"/>
                <w:sz w:val="24"/>
                <w:szCs w:val="24"/>
                <w:highlight w:val="none"/>
              </w:rPr>
              <w:t>电梯控制</w:t>
            </w:r>
            <w:r>
              <w:rPr>
                <w:rFonts w:hint="eastAsia"/>
                <w:color w:val="auto"/>
                <w:sz w:val="24"/>
                <w:szCs w:val="24"/>
                <w:highlight w:val="none"/>
              </w:rPr>
              <w:t>面板</w:t>
            </w:r>
          </w:p>
        </w:tc>
        <w:tc>
          <w:tcPr>
            <w:tcW w:w="1203" w:type="dxa"/>
            <w:gridSpan w:val="3"/>
            <w:noWrap w:val="0"/>
            <w:vAlign w:val="center"/>
          </w:tcPr>
          <w:p w14:paraId="5898FBD4">
            <w:pPr>
              <w:pStyle w:val="12"/>
              <w:rPr>
                <w:color w:val="auto"/>
                <w:sz w:val="24"/>
                <w:szCs w:val="24"/>
                <w:highlight w:val="none"/>
              </w:rPr>
            </w:pPr>
            <w:r>
              <w:rPr>
                <w:rFonts w:hint="eastAsia"/>
                <w:color w:val="auto"/>
                <w:sz w:val="24"/>
                <w:szCs w:val="24"/>
                <w:highlight w:val="none"/>
              </w:rPr>
              <w:t>擦拭</w:t>
            </w:r>
          </w:p>
        </w:tc>
        <w:tc>
          <w:tcPr>
            <w:tcW w:w="1688" w:type="dxa"/>
            <w:noWrap w:val="0"/>
            <w:vAlign w:val="center"/>
          </w:tcPr>
          <w:p w14:paraId="77E52E6F">
            <w:pPr>
              <w:pStyle w:val="12"/>
              <w:rPr>
                <w:color w:val="auto"/>
                <w:sz w:val="24"/>
                <w:szCs w:val="24"/>
                <w:highlight w:val="none"/>
              </w:rPr>
            </w:pPr>
            <w:r>
              <w:rPr>
                <w:rFonts w:hint="eastAsia"/>
                <w:color w:val="auto"/>
                <w:sz w:val="24"/>
                <w:szCs w:val="24"/>
                <w:highlight w:val="none"/>
              </w:rPr>
              <w:t>无手印</w:t>
            </w:r>
          </w:p>
        </w:tc>
        <w:tc>
          <w:tcPr>
            <w:tcW w:w="595" w:type="dxa"/>
            <w:gridSpan w:val="3"/>
            <w:noWrap w:val="0"/>
            <w:vAlign w:val="center"/>
          </w:tcPr>
          <w:p w14:paraId="3821E5D9">
            <w:pPr>
              <w:pStyle w:val="12"/>
              <w:rPr>
                <w:color w:val="auto"/>
                <w:sz w:val="24"/>
                <w:szCs w:val="24"/>
                <w:highlight w:val="none"/>
              </w:rPr>
            </w:pPr>
            <w:r>
              <w:rPr>
                <w:rFonts w:hint="eastAsia"/>
                <w:color w:val="auto"/>
                <w:sz w:val="24"/>
                <w:szCs w:val="24"/>
                <w:highlight w:val="none"/>
              </w:rPr>
              <w:t>擦拭</w:t>
            </w:r>
          </w:p>
        </w:tc>
        <w:tc>
          <w:tcPr>
            <w:tcW w:w="1676" w:type="dxa"/>
            <w:noWrap w:val="0"/>
            <w:vAlign w:val="center"/>
          </w:tcPr>
          <w:p w14:paraId="43CE5DD6">
            <w:pPr>
              <w:pStyle w:val="12"/>
              <w:rPr>
                <w:color w:val="auto"/>
                <w:sz w:val="24"/>
                <w:szCs w:val="24"/>
                <w:highlight w:val="none"/>
              </w:rPr>
            </w:pPr>
            <w:r>
              <w:rPr>
                <w:rFonts w:hint="eastAsia"/>
                <w:color w:val="auto"/>
                <w:sz w:val="24"/>
                <w:szCs w:val="24"/>
                <w:highlight w:val="none"/>
              </w:rPr>
              <w:t>擦拭两次</w:t>
            </w:r>
          </w:p>
        </w:tc>
        <w:tc>
          <w:tcPr>
            <w:tcW w:w="905" w:type="dxa"/>
            <w:noWrap w:val="0"/>
            <w:vAlign w:val="center"/>
          </w:tcPr>
          <w:p w14:paraId="3F78F796">
            <w:pPr>
              <w:pStyle w:val="12"/>
              <w:rPr>
                <w:color w:val="auto"/>
                <w:sz w:val="24"/>
                <w:szCs w:val="24"/>
                <w:highlight w:val="none"/>
              </w:rPr>
            </w:pPr>
          </w:p>
        </w:tc>
        <w:tc>
          <w:tcPr>
            <w:tcW w:w="1037" w:type="dxa"/>
            <w:noWrap w:val="0"/>
            <w:vAlign w:val="center"/>
          </w:tcPr>
          <w:p w14:paraId="7958ABFD">
            <w:pPr>
              <w:pStyle w:val="12"/>
              <w:rPr>
                <w:color w:val="auto"/>
                <w:sz w:val="24"/>
                <w:szCs w:val="24"/>
                <w:highlight w:val="none"/>
              </w:rPr>
            </w:pPr>
          </w:p>
        </w:tc>
      </w:tr>
      <w:tr w14:paraId="55BDD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58D753FA">
            <w:pPr>
              <w:autoSpaceDE w:val="0"/>
              <w:autoSpaceDN w:val="0"/>
              <w:rPr>
                <w:rFonts w:ascii="宋体" w:hAnsi="宋体" w:cs="宋体"/>
                <w:color w:val="auto"/>
                <w:sz w:val="24"/>
                <w:highlight w:val="none"/>
              </w:rPr>
            </w:pPr>
          </w:p>
        </w:tc>
        <w:tc>
          <w:tcPr>
            <w:tcW w:w="1217" w:type="dxa"/>
            <w:noWrap w:val="0"/>
            <w:vAlign w:val="center"/>
          </w:tcPr>
          <w:p w14:paraId="7AE1B270">
            <w:pPr>
              <w:pStyle w:val="12"/>
              <w:rPr>
                <w:color w:val="auto"/>
                <w:sz w:val="24"/>
                <w:szCs w:val="24"/>
                <w:highlight w:val="none"/>
              </w:rPr>
            </w:pPr>
            <w:r>
              <w:rPr>
                <w:rFonts w:hint="eastAsia"/>
                <w:color w:val="auto"/>
                <w:w w:val="90"/>
                <w:sz w:val="24"/>
                <w:szCs w:val="24"/>
                <w:highlight w:val="none"/>
              </w:rPr>
              <w:t>花岗岩地</w:t>
            </w:r>
            <w:r>
              <w:rPr>
                <w:rFonts w:hint="eastAsia"/>
                <w:color w:val="auto"/>
                <w:sz w:val="24"/>
                <w:szCs w:val="24"/>
                <w:highlight w:val="none"/>
              </w:rPr>
              <w:t>面</w:t>
            </w:r>
          </w:p>
        </w:tc>
        <w:tc>
          <w:tcPr>
            <w:tcW w:w="1203" w:type="dxa"/>
            <w:gridSpan w:val="3"/>
            <w:noWrap w:val="0"/>
            <w:vAlign w:val="center"/>
          </w:tcPr>
          <w:p w14:paraId="5A092008">
            <w:pPr>
              <w:pStyle w:val="12"/>
              <w:rPr>
                <w:color w:val="auto"/>
                <w:sz w:val="24"/>
                <w:szCs w:val="24"/>
                <w:highlight w:val="none"/>
              </w:rPr>
            </w:pPr>
            <w:r>
              <w:rPr>
                <w:rFonts w:hint="eastAsia"/>
                <w:color w:val="auto"/>
                <w:spacing w:val="-22"/>
                <w:w w:val="95"/>
                <w:sz w:val="24"/>
                <w:szCs w:val="24"/>
                <w:highlight w:val="none"/>
              </w:rPr>
              <w:t>清推、抛光</w:t>
            </w:r>
          </w:p>
        </w:tc>
        <w:tc>
          <w:tcPr>
            <w:tcW w:w="1688" w:type="dxa"/>
            <w:noWrap w:val="0"/>
            <w:vAlign w:val="center"/>
          </w:tcPr>
          <w:p w14:paraId="2A267904">
            <w:pPr>
              <w:pStyle w:val="12"/>
              <w:rPr>
                <w:color w:val="auto"/>
                <w:sz w:val="24"/>
                <w:szCs w:val="24"/>
                <w:highlight w:val="none"/>
              </w:rPr>
            </w:pPr>
            <w:r>
              <w:rPr>
                <w:rFonts w:hint="eastAsia"/>
                <w:color w:val="auto"/>
                <w:w w:val="95"/>
                <w:sz w:val="24"/>
                <w:szCs w:val="24"/>
                <w:highlight w:val="none"/>
              </w:rPr>
              <w:t>无尘、无污渍</w:t>
            </w:r>
          </w:p>
        </w:tc>
        <w:tc>
          <w:tcPr>
            <w:tcW w:w="595" w:type="dxa"/>
            <w:gridSpan w:val="3"/>
            <w:noWrap w:val="0"/>
            <w:vAlign w:val="center"/>
          </w:tcPr>
          <w:p w14:paraId="4900E897">
            <w:pPr>
              <w:pStyle w:val="12"/>
              <w:rPr>
                <w:color w:val="auto"/>
                <w:sz w:val="24"/>
                <w:szCs w:val="24"/>
                <w:highlight w:val="none"/>
              </w:rPr>
            </w:pPr>
            <w:r>
              <w:rPr>
                <w:rFonts w:hint="eastAsia"/>
                <w:color w:val="auto"/>
                <w:sz w:val="24"/>
                <w:szCs w:val="24"/>
                <w:highlight w:val="none"/>
              </w:rPr>
              <w:t>推尘</w:t>
            </w:r>
          </w:p>
        </w:tc>
        <w:tc>
          <w:tcPr>
            <w:tcW w:w="1676" w:type="dxa"/>
            <w:noWrap w:val="0"/>
            <w:vAlign w:val="center"/>
          </w:tcPr>
          <w:p w14:paraId="160FDB59">
            <w:pPr>
              <w:pStyle w:val="12"/>
              <w:rPr>
                <w:color w:val="auto"/>
                <w:sz w:val="24"/>
                <w:szCs w:val="24"/>
                <w:highlight w:val="none"/>
              </w:rPr>
            </w:pPr>
            <w:r>
              <w:rPr>
                <w:rFonts w:hint="eastAsia"/>
                <w:color w:val="auto"/>
                <w:sz w:val="24"/>
                <w:szCs w:val="24"/>
                <w:highlight w:val="none"/>
              </w:rPr>
              <w:t>抛光一次</w:t>
            </w:r>
          </w:p>
        </w:tc>
        <w:tc>
          <w:tcPr>
            <w:tcW w:w="905" w:type="dxa"/>
            <w:noWrap w:val="0"/>
            <w:vAlign w:val="center"/>
          </w:tcPr>
          <w:p w14:paraId="52DF8122">
            <w:pPr>
              <w:pStyle w:val="12"/>
              <w:rPr>
                <w:color w:val="auto"/>
                <w:sz w:val="24"/>
                <w:szCs w:val="24"/>
                <w:highlight w:val="none"/>
              </w:rPr>
            </w:pPr>
          </w:p>
        </w:tc>
        <w:tc>
          <w:tcPr>
            <w:tcW w:w="1037" w:type="dxa"/>
            <w:noWrap w:val="0"/>
            <w:vAlign w:val="center"/>
          </w:tcPr>
          <w:p w14:paraId="5156AB67">
            <w:pPr>
              <w:pStyle w:val="12"/>
              <w:rPr>
                <w:color w:val="auto"/>
                <w:sz w:val="24"/>
                <w:szCs w:val="24"/>
                <w:highlight w:val="none"/>
              </w:rPr>
            </w:pPr>
            <w:r>
              <w:rPr>
                <w:rFonts w:hint="eastAsia"/>
                <w:color w:val="auto"/>
                <w:spacing w:val="-21"/>
                <w:w w:val="90"/>
                <w:sz w:val="24"/>
                <w:szCs w:val="24"/>
                <w:highlight w:val="none"/>
              </w:rPr>
              <w:t>三个月结晶</w:t>
            </w:r>
            <w:r>
              <w:rPr>
                <w:rFonts w:hint="eastAsia"/>
                <w:color w:val="auto"/>
                <w:spacing w:val="-21"/>
                <w:sz w:val="24"/>
                <w:szCs w:val="24"/>
                <w:highlight w:val="none"/>
              </w:rPr>
              <w:t>一次</w:t>
            </w:r>
          </w:p>
        </w:tc>
      </w:tr>
      <w:tr w14:paraId="12A85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restart"/>
            <w:noWrap w:val="0"/>
            <w:vAlign w:val="center"/>
          </w:tcPr>
          <w:p w14:paraId="2813D063">
            <w:pPr>
              <w:pStyle w:val="12"/>
              <w:rPr>
                <w:color w:val="auto"/>
                <w:sz w:val="24"/>
                <w:szCs w:val="24"/>
                <w:highlight w:val="none"/>
              </w:rPr>
            </w:pPr>
            <w:r>
              <w:rPr>
                <w:rFonts w:hint="eastAsia"/>
                <w:color w:val="auto"/>
                <w:spacing w:val="-21"/>
                <w:w w:val="90"/>
                <w:sz w:val="24"/>
                <w:szCs w:val="24"/>
                <w:highlight w:val="none"/>
              </w:rPr>
              <w:t>层面公共通</w:t>
            </w:r>
            <w:r>
              <w:rPr>
                <w:rFonts w:hint="eastAsia"/>
                <w:color w:val="auto"/>
                <w:spacing w:val="-22"/>
                <w:sz w:val="24"/>
                <w:szCs w:val="24"/>
                <w:highlight w:val="none"/>
              </w:rPr>
              <w:t>道</w:t>
            </w:r>
          </w:p>
        </w:tc>
        <w:tc>
          <w:tcPr>
            <w:tcW w:w="1217" w:type="dxa"/>
            <w:noWrap w:val="0"/>
            <w:vAlign w:val="center"/>
          </w:tcPr>
          <w:p w14:paraId="03E3B163">
            <w:pPr>
              <w:pStyle w:val="12"/>
              <w:rPr>
                <w:color w:val="auto"/>
                <w:sz w:val="24"/>
                <w:szCs w:val="24"/>
                <w:highlight w:val="none"/>
              </w:rPr>
            </w:pPr>
            <w:r>
              <w:rPr>
                <w:rFonts w:hint="eastAsia"/>
                <w:color w:val="auto"/>
                <w:sz w:val="24"/>
                <w:szCs w:val="24"/>
                <w:highlight w:val="none"/>
              </w:rPr>
              <w:t>墙面</w:t>
            </w:r>
          </w:p>
        </w:tc>
        <w:tc>
          <w:tcPr>
            <w:tcW w:w="1203" w:type="dxa"/>
            <w:gridSpan w:val="3"/>
            <w:noWrap w:val="0"/>
            <w:vAlign w:val="center"/>
          </w:tcPr>
          <w:p w14:paraId="6634C6B7">
            <w:pPr>
              <w:pStyle w:val="12"/>
              <w:rPr>
                <w:color w:val="auto"/>
                <w:sz w:val="24"/>
                <w:szCs w:val="24"/>
                <w:highlight w:val="none"/>
              </w:rPr>
            </w:pPr>
            <w:r>
              <w:rPr>
                <w:rFonts w:hint="eastAsia"/>
                <w:color w:val="auto"/>
                <w:sz w:val="24"/>
                <w:szCs w:val="24"/>
                <w:highlight w:val="none"/>
              </w:rPr>
              <w:t>除尘</w:t>
            </w:r>
          </w:p>
        </w:tc>
        <w:tc>
          <w:tcPr>
            <w:tcW w:w="1688" w:type="dxa"/>
            <w:noWrap w:val="0"/>
            <w:vAlign w:val="center"/>
          </w:tcPr>
          <w:p w14:paraId="62207A5B">
            <w:pPr>
              <w:pStyle w:val="12"/>
              <w:rPr>
                <w:color w:val="auto"/>
                <w:sz w:val="24"/>
                <w:szCs w:val="24"/>
                <w:highlight w:val="none"/>
              </w:rPr>
            </w:pPr>
            <w:r>
              <w:rPr>
                <w:rFonts w:hint="eastAsia"/>
                <w:color w:val="auto"/>
                <w:spacing w:val="-26"/>
                <w:w w:val="90"/>
                <w:sz w:val="24"/>
                <w:szCs w:val="24"/>
                <w:highlight w:val="none"/>
              </w:rPr>
              <w:t>无灰尘、蜘蛛网</w:t>
            </w:r>
          </w:p>
        </w:tc>
        <w:tc>
          <w:tcPr>
            <w:tcW w:w="595" w:type="dxa"/>
            <w:gridSpan w:val="3"/>
            <w:noWrap w:val="0"/>
            <w:vAlign w:val="center"/>
          </w:tcPr>
          <w:p w14:paraId="27032DA8">
            <w:pPr>
              <w:pStyle w:val="12"/>
              <w:rPr>
                <w:color w:val="auto"/>
                <w:sz w:val="24"/>
                <w:szCs w:val="24"/>
                <w:highlight w:val="none"/>
              </w:rPr>
            </w:pPr>
            <w:r>
              <w:rPr>
                <w:rFonts w:hint="eastAsia"/>
                <w:color w:val="auto"/>
                <w:sz w:val="24"/>
                <w:szCs w:val="24"/>
                <w:highlight w:val="none"/>
              </w:rPr>
              <w:t>保洁</w:t>
            </w:r>
          </w:p>
        </w:tc>
        <w:tc>
          <w:tcPr>
            <w:tcW w:w="1676" w:type="dxa"/>
            <w:noWrap w:val="0"/>
            <w:vAlign w:val="center"/>
          </w:tcPr>
          <w:p w14:paraId="2BD95D29">
            <w:pPr>
              <w:pStyle w:val="12"/>
              <w:rPr>
                <w:color w:val="auto"/>
                <w:sz w:val="24"/>
                <w:szCs w:val="24"/>
                <w:highlight w:val="none"/>
              </w:rPr>
            </w:pPr>
          </w:p>
        </w:tc>
        <w:tc>
          <w:tcPr>
            <w:tcW w:w="905" w:type="dxa"/>
            <w:noWrap w:val="0"/>
            <w:vAlign w:val="center"/>
          </w:tcPr>
          <w:p w14:paraId="5A02ACE4">
            <w:pPr>
              <w:pStyle w:val="12"/>
              <w:rPr>
                <w:color w:val="auto"/>
                <w:sz w:val="24"/>
                <w:szCs w:val="24"/>
                <w:highlight w:val="none"/>
              </w:rPr>
            </w:pPr>
            <w:r>
              <w:rPr>
                <w:rFonts w:hint="eastAsia"/>
                <w:color w:val="auto"/>
                <w:w w:val="95"/>
                <w:sz w:val="24"/>
                <w:szCs w:val="24"/>
                <w:highlight w:val="none"/>
              </w:rPr>
              <w:t>清抹一次</w:t>
            </w:r>
          </w:p>
        </w:tc>
        <w:tc>
          <w:tcPr>
            <w:tcW w:w="1037" w:type="dxa"/>
            <w:noWrap w:val="0"/>
            <w:vAlign w:val="center"/>
          </w:tcPr>
          <w:p w14:paraId="71909BCE">
            <w:pPr>
              <w:pStyle w:val="12"/>
              <w:rPr>
                <w:color w:val="auto"/>
                <w:sz w:val="24"/>
                <w:szCs w:val="24"/>
                <w:highlight w:val="none"/>
              </w:rPr>
            </w:pPr>
            <w:r>
              <w:rPr>
                <w:rFonts w:hint="eastAsia"/>
                <w:color w:val="auto"/>
                <w:w w:val="95"/>
                <w:sz w:val="24"/>
                <w:szCs w:val="24"/>
                <w:highlight w:val="none"/>
              </w:rPr>
              <w:t>三个月除尘</w:t>
            </w:r>
          </w:p>
          <w:p w14:paraId="0109B989">
            <w:pPr>
              <w:pStyle w:val="12"/>
              <w:rPr>
                <w:color w:val="auto"/>
                <w:sz w:val="24"/>
                <w:szCs w:val="24"/>
                <w:highlight w:val="none"/>
              </w:rPr>
            </w:pPr>
            <w:r>
              <w:rPr>
                <w:rFonts w:hint="eastAsia"/>
                <w:color w:val="auto"/>
                <w:sz w:val="24"/>
                <w:szCs w:val="24"/>
                <w:highlight w:val="none"/>
              </w:rPr>
              <w:t>一次</w:t>
            </w:r>
          </w:p>
        </w:tc>
      </w:tr>
      <w:tr w14:paraId="0B909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17755220">
            <w:pPr>
              <w:autoSpaceDE w:val="0"/>
              <w:autoSpaceDN w:val="0"/>
              <w:rPr>
                <w:rFonts w:ascii="宋体" w:hAnsi="宋体" w:cs="宋体"/>
                <w:color w:val="auto"/>
                <w:sz w:val="24"/>
                <w:highlight w:val="none"/>
              </w:rPr>
            </w:pPr>
          </w:p>
        </w:tc>
        <w:tc>
          <w:tcPr>
            <w:tcW w:w="1217" w:type="dxa"/>
            <w:noWrap w:val="0"/>
            <w:vAlign w:val="center"/>
          </w:tcPr>
          <w:p w14:paraId="3E3DB826">
            <w:pPr>
              <w:pStyle w:val="12"/>
              <w:rPr>
                <w:color w:val="auto"/>
                <w:sz w:val="24"/>
                <w:szCs w:val="24"/>
                <w:highlight w:val="none"/>
              </w:rPr>
            </w:pPr>
            <w:r>
              <w:rPr>
                <w:rFonts w:hint="eastAsia"/>
                <w:color w:val="auto"/>
                <w:w w:val="85"/>
                <w:sz w:val="24"/>
                <w:szCs w:val="24"/>
                <w:highlight w:val="none"/>
              </w:rPr>
              <w:t>各类消防设备</w:t>
            </w:r>
          </w:p>
        </w:tc>
        <w:tc>
          <w:tcPr>
            <w:tcW w:w="1203" w:type="dxa"/>
            <w:gridSpan w:val="3"/>
            <w:noWrap w:val="0"/>
            <w:vAlign w:val="center"/>
          </w:tcPr>
          <w:p w14:paraId="5ED65542">
            <w:pPr>
              <w:pStyle w:val="12"/>
              <w:rPr>
                <w:color w:val="auto"/>
                <w:sz w:val="24"/>
                <w:szCs w:val="24"/>
                <w:highlight w:val="none"/>
              </w:rPr>
            </w:pPr>
            <w:r>
              <w:rPr>
                <w:rFonts w:hint="eastAsia"/>
                <w:color w:val="auto"/>
                <w:sz w:val="24"/>
                <w:szCs w:val="24"/>
                <w:highlight w:val="none"/>
              </w:rPr>
              <w:t>除尘</w:t>
            </w:r>
          </w:p>
        </w:tc>
        <w:tc>
          <w:tcPr>
            <w:tcW w:w="1688" w:type="dxa"/>
            <w:noWrap w:val="0"/>
            <w:vAlign w:val="center"/>
          </w:tcPr>
          <w:p w14:paraId="5074224A">
            <w:pPr>
              <w:pStyle w:val="12"/>
              <w:rPr>
                <w:color w:val="auto"/>
                <w:sz w:val="24"/>
                <w:szCs w:val="24"/>
                <w:highlight w:val="none"/>
              </w:rPr>
            </w:pPr>
            <w:r>
              <w:rPr>
                <w:rFonts w:hint="eastAsia"/>
                <w:color w:val="auto"/>
                <w:sz w:val="24"/>
                <w:szCs w:val="24"/>
                <w:highlight w:val="none"/>
              </w:rPr>
              <w:t>无灰尘</w:t>
            </w:r>
          </w:p>
        </w:tc>
        <w:tc>
          <w:tcPr>
            <w:tcW w:w="595" w:type="dxa"/>
            <w:gridSpan w:val="3"/>
            <w:noWrap w:val="0"/>
            <w:vAlign w:val="center"/>
          </w:tcPr>
          <w:p w14:paraId="11D893BD">
            <w:pPr>
              <w:pStyle w:val="12"/>
              <w:rPr>
                <w:color w:val="auto"/>
                <w:sz w:val="24"/>
                <w:szCs w:val="24"/>
                <w:highlight w:val="none"/>
              </w:rPr>
            </w:pPr>
          </w:p>
        </w:tc>
        <w:tc>
          <w:tcPr>
            <w:tcW w:w="1676" w:type="dxa"/>
            <w:noWrap w:val="0"/>
            <w:vAlign w:val="center"/>
          </w:tcPr>
          <w:p w14:paraId="51D0C5BB">
            <w:pPr>
              <w:pStyle w:val="12"/>
              <w:rPr>
                <w:color w:val="auto"/>
                <w:sz w:val="24"/>
                <w:szCs w:val="24"/>
                <w:highlight w:val="none"/>
              </w:rPr>
            </w:pPr>
            <w:r>
              <w:rPr>
                <w:rFonts w:hint="eastAsia"/>
                <w:color w:val="auto"/>
                <w:sz w:val="24"/>
                <w:szCs w:val="24"/>
                <w:highlight w:val="none"/>
              </w:rPr>
              <w:t>清抹一次</w:t>
            </w:r>
          </w:p>
        </w:tc>
        <w:tc>
          <w:tcPr>
            <w:tcW w:w="905" w:type="dxa"/>
            <w:noWrap w:val="0"/>
            <w:vAlign w:val="center"/>
          </w:tcPr>
          <w:p w14:paraId="13D31E2D">
            <w:pPr>
              <w:pStyle w:val="12"/>
              <w:rPr>
                <w:color w:val="auto"/>
                <w:sz w:val="24"/>
                <w:szCs w:val="24"/>
                <w:highlight w:val="none"/>
              </w:rPr>
            </w:pPr>
          </w:p>
        </w:tc>
        <w:tc>
          <w:tcPr>
            <w:tcW w:w="1037" w:type="dxa"/>
            <w:noWrap w:val="0"/>
            <w:vAlign w:val="center"/>
          </w:tcPr>
          <w:p w14:paraId="345B99A4">
            <w:pPr>
              <w:pStyle w:val="12"/>
              <w:rPr>
                <w:color w:val="auto"/>
                <w:sz w:val="24"/>
                <w:szCs w:val="24"/>
                <w:highlight w:val="none"/>
              </w:rPr>
            </w:pPr>
          </w:p>
        </w:tc>
      </w:tr>
      <w:tr w14:paraId="34E9A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42EB4CC4">
            <w:pPr>
              <w:autoSpaceDE w:val="0"/>
              <w:autoSpaceDN w:val="0"/>
              <w:rPr>
                <w:rFonts w:ascii="宋体" w:hAnsi="宋体" w:cs="宋体"/>
                <w:color w:val="auto"/>
                <w:sz w:val="24"/>
                <w:highlight w:val="none"/>
              </w:rPr>
            </w:pPr>
          </w:p>
        </w:tc>
        <w:tc>
          <w:tcPr>
            <w:tcW w:w="1217" w:type="dxa"/>
            <w:noWrap w:val="0"/>
            <w:vAlign w:val="center"/>
          </w:tcPr>
          <w:p w14:paraId="2752DFE6">
            <w:pPr>
              <w:pStyle w:val="12"/>
              <w:rPr>
                <w:color w:val="auto"/>
                <w:sz w:val="24"/>
                <w:szCs w:val="24"/>
                <w:highlight w:val="none"/>
              </w:rPr>
            </w:pPr>
            <w:r>
              <w:rPr>
                <w:rFonts w:hint="eastAsia"/>
                <w:color w:val="auto"/>
                <w:sz w:val="24"/>
                <w:szCs w:val="24"/>
                <w:highlight w:val="none"/>
              </w:rPr>
              <w:t>墙脚线</w:t>
            </w:r>
          </w:p>
        </w:tc>
        <w:tc>
          <w:tcPr>
            <w:tcW w:w="1203" w:type="dxa"/>
            <w:gridSpan w:val="3"/>
            <w:noWrap w:val="0"/>
            <w:vAlign w:val="center"/>
          </w:tcPr>
          <w:p w14:paraId="4685BD56">
            <w:pPr>
              <w:pStyle w:val="12"/>
              <w:rPr>
                <w:color w:val="auto"/>
                <w:sz w:val="24"/>
                <w:szCs w:val="24"/>
                <w:highlight w:val="none"/>
              </w:rPr>
            </w:pPr>
            <w:r>
              <w:rPr>
                <w:rFonts w:hint="eastAsia"/>
                <w:color w:val="auto"/>
                <w:sz w:val="24"/>
                <w:szCs w:val="24"/>
                <w:highlight w:val="none"/>
              </w:rPr>
              <w:t>除尘</w:t>
            </w:r>
          </w:p>
        </w:tc>
        <w:tc>
          <w:tcPr>
            <w:tcW w:w="1688" w:type="dxa"/>
            <w:noWrap w:val="0"/>
            <w:vAlign w:val="center"/>
          </w:tcPr>
          <w:p w14:paraId="728E04EA">
            <w:pPr>
              <w:pStyle w:val="12"/>
              <w:rPr>
                <w:color w:val="auto"/>
                <w:sz w:val="24"/>
                <w:szCs w:val="24"/>
                <w:highlight w:val="none"/>
              </w:rPr>
            </w:pPr>
            <w:r>
              <w:rPr>
                <w:rFonts w:hint="eastAsia"/>
                <w:color w:val="auto"/>
                <w:sz w:val="24"/>
                <w:szCs w:val="24"/>
                <w:highlight w:val="none"/>
              </w:rPr>
              <w:t>无积灰</w:t>
            </w:r>
          </w:p>
        </w:tc>
        <w:tc>
          <w:tcPr>
            <w:tcW w:w="595" w:type="dxa"/>
            <w:gridSpan w:val="3"/>
            <w:noWrap w:val="0"/>
            <w:vAlign w:val="center"/>
          </w:tcPr>
          <w:p w14:paraId="34D0A478">
            <w:pPr>
              <w:pStyle w:val="12"/>
              <w:rPr>
                <w:color w:val="auto"/>
                <w:sz w:val="24"/>
                <w:szCs w:val="24"/>
                <w:highlight w:val="none"/>
              </w:rPr>
            </w:pPr>
          </w:p>
        </w:tc>
        <w:tc>
          <w:tcPr>
            <w:tcW w:w="1676" w:type="dxa"/>
            <w:noWrap w:val="0"/>
            <w:vAlign w:val="center"/>
          </w:tcPr>
          <w:p w14:paraId="6937AE87">
            <w:pPr>
              <w:pStyle w:val="12"/>
              <w:rPr>
                <w:color w:val="auto"/>
                <w:sz w:val="24"/>
                <w:szCs w:val="24"/>
                <w:highlight w:val="none"/>
              </w:rPr>
            </w:pPr>
            <w:r>
              <w:rPr>
                <w:rFonts w:hint="eastAsia"/>
                <w:color w:val="auto"/>
                <w:sz w:val="24"/>
                <w:szCs w:val="24"/>
                <w:highlight w:val="none"/>
              </w:rPr>
              <w:t>抛光一次</w:t>
            </w:r>
          </w:p>
        </w:tc>
        <w:tc>
          <w:tcPr>
            <w:tcW w:w="905" w:type="dxa"/>
            <w:noWrap w:val="0"/>
            <w:vAlign w:val="center"/>
          </w:tcPr>
          <w:p w14:paraId="250658A0">
            <w:pPr>
              <w:pStyle w:val="12"/>
              <w:rPr>
                <w:color w:val="auto"/>
                <w:sz w:val="24"/>
                <w:szCs w:val="24"/>
                <w:highlight w:val="none"/>
              </w:rPr>
            </w:pPr>
            <w:r>
              <w:rPr>
                <w:rFonts w:hint="eastAsia"/>
                <w:color w:val="auto"/>
                <w:w w:val="95"/>
                <w:sz w:val="24"/>
                <w:szCs w:val="24"/>
                <w:highlight w:val="none"/>
              </w:rPr>
              <w:t>清除一次</w:t>
            </w:r>
          </w:p>
        </w:tc>
        <w:tc>
          <w:tcPr>
            <w:tcW w:w="1037" w:type="dxa"/>
            <w:noWrap w:val="0"/>
            <w:vAlign w:val="center"/>
          </w:tcPr>
          <w:p w14:paraId="4FA745B8">
            <w:pPr>
              <w:pStyle w:val="12"/>
              <w:rPr>
                <w:color w:val="auto"/>
                <w:sz w:val="24"/>
                <w:szCs w:val="24"/>
                <w:highlight w:val="none"/>
              </w:rPr>
            </w:pPr>
          </w:p>
        </w:tc>
      </w:tr>
      <w:tr w14:paraId="51157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73EAF67B">
            <w:pPr>
              <w:autoSpaceDE w:val="0"/>
              <w:autoSpaceDN w:val="0"/>
              <w:rPr>
                <w:rFonts w:ascii="宋体" w:hAnsi="宋体" w:cs="宋体"/>
                <w:color w:val="auto"/>
                <w:sz w:val="24"/>
                <w:highlight w:val="none"/>
              </w:rPr>
            </w:pPr>
          </w:p>
        </w:tc>
        <w:tc>
          <w:tcPr>
            <w:tcW w:w="1217" w:type="dxa"/>
            <w:noWrap w:val="0"/>
            <w:vAlign w:val="center"/>
          </w:tcPr>
          <w:p w14:paraId="034152E3">
            <w:pPr>
              <w:pStyle w:val="12"/>
              <w:rPr>
                <w:color w:val="auto"/>
                <w:sz w:val="24"/>
                <w:szCs w:val="24"/>
                <w:highlight w:val="none"/>
              </w:rPr>
            </w:pPr>
            <w:r>
              <w:rPr>
                <w:rFonts w:hint="eastAsia"/>
                <w:color w:val="auto"/>
                <w:sz w:val="24"/>
                <w:szCs w:val="24"/>
                <w:highlight w:val="none"/>
              </w:rPr>
              <w:t>新风口</w:t>
            </w:r>
          </w:p>
        </w:tc>
        <w:tc>
          <w:tcPr>
            <w:tcW w:w="1203" w:type="dxa"/>
            <w:gridSpan w:val="3"/>
            <w:noWrap w:val="0"/>
            <w:vAlign w:val="center"/>
          </w:tcPr>
          <w:p w14:paraId="642491C1">
            <w:pPr>
              <w:pStyle w:val="12"/>
              <w:rPr>
                <w:color w:val="auto"/>
                <w:sz w:val="24"/>
                <w:szCs w:val="24"/>
                <w:highlight w:val="none"/>
              </w:rPr>
            </w:pPr>
            <w:r>
              <w:rPr>
                <w:rFonts w:hint="eastAsia"/>
                <w:color w:val="auto"/>
                <w:sz w:val="24"/>
                <w:szCs w:val="24"/>
                <w:highlight w:val="none"/>
              </w:rPr>
              <w:t>除尘</w:t>
            </w:r>
          </w:p>
        </w:tc>
        <w:tc>
          <w:tcPr>
            <w:tcW w:w="1688" w:type="dxa"/>
            <w:noWrap w:val="0"/>
            <w:vAlign w:val="center"/>
          </w:tcPr>
          <w:p w14:paraId="73414279">
            <w:pPr>
              <w:pStyle w:val="12"/>
              <w:rPr>
                <w:color w:val="auto"/>
                <w:sz w:val="24"/>
                <w:szCs w:val="24"/>
                <w:highlight w:val="none"/>
              </w:rPr>
            </w:pPr>
            <w:r>
              <w:rPr>
                <w:rFonts w:hint="eastAsia"/>
                <w:color w:val="auto"/>
                <w:sz w:val="24"/>
                <w:szCs w:val="24"/>
                <w:highlight w:val="none"/>
              </w:rPr>
              <w:t>无积灰</w:t>
            </w:r>
          </w:p>
        </w:tc>
        <w:tc>
          <w:tcPr>
            <w:tcW w:w="595" w:type="dxa"/>
            <w:gridSpan w:val="3"/>
            <w:noWrap w:val="0"/>
            <w:vAlign w:val="center"/>
          </w:tcPr>
          <w:p w14:paraId="7D117F9A">
            <w:pPr>
              <w:pStyle w:val="12"/>
              <w:rPr>
                <w:color w:val="auto"/>
                <w:sz w:val="24"/>
                <w:szCs w:val="24"/>
                <w:highlight w:val="none"/>
              </w:rPr>
            </w:pPr>
          </w:p>
        </w:tc>
        <w:tc>
          <w:tcPr>
            <w:tcW w:w="1676" w:type="dxa"/>
            <w:noWrap w:val="0"/>
            <w:vAlign w:val="center"/>
          </w:tcPr>
          <w:p w14:paraId="7C0C0FA6">
            <w:pPr>
              <w:pStyle w:val="12"/>
              <w:rPr>
                <w:color w:val="auto"/>
                <w:sz w:val="24"/>
                <w:szCs w:val="24"/>
                <w:highlight w:val="none"/>
              </w:rPr>
            </w:pPr>
          </w:p>
        </w:tc>
        <w:tc>
          <w:tcPr>
            <w:tcW w:w="905" w:type="dxa"/>
            <w:noWrap w:val="0"/>
            <w:vAlign w:val="center"/>
          </w:tcPr>
          <w:p w14:paraId="7FE035ED">
            <w:pPr>
              <w:pStyle w:val="12"/>
              <w:rPr>
                <w:color w:val="auto"/>
                <w:sz w:val="24"/>
                <w:szCs w:val="24"/>
                <w:highlight w:val="none"/>
              </w:rPr>
            </w:pPr>
          </w:p>
        </w:tc>
        <w:tc>
          <w:tcPr>
            <w:tcW w:w="1037" w:type="dxa"/>
            <w:noWrap w:val="0"/>
            <w:vAlign w:val="center"/>
          </w:tcPr>
          <w:p w14:paraId="775C536A">
            <w:pPr>
              <w:pStyle w:val="12"/>
              <w:rPr>
                <w:color w:val="auto"/>
                <w:sz w:val="24"/>
                <w:szCs w:val="24"/>
                <w:highlight w:val="none"/>
              </w:rPr>
            </w:pPr>
            <w:r>
              <w:rPr>
                <w:rFonts w:hint="eastAsia"/>
                <w:color w:val="auto"/>
                <w:sz w:val="24"/>
                <w:szCs w:val="24"/>
                <w:highlight w:val="none"/>
              </w:rPr>
              <w:t>清除一次</w:t>
            </w:r>
          </w:p>
        </w:tc>
      </w:tr>
      <w:tr w14:paraId="1E93C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5C6DE04C">
            <w:pPr>
              <w:autoSpaceDE w:val="0"/>
              <w:autoSpaceDN w:val="0"/>
              <w:rPr>
                <w:rFonts w:ascii="宋体" w:hAnsi="宋体" w:cs="宋体"/>
                <w:color w:val="auto"/>
                <w:sz w:val="24"/>
                <w:highlight w:val="none"/>
              </w:rPr>
            </w:pPr>
          </w:p>
        </w:tc>
        <w:tc>
          <w:tcPr>
            <w:tcW w:w="1217" w:type="dxa"/>
            <w:noWrap w:val="0"/>
            <w:vAlign w:val="center"/>
          </w:tcPr>
          <w:p w14:paraId="73D71E32">
            <w:pPr>
              <w:pStyle w:val="12"/>
              <w:rPr>
                <w:color w:val="auto"/>
                <w:sz w:val="24"/>
                <w:szCs w:val="24"/>
                <w:highlight w:val="none"/>
              </w:rPr>
            </w:pPr>
            <w:r>
              <w:rPr>
                <w:rFonts w:hint="eastAsia"/>
                <w:color w:val="auto"/>
                <w:sz w:val="24"/>
                <w:szCs w:val="24"/>
                <w:highlight w:val="none"/>
              </w:rPr>
              <w:t>废物箱</w:t>
            </w:r>
          </w:p>
        </w:tc>
        <w:tc>
          <w:tcPr>
            <w:tcW w:w="1203" w:type="dxa"/>
            <w:gridSpan w:val="3"/>
            <w:noWrap w:val="0"/>
            <w:vAlign w:val="center"/>
          </w:tcPr>
          <w:p w14:paraId="44465F20">
            <w:pPr>
              <w:pStyle w:val="12"/>
              <w:rPr>
                <w:color w:val="auto"/>
                <w:sz w:val="24"/>
                <w:szCs w:val="24"/>
                <w:highlight w:val="none"/>
              </w:rPr>
            </w:pPr>
            <w:r>
              <w:rPr>
                <w:rFonts w:hint="eastAsia"/>
                <w:color w:val="auto"/>
                <w:w w:val="95"/>
                <w:sz w:val="24"/>
                <w:szCs w:val="24"/>
                <w:highlight w:val="none"/>
              </w:rPr>
              <w:t>清除垃圾外表抹净</w:t>
            </w:r>
          </w:p>
        </w:tc>
        <w:tc>
          <w:tcPr>
            <w:tcW w:w="1688" w:type="dxa"/>
            <w:noWrap w:val="0"/>
            <w:vAlign w:val="center"/>
          </w:tcPr>
          <w:p w14:paraId="1186B375">
            <w:pPr>
              <w:pStyle w:val="12"/>
              <w:rPr>
                <w:color w:val="auto"/>
                <w:sz w:val="24"/>
                <w:szCs w:val="24"/>
                <w:highlight w:val="none"/>
              </w:rPr>
            </w:pPr>
            <w:r>
              <w:rPr>
                <w:rFonts w:hint="eastAsia"/>
                <w:color w:val="auto"/>
                <w:w w:val="90"/>
                <w:sz w:val="24"/>
                <w:szCs w:val="24"/>
                <w:highlight w:val="none"/>
              </w:rPr>
              <w:t>无垃圾满溢、</w:t>
            </w:r>
            <w:r>
              <w:rPr>
                <w:rFonts w:hint="eastAsia"/>
                <w:color w:val="auto"/>
                <w:sz w:val="24"/>
                <w:szCs w:val="24"/>
                <w:highlight w:val="none"/>
              </w:rPr>
              <w:t>无拖挂</w:t>
            </w:r>
          </w:p>
        </w:tc>
        <w:tc>
          <w:tcPr>
            <w:tcW w:w="595" w:type="dxa"/>
            <w:gridSpan w:val="3"/>
            <w:noWrap w:val="0"/>
            <w:vAlign w:val="center"/>
          </w:tcPr>
          <w:p w14:paraId="3230D24D">
            <w:pPr>
              <w:pStyle w:val="12"/>
              <w:rPr>
                <w:color w:val="auto"/>
                <w:sz w:val="24"/>
                <w:szCs w:val="24"/>
                <w:highlight w:val="none"/>
              </w:rPr>
            </w:pPr>
          </w:p>
        </w:tc>
        <w:tc>
          <w:tcPr>
            <w:tcW w:w="1676" w:type="dxa"/>
            <w:noWrap w:val="0"/>
            <w:vAlign w:val="center"/>
          </w:tcPr>
          <w:p w14:paraId="7B795177">
            <w:pPr>
              <w:pStyle w:val="12"/>
              <w:rPr>
                <w:color w:val="auto"/>
                <w:sz w:val="24"/>
                <w:szCs w:val="24"/>
                <w:highlight w:val="none"/>
              </w:rPr>
            </w:pPr>
            <w:r>
              <w:rPr>
                <w:rFonts w:hint="eastAsia"/>
                <w:color w:val="auto"/>
                <w:sz w:val="24"/>
                <w:szCs w:val="24"/>
                <w:highlight w:val="none"/>
              </w:rPr>
              <w:t>倾倒二次</w:t>
            </w:r>
          </w:p>
        </w:tc>
        <w:tc>
          <w:tcPr>
            <w:tcW w:w="905" w:type="dxa"/>
            <w:noWrap w:val="0"/>
            <w:vAlign w:val="center"/>
          </w:tcPr>
          <w:p w14:paraId="2FC40071">
            <w:pPr>
              <w:pStyle w:val="12"/>
              <w:rPr>
                <w:color w:val="auto"/>
                <w:sz w:val="24"/>
                <w:szCs w:val="24"/>
                <w:highlight w:val="none"/>
              </w:rPr>
            </w:pPr>
            <w:r>
              <w:rPr>
                <w:rFonts w:hint="eastAsia"/>
                <w:color w:val="auto"/>
                <w:w w:val="95"/>
                <w:sz w:val="24"/>
                <w:szCs w:val="24"/>
                <w:highlight w:val="none"/>
              </w:rPr>
              <w:t>清洗一次</w:t>
            </w:r>
          </w:p>
        </w:tc>
        <w:tc>
          <w:tcPr>
            <w:tcW w:w="1037" w:type="dxa"/>
            <w:noWrap w:val="0"/>
            <w:vAlign w:val="center"/>
          </w:tcPr>
          <w:p w14:paraId="3A5D136B">
            <w:pPr>
              <w:pStyle w:val="12"/>
              <w:rPr>
                <w:color w:val="auto"/>
                <w:sz w:val="24"/>
                <w:szCs w:val="24"/>
                <w:highlight w:val="none"/>
              </w:rPr>
            </w:pPr>
          </w:p>
        </w:tc>
      </w:tr>
      <w:tr w14:paraId="74770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1D7B1A80">
            <w:pPr>
              <w:autoSpaceDE w:val="0"/>
              <w:autoSpaceDN w:val="0"/>
              <w:rPr>
                <w:rFonts w:ascii="宋体" w:hAnsi="宋体" w:cs="宋体"/>
                <w:color w:val="auto"/>
                <w:sz w:val="24"/>
                <w:highlight w:val="none"/>
              </w:rPr>
            </w:pPr>
          </w:p>
        </w:tc>
        <w:tc>
          <w:tcPr>
            <w:tcW w:w="1217" w:type="dxa"/>
            <w:noWrap w:val="0"/>
            <w:vAlign w:val="center"/>
          </w:tcPr>
          <w:p w14:paraId="3B895D97">
            <w:pPr>
              <w:pStyle w:val="12"/>
              <w:rPr>
                <w:color w:val="auto"/>
                <w:sz w:val="24"/>
                <w:szCs w:val="24"/>
                <w:highlight w:val="none"/>
              </w:rPr>
            </w:pPr>
            <w:r>
              <w:rPr>
                <w:rFonts w:hint="eastAsia"/>
                <w:color w:val="auto"/>
                <w:sz w:val="24"/>
                <w:szCs w:val="24"/>
                <w:highlight w:val="none"/>
              </w:rPr>
              <w:t>标识牌</w:t>
            </w:r>
          </w:p>
          <w:p w14:paraId="66254216">
            <w:pPr>
              <w:pStyle w:val="12"/>
              <w:rPr>
                <w:color w:val="auto"/>
                <w:sz w:val="24"/>
                <w:szCs w:val="24"/>
                <w:highlight w:val="none"/>
              </w:rPr>
            </w:pPr>
            <w:r>
              <w:rPr>
                <w:rFonts w:hint="eastAsia"/>
                <w:color w:val="auto"/>
                <w:spacing w:val="-22"/>
                <w:w w:val="95"/>
                <w:sz w:val="24"/>
                <w:szCs w:val="24"/>
                <w:highlight w:val="none"/>
              </w:rPr>
              <w:t>（</w:t>
            </w:r>
            <w:r>
              <w:rPr>
                <w:rFonts w:hint="eastAsia"/>
                <w:color w:val="auto"/>
                <w:spacing w:val="-21"/>
                <w:w w:val="95"/>
                <w:sz w:val="24"/>
                <w:szCs w:val="24"/>
                <w:highlight w:val="none"/>
              </w:rPr>
              <w:t>各类</w:t>
            </w:r>
            <w:r>
              <w:rPr>
                <w:rFonts w:hint="eastAsia"/>
                <w:color w:val="auto"/>
                <w:spacing w:val="-19"/>
                <w:w w:val="95"/>
                <w:sz w:val="24"/>
                <w:szCs w:val="24"/>
                <w:highlight w:val="none"/>
              </w:rPr>
              <w:t>）</w:t>
            </w:r>
          </w:p>
        </w:tc>
        <w:tc>
          <w:tcPr>
            <w:tcW w:w="1203" w:type="dxa"/>
            <w:gridSpan w:val="3"/>
            <w:noWrap w:val="0"/>
            <w:vAlign w:val="center"/>
          </w:tcPr>
          <w:p w14:paraId="3940FDA0">
            <w:pPr>
              <w:pStyle w:val="12"/>
              <w:rPr>
                <w:color w:val="auto"/>
                <w:sz w:val="24"/>
                <w:szCs w:val="24"/>
                <w:highlight w:val="none"/>
              </w:rPr>
            </w:pPr>
            <w:r>
              <w:rPr>
                <w:rFonts w:hint="eastAsia"/>
                <w:color w:val="auto"/>
                <w:sz w:val="24"/>
                <w:szCs w:val="24"/>
                <w:highlight w:val="none"/>
              </w:rPr>
              <w:t>除尘</w:t>
            </w:r>
          </w:p>
        </w:tc>
        <w:tc>
          <w:tcPr>
            <w:tcW w:w="1688" w:type="dxa"/>
            <w:noWrap w:val="0"/>
            <w:vAlign w:val="center"/>
          </w:tcPr>
          <w:p w14:paraId="1D0CD3BC">
            <w:pPr>
              <w:pStyle w:val="12"/>
              <w:rPr>
                <w:color w:val="auto"/>
                <w:sz w:val="24"/>
                <w:szCs w:val="24"/>
                <w:highlight w:val="none"/>
              </w:rPr>
            </w:pPr>
            <w:r>
              <w:rPr>
                <w:rFonts w:hint="eastAsia"/>
                <w:color w:val="auto"/>
                <w:sz w:val="24"/>
                <w:szCs w:val="24"/>
                <w:highlight w:val="none"/>
              </w:rPr>
              <w:t>无灰尘</w:t>
            </w:r>
          </w:p>
        </w:tc>
        <w:tc>
          <w:tcPr>
            <w:tcW w:w="595" w:type="dxa"/>
            <w:gridSpan w:val="3"/>
            <w:noWrap w:val="0"/>
            <w:vAlign w:val="center"/>
          </w:tcPr>
          <w:p w14:paraId="55884F95">
            <w:pPr>
              <w:pStyle w:val="12"/>
              <w:rPr>
                <w:color w:val="auto"/>
                <w:sz w:val="24"/>
                <w:szCs w:val="24"/>
                <w:highlight w:val="none"/>
              </w:rPr>
            </w:pPr>
          </w:p>
        </w:tc>
        <w:tc>
          <w:tcPr>
            <w:tcW w:w="1676" w:type="dxa"/>
            <w:noWrap w:val="0"/>
            <w:vAlign w:val="center"/>
          </w:tcPr>
          <w:p w14:paraId="2E8BEF7E">
            <w:pPr>
              <w:pStyle w:val="12"/>
              <w:rPr>
                <w:color w:val="auto"/>
                <w:sz w:val="24"/>
                <w:szCs w:val="24"/>
                <w:highlight w:val="none"/>
              </w:rPr>
            </w:pPr>
            <w:r>
              <w:rPr>
                <w:rFonts w:hint="eastAsia"/>
                <w:color w:val="auto"/>
                <w:spacing w:val="-21"/>
                <w:sz w:val="24"/>
                <w:szCs w:val="24"/>
                <w:highlight w:val="none"/>
              </w:rPr>
              <w:t>清抹</w:t>
            </w:r>
            <w:r>
              <w:rPr>
                <w:rFonts w:hint="eastAsia"/>
                <w:color w:val="auto"/>
                <w:sz w:val="24"/>
                <w:szCs w:val="24"/>
                <w:highlight w:val="none"/>
              </w:rPr>
              <w:t>2</w:t>
            </w:r>
            <w:r>
              <w:rPr>
                <w:rFonts w:hint="eastAsia"/>
                <w:color w:val="auto"/>
                <w:spacing w:val="-40"/>
                <w:sz w:val="24"/>
                <w:szCs w:val="24"/>
                <w:highlight w:val="none"/>
              </w:rPr>
              <w:t>米以下</w:t>
            </w:r>
          </w:p>
        </w:tc>
        <w:tc>
          <w:tcPr>
            <w:tcW w:w="905" w:type="dxa"/>
            <w:noWrap w:val="0"/>
            <w:vAlign w:val="center"/>
          </w:tcPr>
          <w:p w14:paraId="7AF362BA">
            <w:pPr>
              <w:pStyle w:val="12"/>
              <w:rPr>
                <w:color w:val="auto"/>
                <w:sz w:val="24"/>
                <w:szCs w:val="24"/>
                <w:highlight w:val="none"/>
              </w:rPr>
            </w:pPr>
            <w:r>
              <w:rPr>
                <w:rFonts w:hint="eastAsia"/>
                <w:color w:val="auto"/>
                <w:spacing w:val="-22"/>
                <w:sz w:val="24"/>
                <w:szCs w:val="24"/>
                <w:highlight w:val="none"/>
              </w:rPr>
              <w:t>清抹</w:t>
            </w:r>
            <w:r>
              <w:rPr>
                <w:rFonts w:hint="eastAsia"/>
                <w:color w:val="auto"/>
                <w:sz w:val="24"/>
                <w:szCs w:val="24"/>
                <w:highlight w:val="none"/>
              </w:rPr>
              <w:t>2</w:t>
            </w:r>
            <w:r>
              <w:rPr>
                <w:rFonts w:hint="eastAsia"/>
                <w:color w:val="auto"/>
                <w:spacing w:val="-41"/>
                <w:sz w:val="24"/>
                <w:szCs w:val="24"/>
                <w:highlight w:val="none"/>
              </w:rPr>
              <w:t>米以上</w:t>
            </w:r>
          </w:p>
        </w:tc>
        <w:tc>
          <w:tcPr>
            <w:tcW w:w="1037" w:type="dxa"/>
            <w:noWrap w:val="0"/>
            <w:vAlign w:val="center"/>
          </w:tcPr>
          <w:p w14:paraId="38C363A2">
            <w:pPr>
              <w:pStyle w:val="12"/>
              <w:rPr>
                <w:color w:val="auto"/>
                <w:sz w:val="24"/>
                <w:szCs w:val="24"/>
                <w:highlight w:val="none"/>
              </w:rPr>
            </w:pPr>
          </w:p>
        </w:tc>
      </w:tr>
      <w:tr w14:paraId="4D4A1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5D4CFE4D">
            <w:pPr>
              <w:autoSpaceDE w:val="0"/>
              <w:autoSpaceDN w:val="0"/>
              <w:rPr>
                <w:rFonts w:ascii="宋体" w:hAnsi="宋体" w:cs="宋体"/>
                <w:color w:val="auto"/>
                <w:sz w:val="24"/>
                <w:highlight w:val="none"/>
              </w:rPr>
            </w:pPr>
          </w:p>
        </w:tc>
        <w:tc>
          <w:tcPr>
            <w:tcW w:w="1217" w:type="dxa"/>
            <w:noWrap w:val="0"/>
            <w:vAlign w:val="center"/>
          </w:tcPr>
          <w:p w14:paraId="67611DBD">
            <w:pPr>
              <w:pStyle w:val="12"/>
              <w:rPr>
                <w:color w:val="auto"/>
                <w:sz w:val="24"/>
                <w:szCs w:val="24"/>
                <w:highlight w:val="none"/>
              </w:rPr>
            </w:pPr>
            <w:r>
              <w:rPr>
                <w:rFonts w:hint="eastAsia"/>
                <w:color w:val="auto"/>
                <w:spacing w:val="-22"/>
                <w:w w:val="85"/>
                <w:sz w:val="24"/>
                <w:szCs w:val="24"/>
                <w:highlight w:val="none"/>
              </w:rPr>
              <w:t>门和门框（</w:t>
            </w:r>
            <w:r>
              <w:rPr>
                <w:rFonts w:hint="eastAsia"/>
                <w:color w:val="auto"/>
                <w:spacing w:val="-21"/>
                <w:w w:val="85"/>
                <w:sz w:val="24"/>
                <w:szCs w:val="24"/>
                <w:highlight w:val="none"/>
              </w:rPr>
              <w:t>外侧</w:t>
            </w:r>
            <w:r>
              <w:rPr>
                <w:rFonts w:hint="eastAsia"/>
                <w:color w:val="auto"/>
                <w:spacing w:val="-19"/>
                <w:w w:val="85"/>
                <w:sz w:val="24"/>
                <w:szCs w:val="24"/>
                <w:highlight w:val="none"/>
              </w:rPr>
              <w:t>）</w:t>
            </w:r>
          </w:p>
        </w:tc>
        <w:tc>
          <w:tcPr>
            <w:tcW w:w="1203" w:type="dxa"/>
            <w:gridSpan w:val="3"/>
            <w:noWrap w:val="0"/>
            <w:vAlign w:val="center"/>
          </w:tcPr>
          <w:p w14:paraId="753DE51F">
            <w:pPr>
              <w:pStyle w:val="12"/>
              <w:rPr>
                <w:color w:val="auto"/>
                <w:sz w:val="24"/>
                <w:szCs w:val="24"/>
                <w:highlight w:val="none"/>
              </w:rPr>
            </w:pPr>
            <w:r>
              <w:rPr>
                <w:rFonts w:hint="eastAsia"/>
                <w:color w:val="auto"/>
                <w:sz w:val="24"/>
                <w:szCs w:val="24"/>
                <w:highlight w:val="none"/>
              </w:rPr>
              <w:t>除尘</w:t>
            </w:r>
          </w:p>
        </w:tc>
        <w:tc>
          <w:tcPr>
            <w:tcW w:w="1688" w:type="dxa"/>
            <w:noWrap w:val="0"/>
            <w:vAlign w:val="center"/>
          </w:tcPr>
          <w:p w14:paraId="633C1803">
            <w:pPr>
              <w:pStyle w:val="12"/>
              <w:rPr>
                <w:color w:val="auto"/>
                <w:sz w:val="24"/>
                <w:szCs w:val="24"/>
                <w:highlight w:val="none"/>
              </w:rPr>
            </w:pPr>
            <w:r>
              <w:rPr>
                <w:rFonts w:hint="eastAsia"/>
                <w:color w:val="auto"/>
                <w:sz w:val="24"/>
                <w:szCs w:val="24"/>
                <w:highlight w:val="none"/>
              </w:rPr>
              <w:t>无灰尘、</w:t>
            </w:r>
          </w:p>
          <w:p w14:paraId="7D494A51">
            <w:pPr>
              <w:pStyle w:val="12"/>
              <w:rPr>
                <w:color w:val="auto"/>
                <w:sz w:val="24"/>
                <w:szCs w:val="24"/>
                <w:highlight w:val="none"/>
              </w:rPr>
            </w:pPr>
            <w:r>
              <w:rPr>
                <w:rFonts w:hint="eastAsia"/>
                <w:color w:val="auto"/>
                <w:sz w:val="24"/>
                <w:szCs w:val="24"/>
                <w:highlight w:val="none"/>
              </w:rPr>
              <w:t>盒内无垃圾</w:t>
            </w:r>
          </w:p>
        </w:tc>
        <w:tc>
          <w:tcPr>
            <w:tcW w:w="595" w:type="dxa"/>
            <w:gridSpan w:val="3"/>
            <w:noWrap w:val="0"/>
            <w:vAlign w:val="center"/>
          </w:tcPr>
          <w:p w14:paraId="71DA4DE9">
            <w:pPr>
              <w:pStyle w:val="12"/>
              <w:rPr>
                <w:color w:val="auto"/>
                <w:sz w:val="24"/>
                <w:szCs w:val="24"/>
                <w:highlight w:val="none"/>
              </w:rPr>
            </w:pPr>
          </w:p>
        </w:tc>
        <w:tc>
          <w:tcPr>
            <w:tcW w:w="1676" w:type="dxa"/>
            <w:noWrap w:val="0"/>
            <w:vAlign w:val="center"/>
          </w:tcPr>
          <w:p w14:paraId="55D1C779">
            <w:pPr>
              <w:pStyle w:val="12"/>
              <w:rPr>
                <w:color w:val="auto"/>
                <w:sz w:val="24"/>
                <w:szCs w:val="24"/>
                <w:highlight w:val="none"/>
              </w:rPr>
            </w:pPr>
            <w:r>
              <w:rPr>
                <w:rFonts w:hint="eastAsia"/>
                <w:color w:val="auto"/>
                <w:sz w:val="24"/>
                <w:szCs w:val="24"/>
                <w:highlight w:val="none"/>
              </w:rPr>
              <w:t>清抹一次</w:t>
            </w:r>
          </w:p>
        </w:tc>
        <w:tc>
          <w:tcPr>
            <w:tcW w:w="905" w:type="dxa"/>
            <w:noWrap w:val="0"/>
            <w:vAlign w:val="center"/>
          </w:tcPr>
          <w:p w14:paraId="683627B4">
            <w:pPr>
              <w:pStyle w:val="12"/>
              <w:rPr>
                <w:color w:val="auto"/>
                <w:sz w:val="24"/>
                <w:szCs w:val="24"/>
                <w:highlight w:val="none"/>
              </w:rPr>
            </w:pPr>
          </w:p>
        </w:tc>
        <w:tc>
          <w:tcPr>
            <w:tcW w:w="1037" w:type="dxa"/>
            <w:noWrap w:val="0"/>
            <w:vAlign w:val="center"/>
          </w:tcPr>
          <w:p w14:paraId="258FC635">
            <w:pPr>
              <w:pStyle w:val="12"/>
              <w:rPr>
                <w:color w:val="auto"/>
                <w:sz w:val="24"/>
                <w:szCs w:val="24"/>
                <w:highlight w:val="none"/>
              </w:rPr>
            </w:pPr>
          </w:p>
        </w:tc>
      </w:tr>
      <w:tr w14:paraId="3CF43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21C07C43">
            <w:pPr>
              <w:autoSpaceDE w:val="0"/>
              <w:autoSpaceDN w:val="0"/>
              <w:rPr>
                <w:rFonts w:ascii="宋体" w:hAnsi="宋体" w:cs="宋体"/>
                <w:color w:val="auto"/>
                <w:sz w:val="24"/>
                <w:highlight w:val="none"/>
              </w:rPr>
            </w:pPr>
          </w:p>
        </w:tc>
        <w:tc>
          <w:tcPr>
            <w:tcW w:w="1217" w:type="dxa"/>
            <w:noWrap w:val="0"/>
            <w:vAlign w:val="center"/>
          </w:tcPr>
          <w:p w14:paraId="71CFA351">
            <w:pPr>
              <w:pStyle w:val="12"/>
              <w:rPr>
                <w:color w:val="auto"/>
                <w:sz w:val="24"/>
                <w:szCs w:val="24"/>
                <w:highlight w:val="none"/>
              </w:rPr>
            </w:pPr>
            <w:r>
              <w:rPr>
                <w:rFonts w:hint="eastAsia"/>
                <w:color w:val="auto"/>
                <w:sz w:val="24"/>
                <w:szCs w:val="24"/>
                <w:highlight w:val="none"/>
              </w:rPr>
              <w:t>花盆套</w:t>
            </w:r>
          </w:p>
        </w:tc>
        <w:tc>
          <w:tcPr>
            <w:tcW w:w="1203" w:type="dxa"/>
            <w:gridSpan w:val="3"/>
            <w:noWrap w:val="0"/>
            <w:vAlign w:val="center"/>
          </w:tcPr>
          <w:p w14:paraId="5F5FF96F">
            <w:pPr>
              <w:pStyle w:val="12"/>
              <w:rPr>
                <w:color w:val="auto"/>
                <w:sz w:val="24"/>
                <w:szCs w:val="24"/>
                <w:highlight w:val="none"/>
              </w:rPr>
            </w:pPr>
            <w:r>
              <w:rPr>
                <w:rFonts w:hint="eastAsia"/>
                <w:color w:val="auto"/>
                <w:sz w:val="24"/>
                <w:szCs w:val="24"/>
                <w:highlight w:val="none"/>
              </w:rPr>
              <w:t>除尘</w:t>
            </w:r>
          </w:p>
        </w:tc>
        <w:tc>
          <w:tcPr>
            <w:tcW w:w="1688" w:type="dxa"/>
            <w:noWrap w:val="0"/>
            <w:vAlign w:val="center"/>
          </w:tcPr>
          <w:p w14:paraId="28A09D63">
            <w:pPr>
              <w:pStyle w:val="12"/>
              <w:rPr>
                <w:color w:val="auto"/>
                <w:sz w:val="24"/>
                <w:szCs w:val="24"/>
                <w:highlight w:val="none"/>
              </w:rPr>
            </w:pPr>
            <w:r>
              <w:rPr>
                <w:rFonts w:hint="eastAsia"/>
                <w:color w:val="auto"/>
                <w:sz w:val="24"/>
                <w:szCs w:val="24"/>
                <w:highlight w:val="none"/>
              </w:rPr>
              <w:t>无积灰</w:t>
            </w:r>
          </w:p>
        </w:tc>
        <w:tc>
          <w:tcPr>
            <w:tcW w:w="595" w:type="dxa"/>
            <w:gridSpan w:val="3"/>
            <w:noWrap w:val="0"/>
            <w:vAlign w:val="center"/>
          </w:tcPr>
          <w:p w14:paraId="427F4A4D">
            <w:pPr>
              <w:pStyle w:val="12"/>
              <w:rPr>
                <w:color w:val="auto"/>
                <w:sz w:val="24"/>
                <w:szCs w:val="24"/>
                <w:highlight w:val="none"/>
              </w:rPr>
            </w:pPr>
          </w:p>
        </w:tc>
        <w:tc>
          <w:tcPr>
            <w:tcW w:w="1676" w:type="dxa"/>
            <w:noWrap w:val="0"/>
            <w:vAlign w:val="center"/>
          </w:tcPr>
          <w:p w14:paraId="221B587A">
            <w:pPr>
              <w:pStyle w:val="12"/>
              <w:rPr>
                <w:color w:val="auto"/>
                <w:sz w:val="24"/>
                <w:szCs w:val="24"/>
                <w:highlight w:val="none"/>
              </w:rPr>
            </w:pPr>
            <w:r>
              <w:rPr>
                <w:rFonts w:hint="eastAsia"/>
                <w:color w:val="auto"/>
                <w:sz w:val="24"/>
                <w:szCs w:val="24"/>
                <w:highlight w:val="none"/>
              </w:rPr>
              <w:t>清抹外表</w:t>
            </w:r>
          </w:p>
        </w:tc>
        <w:tc>
          <w:tcPr>
            <w:tcW w:w="905" w:type="dxa"/>
            <w:noWrap w:val="0"/>
            <w:vAlign w:val="center"/>
          </w:tcPr>
          <w:p w14:paraId="01B4102F">
            <w:pPr>
              <w:pStyle w:val="12"/>
              <w:rPr>
                <w:color w:val="auto"/>
                <w:sz w:val="24"/>
                <w:szCs w:val="24"/>
                <w:highlight w:val="none"/>
              </w:rPr>
            </w:pPr>
          </w:p>
        </w:tc>
        <w:tc>
          <w:tcPr>
            <w:tcW w:w="1037" w:type="dxa"/>
            <w:noWrap w:val="0"/>
            <w:vAlign w:val="center"/>
          </w:tcPr>
          <w:p w14:paraId="08BF9098">
            <w:pPr>
              <w:pStyle w:val="12"/>
              <w:rPr>
                <w:color w:val="auto"/>
                <w:sz w:val="24"/>
                <w:szCs w:val="24"/>
                <w:highlight w:val="none"/>
              </w:rPr>
            </w:pPr>
          </w:p>
        </w:tc>
      </w:tr>
      <w:tr w14:paraId="6E4FA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55914820">
            <w:pPr>
              <w:autoSpaceDE w:val="0"/>
              <w:autoSpaceDN w:val="0"/>
              <w:rPr>
                <w:rFonts w:ascii="宋体" w:hAnsi="宋体" w:cs="宋体"/>
                <w:color w:val="auto"/>
                <w:sz w:val="24"/>
                <w:highlight w:val="none"/>
              </w:rPr>
            </w:pPr>
          </w:p>
        </w:tc>
        <w:tc>
          <w:tcPr>
            <w:tcW w:w="1217" w:type="dxa"/>
            <w:noWrap w:val="0"/>
            <w:vAlign w:val="center"/>
          </w:tcPr>
          <w:p w14:paraId="4172849B">
            <w:pPr>
              <w:pStyle w:val="12"/>
              <w:rPr>
                <w:color w:val="auto"/>
                <w:sz w:val="24"/>
                <w:szCs w:val="24"/>
                <w:highlight w:val="none"/>
              </w:rPr>
            </w:pPr>
            <w:r>
              <w:rPr>
                <w:rFonts w:hint="eastAsia"/>
                <w:color w:val="auto"/>
                <w:sz w:val="24"/>
                <w:szCs w:val="24"/>
                <w:highlight w:val="none"/>
              </w:rPr>
              <w:t>天花板</w:t>
            </w:r>
          </w:p>
        </w:tc>
        <w:tc>
          <w:tcPr>
            <w:tcW w:w="1203" w:type="dxa"/>
            <w:gridSpan w:val="3"/>
            <w:noWrap w:val="0"/>
            <w:vAlign w:val="center"/>
          </w:tcPr>
          <w:p w14:paraId="0FA9087E">
            <w:pPr>
              <w:pStyle w:val="12"/>
              <w:rPr>
                <w:color w:val="auto"/>
                <w:sz w:val="24"/>
                <w:szCs w:val="24"/>
                <w:highlight w:val="none"/>
              </w:rPr>
            </w:pPr>
            <w:r>
              <w:rPr>
                <w:rFonts w:hint="eastAsia"/>
                <w:color w:val="auto"/>
                <w:sz w:val="24"/>
                <w:szCs w:val="24"/>
                <w:highlight w:val="none"/>
              </w:rPr>
              <w:t>除尘</w:t>
            </w:r>
          </w:p>
        </w:tc>
        <w:tc>
          <w:tcPr>
            <w:tcW w:w="1688" w:type="dxa"/>
            <w:noWrap w:val="0"/>
            <w:vAlign w:val="center"/>
          </w:tcPr>
          <w:p w14:paraId="2925DF13">
            <w:pPr>
              <w:pStyle w:val="12"/>
              <w:rPr>
                <w:color w:val="auto"/>
                <w:sz w:val="24"/>
                <w:szCs w:val="24"/>
                <w:highlight w:val="none"/>
              </w:rPr>
            </w:pPr>
            <w:r>
              <w:rPr>
                <w:rFonts w:hint="eastAsia"/>
                <w:color w:val="auto"/>
                <w:w w:val="95"/>
                <w:sz w:val="24"/>
                <w:szCs w:val="24"/>
                <w:highlight w:val="none"/>
              </w:rPr>
              <w:t>无灰尘无蛛网</w:t>
            </w:r>
          </w:p>
        </w:tc>
        <w:tc>
          <w:tcPr>
            <w:tcW w:w="595" w:type="dxa"/>
            <w:gridSpan w:val="3"/>
            <w:noWrap w:val="0"/>
            <w:vAlign w:val="center"/>
          </w:tcPr>
          <w:p w14:paraId="6C7EA629">
            <w:pPr>
              <w:pStyle w:val="12"/>
              <w:rPr>
                <w:color w:val="auto"/>
                <w:sz w:val="24"/>
                <w:szCs w:val="24"/>
                <w:highlight w:val="none"/>
              </w:rPr>
            </w:pPr>
          </w:p>
        </w:tc>
        <w:tc>
          <w:tcPr>
            <w:tcW w:w="1676" w:type="dxa"/>
            <w:noWrap w:val="0"/>
            <w:vAlign w:val="center"/>
          </w:tcPr>
          <w:p w14:paraId="741CC72A">
            <w:pPr>
              <w:pStyle w:val="12"/>
              <w:rPr>
                <w:color w:val="auto"/>
                <w:sz w:val="24"/>
                <w:szCs w:val="24"/>
                <w:highlight w:val="none"/>
              </w:rPr>
            </w:pPr>
          </w:p>
        </w:tc>
        <w:tc>
          <w:tcPr>
            <w:tcW w:w="905" w:type="dxa"/>
            <w:noWrap w:val="0"/>
            <w:vAlign w:val="center"/>
          </w:tcPr>
          <w:p w14:paraId="7709B5E4">
            <w:pPr>
              <w:pStyle w:val="12"/>
              <w:rPr>
                <w:color w:val="auto"/>
                <w:sz w:val="24"/>
                <w:szCs w:val="24"/>
                <w:highlight w:val="none"/>
              </w:rPr>
            </w:pPr>
          </w:p>
        </w:tc>
        <w:tc>
          <w:tcPr>
            <w:tcW w:w="1037" w:type="dxa"/>
            <w:noWrap w:val="0"/>
            <w:vAlign w:val="center"/>
          </w:tcPr>
          <w:p w14:paraId="1671CEF3">
            <w:pPr>
              <w:pStyle w:val="12"/>
              <w:rPr>
                <w:color w:val="auto"/>
                <w:sz w:val="24"/>
                <w:szCs w:val="24"/>
                <w:highlight w:val="none"/>
              </w:rPr>
            </w:pPr>
            <w:r>
              <w:rPr>
                <w:rFonts w:hint="eastAsia"/>
                <w:color w:val="auto"/>
                <w:spacing w:val="-21"/>
                <w:w w:val="90"/>
                <w:sz w:val="24"/>
                <w:szCs w:val="24"/>
                <w:highlight w:val="none"/>
              </w:rPr>
              <w:t>三个月清除</w:t>
            </w:r>
            <w:r>
              <w:rPr>
                <w:rFonts w:hint="eastAsia"/>
                <w:color w:val="auto"/>
                <w:spacing w:val="-21"/>
                <w:sz w:val="24"/>
                <w:szCs w:val="24"/>
                <w:highlight w:val="none"/>
              </w:rPr>
              <w:t>一次</w:t>
            </w:r>
          </w:p>
        </w:tc>
      </w:tr>
      <w:tr w14:paraId="0E219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5DC9A594">
            <w:pPr>
              <w:autoSpaceDE w:val="0"/>
              <w:autoSpaceDN w:val="0"/>
              <w:rPr>
                <w:rFonts w:ascii="宋体" w:hAnsi="宋体" w:cs="宋体"/>
                <w:color w:val="auto"/>
                <w:sz w:val="24"/>
                <w:highlight w:val="none"/>
              </w:rPr>
            </w:pPr>
          </w:p>
        </w:tc>
        <w:tc>
          <w:tcPr>
            <w:tcW w:w="1217" w:type="dxa"/>
            <w:noWrap w:val="0"/>
            <w:vAlign w:val="center"/>
          </w:tcPr>
          <w:p w14:paraId="7D8F912F">
            <w:pPr>
              <w:pStyle w:val="12"/>
              <w:rPr>
                <w:color w:val="auto"/>
                <w:sz w:val="24"/>
                <w:szCs w:val="24"/>
                <w:highlight w:val="none"/>
              </w:rPr>
            </w:pPr>
            <w:r>
              <w:rPr>
                <w:rFonts w:hint="eastAsia"/>
                <w:color w:val="auto"/>
                <w:w w:val="90"/>
                <w:sz w:val="24"/>
                <w:szCs w:val="24"/>
                <w:highlight w:val="none"/>
              </w:rPr>
              <w:t>开关、插</w:t>
            </w:r>
            <w:r>
              <w:rPr>
                <w:rFonts w:hint="eastAsia"/>
                <w:color w:val="auto"/>
                <w:sz w:val="24"/>
                <w:szCs w:val="24"/>
                <w:highlight w:val="none"/>
              </w:rPr>
              <w:t>座</w:t>
            </w:r>
          </w:p>
        </w:tc>
        <w:tc>
          <w:tcPr>
            <w:tcW w:w="1203" w:type="dxa"/>
            <w:gridSpan w:val="3"/>
            <w:noWrap w:val="0"/>
            <w:vAlign w:val="center"/>
          </w:tcPr>
          <w:p w14:paraId="4D92E1AA">
            <w:pPr>
              <w:pStyle w:val="12"/>
              <w:rPr>
                <w:color w:val="auto"/>
                <w:sz w:val="24"/>
                <w:szCs w:val="24"/>
                <w:highlight w:val="none"/>
              </w:rPr>
            </w:pPr>
            <w:r>
              <w:rPr>
                <w:rFonts w:hint="eastAsia"/>
                <w:color w:val="auto"/>
                <w:sz w:val="24"/>
                <w:szCs w:val="24"/>
                <w:highlight w:val="none"/>
              </w:rPr>
              <w:t>除尘</w:t>
            </w:r>
          </w:p>
        </w:tc>
        <w:tc>
          <w:tcPr>
            <w:tcW w:w="1688" w:type="dxa"/>
            <w:noWrap w:val="0"/>
            <w:vAlign w:val="center"/>
          </w:tcPr>
          <w:p w14:paraId="5610DC4A">
            <w:pPr>
              <w:pStyle w:val="12"/>
              <w:rPr>
                <w:color w:val="auto"/>
                <w:sz w:val="24"/>
                <w:szCs w:val="24"/>
                <w:highlight w:val="none"/>
                <w:lang w:eastAsia="zh-CN"/>
              </w:rPr>
            </w:pPr>
            <w:r>
              <w:rPr>
                <w:rFonts w:hint="eastAsia"/>
                <w:color w:val="auto"/>
                <w:spacing w:val="-22"/>
                <w:sz w:val="24"/>
                <w:szCs w:val="24"/>
                <w:highlight w:val="none"/>
                <w:lang w:eastAsia="zh-CN"/>
              </w:rPr>
              <w:t>无污渍、</w:t>
            </w:r>
            <w:r>
              <w:rPr>
                <w:rFonts w:hint="eastAsia"/>
                <w:color w:val="auto"/>
                <w:spacing w:val="-22"/>
                <w:w w:val="90"/>
                <w:sz w:val="24"/>
                <w:szCs w:val="24"/>
                <w:highlight w:val="none"/>
                <w:lang w:eastAsia="zh-CN"/>
              </w:rPr>
              <w:t>无垃圾、光亮</w:t>
            </w:r>
          </w:p>
        </w:tc>
        <w:tc>
          <w:tcPr>
            <w:tcW w:w="595" w:type="dxa"/>
            <w:gridSpan w:val="3"/>
            <w:noWrap w:val="0"/>
            <w:vAlign w:val="center"/>
          </w:tcPr>
          <w:p w14:paraId="1DE4629C">
            <w:pPr>
              <w:pStyle w:val="12"/>
              <w:rPr>
                <w:color w:val="auto"/>
                <w:sz w:val="24"/>
                <w:szCs w:val="24"/>
                <w:highlight w:val="none"/>
                <w:lang w:eastAsia="zh-CN"/>
              </w:rPr>
            </w:pPr>
          </w:p>
        </w:tc>
        <w:tc>
          <w:tcPr>
            <w:tcW w:w="1676" w:type="dxa"/>
            <w:noWrap w:val="0"/>
            <w:vAlign w:val="center"/>
          </w:tcPr>
          <w:p w14:paraId="26A84E8B">
            <w:pPr>
              <w:pStyle w:val="12"/>
              <w:rPr>
                <w:color w:val="auto"/>
                <w:sz w:val="24"/>
                <w:szCs w:val="24"/>
                <w:highlight w:val="none"/>
              </w:rPr>
            </w:pPr>
            <w:r>
              <w:rPr>
                <w:rFonts w:hint="eastAsia"/>
                <w:color w:val="auto"/>
                <w:spacing w:val="-22"/>
                <w:w w:val="95"/>
                <w:sz w:val="24"/>
                <w:szCs w:val="24"/>
                <w:highlight w:val="none"/>
              </w:rPr>
              <w:t>清抹一次</w:t>
            </w:r>
            <w:r>
              <w:rPr>
                <w:rFonts w:hint="eastAsia"/>
                <w:color w:val="auto"/>
                <w:sz w:val="24"/>
                <w:szCs w:val="24"/>
                <w:highlight w:val="none"/>
              </w:rPr>
              <w:t>2</w:t>
            </w:r>
            <w:r>
              <w:rPr>
                <w:rFonts w:hint="eastAsia"/>
                <w:color w:val="auto"/>
                <w:spacing w:val="-40"/>
                <w:sz w:val="24"/>
                <w:szCs w:val="24"/>
                <w:highlight w:val="none"/>
              </w:rPr>
              <w:t>米以下</w:t>
            </w:r>
          </w:p>
        </w:tc>
        <w:tc>
          <w:tcPr>
            <w:tcW w:w="905" w:type="dxa"/>
            <w:noWrap w:val="0"/>
            <w:vAlign w:val="center"/>
          </w:tcPr>
          <w:p w14:paraId="2564CFAE">
            <w:pPr>
              <w:pStyle w:val="12"/>
              <w:rPr>
                <w:color w:val="auto"/>
                <w:sz w:val="24"/>
                <w:szCs w:val="24"/>
                <w:highlight w:val="none"/>
              </w:rPr>
            </w:pPr>
            <w:r>
              <w:rPr>
                <w:rFonts w:hint="eastAsia"/>
                <w:color w:val="auto"/>
                <w:spacing w:val="-22"/>
                <w:w w:val="95"/>
                <w:sz w:val="24"/>
                <w:szCs w:val="24"/>
                <w:highlight w:val="none"/>
              </w:rPr>
              <w:t>清抹一次</w:t>
            </w:r>
            <w:r>
              <w:rPr>
                <w:rFonts w:hint="eastAsia"/>
                <w:color w:val="auto"/>
                <w:sz w:val="24"/>
                <w:szCs w:val="24"/>
                <w:highlight w:val="none"/>
              </w:rPr>
              <w:t>2</w:t>
            </w:r>
            <w:r>
              <w:rPr>
                <w:rFonts w:hint="eastAsia"/>
                <w:color w:val="auto"/>
                <w:spacing w:val="-40"/>
                <w:sz w:val="24"/>
                <w:szCs w:val="24"/>
                <w:highlight w:val="none"/>
              </w:rPr>
              <w:t>米以上</w:t>
            </w:r>
          </w:p>
        </w:tc>
        <w:tc>
          <w:tcPr>
            <w:tcW w:w="1037" w:type="dxa"/>
            <w:noWrap w:val="0"/>
            <w:vAlign w:val="center"/>
          </w:tcPr>
          <w:p w14:paraId="6A17E63E">
            <w:pPr>
              <w:pStyle w:val="12"/>
              <w:rPr>
                <w:color w:val="auto"/>
                <w:sz w:val="24"/>
                <w:szCs w:val="24"/>
                <w:highlight w:val="none"/>
              </w:rPr>
            </w:pPr>
          </w:p>
        </w:tc>
      </w:tr>
      <w:tr w14:paraId="0DC54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restart"/>
            <w:noWrap w:val="0"/>
            <w:vAlign w:val="center"/>
          </w:tcPr>
          <w:p w14:paraId="3F228DB4">
            <w:pPr>
              <w:pStyle w:val="12"/>
              <w:rPr>
                <w:color w:val="auto"/>
                <w:sz w:val="24"/>
                <w:szCs w:val="24"/>
                <w:highlight w:val="none"/>
              </w:rPr>
            </w:pPr>
          </w:p>
        </w:tc>
        <w:tc>
          <w:tcPr>
            <w:tcW w:w="1217" w:type="dxa"/>
            <w:noWrap w:val="0"/>
            <w:vAlign w:val="center"/>
          </w:tcPr>
          <w:p w14:paraId="2E0436A9">
            <w:pPr>
              <w:pStyle w:val="12"/>
              <w:rPr>
                <w:color w:val="auto"/>
                <w:sz w:val="24"/>
                <w:szCs w:val="24"/>
                <w:highlight w:val="none"/>
              </w:rPr>
            </w:pPr>
            <w:r>
              <w:rPr>
                <w:rFonts w:hint="eastAsia"/>
                <w:color w:val="auto"/>
                <w:sz w:val="24"/>
                <w:szCs w:val="24"/>
                <w:highlight w:val="none"/>
              </w:rPr>
              <w:t>地面</w:t>
            </w:r>
          </w:p>
        </w:tc>
        <w:tc>
          <w:tcPr>
            <w:tcW w:w="1203" w:type="dxa"/>
            <w:gridSpan w:val="3"/>
            <w:noWrap w:val="0"/>
            <w:vAlign w:val="center"/>
          </w:tcPr>
          <w:p w14:paraId="41627821">
            <w:pPr>
              <w:pStyle w:val="12"/>
              <w:rPr>
                <w:color w:val="auto"/>
                <w:sz w:val="24"/>
                <w:szCs w:val="24"/>
                <w:highlight w:val="none"/>
              </w:rPr>
            </w:pPr>
            <w:r>
              <w:rPr>
                <w:rFonts w:hint="eastAsia"/>
                <w:color w:val="auto"/>
                <w:sz w:val="24"/>
                <w:szCs w:val="24"/>
                <w:highlight w:val="none"/>
              </w:rPr>
              <w:t>除尘、</w:t>
            </w:r>
            <w:r>
              <w:rPr>
                <w:rFonts w:hint="eastAsia"/>
                <w:color w:val="auto"/>
                <w:w w:val="95"/>
                <w:sz w:val="24"/>
                <w:szCs w:val="24"/>
                <w:highlight w:val="none"/>
              </w:rPr>
              <w:t>去污、抛光</w:t>
            </w:r>
          </w:p>
        </w:tc>
        <w:tc>
          <w:tcPr>
            <w:tcW w:w="1688" w:type="dxa"/>
            <w:noWrap w:val="0"/>
            <w:vAlign w:val="center"/>
          </w:tcPr>
          <w:p w14:paraId="4809326C">
            <w:pPr>
              <w:pStyle w:val="12"/>
              <w:rPr>
                <w:color w:val="auto"/>
                <w:sz w:val="24"/>
                <w:szCs w:val="24"/>
                <w:highlight w:val="none"/>
                <w:lang w:eastAsia="zh-CN"/>
              </w:rPr>
            </w:pPr>
            <w:r>
              <w:rPr>
                <w:rFonts w:hint="eastAsia"/>
                <w:color w:val="auto"/>
                <w:sz w:val="24"/>
                <w:szCs w:val="24"/>
                <w:highlight w:val="none"/>
                <w:lang w:eastAsia="zh-CN"/>
              </w:rPr>
              <w:t>无垃圾、</w:t>
            </w:r>
          </w:p>
          <w:p w14:paraId="0D77CA50">
            <w:pPr>
              <w:pStyle w:val="12"/>
              <w:rPr>
                <w:color w:val="auto"/>
                <w:sz w:val="24"/>
                <w:szCs w:val="24"/>
                <w:highlight w:val="none"/>
                <w:lang w:eastAsia="zh-CN"/>
              </w:rPr>
            </w:pPr>
            <w:r>
              <w:rPr>
                <w:rFonts w:hint="eastAsia"/>
                <w:color w:val="auto"/>
                <w:spacing w:val="-26"/>
                <w:w w:val="90"/>
                <w:sz w:val="24"/>
                <w:szCs w:val="24"/>
                <w:highlight w:val="none"/>
                <w:lang w:eastAsia="zh-CN"/>
              </w:rPr>
              <w:t>无死角、无积灰</w:t>
            </w:r>
          </w:p>
        </w:tc>
        <w:tc>
          <w:tcPr>
            <w:tcW w:w="570" w:type="dxa"/>
            <w:noWrap w:val="0"/>
            <w:vAlign w:val="center"/>
          </w:tcPr>
          <w:p w14:paraId="1E7A8CCA">
            <w:pPr>
              <w:pStyle w:val="12"/>
              <w:rPr>
                <w:color w:val="auto"/>
                <w:sz w:val="24"/>
                <w:szCs w:val="24"/>
                <w:highlight w:val="none"/>
              </w:rPr>
            </w:pPr>
            <w:r>
              <w:rPr>
                <w:rFonts w:hint="eastAsia"/>
                <w:color w:val="auto"/>
                <w:sz w:val="24"/>
                <w:szCs w:val="24"/>
                <w:highlight w:val="none"/>
              </w:rPr>
              <w:t>推尘</w:t>
            </w:r>
          </w:p>
        </w:tc>
        <w:tc>
          <w:tcPr>
            <w:tcW w:w="1701" w:type="dxa"/>
            <w:gridSpan w:val="3"/>
            <w:noWrap w:val="0"/>
            <w:vAlign w:val="center"/>
          </w:tcPr>
          <w:p w14:paraId="45F4BFFC">
            <w:pPr>
              <w:pStyle w:val="12"/>
              <w:rPr>
                <w:color w:val="auto"/>
                <w:sz w:val="24"/>
                <w:szCs w:val="24"/>
                <w:highlight w:val="none"/>
              </w:rPr>
            </w:pPr>
            <w:r>
              <w:rPr>
                <w:rFonts w:hint="eastAsia"/>
                <w:color w:val="auto"/>
                <w:sz w:val="24"/>
                <w:szCs w:val="24"/>
                <w:highlight w:val="none"/>
              </w:rPr>
              <w:t>抛光一次</w:t>
            </w:r>
          </w:p>
        </w:tc>
        <w:tc>
          <w:tcPr>
            <w:tcW w:w="905" w:type="dxa"/>
            <w:noWrap w:val="0"/>
            <w:vAlign w:val="center"/>
          </w:tcPr>
          <w:p w14:paraId="23EFA485">
            <w:pPr>
              <w:pStyle w:val="12"/>
              <w:rPr>
                <w:color w:val="auto"/>
                <w:sz w:val="24"/>
                <w:szCs w:val="24"/>
                <w:highlight w:val="none"/>
              </w:rPr>
            </w:pPr>
          </w:p>
        </w:tc>
        <w:tc>
          <w:tcPr>
            <w:tcW w:w="1037" w:type="dxa"/>
            <w:noWrap w:val="0"/>
            <w:vAlign w:val="center"/>
          </w:tcPr>
          <w:p w14:paraId="347FD72E">
            <w:pPr>
              <w:pStyle w:val="12"/>
              <w:rPr>
                <w:color w:val="auto"/>
                <w:sz w:val="24"/>
                <w:szCs w:val="24"/>
                <w:highlight w:val="none"/>
              </w:rPr>
            </w:pPr>
          </w:p>
        </w:tc>
      </w:tr>
      <w:tr w14:paraId="0EF58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4101FCA9">
            <w:pPr>
              <w:autoSpaceDE w:val="0"/>
              <w:autoSpaceDN w:val="0"/>
              <w:rPr>
                <w:rFonts w:ascii="宋体" w:hAnsi="宋体" w:cs="宋体"/>
                <w:color w:val="auto"/>
                <w:sz w:val="24"/>
                <w:highlight w:val="none"/>
              </w:rPr>
            </w:pPr>
          </w:p>
        </w:tc>
        <w:tc>
          <w:tcPr>
            <w:tcW w:w="1217" w:type="dxa"/>
            <w:noWrap w:val="0"/>
            <w:vAlign w:val="center"/>
          </w:tcPr>
          <w:p w14:paraId="44CF8C32">
            <w:pPr>
              <w:pStyle w:val="12"/>
              <w:rPr>
                <w:color w:val="auto"/>
                <w:sz w:val="24"/>
                <w:szCs w:val="24"/>
                <w:highlight w:val="none"/>
              </w:rPr>
            </w:pPr>
            <w:r>
              <w:rPr>
                <w:rFonts w:hint="eastAsia"/>
                <w:color w:val="auto"/>
                <w:sz w:val="24"/>
                <w:szCs w:val="24"/>
                <w:highlight w:val="none"/>
              </w:rPr>
              <w:t>木地板</w:t>
            </w:r>
          </w:p>
        </w:tc>
        <w:tc>
          <w:tcPr>
            <w:tcW w:w="1203" w:type="dxa"/>
            <w:gridSpan w:val="3"/>
            <w:noWrap w:val="0"/>
            <w:vAlign w:val="center"/>
          </w:tcPr>
          <w:p w14:paraId="51D18215">
            <w:pPr>
              <w:pStyle w:val="12"/>
              <w:rPr>
                <w:color w:val="auto"/>
                <w:sz w:val="24"/>
                <w:szCs w:val="24"/>
                <w:highlight w:val="none"/>
              </w:rPr>
            </w:pPr>
            <w:r>
              <w:rPr>
                <w:rFonts w:hint="eastAsia"/>
                <w:color w:val="auto"/>
                <w:w w:val="95"/>
                <w:sz w:val="24"/>
                <w:szCs w:val="24"/>
                <w:highlight w:val="none"/>
              </w:rPr>
              <w:t>除尘、去污</w:t>
            </w:r>
          </w:p>
        </w:tc>
        <w:tc>
          <w:tcPr>
            <w:tcW w:w="1688" w:type="dxa"/>
            <w:noWrap w:val="0"/>
            <w:vAlign w:val="center"/>
          </w:tcPr>
          <w:p w14:paraId="612C7BA6">
            <w:pPr>
              <w:pStyle w:val="12"/>
              <w:rPr>
                <w:color w:val="auto"/>
                <w:sz w:val="24"/>
                <w:szCs w:val="24"/>
                <w:highlight w:val="none"/>
              </w:rPr>
            </w:pPr>
            <w:r>
              <w:rPr>
                <w:rFonts w:hint="eastAsia"/>
                <w:color w:val="auto"/>
                <w:w w:val="95"/>
                <w:sz w:val="24"/>
                <w:szCs w:val="24"/>
                <w:highlight w:val="none"/>
              </w:rPr>
              <w:t>无垃圾无尘土</w:t>
            </w:r>
          </w:p>
        </w:tc>
        <w:tc>
          <w:tcPr>
            <w:tcW w:w="570" w:type="dxa"/>
            <w:noWrap w:val="0"/>
            <w:vAlign w:val="center"/>
          </w:tcPr>
          <w:p w14:paraId="024C0430">
            <w:pPr>
              <w:pStyle w:val="12"/>
              <w:rPr>
                <w:color w:val="auto"/>
                <w:sz w:val="24"/>
                <w:szCs w:val="24"/>
                <w:highlight w:val="none"/>
              </w:rPr>
            </w:pPr>
            <w:r>
              <w:rPr>
                <w:rFonts w:hint="eastAsia"/>
                <w:color w:val="auto"/>
                <w:sz w:val="24"/>
                <w:szCs w:val="24"/>
                <w:highlight w:val="none"/>
              </w:rPr>
              <w:t>推尘</w:t>
            </w:r>
          </w:p>
        </w:tc>
        <w:tc>
          <w:tcPr>
            <w:tcW w:w="1701" w:type="dxa"/>
            <w:gridSpan w:val="3"/>
            <w:noWrap w:val="0"/>
            <w:vAlign w:val="center"/>
          </w:tcPr>
          <w:p w14:paraId="31048BD8">
            <w:pPr>
              <w:pStyle w:val="12"/>
              <w:rPr>
                <w:color w:val="auto"/>
                <w:sz w:val="24"/>
                <w:szCs w:val="24"/>
                <w:highlight w:val="none"/>
              </w:rPr>
            </w:pPr>
            <w:r>
              <w:rPr>
                <w:rFonts w:hint="eastAsia"/>
                <w:color w:val="auto"/>
                <w:sz w:val="24"/>
                <w:szCs w:val="24"/>
                <w:highlight w:val="none"/>
              </w:rPr>
              <w:t>循环推尘</w:t>
            </w:r>
          </w:p>
        </w:tc>
        <w:tc>
          <w:tcPr>
            <w:tcW w:w="905" w:type="dxa"/>
            <w:noWrap w:val="0"/>
            <w:vAlign w:val="center"/>
          </w:tcPr>
          <w:p w14:paraId="1AF98A1A">
            <w:pPr>
              <w:pStyle w:val="12"/>
              <w:rPr>
                <w:color w:val="auto"/>
                <w:sz w:val="24"/>
                <w:szCs w:val="24"/>
                <w:highlight w:val="none"/>
              </w:rPr>
            </w:pPr>
          </w:p>
        </w:tc>
        <w:tc>
          <w:tcPr>
            <w:tcW w:w="1037" w:type="dxa"/>
            <w:noWrap w:val="0"/>
            <w:vAlign w:val="center"/>
          </w:tcPr>
          <w:p w14:paraId="2A70C71F">
            <w:pPr>
              <w:pStyle w:val="12"/>
              <w:rPr>
                <w:color w:val="auto"/>
                <w:sz w:val="24"/>
                <w:szCs w:val="24"/>
                <w:highlight w:val="none"/>
              </w:rPr>
            </w:pPr>
            <w:r>
              <w:rPr>
                <w:rFonts w:hint="eastAsia"/>
                <w:color w:val="auto"/>
                <w:spacing w:val="-21"/>
                <w:w w:val="90"/>
                <w:sz w:val="24"/>
                <w:szCs w:val="24"/>
                <w:highlight w:val="none"/>
              </w:rPr>
              <w:t>三个月打蜡</w:t>
            </w:r>
            <w:r>
              <w:rPr>
                <w:rFonts w:hint="eastAsia"/>
                <w:color w:val="auto"/>
                <w:spacing w:val="-22"/>
                <w:w w:val="95"/>
                <w:sz w:val="24"/>
                <w:szCs w:val="24"/>
                <w:highlight w:val="none"/>
              </w:rPr>
              <w:t>抛光一次</w:t>
            </w:r>
          </w:p>
        </w:tc>
      </w:tr>
      <w:tr w14:paraId="7415E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2A8AE659">
            <w:pPr>
              <w:autoSpaceDE w:val="0"/>
              <w:autoSpaceDN w:val="0"/>
              <w:rPr>
                <w:rFonts w:ascii="宋体" w:hAnsi="宋体" w:cs="宋体"/>
                <w:color w:val="auto"/>
                <w:sz w:val="24"/>
                <w:highlight w:val="none"/>
              </w:rPr>
            </w:pPr>
          </w:p>
        </w:tc>
        <w:tc>
          <w:tcPr>
            <w:tcW w:w="1217" w:type="dxa"/>
            <w:noWrap w:val="0"/>
            <w:vAlign w:val="center"/>
          </w:tcPr>
          <w:p w14:paraId="5D9218FD">
            <w:pPr>
              <w:pStyle w:val="12"/>
              <w:rPr>
                <w:color w:val="auto"/>
                <w:sz w:val="24"/>
                <w:szCs w:val="24"/>
                <w:highlight w:val="none"/>
              </w:rPr>
            </w:pPr>
            <w:r>
              <w:rPr>
                <w:rFonts w:hint="eastAsia"/>
                <w:color w:val="auto"/>
                <w:sz w:val="24"/>
                <w:szCs w:val="24"/>
                <w:highlight w:val="none"/>
              </w:rPr>
              <w:t>地毯</w:t>
            </w:r>
          </w:p>
        </w:tc>
        <w:tc>
          <w:tcPr>
            <w:tcW w:w="1203" w:type="dxa"/>
            <w:gridSpan w:val="3"/>
            <w:noWrap w:val="0"/>
            <w:vAlign w:val="center"/>
          </w:tcPr>
          <w:p w14:paraId="641BA1A4">
            <w:pPr>
              <w:pStyle w:val="12"/>
              <w:rPr>
                <w:color w:val="auto"/>
                <w:sz w:val="24"/>
                <w:szCs w:val="24"/>
                <w:highlight w:val="none"/>
              </w:rPr>
            </w:pPr>
            <w:r>
              <w:rPr>
                <w:rFonts w:hint="eastAsia"/>
                <w:color w:val="auto"/>
                <w:spacing w:val="-21"/>
                <w:w w:val="90"/>
                <w:sz w:val="24"/>
                <w:szCs w:val="24"/>
                <w:highlight w:val="none"/>
              </w:rPr>
              <w:t>清理垃圾杂</w:t>
            </w:r>
            <w:r>
              <w:rPr>
                <w:rFonts w:hint="eastAsia"/>
                <w:color w:val="auto"/>
                <w:spacing w:val="-22"/>
                <w:sz w:val="24"/>
                <w:szCs w:val="24"/>
                <w:highlight w:val="none"/>
              </w:rPr>
              <w:t>物</w:t>
            </w:r>
          </w:p>
        </w:tc>
        <w:tc>
          <w:tcPr>
            <w:tcW w:w="1688" w:type="dxa"/>
            <w:noWrap w:val="0"/>
            <w:vAlign w:val="center"/>
          </w:tcPr>
          <w:p w14:paraId="04EB9064">
            <w:pPr>
              <w:pStyle w:val="12"/>
              <w:rPr>
                <w:color w:val="auto"/>
                <w:sz w:val="24"/>
                <w:szCs w:val="24"/>
                <w:highlight w:val="none"/>
              </w:rPr>
            </w:pPr>
            <w:r>
              <w:rPr>
                <w:rFonts w:hint="eastAsia"/>
                <w:color w:val="auto"/>
                <w:sz w:val="24"/>
                <w:szCs w:val="24"/>
                <w:highlight w:val="none"/>
              </w:rPr>
              <w:t>无杂物</w:t>
            </w:r>
          </w:p>
        </w:tc>
        <w:tc>
          <w:tcPr>
            <w:tcW w:w="570" w:type="dxa"/>
            <w:noWrap w:val="0"/>
            <w:vAlign w:val="center"/>
          </w:tcPr>
          <w:p w14:paraId="1677DDF6">
            <w:pPr>
              <w:pStyle w:val="12"/>
              <w:rPr>
                <w:color w:val="auto"/>
                <w:sz w:val="24"/>
                <w:szCs w:val="24"/>
                <w:highlight w:val="none"/>
              </w:rPr>
            </w:pPr>
            <w:r>
              <w:rPr>
                <w:rFonts w:hint="eastAsia"/>
                <w:color w:val="auto"/>
                <w:sz w:val="24"/>
                <w:szCs w:val="24"/>
                <w:highlight w:val="none"/>
              </w:rPr>
              <w:t>吸尘</w:t>
            </w:r>
          </w:p>
        </w:tc>
        <w:tc>
          <w:tcPr>
            <w:tcW w:w="1701" w:type="dxa"/>
            <w:gridSpan w:val="3"/>
            <w:noWrap w:val="0"/>
            <w:vAlign w:val="center"/>
          </w:tcPr>
          <w:p w14:paraId="465824C2">
            <w:pPr>
              <w:pStyle w:val="12"/>
              <w:rPr>
                <w:color w:val="auto"/>
                <w:sz w:val="24"/>
                <w:szCs w:val="24"/>
                <w:highlight w:val="none"/>
              </w:rPr>
            </w:pPr>
            <w:r>
              <w:rPr>
                <w:rFonts w:hint="eastAsia"/>
                <w:color w:val="auto"/>
                <w:sz w:val="24"/>
                <w:szCs w:val="24"/>
                <w:highlight w:val="none"/>
              </w:rPr>
              <w:t>吸尘</w:t>
            </w:r>
          </w:p>
        </w:tc>
        <w:tc>
          <w:tcPr>
            <w:tcW w:w="905" w:type="dxa"/>
            <w:noWrap w:val="0"/>
            <w:vAlign w:val="center"/>
          </w:tcPr>
          <w:p w14:paraId="6946401A">
            <w:pPr>
              <w:pStyle w:val="12"/>
              <w:rPr>
                <w:color w:val="auto"/>
                <w:sz w:val="24"/>
                <w:szCs w:val="24"/>
                <w:highlight w:val="none"/>
              </w:rPr>
            </w:pPr>
          </w:p>
        </w:tc>
        <w:tc>
          <w:tcPr>
            <w:tcW w:w="1037" w:type="dxa"/>
            <w:noWrap w:val="0"/>
            <w:vAlign w:val="center"/>
          </w:tcPr>
          <w:p w14:paraId="1050527E">
            <w:pPr>
              <w:pStyle w:val="12"/>
              <w:rPr>
                <w:color w:val="auto"/>
                <w:sz w:val="24"/>
                <w:szCs w:val="24"/>
                <w:highlight w:val="none"/>
              </w:rPr>
            </w:pPr>
            <w:r>
              <w:rPr>
                <w:rFonts w:hint="eastAsia"/>
                <w:color w:val="auto"/>
                <w:spacing w:val="-21"/>
                <w:w w:val="90"/>
                <w:sz w:val="24"/>
                <w:szCs w:val="24"/>
                <w:highlight w:val="none"/>
              </w:rPr>
              <w:t>每学期清洗</w:t>
            </w:r>
            <w:r>
              <w:rPr>
                <w:rFonts w:hint="eastAsia"/>
                <w:color w:val="auto"/>
                <w:spacing w:val="-21"/>
                <w:sz w:val="24"/>
                <w:szCs w:val="24"/>
                <w:highlight w:val="none"/>
              </w:rPr>
              <w:t>一次</w:t>
            </w:r>
          </w:p>
        </w:tc>
      </w:tr>
      <w:tr w14:paraId="676B2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restart"/>
            <w:noWrap w:val="0"/>
            <w:vAlign w:val="center"/>
          </w:tcPr>
          <w:p w14:paraId="78E10BCD">
            <w:pPr>
              <w:pStyle w:val="12"/>
              <w:rPr>
                <w:color w:val="auto"/>
                <w:sz w:val="24"/>
                <w:szCs w:val="24"/>
                <w:highlight w:val="none"/>
              </w:rPr>
            </w:pPr>
            <w:r>
              <w:rPr>
                <w:rFonts w:hint="eastAsia"/>
                <w:color w:val="auto"/>
                <w:sz w:val="24"/>
                <w:szCs w:val="24"/>
                <w:highlight w:val="none"/>
              </w:rPr>
              <w:t>消防楼梯</w:t>
            </w:r>
          </w:p>
        </w:tc>
        <w:tc>
          <w:tcPr>
            <w:tcW w:w="1217" w:type="dxa"/>
            <w:noWrap w:val="0"/>
            <w:vAlign w:val="center"/>
          </w:tcPr>
          <w:p w14:paraId="7BE72EC8">
            <w:pPr>
              <w:pStyle w:val="12"/>
              <w:rPr>
                <w:color w:val="auto"/>
                <w:sz w:val="24"/>
                <w:szCs w:val="24"/>
                <w:highlight w:val="none"/>
              </w:rPr>
            </w:pPr>
            <w:r>
              <w:rPr>
                <w:rFonts w:hint="eastAsia"/>
                <w:color w:val="auto"/>
                <w:spacing w:val="-26"/>
                <w:w w:val="90"/>
                <w:sz w:val="24"/>
                <w:szCs w:val="24"/>
                <w:highlight w:val="none"/>
              </w:rPr>
              <w:t>梯级和天</w:t>
            </w:r>
            <w:r>
              <w:rPr>
                <w:rFonts w:hint="eastAsia"/>
                <w:color w:val="auto"/>
                <w:spacing w:val="-21"/>
                <w:sz w:val="24"/>
                <w:szCs w:val="24"/>
                <w:highlight w:val="none"/>
              </w:rPr>
              <w:t>台</w:t>
            </w:r>
          </w:p>
        </w:tc>
        <w:tc>
          <w:tcPr>
            <w:tcW w:w="1203" w:type="dxa"/>
            <w:gridSpan w:val="3"/>
            <w:noWrap w:val="0"/>
            <w:vAlign w:val="center"/>
          </w:tcPr>
          <w:p w14:paraId="04D89157">
            <w:pPr>
              <w:pStyle w:val="12"/>
              <w:rPr>
                <w:color w:val="auto"/>
                <w:sz w:val="24"/>
                <w:szCs w:val="24"/>
                <w:highlight w:val="none"/>
              </w:rPr>
            </w:pPr>
            <w:r>
              <w:rPr>
                <w:rFonts w:hint="eastAsia"/>
                <w:color w:val="auto"/>
                <w:spacing w:val="-35"/>
                <w:w w:val="90"/>
                <w:sz w:val="24"/>
                <w:szCs w:val="24"/>
                <w:highlight w:val="none"/>
              </w:rPr>
              <w:t>清扫垃圾、清</w:t>
            </w:r>
            <w:r>
              <w:rPr>
                <w:rFonts w:hint="eastAsia"/>
                <w:color w:val="auto"/>
                <w:spacing w:val="-22"/>
                <w:sz w:val="24"/>
                <w:szCs w:val="24"/>
                <w:highlight w:val="none"/>
              </w:rPr>
              <w:t>洗</w:t>
            </w:r>
          </w:p>
        </w:tc>
        <w:tc>
          <w:tcPr>
            <w:tcW w:w="1688" w:type="dxa"/>
            <w:noWrap w:val="0"/>
            <w:vAlign w:val="center"/>
          </w:tcPr>
          <w:p w14:paraId="0A60D8E0">
            <w:pPr>
              <w:pStyle w:val="12"/>
              <w:rPr>
                <w:color w:val="auto"/>
                <w:sz w:val="24"/>
                <w:szCs w:val="24"/>
                <w:highlight w:val="none"/>
              </w:rPr>
            </w:pPr>
            <w:r>
              <w:rPr>
                <w:rFonts w:hint="eastAsia"/>
                <w:color w:val="auto"/>
                <w:spacing w:val="-26"/>
                <w:w w:val="90"/>
                <w:sz w:val="24"/>
                <w:szCs w:val="24"/>
                <w:highlight w:val="none"/>
              </w:rPr>
              <w:t>无垃圾、死角无</w:t>
            </w:r>
            <w:r>
              <w:rPr>
                <w:rFonts w:hint="eastAsia"/>
                <w:color w:val="auto"/>
                <w:spacing w:val="-21"/>
                <w:sz w:val="24"/>
                <w:szCs w:val="24"/>
                <w:highlight w:val="none"/>
              </w:rPr>
              <w:t>积灰</w:t>
            </w:r>
          </w:p>
        </w:tc>
        <w:tc>
          <w:tcPr>
            <w:tcW w:w="570" w:type="dxa"/>
            <w:noWrap w:val="0"/>
            <w:vAlign w:val="center"/>
          </w:tcPr>
          <w:p w14:paraId="304AB303">
            <w:pPr>
              <w:pStyle w:val="12"/>
              <w:rPr>
                <w:color w:val="auto"/>
                <w:sz w:val="24"/>
                <w:szCs w:val="24"/>
                <w:highlight w:val="none"/>
              </w:rPr>
            </w:pPr>
          </w:p>
        </w:tc>
        <w:tc>
          <w:tcPr>
            <w:tcW w:w="1701" w:type="dxa"/>
            <w:gridSpan w:val="3"/>
            <w:noWrap w:val="0"/>
            <w:vAlign w:val="center"/>
          </w:tcPr>
          <w:p w14:paraId="19450077">
            <w:pPr>
              <w:pStyle w:val="12"/>
              <w:rPr>
                <w:color w:val="auto"/>
                <w:sz w:val="24"/>
                <w:szCs w:val="24"/>
                <w:highlight w:val="none"/>
              </w:rPr>
            </w:pPr>
            <w:r>
              <w:rPr>
                <w:rFonts w:hint="eastAsia"/>
                <w:color w:val="auto"/>
                <w:sz w:val="24"/>
                <w:szCs w:val="24"/>
                <w:highlight w:val="none"/>
              </w:rPr>
              <w:t>清扫一次</w:t>
            </w:r>
          </w:p>
        </w:tc>
        <w:tc>
          <w:tcPr>
            <w:tcW w:w="905" w:type="dxa"/>
            <w:noWrap w:val="0"/>
            <w:vAlign w:val="center"/>
          </w:tcPr>
          <w:p w14:paraId="4039D703">
            <w:pPr>
              <w:pStyle w:val="12"/>
              <w:rPr>
                <w:color w:val="auto"/>
                <w:sz w:val="24"/>
                <w:szCs w:val="24"/>
                <w:highlight w:val="none"/>
              </w:rPr>
            </w:pPr>
          </w:p>
        </w:tc>
        <w:tc>
          <w:tcPr>
            <w:tcW w:w="1037" w:type="dxa"/>
            <w:noWrap w:val="0"/>
            <w:vAlign w:val="center"/>
          </w:tcPr>
          <w:p w14:paraId="45A54E5C">
            <w:pPr>
              <w:pStyle w:val="12"/>
              <w:rPr>
                <w:color w:val="auto"/>
                <w:sz w:val="24"/>
                <w:szCs w:val="24"/>
                <w:highlight w:val="none"/>
              </w:rPr>
            </w:pPr>
            <w:r>
              <w:rPr>
                <w:rFonts w:hint="eastAsia"/>
                <w:color w:val="auto"/>
                <w:spacing w:val="-21"/>
                <w:w w:val="90"/>
                <w:sz w:val="24"/>
                <w:szCs w:val="24"/>
                <w:highlight w:val="none"/>
              </w:rPr>
              <w:t>每三个月清</w:t>
            </w:r>
            <w:r>
              <w:rPr>
                <w:rFonts w:hint="eastAsia"/>
                <w:color w:val="auto"/>
                <w:spacing w:val="-21"/>
                <w:sz w:val="24"/>
                <w:szCs w:val="24"/>
                <w:highlight w:val="none"/>
              </w:rPr>
              <w:t>洗一次</w:t>
            </w:r>
          </w:p>
        </w:tc>
      </w:tr>
      <w:tr w14:paraId="32BAD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1987850E">
            <w:pPr>
              <w:autoSpaceDE w:val="0"/>
              <w:autoSpaceDN w:val="0"/>
              <w:rPr>
                <w:rFonts w:ascii="宋体" w:hAnsi="宋体" w:cs="宋体"/>
                <w:color w:val="auto"/>
                <w:sz w:val="24"/>
                <w:highlight w:val="none"/>
              </w:rPr>
            </w:pPr>
          </w:p>
        </w:tc>
        <w:tc>
          <w:tcPr>
            <w:tcW w:w="1217" w:type="dxa"/>
            <w:noWrap w:val="0"/>
            <w:vAlign w:val="center"/>
          </w:tcPr>
          <w:p w14:paraId="42942D96">
            <w:pPr>
              <w:pStyle w:val="12"/>
              <w:rPr>
                <w:color w:val="auto"/>
                <w:sz w:val="24"/>
                <w:szCs w:val="24"/>
                <w:highlight w:val="none"/>
              </w:rPr>
            </w:pPr>
            <w:r>
              <w:rPr>
                <w:rFonts w:hint="eastAsia"/>
                <w:color w:val="auto"/>
                <w:sz w:val="24"/>
                <w:szCs w:val="24"/>
                <w:highlight w:val="none"/>
              </w:rPr>
              <w:t>墙面</w:t>
            </w:r>
          </w:p>
        </w:tc>
        <w:tc>
          <w:tcPr>
            <w:tcW w:w="1203" w:type="dxa"/>
            <w:gridSpan w:val="3"/>
            <w:noWrap w:val="0"/>
            <w:vAlign w:val="center"/>
          </w:tcPr>
          <w:p w14:paraId="3C716241">
            <w:pPr>
              <w:pStyle w:val="12"/>
              <w:rPr>
                <w:color w:val="auto"/>
                <w:sz w:val="24"/>
                <w:szCs w:val="24"/>
                <w:highlight w:val="none"/>
              </w:rPr>
            </w:pPr>
            <w:r>
              <w:rPr>
                <w:rFonts w:hint="eastAsia"/>
                <w:color w:val="auto"/>
                <w:sz w:val="24"/>
                <w:szCs w:val="24"/>
                <w:highlight w:val="none"/>
              </w:rPr>
              <w:t>除尘</w:t>
            </w:r>
          </w:p>
        </w:tc>
        <w:tc>
          <w:tcPr>
            <w:tcW w:w="1688" w:type="dxa"/>
            <w:noWrap w:val="0"/>
            <w:vAlign w:val="center"/>
          </w:tcPr>
          <w:p w14:paraId="09C9D344">
            <w:pPr>
              <w:pStyle w:val="12"/>
              <w:rPr>
                <w:color w:val="auto"/>
                <w:sz w:val="24"/>
                <w:szCs w:val="24"/>
                <w:highlight w:val="none"/>
              </w:rPr>
            </w:pPr>
            <w:r>
              <w:rPr>
                <w:rFonts w:hint="eastAsia"/>
                <w:color w:val="auto"/>
                <w:spacing w:val="-26"/>
                <w:w w:val="90"/>
                <w:sz w:val="24"/>
                <w:szCs w:val="24"/>
                <w:highlight w:val="none"/>
              </w:rPr>
              <w:t>无灰尘、无蛛网</w:t>
            </w:r>
          </w:p>
        </w:tc>
        <w:tc>
          <w:tcPr>
            <w:tcW w:w="570" w:type="dxa"/>
            <w:noWrap w:val="0"/>
            <w:vAlign w:val="center"/>
          </w:tcPr>
          <w:p w14:paraId="6C4D137A">
            <w:pPr>
              <w:pStyle w:val="12"/>
              <w:rPr>
                <w:color w:val="auto"/>
                <w:sz w:val="24"/>
                <w:szCs w:val="24"/>
                <w:highlight w:val="none"/>
              </w:rPr>
            </w:pPr>
          </w:p>
        </w:tc>
        <w:tc>
          <w:tcPr>
            <w:tcW w:w="1701" w:type="dxa"/>
            <w:gridSpan w:val="3"/>
            <w:noWrap w:val="0"/>
            <w:vAlign w:val="center"/>
          </w:tcPr>
          <w:p w14:paraId="50BB68BB">
            <w:pPr>
              <w:pStyle w:val="12"/>
              <w:rPr>
                <w:color w:val="auto"/>
                <w:sz w:val="24"/>
                <w:szCs w:val="24"/>
                <w:highlight w:val="none"/>
              </w:rPr>
            </w:pPr>
            <w:r>
              <w:rPr>
                <w:rFonts w:hint="eastAsia"/>
                <w:color w:val="auto"/>
                <w:sz w:val="24"/>
                <w:szCs w:val="24"/>
                <w:highlight w:val="none"/>
              </w:rPr>
              <w:t>清抹一次</w:t>
            </w:r>
          </w:p>
        </w:tc>
        <w:tc>
          <w:tcPr>
            <w:tcW w:w="905" w:type="dxa"/>
            <w:noWrap w:val="0"/>
            <w:vAlign w:val="center"/>
          </w:tcPr>
          <w:p w14:paraId="33EFDB51">
            <w:pPr>
              <w:pStyle w:val="12"/>
              <w:rPr>
                <w:color w:val="auto"/>
                <w:sz w:val="24"/>
                <w:szCs w:val="24"/>
                <w:highlight w:val="none"/>
              </w:rPr>
            </w:pPr>
          </w:p>
        </w:tc>
        <w:tc>
          <w:tcPr>
            <w:tcW w:w="1037" w:type="dxa"/>
            <w:noWrap w:val="0"/>
            <w:vAlign w:val="center"/>
          </w:tcPr>
          <w:p w14:paraId="561B8FC6">
            <w:pPr>
              <w:pStyle w:val="12"/>
              <w:rPr>
                <w:color w:val="auto"/>
                <w:sz w:val="24"/>
                <w:szCs w:val="24"/>
                <w:highlight w:val="none"/>
              </w:rPr>
            </w:pPr>
            <w:r>
              <w:rPr>
                <w:rFonts w:hint="eastAsia"/>
                <w:color w:val="auto"/>
                <w:spacing w:val="-21"/>
                <w:w w:val="90"/>
                <w:sz w:val="24"/>
                <w:szCs w:val="24"/>
                <w:highlight w:val="none"/>
              </w:rPr>
              <w:t>每三个月除</w:t>
            </w:r>
            <w:r>
              <w:rPr>
                <w:rFonts w:hint="eastAsia"/>
                <w:color w:val="auto"/>
                <w:spacing w:val="-21"/>
                <w:sz w:val="24"/>
                <w:szCs w:val="24"/>
                <w:highlight w:val="none"/>
              </w:rPr>
              <w:t>尘一次</w:t>
            </w:r>
          </w:p>
        </w:tc>
      </w:tr>
      <w:tr w14:paraId="7C577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4C60F881">
            <w:pPr>
              <w:autoSpaceDE w:val="0"/>
              <w:autoSpaceDN w:val="0"/>
              <w:rPr>
                <w:rFonts w:ascii="宋体" w:hAnsi="宋体" w:cs="宋体"/>
                <w:color w:val="auto"/>
                <w:sz w:val="24"/>
                <w:highlight w:val="none"/>
              </w:rPr>
            </w:pPr>
          </w:p>
        </w:tc>
        <w:tc>
          <w:tcPr>
            <w:tcW w:w="1217" w:type="dxa"/>
            <w:noWrap w:val="0"/>
            <w:vAlign w:val="center"/>
          </w:tcPr>
          <w:p w14:paraId="2E4BF6E8">
            <w:pPr>
              <w:pStyle w:val="12"/>
              <w:rPr>
                <w:color w:val="auto"/>
                <w:sz w:val="24"/>
                <w:szCs w:val="24"/>
                <w:highlight w:val="none"/>
              </w:rPr>
            </w:pPr>
            <w:r>
              <w:rPr>
                <w:rFonts w:hint="eastAsia"/>
                <w:color w:val="auto"/>
                <w:w w:val="90"/>
                <w:sz w:val="24"/>
                <w:szCs w:val="24"/>
                <w:highlight w:val="none"/>
              </w:rPr>
              <w:t>灯具外表</w:t>
            </w:r>
          </w:p>
        </w:tc>
        <w:tc>
          <w:tcPr>
            <w:tcW w:w="1203" w:type="dxa"/>
            <w:gridSpan w:val="3"/>
            <w:noWrap w:val="0"/>
            <w:vAlign w:val="center"/>
          </w:tcPr>
          <w:p w14:paraId="0755290D">
            <w:pPr>
              <w:pStyle w:val="12"/>
              <w:rPr>
                <w:color w:val="auto"/>
                <w:sz w:val="24"/>
                <w:szCs w:val="24"/>
                <w:highlight w:val="none"/>
              </w:rPr>
            </w:pPr>
            <w:r>
              <w:rPr>
                <w:rFonts w:hint="eastAsia"/>
                <w:color w:val="auto"/>
                <w:sz w:val="24"/>
                <w:szCs w:val="24"/>
                <w:highlight w:val="none"/>
              </w:rPr>
              <w:t>外表除尘</w:t>
            </w:r>
          </w:p>
        </w:tc>
        <w:tc>
          <w:tcPr>
            <w:tcW w:w="1688" w:type="dxa"/>
            <w:noWrap w:val="0"/>
            <w:vAlign w:val="center"/>
          </w:tcPr>
          <w:p w14:paraId="486E2051">
            <w:pPr>
              <w:pStyle w:val="12"/>
              <w:rPr>
                <w:color w:val="auto"/>
                <w:sz w:val="24"/>
                <w:szCs w:val="24"/>
                <w:highlight w:val="none"/>
              </w:rPr>
            </w:pPr>
            <w:r>
              <w:rPr>
                <w:rFonts w:hint="eastAsia"/>
                <w:color w:val="auto"/>
                <w:sz w:val="24"/>
                <w:szCs w:val="24"/>
                <w:highlight w:val="none"/>
              </w:rPr>
              <w:t>无积灰</w:t>
            </w:r>
          </w:p>
        </w:tc>
        <w:tc>
          <w:tcPr>
            <w:tcW w:w="570" w:type="dxa"/>
            <w:noWrap w:val="0"/>
            <w:vAlign w:val="center"/>
          </w:tcPr>
          <w:p w14:paraId="59A39E3C">
            <w:pPr>
              <w:pStyle w:val="12"/>
              <w:rPr>
                <w:color w:val="auto"/>
                <w:sz w:val="24"/>
                <w:szCs w:val="24"/>
                <w:highlight w:val="none"/>
              </w:rPr>
            </w:pPr>
          </w:p>
        </w:tc>
        <w:tc>
          <w:tcPr>
            <w:tcW w:w="1701" w:type="dxa"/>
            <w:gridSpan w:val="3"/>
            <w:noWrap w:val="0"/>
            <w:vAlign w:val="center"/>
          </w:tcPr>
          <w:p w14:paraId="4B069C8E">
            <w:pPr>
              <w:pStyle w:val="12"/>
              <w:rPr>
                <w:color w:val="auto"/>
                <w:sz w:val="24"/>
                <w:szCs w:val="24"/>
                <w:highlight w:val="none"/>
              </w:rPr>
            </w:pPr>
          </w:p>
        </w:tc>
        <w:tc>
          <w:tcPr>
            <w:tcW w:w="905" w:type="dxa"/>
            <w:noWrap w:val="0"/>
            <w:vAlign w:val="center"/>
          </w:tcPr>
          <w:p w14:paraId="63201FEF">
            <w:pPr>
              <w:pStyle w:val="12"/>
              <w:rPr>
                <w:color w:val="auto"/>
                <w:sz w:val="24"/>
                <w:szCs w:val="24"/>
                <w:highlight w:val="none"/>
              </w:rPr>
            </w:pPr>
          </w:p>
        </w:tc>
        <w:tc>
          <w:tcPr>
            <w:tcW w:w="1037" w:type="dxa"/>
            <w:noWrap w:val="0"/>
            <w:vAlign w:val="center"/>
          </w:tcPr>
          <w:p w14:paraId="60151B02">
            <w:pPr>
              <w:pStyle w:val="12"/>
              <w:rPr>
                <w:color w:val="auto"/>
                <w:sz w:val="24"/>
                <w:szCs w:val="24"/>
                <w:highlight w:val="none"/>
              </w:rPr>
            </w:pPr>
            <w:r>
              <w:rPr>
                <w:rFonts w:hint="eastAsia"/>
                <w:color w:val="auto"/>
                <w:sz w:val="24"/>
                <w:szCs w:val="24"/>
                <w:highlight w:val="none"/>
              </w:rPr>
              <w:t>清理一次</w:t>
            </w:r>
          </w:p>
        </w:tc>
      </w:tr>
      <w:tr w14:paraId="25C79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43C58C95">
            <w:pPr>
              <w:autoSpaceDE w:val="0"/>
              <w:autoSpaceDN w:val="0"/>
              <w:rPr>
                <w:rFonts w:ascii="宋体" w:hAnsi="宋体" w:cs="宋体"/>
                <w:color w:val="auto"/>
                <w:sz w:val="24"/>
                <w:highlight w:val="none"/>
              </w:rPr>
            </w:pPr>
          </w:p>
        </w:tc>
        <w:tc>
          <w:tcPr>
            <w:tcW w:w="1217" w:type="dxa"/>
            <w:noWrap w:val="0"/>
            <w:vAlign w:val="center"/>
          </w:tcPr>
          <w:p w14:paraId="76DFEB43">
            <w:pPr>
              <w:pStyle w:val="12"/>
              <w:rPr>
                <w:color w:val="auto"/>
                <w:sz w:val="24"/>
                <w:szCs w:val="24"/>
                <w:highlight w:val="none"/>
              </w:rPr>
            </w:pPr>
            <w:r>
              <w:rPr>
                <w:rFonts w:hint="eastAsia"/>
                <w:color w:val="auto"/>
                <w:sz w:val="24"/>
                <w:szCs w:val="24"/>
                <w:highlight w:val="none"/>
              </w:rPr>
              <w:t>防火门</w:t>
            </w:r>
          </w:p>
        </w:tc>
        <w:tc>
          <w:tcPr>
            <w:tcW w:w="1203" w:type="dxa"/>
            <w:gridSpan w:val="3"/>
            <w:noWrap w:val="0"/>
            <w:vAlign w:val="center"/>
          </w:tcPr>
          <w:p w14:paraId="1B61D73B">
            <w:pPr>
              <w:pStyle w:val="12"/>
              <w:rPr>
                <w:color w:val="auto"/>
                <w:sz w:val="24"/>
                <w:szCs w:val="24"/>
                <w:highlight w:val="none"/>
              </w:rPr>
            </w:pPr>
            <w:r>
              <w:rPr>
                <w:rFonts w:hint="eastAsia"/>
                <w:color w:val="auto"/>
                <w:sz w:val="24"/>
                <w:szCs w:val="24"/>
                <w:highlight w:val="none"/>
              </w:rPr>
              <w:t>除尘</w:t>
            </w:r>
          </w:p>
        </w:tc>
        <w:tc>
          <w:tcPr>
            <w:tcW w:w="1688" w:type="dxa"/>
            <w:noWrap w:val="0"/>
            <w:vAlign w:val="center"/>
          </w:tcPr>
          <w:p w14:paraId="4EFF04B8">
            <w:pPr>
              <w:pStyle w:val="12"/>
              <w:rPr>
                <w:color w:val="auto"/>
                <w:sz w:val="24"/>
                <w:szCs w:val="24"/>
                <w:highlight w:val="none"/>
              </w:rPr>
            </w:pPr>
            <w:r>
              <w:rPr>
                <w:rFonts w:hint="eastAsia"/>
                <w:color w:val="auto"/>
                <w:spacing w:val="-26"/>
                <w:w w:val="90"/>
                <w:sz w:val="24"/>
                <w:szCs w:val="24"/>
                <w:highlight w:val="none"/>
              </w:rPr>
              <w:t>无灰尘、无水迹</w:t>
            </w:r>
          </w:p>
        </w:tc>
        <w:tc>
          <w:tcPr>
            <w:tcW w:w="570" w:type="dxa"/>
            <w:noWrap w:val="0"/>
            <w:vAlign w:val="center"/>
          </w:tcPr>
          <w:p w14:paraId="18072EA6">
            <w:pPr>
              <w:pStyle w:val="12"/>
              <w:rPr>
                <w:color w:val="auto"/>
                <w:sz w:val="24"/>
                <w:szCs w:val="24"/>
                <w:highlight w:val="none"/>
              </w:rPr>
            </w:pPr>
          </w:p>
        </w:tc>
        <w:tc>
          <w:tcPr>
            <w:tcW w:w="1701" w:type="dxa"/>
            <w:gridSpan w:val="3"/>
            <w:noWrap w:val="0"/>
            <w:vAlign w:val="center"/>
          </w:tcPr>
          <w:p w14:paraId="77BF57AE">
            <w:pPr>
              <w:pStyle w:val="12"/>
              <w:rPr>
                <w:color w:val="auto"/>
                <w:sz w:val="24"/>
                <w:szCs w:val="24"/>
                <w:highlight w:val="none"/>
              </w:rPr>
            </w:pPr>
            <w:r>
              <w:rPr>
                <w:rFonts w:hint="eastAsia"/>
                <w:color w:val="auto"/>
                <w:sz w:val="24"/>
                <w:szCs w:val="24"/>
                <w:highlight w:val="none"/>
              </w:rPr>
              <w:t>清抹一次</w:t>
            </w:r>
          </w:p>
        </w:tc>
        <w:tc>
          <w:tcPr>
            <w:tcW w:w="905" w:type="dxa"/>
            <w:noWrap w:val="0"/>
            <w:vAlign w:val="center"/>
          </w:tcPr>
          <w:p w14:paraId="19008F87">
            <w:pPr>
              <w:pStyle w:val="12"/>
              <w:rPr>
                <w:color w:val="auto"/>
                <w:sz w:val="24"/>
                <w:szCs w:val="24"/>
                <w:highlight w:val="none"/>
              </w:rPr>
            </w:pPr>
          </w:p>
        </w:tc>
        <w:tc>
          <w:tcPr>
            <w:tcW w:w="1037" w:type="dxa"/>
            <w:noWrap w:val="0"/>
            <w:vAlign w:val="center"/>
          </w:tcPr>
          <w:p w14:paraId="54D0E7B4">
            <w:pPr>
              <w:pStyle w:val="12"/>
              <w:rPr>
                <w:color w:val="auto"/>
                <w:sz w:val="24"/>
                <w:szCs w:val="24"/>
                <w:highlight w:val="none"/>
              </w:rPr>
            </w:pPr>
          </w:p>
        </w:tc>
      </w:tr>
      <w:tr w14:paraId="7F70A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2D9FB584">
            <w:pPr>
              <w:autoSpaceDE w:val="0"/>
              <w:autoSpaceDN w:val="0"/>
              <w:rPr>
                <w:rFonts w:ascii="宋体" w:hAnsi="宋体" w:cs="宋体"/>
                <w:color w:val="auto"/>
                <w:sz w:val="24"/>
                <w:highlight w:val="none"/>
              </w:rPr>
            </w:pPr>
          </w:p>
        </w:tc>
        <w:tc>
          <w:tcPr>
            <w:tcW w:w="1217" w:type="dxa"/>
            <w:noWrap w:val="0"/>
            <w:vAlign w:val="center"/>
          </w:tcPr>
          <w:p w14:paraId="1F16A5AB">
            <w:pPr>
              <w:pStyle w:val="12"/>
              <w:rPr>
                <w:color w:val="auto"/>
                <w:sz w:val="24"/>
                <w:szCs w:val="24"/>
                <w:highlight w:val="none"/>
              </w:rPr>
            </w:pPr>
            <w:r>
              <w:rPr>
                <w:rFonts w:hint="eastAsia"/>
                <w:color w:val="auto"/>
                <w:w w:val="95"/>
                <w:sz w:val="24"/>
                <w:szCs w:val="24"/>
                <w:highlight w:val="none"/>
              </w:rPr>
              <w:t>扶手、栏</w:t>
            </w:r>
          </w:p>
          <w:p w14:paraId="73D92BE4">
            <w:pPr>
              <w:pStyle w:val="12"/>
              <w:rPr>
                <w:color w:val="auto"/>
                <w:sz w:val="24"/>
                <w:szCs w:val="24"/>
                <w:highlight w:val="none"/>
              </w:rPr>
            </w:pPr>
            <w:r>
              <w:rPr>
                <w:rFonts w:hint="eastAsia"/>
                <w:color w:val="auto"/>
                <w:sz w:val="24"/>
                <w:szCs w:val="24"/>
                <w:highlight w:val="none"/>
              </w:rPr>
              <w:t>杆</w:t>
            </w:r>
          </w:p>
        </w:tc>
        <w:tc>
          <w:tcPr>
            <w:tcW w:w="1203" w:type="dxa"/>
            <w:gridSpan w:val="3"/>
            <w:noWrap w:val="0"/>
            <w:vAlign w:val="center"/>
          </w:tcPr>
          <w:p w14:paraId="4CCB2D99">
            <w:pPr>
              <w:pStyle w:val="12"/>
              <w:rPr>
                <w:color w:val="auto"/>
                <w:sz w:val="24"/>
                <w:szCs w:val="24"/>
                <w:highlight w:val="none"/>
              </w:rPr>
            </w:pPr>
            <w:r>
              <w:rPr>
                <w:rFonts w:hint="eastAsia"/>
                <w:color w:val="auto"/>
                <w:spacing w:val="-19"/>
                <w:w w:val="85"/>
                <w:sz w:val="24"/>
                <w:szCs w:val="24"/>
                <w:highlight w:val="none"/>
              </w:rPr>
              <w:t>除尘、抹净、</w:t>
            </w:r>
          </w:p>
          <w:p w14:paraId="2DA97410">
            <w:pPr>
              <w:pStyle w:val="12"/>
              <w:rPr>
                <w:color w:val="auto"/>
                <w:sz w:val="24"/>
                <w:szCs w:val="24"/>
                <w:highlight w:val="none"/>
              </w:rPr>
            </w:pPr>
            <w:r>
              <w:rPr>
                <w:rFonts w:hint="eastAsia"/>
                <w:color w:val="auto"/>
                <w:sz w:val="24"/>
                <w:szCs w:val="24"/>
                <w:highlight w:val="none"/>
              </w:rPr>
              <w:t>上光</w:t>
            </w:r>
          </w:p>
        </w:tc>
        <w:tc>
          <w:tcPr>
            <w:tcW w:w="1688" w:type="dxa"/>
            <w:noWrap w:val="0"/>
            <w:vAlign w:val="center"/>
          </w:tcPr>
          <w:p w14:paraId="42970A80">
            <w:pPr>
              <w:pStyle w:val="12"/>
              <w:rPr>
                <w:color w:val="auto"/>
                <w:sz w:val="24"/>
                <w:szCs w:val="24"/>
                <w:highlight w:val="none"/>
              </w:rPr>
            </w:pPr>
            <w:r>
              <w:rPr>
                <w:rFonts w:hint="eastAsia"/>
                <w:color w:val="auto"/>
                <w:spacing w:val="-26"/>
                <w:w w:val="90"/>
                <w:sz w:val="24"/>
                <w:szCs w:val="24"/>
                <w:highlight w:val="none"/>
              </w:rPr>
              <w:t>无灰尘、无水迹</w:t>
            </w:r>
          </w:p>
        </w:tc>
        <w:tc>
          <w:tcPr>
            <w:tcW w:w="570" w:type="dxa"/>
            <w:noWrap w:val="0"/>
            <w:vAlign w:val="center"/>
          </w:tcPr>
          <w:p w14:paraId="0898680A">
            <w:pPr>
              <w:pStyle w:val="12"/>
              <w:rPr>
                <w:color w:val="auto"/>
                <w:sz w:val="24"/>
                <w:szCs w:val="24"/>
                <w:highlight w:val="none"/>
              </w:rPr>
            </w:pPr>
          </w:p>
        </w:tc>
        <w:tc>
          <w:tcPr>
            <w:tcW w:w="1701" w:type="dxa"/>
            <w:gridSpan w:val="3"/>
            <w:noWrap w:val="0"/>
            <w:vAlign w:val="center"/>
          </w:tcPr>
          <w:p w14:paraId="27A18DD4">
            <w:pPr>
              <w:pStyle w:val="12"/>
              <w:rPr>
                <w:color w:val="auto"/>
                <w:sz w:val="24"/>
                <w:szCs w:val="24"/>
                <w:highlight w:val="none"/>
              </w:rPr>
            </w:pPr>
            <w:r>
              <w:rPr>
                <w:rFonts w:hint="eastAsia"/>
                <w:color w:val="auto"/>
                <w:sz w:val="24"/>
                <w:szCs w:val="24"/>
                <w:highlight w:val="none"/>
              </w:rPr>
              <w:t>清抹二次</w:t>
            </w:r>
          </w:p>
        </w:tc>
        <w:tc>
          <w:tcPr>
            <w:tcW w:w="905" w:type="dxa"/>
            <w:noWrap w:val="0"/>
            <w:vAlign w:val="center"/>
          </w:tcPr>
          <w:p w14:paraId="0589225A">
            <w:pPr>
              <w:pStyle w:val="12"/>
              <w:rPr>
                <w:color w:val="auto"/>
                <w:sz w:val="24"/>
                <w:szCs w:val="24"/>
                <w:highlight w:val="none"/>
              </w:rPr>
            </w:pPr>
          </w:p>
          <w:p w14:paraId="36DD68F4">
            <w:pPr>
              <w:pStyle w:val="12"/>
              <w:rPr>
                <w:color w:val="auto"/>
                <w:sz w:val="24"/>
                <w:szCs w:val="24"/>
                <w:highlight w:val="none"/>
              </w:rPr>
            </w:pPr>
          </w:p>
        </w:tc>
        <w:tc>
          <w:tcPr>
            <w:tcW w:w="1037" w:type="dxa"/>
            <w:noWrap w:val="0"/>
            <w:vAlign w:val="center"/>
          </w:tcPr>
          <w:p w14:paraId="7A2DD625">
            <w:pPr>
              <w:pStyle w:val="12"/>
              <w:rPr>
                <w:color w:val="auto"/>
                <w:sz w:val="24"/>
                <w:szCs w:val="24"/>
                <w:highlight w:val="none"/>
              </w:rPr>
            </w:pPr>
          </w:p>
          <w:p w14:paraId="0B4554A3">
            <w:pPr>
              <w:pStyle w:val="12"/>
              <w:rPr>
                <w:color w:val="auto"/>
                <w:sz w:val="24"/>
                <w:szCs w:val="24"/>
                <w:highlight w:val="none"/>
              </w:rPr>
            </w:pPr>
            <w:r>
              <w:rPr>
                <w:rFonts w:hint="eastAsia"/>
                <w:color w:val="auto"/>
                <w:sz w:val="24"/>
                <w:szCs w:val="24"/>
                <w:highlight w:val="none"/>
              </w:rPr>
              <w:t>上光一次</w:t>
            </w:r>
          </w:p>
        </w:tc>
      </w:tr>
      <w:tr w14:paraId="394B8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1AFAB4CA">
            <w:pPr>
              <w:autoSpaceDE w:val="0"/>
              <w:autoSpaceDN w:val="0"/>
              <w:rPr>
                <w:rFonts w:ascii="宋体" w:hAnsi="宋体" w:cs="宋体"/>
                <w:color w:val="auto"/>
                <w:sz w:val="24"/>
                <w:highlight w:val="none"/>
              </w:rPr>
            </w:pPr>
          </w:p>
        </w:tc>
        <w:tc>
          <w:tcPr>
            <w:tcW w:w="1217" w:type="dxa"/>
            <w:noWrap w:val="0"/>
            <w:vAlign w:val="center"/>
          </w:tcPr>
          <w:p w14:paraId="24EC4981">
            <w:pPr>
              <w:pStyle w:val="12"/>
              <w:rPr>
                <w:color w:val="auto"/>
                <w:sz w:val="24"/>
                <w:szCs w:val="24"/>
                <w:highlight w:val="none"/>
              </w:rPr>
            </w:pPr>
            <w:r>
              <w:rPr>
                <w:rFonts w:hint="eastAsia"/>
                <w:color w:val="auto"/>
                <w:w w:val="90"/>
                <w:sz w:val="24"/>
                <w:szCs w:val="24"/>
                <w:highlight w:val="none"/>
              </w:rPr>
              <w:t>外露管道</w:t>
            </w:r>
          </w:p>
        </w:tc>
        <w:tc>
          <w:tcPr>
            <w:tcW w:w="1203" w:type="dxa"/>
            <w:gridSpan w:val="3"/>
            <w:noWrap w:val="0"/>
            <w:vAlign w:val="center"/>
          </w:tcPr>
          <w:p w14:paraId="59388D10">
            <w:pPr>
              <w:pStyle w:val="12"/>
              <w:rPr>
                <w:color w:val="auto"/>
                <w:sz w:val="24"/>
                <w:szCs w:val="24"/>
                <w:highlight w:val="none"/>
              </w:rPr>
            </w:pPr>
            <w:r>
              <w:rPr>
                <w:rFonts w:hint="eastAsia"/>
                <w:color w:val="auto"/>
                <w:sz w:val="24"/>
                <w:szCs w:val="24"/>
                <w:highlight w:val="none"/>
              </w:rPr>
              <w:t>除尘</w:t>
            </w:r>
          </w:p>
        </w:tc>
        <w:tc>
          <w:tcPr>
            <w:tcW w:w="1688" w:type="dxa"/>
            <w:noWrap w:val="0"/>
            <w:vAlign w:val="center"/>
          </w:tcPr>
          <w:p w14:paraId="42B7FAE5">
            <w:pPr>
              <w:pStyle w:val="12"/>
              <w:rPr>
                <w:color w:val="auto"/>
                <w:sz w:val="24"/>
                <w:szCs w:val="24"/>
                <w:highlight w:val="none"/>
              </w:rPr>
            </w:pPr>
            <w:r>
              <w:rPr>
                <w:rFonts w:hint="eastAsia"/>
                <w:color w:val="auto"/>
                <w:sz w:val="24"/>
                <w:szCs w:val="24"/>
                <w:highlight w:val="none"/>
              </w:rPr>
              <w:t>无积灰</w:t>
            </w:r>
          </w:p>
        </w:tc>
        <w:tc>
          <w:tcPr>
            <w:tcW w:w="570" w:type="dxa"/>
            <w:noWrap w:val="0"/>
            <w:vAlign w:val="center"/>
          </w:tcPr>
          <w:p w14:paraId="04392E29">
            <w:pPr>
              <w:pStyle w:val="12"/>
              <w:rPr>
                <w:color w:val="auto"/>
                <w:sz w:val="24"/>
                <w:szCs w:val="24"/>
                <w:highlight w:val="none"/>
              </w:rPr>
            </w:pPr>
          </w:p>
        </w:tc>
        <w:tc>
          <w:tcPr>
            <w:tcW w:w="1701" w:type="dxa"/>
            <w:gridSpan w:val="3"/>
            <w:noWrap w:val="0"/>
            <w:vAlign w:val="center"/>
          </w:tcPr>
          <w:p w14:paraId="0B6ECDE0">
            <w:pPr>
              <w:pStyle w:val="12"/>
              <w:rPr>
                <w:color w:val="auto"/>
                <w:sz w:val="24"/>
                <w:szCs w:val="24"/>
                <w:highlight w:val="none"/>
              </w:rPr>
            </w:pPr>
          </w:p>
        </w:tc>
        <w:tc>
          <w:tcPr>
            <w:tcW w:w="905" w:type="dxa"/>
            <w:noWrap w:val="0"/>
            <w:vAlign w:val="center"/>
          </w:tcPr>
          <w:p w14:paraId="423B4B32">
            <w:pPr>
              <w:pStyle w:val="12"/>
              <w:rPr>
                <w:color w:val="auto"/>
                <w:sz w:val="24"/>
                <w:szCs w:val="24"/>
                <w:highlight w:val="none"/>
              </w:rPr>
            </w:pPr>
          </w:p>
        </w:tc>
        <w:tc>
          <w:tcPr>
            <w:tcW w:w="1037" w:type="dxa"/>
            <w:noWrap w:val="0"/>
            <w:vAlign w:val="center"/>
          </w:tcPr>
          <w:p w14:paraId="6A265984">
            <w:pPr>
              <w:pStyle w:val="12"/>
              <w:rPr>
                <w:color w:val="auto"/>
                <w:sz w:val="24"/>
                <w:szCs w:val="24"/>
                <w:highlight w:val="none"/>
              </w:rPr>
            </w:pPr>
            <w:r>
              <w:rPr>
                <w:rFonts w:hint="eastAsia"/>
                <w:color w:val="auto"/>
                <w:sz w:val="24"/>
                <w:szCs w:val="24"/>
                <w:highlight w:val="none"/>
              </w:rPr>
              <w:t>除尘一次</w:t>
            </w:r>
          </w:p>
        </w:tc>
      </w:tr>
      <w:tr w14:paraId="19518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7EF398D8">
            <w:pPr>
              <w:autoSpaceDE w:val="0"/>
              <w:autoSpaceDN w:val="0"/>
              <w:rPr>
                <w:rFonts w:ascii="宋体" w:hAnsi="宋体" w:cs="宋体"/>
                <w:color w:val="auto"/>
                <w:sz w:val="24"/>
                <w:highlight w:val="none"/>
              </w:rPr>
            </w:pPr>
          </w:p>
        </w:tc>
        <w:tc>
          <w:tcPr>
            <w:tcW w:w="1217" w:type="dxa"/>
            <w:noWrap w:val="0"/>
            <w:vAlign w:val="center"/>
          </w:tcPr>
          <w:p w14:paraId="7B6ED74E">
            <w:pPr>
              <w:pStyle w:val="12"/>
              <w:rPr>
                <w:color w:val="auto"/>
                <w:sz w:val="24"/>
                <w:szCs w:val="24"/>
                <w:highlight w:val="none"/>
              </w:rPr>
            </w:pPr>
            <w:r>
              <w:rPr>
                <w:rFonts w:hint="eastAsia"/>
                <w:color w:val="auto"/>
                <w:sz w:val="24"/>
                <w:szCs w:val="24"/>
                <w:highlight w:val="none"/>
              </w:rPr>
              <w:t>新风口</w:t>
            </w:r>
          </w:p>
        </w:tc>
        <w:tc>
          <w:tcPr>
            <w:tcW w:w="1203" w:type="dxa"/>
            <w:gridSpan w:val="3"/>
            <w:noWrap w:val="0"/>
            <w:vAlign w:val="center"/>
          </w:tcPr>
          <w:p w14:paraId="64539246">
            <w:pPr>
              <w:pStyle w:val="12"/>
              <w:rPr>
                <w:color w:val="auto"/>
                <w:sz w:val="24"/>
                <w:szCs w:val="24"/>
                <w:highlight w:val="none"/>
              </w:rPr>
            </w:pPr>
            <w:r>
              <w:rPr>
                <w:rFonts w:hint="eastAsia"/>
                <w:color w:val="auto"/>
                <w:sz w:val="24"/>
                <w:szCs w:val="24"/>
                <w:highlight w:val="none"/>
              </w:rPr>
              <w:t>除尘</w:t>
            </w:r>
          </w:p>
        </w:tc>
        <w:tc>
          <w:tcPr>
            <w:tcW w:w="1688" w:type="dxa"/>
            <w:noWrap w:val="0"/>
            <w:vAlign w:val="center"/>
          </w:tcPr>
          <w:p w14:paraId="7598D8B0">
            <w:pPr>
              <w:pStyle w:val="12"/>
              <w:rPr>
                <w:color w:val="auto"/>
                <w:sz w:val="24"/>
                <w:szCs w:val="24"/>
                <w:highlight w:val="none"/>
              </w:rPr>
            </w:pPr>
            <w:r>
              <w:rPr>
                <w:rFonts w:hint="eastAsia"/>
                <w:color w:val="auto"/>
                <w:sz w:val="24"/>
                <w:szCs w:val="24"/>
                <w:highlight w:val="none"/>
              </w:rPr>
              <w:t>无积灰</w:t>
            </w:r>
          </w:p>
        </w:tc>
        <w:tc>
          <w:tcPr>
            <w:tcW w:w="570" w:type="dxa"/>
            <w:noWrap w:val="0"/>
            <w:vAlign w:val="center"/>
          </w:tcPr>
          <w:p w14:paraId="6439B0A9">
            <w:pPr>
              <w:pStyle w:val="12"/>
              <w:rPr>
                <w:color w:val="auto"/>
                <w:sz w:val="24"/>
                <w:szCs w:val="24"/>
                <w:highlight w:val="none"/>
              </w:rPr>
            </w:pPr>
          </w:p>
        </w:tc>
        <w:tc>
          <w:tcPr>
            <w:tcW w:w="1701" w:type="dxa"/>
            <w:gridSpan w:val="3"/>
            <w:noWrap w:val="0"/>
            <w:vAlign w:val="center"/>
          </w:tcPr>
          <w:p w14:paraId="3788EEC1">
            <w:pPr>
              <w:pStyle w:val="12"/>
              <w:rPr>
                <w:color w:val="auto"/>
                <w:sz w:val="24"/>
                <w:szCs w:val="24"/>
                <w:highlight w:val="none"/>
              </w:rPr>
            </w:pPr>
          </w:p>
        </w:tc>
        <w:tc>
          <w:tcPr>
            <w:tcW w:w="905" w:type="dxa"/>
            <w:noWrap w:val="0"/>
            <w:vAlign w:val="center"/>
          </w:tcPr>
          <w:p w14:paraId="67E46B29">
            <w:pPr>
              <w:pStyle w:val="12"/>
              <w:rPr>
                <w:color w:val="auto"/>
                <w:sz w:val="24"/>
                <w:szCs w:val="24"/>
                <w:highlight w:val="none"/>
              </w:rPr>
            </w:pPr>
          </w:p>
        </w:tc>
        <w:tc>
          <w:tcPr>
            <w:tcW w:w="1037" w:type="dxa"/>
            <w:noWrap w:val="0"/>
            <w:vAlign w:val="center"/>
          </w:tcPr>
          <w:p w14:paraId="4F3CCBDF">
            <w:pPr>
              <w:pStyle w:val="12"/>
              <w:rPr>
                <w:color w:val="auto"/>
                <w:sz w:val="24"/>
                <w:szCs w:val="24"/>
                <w:highlight w:val="none"/>
              </w:rPr>
            </w:pPr>
            <w:r>
              <w:rPr>
                <w:rFonts w:hint="eastAsia"/>
                <w:color w:val="auto"/>
                <w:spacing w:val="-21"/>
                <w:w w:val="90"/>
                <w:sz w:val="24"/>
                <w:szCs w:val="24"/>
                <w:highlight w:val="none"/>
              </w:rPr>
              <w:t>三个月清除</w:t>
            </w:r>
            <w:r>
              <w:rPr>
                <w:rFonts w:hint="eastAsia"/>
                <w:color w:val="auto"/>
                <w:spacing w:val="-21"/>
                <w:sz w:val="24"/>
                <w:szCs w:val="24"/>
                <w:highlight w:val="none"/>
              </w:rPr>
              <w:t>一次</w:t>
            </w:r>
          </w:p>
        </w:tc>
      </w:tr>
      <w:tr w14:paraId="5FEEA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restart"/>
            <w:noWrap w:val="0"/>
            <w:vAlign w:val="center"/>
          </w:tcPr>
          <w:p w14:paraId="291961BC">
            <w:pPr>
              <w:pStyle w:val="12"/>
              <w:rPr>
                <w:color w:val="auto"/>
                <w:sz w:val="24"/>
                <w:szCs w:val="24"/>
                <w:highlight w:val="none"/>
              </w:rPr>
            </w:pPr>
            <w:r>
              <w:rPr>
                <w:rFonts w:hint="eastAsia"/>
                <w:color w:val="auto"/>
                <w:sz w:val="24"/>
                <w:szCs w:val="24"/>
                <w:highlight w:val="none"/>
              </w:rPr>
              <w:t>卫生间浴室盥洗间</w:t>
            </w:r>
          </w:p>
        </w:tc>
        <w:tc>
          <w:tcPr>
            <w:tcW w:w="1217" w:type="dxa"/>
            <w:noWrap w:val="0"/>
            <w:vAlign w:val="center"/>
          </w:tcPr>
          <w:p w14:paraId="70875D3E">
            <w:pPr>
              <w:pStyle w:val="12"/>
              <w:rPr>
                <w:color w:val="auto"/>
                <w:sz w:val="24"/>
                <w:szCs w:val="24"/>
                <w:highlight w:val="none"/>
              </w:rPr>
            </w:pPr>
            <w:r>
              <w:rPr>
                <w:rFonts w:hint="eastAsia"/>
                <w:color w:val="auto"/>
                <w:sz w:val="24"/>
                <w:szCs w:val="24"/>
                <w:highlight w:val="none"/>
              </w:rPr>
              <w:t>厕所门</w:t>
            </w:r>
          </w:p>
        </w:tc>
        <w:tc>
          <w:tcPr>
            <w:tcW w:w="1203" w:type="dxa"/>
            <w:gridSpan w:val="3"/>
            <w:noWrap w:val="0"/>
            <w:vAlign w:val="center"/>
          </w:tcPr>
          <w:p w14:paraId="7D2824F7">
            <w:pPr>
              <w:pStyle w:val="12"/>
              <w:rPr>
                <w:color w:val="auto"/>
                <w:sz w:val="24"/>
                <w:szCs w:val="24"/>
                <w:highlight w:val="none"/>
              </w:rPr>
            </w:pPr>
            <w:r>
              <w:rPr>
                <w:rFonts w:hint="eastAsia"/>
                <w:color w:val="auto"/>
                <w:sz w:val="24"/>
                <w:szCs w:val="24"/>
                <w:highlight w:val="none"/>
              </w:rPr>
              <w:t>除尘、除污迹</w:t>
            </w:r>
          </w:p>
        </w:tc>
        <w:tc>
          <w:tcPr>
            <w:tcW w:w="1688" w:type="dxa"/>
            <w:noWrap w:val="0"/>
            <w:vAlign w:val="center"/>
          </w:tcPr>
          <w:p w14:paraId="24D3B156">
            <w:pPr>
              <w:pStyle w:val="12"/>
              <w:rPr>
                <w:color w:val="auto"/>
                <w:sz w:val="24"/>
                <w:szCs w:val="24"/>
                <w:highlight w:val="none"/>
              </w:rPr>
            </w:pPr>
            <w:r>
              <w:rPr>
                <w:rFonts w:hint="eastAsia"/>
                <w:color w:val="auto"/>
                <w:sz w:val="24"/>
                <w:szCs w:val="24"/>
                <w:highlight w:val="none"/>
              </w:rPr>
              <w:t>无灰尘、无污迹</w:t>
            </w:r>
          </w:p>
        </w:tc>
        <w:tc>
          <w:tcPr>
            <w:tcW w:w="595" w:type="dxa"/>
            <w:gridSpan w:val="3"/>
            <w:noWrap w:val="0"/>
            <w:vAlign w:val="center"/>
          </w:tcPr>
          <w:p w14:paraId="357BE68E">
            <w:pPr>
              <w:pStyle w:val="12"/>
              <w:rPr>
                <w:color w:val="auto"/>
                <w:sz w:val="24"/>
                <w:szCs w:val="24"/>
                <w:highlight w:val="none"/>
              </w:rPr>
            </w:pPr>
            <w:r>
              <w:rPr>
                <w:rFonts w:hint="eastAsia"/>
                <w:color w:val="auto"/>
                <w:sz w:val="24"/>
                <w:szCs w:val="24"/>
                <w:highlight w:val="none"/>
              </w:rPr>
              <w:t>保洁</w:t>
            </w:r>
          </w:p>
        </w:tc>
        <w:tc>
          <w:tcPr>
            <w:tcW w:w="1676" w:type="dxa"/>
            <w:noWrap w:val="0"/>
            <w:vAlign w:val="center"/>
          </w:tcPr>
          <w:p w14:paraId="4A60DB30">
            <w:pPr>
              <w:pStyle w:val="12"/>
              <w:rPr>
                <w:color w:val="auto"/>
                <w:sz w:val="24"/>
                <w:szCs w:val="24"/>
                <w:highlight w:val="none"/>
              </w:rPr>
            </w:pPr>
            <w:r>
              <w:rPr>
                <w:rFonts w:hint="eastAsia"/>
                <w:color w:val="auto"/>
                <w:sz w:val="24"/>
                <w:szCs w:val="24"/>
                <w:highlight w:val="none"/>
              </w:rPr>
              <w:t>保洁一次</w:t>
            </w:r>
          </w:p>
        </w:tc>
        <w:tc>
          <w:tcPr>
            <w:tcW w:w="905" w:type="dxa"/>
            <w:noWrap w:val="0"/>
            <w:vAlign w:val="center"/>
          </w:tcPr>
          <w:p w14:paraId="4A6A9A2B">
            <w:pPr>
              <w:pStyle w:val="12"/>
              <w:rPr>
                <w:color w:val="auto"/>
                <w:sz w:val="24"/>
                <w:szCs w:val="24"/>
                <w:highlight w:val="none"/>
              </w:rPr>
            </w:pPr>
          </w:p>
        </w:tc>
        <w:tc>
          <w:tcPr>
            <w:tcW w:w="1037" w:type="dxa"/>
            <w:noWrap w:val="0"/>
            <w:vAlign w:val="center"/>
          </w:tcPr>
          <w:p w14:paraId="735AF8A9">
            <w:pPr>
              <w:pStyle w:val="12"/>
              <w:rPr>
                <w:color w:val="auto"/>
                <w:sz w:val="24"/>
                <w:szCs w:val="24"/>
                <w:highlight w:val="none"/>
              </w:rPr>
            </w:pPr>
          </w:p>
        </w:tc>
      </w:tr>
      <w:tr w14:paraId="4A66E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63DD4AE1">
            <w:pPr>
              <w:pStyle w:val="12"/>
              <w:rPr>
                <w:color w:val="auto"/>
                <w:sz w:val="24"/>
                <w:szCs w:val="24"/>
                <w:highlight w:val="none"/>
              </w:rPr>
            </w:pPr>
          </w:p>
        </w:tc>
        <w:tc>
          <w:tcPr>
            <w:tcW w:w="1217" w:type="dxa"/>
            <w:noWrap w:val="0"/>
            <w:vAlign w:val="center"/>
          </w:tcPr>
          <w:p w14:paraId="593EB760">
            <w:pPr>
              <w:pStyle w:val="12"/>
              <w:rPr>
                <w:color w:val="auto"/>
                <w:sz w:val="24"/>
                <w:szCs w:val="24"/>
                <w:highlight w:val="none"/>
              </w:rPr>
            </w:pPr>
            <w:r>
              <w:rPr>
                <w:rFonts w:hint="eastAsia"/>
                <w:color w:val="auto"/>
                <w:sz w:val="24"/>
                <w:szCs w:val="24"/>
                <w:highlight w:val="none"/>
              </w:rPr>
              <w:t>地面</w:t>
            </w:r>
          </w:p>
        </w:tc>
        <w:tc>
          <w:tcPr>
            <w:tcW w:w="1203" w:type="dxa"/>
            <w:gridSpan w:val="3"/>
            <w:noWrap w:val="0"/>
            <w:vAlign w:val="center"/>
          </w:tcPr>
          <w:p w14:paraId="18D3E9E6">
            <w:pPr>
              <w:pStyle w:val="12"/>
              <w:rPr>
                <w:color w:val="auto"/>
                <w:sz w:val="24"/>
                <w:szCs w:val="24"/>
                <w:highlight w:val="none"/>
              </w:rPr>
            </w:pPr>
            <w:r>
              <w:rPr>
                <w:rFonts w:hint="eastAsia"/>
                <w:color w:val="auto"/>
                <w:sz w:val="24"/>
                <w:szCs w:val="24"/>
                <w:highlight w:val="none"/>
              </w:rPr>
              <w:t>清洁、保持</w:t>
            </w:r>
          </w:p>
        </w:tc>
        <w:tc>
          <w:tcPr>
            <w:tcW w:w="1688" w:type="dxa"/>
            <w:noWrap w:val="0"/>
            <w:vAlign w:val="center"/>
          </w:tcPr>
          <w:p w14:paraId="0E451B88">
            <w:pPr>
              <w:pStyle w:val="12"/>
              <w:rPr>
                <w:color w:val="auto"/>
                <w:sz w:val="24"/>
                <w:szCs w:val="24"/>
                <w:highlight w:val="none"/>
              </w:rPr>
            </w:pPr>
            <w:r>
              <w:rPr>
                <w:rFonts w:hint="eastAsia"/>
                <w:color w:val="auto"/>
                <w:sz w:val="24"/>
                <w:szCs w:val="24"/>
                <w:highlight w:val="none"/>
              </w:rPr>
              <w:t>无污迹、无水印</w:t>
            </w:r>
          </w:p>
        </w:tc>
        <w:tc>
          <w:tcPr>
            <w:tcW w:w="595" w:type="dxa"/>
            <w:gridSpan w:val="3"/>
            <w:noWrap w:val="0"/>
            <w:vAlign w:val="center"/>
          </w:tcPr>
          <w:p w14:paraId="6B3AF730">
            <w:pPr>
              <w:pStyle w:val="12"/>
              <w:rPr>
                <w:color w:val="auto"/>
                <w:sz w:val="24"/>
                <w:szCs w:val="24"/>
                <w:highlight w:val="none"/>
              </w:rPr>
            </w:pPr>
          </w:p>
          <w:p w14:paraId="72918EB4">
            <w:pPr>
              <w:pStyle w:val="12"/>
              <w:rPr>
                <w:color w:val="auto"/>
                <w:sz w:val="24"/>
                <w:szCs w:val="24"/>
                <w:highlight w:val="none"/>
              </w:rPr>
            </w:pPr>
            <w:r>
              <w:rPr>
                <w:rFonts w:hint="eastAsia"/>
                <w:color w:val="auto"/>
                <w:sz w:val="24"/>
                <w:szCs w:val="24"/>
                <w:highlight w:val="none"/>
              </w:rPr>
              <w:t>保洁</w:t>
            </w:r>
          </w:p>
        </w:tc>
        <w:tc>
          <w:tcPr>
            <w:tcW w:w="1676" w:type="dxa"/>
            <w:noWrap w:val="0"/>
            <w:vAlign w:val="center"/>
          </w:tcPr>
          <w:p w14:paraId="0BB81946">
            <w:pPr>
              <w:pStyle w:val="12"/>
              <w:rPr>
                <w:color w:val="auto"/>
                <w:sz w:val="24"/>
                <w:szCs w:val="24"/>
                <w:highlight w:val="none"/>
              </w:rPr>
            </w:pPr>
            <w:r>
              <w:rPr>
                <w:rFonts w:hint="eastAsia"/>
                <w:color w:val="auto"/>
                <w:sz w:val="24"/>
                <w:szCs w:val="24"/>
                <w:highlight w:val="none"/>
              </w:rPr>
              <w:t>每节上课时保洁一次</w:t>
            </w:r>
          </w:p>
        </w:tc>
        <w:tc>
          <w:tcPr>
            <w:tcW w:w="905" w:type="dxa"/>
            <w:noWrap w:val="0"/>
            <w:vAlign w:val="center"/>
          </w:tcPr>
          <w:p w14:paraId="1BB71B47">
            <w:pPr>
              <w:pStyle w:val="12"/>
              <w:rPr>
                <w:color w:val="auto"/>
                <w:sz w:val="24"/>
                <w:szCs w:val="24"/>
                <w:highlight w:val="none"/>
              </w:rPr>
            </w:pPr>
          </w:p>
        </w:tc>
        <w:tc>
          <w:tcPr>
            <w:tcW w:w="1037" w:type="dxa"/>
            <w:noWrap w:val="0"/>
            <w:vAlign w:val="center"/>
          </w:tcPr>
          <w:p w14:paraId="138C2036">
            <w:pPr>
              <w:pStyle w:val="12"/>
              <w:rPr>
                <w:color w:val="auto"/>
                <w:sz w:val="24"/>
                <w:szCs w:val="24"/>
                <w:highlight w:val="none"/>
              </w:rPr>
            </w:pPr>
            <w:r>
              <w:rPr>
                <w:rFonts w:hint="eastAsia"/>
                <w:color w:val="auto"/>
                <w:sz w:val="24"/>
                <w:szCs w:val="24"/>
                <w:highlight w:val="none"/>
              </w:rPr>
              <w:t>清洗一次</w:t>
            </w:r>
          </w:p>
        </w:tc>
      </w:tr>
      <w:tr w14:paraId="57395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36141015">
            <w:pPr>
              <w:pStyle w:val="12"/>
              <w:rPr>
                <w:color w:val="auto"/>
                <w:sz w:val="24"/>
                <w:szCs w:val="24"/>
                <w:highlight w:val="none"/>
              </w:rPr>
            </w:pPr>
          </w:p>
        </w:tc>
        <w:tc>
          <w:tcPr>
            <w:tcW w:w="1217" w:type="dxa"/>
            <w:noWrap w:val="0"/>
            <w:vAlign w:val="center"/>
          </w:tcPr>
          <w:p w14:paraId="10B0F881">
            <w:pPr>
              <w:pStyle w:val="12"/>
              <w:rPr>
                <w:color w:val="auto"/>
                <w:sz w:val="24"/>
                <w:szCs w:val="24"/>
                <w:highlight w:val="none"/>
              </w:rPr>
            </w:pPr>
            <w:r>
              <w:rPr>
                <w:rFonts w:hint="eastAsia"/>
                <w:color w:val="auto"/>
                <w:sz w:val="24"/>
                <w:szCs w:val="24"/>
                <w:highlight w:val="none"/>
              </w:rPr>
              <w:t>墙面</w:t>
            </w:r>
          </w:p>
        </w:tc>
        <w:tc>
          <w:tcPr>
            <w:tcW w:w="1203" w:type="dxa"/>
            <w:gridSpan w:val="3"/>
            <w:noWrap w:val="0"/>
            <w:vAlign w:val="center"/>
          </w:tcPr>
          <w:p w14:paraId="0A241A83">
            <w:pPr>
              <w:pStyle w:val="12"/>
              <w:rPr>
                <w:color w:val="auto"/>
                <w:sz w:val="24"/>
                <w:szCs w:val="24"/>
                <w:highlight w:val="none"/>
              </w:rPr>
            </w:pPr>
            <w:r>
              <w:rPr>
                <w:rFonts w:hint="eastAsia"/>
                <w:color w:val="auto"/>
                <w:sz w:val="24"/>
                <w:szCs w:val="24"/>
                <w:highlight w:val="none"/>
              </w:rPr>
              <w:t>除尘</w:t>
            </w:r>
          </w:p>
        </w:tc>
        <w:tc>
          <w:tcPr>
            <w:tcW w:w="1688" w:type="dxa"/>
            <w:noWrap w:val="0"/>
            <w:vAlign w:val="center"/>
          </w:tcPr>
          <w:p w14:paraId="37ABC71E">
            <w:pPr>
              <w:pStyle w:val="12"/>
              <w:rPr>
                <w:color w:val="auto"/>
                <w:sz w:val="24"/>
                <w:szCs w:val="24"/>
                <w:highlight w:val="none"/>
                <w:lang w:eastAsia="zh-CN"/>
              </w:rPr>
            </w:pPr>
            <w:r>
              <w:rPr>
                <w:rFonts w:hint="eastAsia"/>
                <w:color w:val="auto"/>
                <w:sz w:val="24"/>
                <w:szCs w:val="24"/>
                <w:highlight w:val="none"/>
                <w:lang w:eastAsia="zh-CN"/>
              </w:rPr>
              <w:t>无灰尘、无手印、光洁</w:t>
            </w:r>
          </w:p>
        </w:tc>
        <w:tc>
          <w:tcPr>
            <w:tcW w:w="595" w:type="dxa"/>
            <w:gridSpan w:val="3"/>
            <w:noWrap w:val="0"/>
            <w:vAlign w:val="center"/>
          </w:tcPr>
          <w:p w14:paraId="19338096">
            <w:pPr>
              <w:pStyle w:val="12"/>
              <w:rPr>
                <w:color w:val="auto"/>
                <w:sz w:val="24"/>
                <w:szCs w:val="24"/>
                <w:highlight w:val="none"/>
              </w:rPr>
            </w:pPr>
            <w:r>
              <w:rPr>
                <w:rFonts w:hint="eastAsia"/>
                <w:color w:val="auto"/>
                <w:sz w:val="24"/>
                <w:szCs w:val="24"/>
                <w:highlight w:val="none"/>
              </w:rPr>
              <w:t>保洁</w:t>
            </w:r>
          </w:p>
        </w:tc>
        <w:tc>
          <w:tcPr>
            <w:tcW w:w="1676" w:type="dxa"/>
            <w:noWrap w:val="0"/>
            <w:vAlign w:val="center"/>
          </w:tcPr>
          <w:p w14:paraId="1DA71D16">
            <w:pPr>
              <w:pStyle w:val="12"/>
              <w:rPr>
                <w:color w:val="auto"/>
                <w:sz w:val="24"/>
                <w:szCs w:val="24"/>
                <w:highlight w:val="none"/>
              </w:rPr>
            </w:pPr>
            <w:r>
              <w:rPr>
                <w:rFonts w:hint="eastAsia"/>
                <w:color w:val="auto"/>
                <w:sz w:val="24"/>
                <w:szCs w:val="24"/>
                <w:highlight w:val="none"/>
              </w:rPr>
              <w:t>每节上课时保洁一次</w:t>
            </w:r>
          </w:p>
        </w:tc>
        <w:tc>
          <w:tcPr>
            <w:tcW w:w="905" w:type="dxa"/>
            <w:noWrap w:val="0"/>
            <w:vAlign w:val="center"/>
          </w:tcPr>
          <w:p w14:paraId="318084E7">
            <w:pPr>
              <w:pStyle w:val="12"/>
              <w:rPr>
                <w:color w:val="auto"/>
                <w:sz w:val="24"/>
                <w:szCs w:val="24"/>
                <w:highlight w:val="none"/>
              </w:rPr>
            </w:pPr>
          </w:p>
        </w:tc>
        <w:tc>
          <w:tcPr>
            <w:tcW w:w="1037" w:type="dxa"/>
            <w:noWrap w:val="0"/>
            <w:vAlign w:val="center"/>
          </w:tcPr>
          <w:p w14:paraId="6E645C70">
            <w:pPr>
              <w:pStyle w:val="12"/>
              <w:rPr>
                <w:color w:val="auto"/>
                <w:sz w:val="24"/>
                <w:szCs w:val="24"/>
                <w:highlight w:val="none"/>
              </w:rPr>
            </w:pPr>
            <w:r>
              <w:rPr>
                <w:rFonts w:hint="eastAsia"/>
                <w:color w:val="auto"/>
                <w:sz w:val="24"/>
                <w:szCs w:val="24"/>
                <w:highlight w:val="none"/>
              </w:rPr>
              <w:t>清洗一次</w:t>
            </w:r>
          </w:p>
        </w:tc>
      </w:tr>
      <w:tr w14:paraId="7F620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3E5E0348">
            <w:pPr>
              <w:pStyle w:val="12"/>
              <w:rPr>
                <w:color w:val="auto"/>
                <w:sz w:val="24"/>
                <w:szCs w:val="24"/>
                <w:highlight w:val="none"/>
              </w:rPr>
            </w:pPr>
          </w:p>
        </w:tc>
        <w:tc>
          <w:tcPr>
            <w:tcW w:w="1217" w:type="dxa"/>
            <w:noWrap w:val="0"/>
            <w:vAlign w:val="center"/>
          </w:tcPr>
          <w:p w14:paraId="1C2051B6">
            <w:pPr>
              <w:pStyle w:val="12"/>
              <w:rPr>
                <w:color w:val="auto"/>
                <w:sz w:val="24"/>
                <w:szCs w:val="24"/>
                <w:highlight w:val="none"/>
              </w:rPr>
            </w:pPr>
            <w:r>
              <w:rPr>
                <w:rFonts w:hint="eastAsia"/>
                <w:color w:val="auto"/>
                <w:sz w:val="24"/>
                <w:szCs w:val="24"/>
                <w:highlight w:val="none"/>
              </w:rPr>
              <w:t>天花板</w:t>
            </w:r>
          </w:p>
        </w:tc>
        <w:tc>
          <w:tcPr>
            <w:tcW w:w="1203" w:type="dxa"/>
            <w:gridSpan w:val="3"/>
            <w:noWrap w:val="0"/>
            <w:vAlign w:val="center"/>
          </w:tcPr>
          <w:p w14:paraId="30142FC3">
            <w:pPr>
              <w:pStyle w:val="12"/>
              <w:rPr>
                <w:color w:val="auto"/>
                <w:sz w:val="24"/>
                <w:szCs w:val="24"/>
                <w:highlight w:val="none"/>
              </w:rPr>
            </w:pPr>
            <w:r>
              <w:rPr>
                <w:rFonts w:hint="eastAsia"/>
                <w:color w:val="auto"/>
                <w:sz w:val="24"/>
                <w:szCs w:val="24"/>
                <w:highlight w:val="none"/>
              </w:rPr>
              <w:t>除尘</w:t>
            </w:r>
          </w:p>
        </w:tc>
        <w:tc>
          <w:tcPr>
            <w:tcW w:w="1688" w:type="dxa"/>
            <w:noWrap w:val="0"/>
            <w:vAlign w:val="center"/>
          </w:tcPr>
          <w:p w14:paraId="108F3D64">
            <w:pPr>
              <w:pStyle w:val="12"/>
              <w:rPr>
                <w:color w:val="auto"/>
                <w:sz w:val="24"/>
                <w:szCs w:val="24"/>
                <w:highlight w:val="none"/>
              </w:rPr>
            </w:pPr>
            <w:r>
              <w:rPr>
                <w:rFonts w:hint="eastAsia"/>
                <w:color w:val="auto"/>
                <w:sz w:val="24"/>
                <w:szCs w:val="24"/>
                <w:highlight w:val="none"/>
              </w:rPr>
              <w:t>无灰尘、无蛛网</w:t>
            </w:r>
          </w:p>
        </w:tc>
        <w:tc>
          <w:tcPr>
            <w:tcW w:w="595" w:type="dxa"/>
            <w:gridSpan w:val="3"/>
            <w:noWrap w:val="0"/>
            <w:vAlign w:val="center"/>
          </w:tcPr>
          <w:p w14:paraId="57F17577">
            <w:pPr>
              <w:pStyle w:val="12"/>
              <w:rPr>
                <w:color w:val="auto"/>
                <w:sz w:val="24"/>
                <w:szCs w:val="24"/>
                <w:highlight w:val="none"/>
              </w:rPr>
            </w:pPr>
          </w:p>
        </w:tc>
        <w:tc>
          <w:tcPr>
            <w:tcW w:w="1676" w:type="dxa"/>
            <w:noWrap w:val="0"/>
            <w:vAlign w:val="center"/>
          </w:tcPr>
          <w:p w14:paraId="5EE06E40">
            <w:pPr>
              <w:pStyle w:val="12"/>
              <w:rPr>
                <w:color w:val="auto"/>
                <w:sz w:val="24"/>
                <w:szCs w:val="24"/>
                <w:highlight w:val="none"/>
              </w:rPr>
            </w:pPr>
          </w:p>
        </w:tc>
        <w:tc>
          <w:tcPr>
            <w:tcW w:w="905" w:type="dxa"/>
            <w:noWrap w:val="0"/>
            <w:vAlign w:val="center"/>
          </w:tcPr>
          <w:p w14:paraId="1AB23CA9">
            <w:pPr>
              <w:pStyle w:val="12"/>
              <w:rPr>
                <w:color w:val="auto"/>
                <w:sz w:val="24"/>
                <w:szCs w:val="24"/>
                <w:highlight w:val="none"/>
              </w:rPr>
            </w:pPr>
          </w:p>
        </w:tc>
        <w:tc>
          <w:tcPr>
            <w:tcW w:w="1037" w:type="dxa"/>
            <w:noWrap w:val="0"/>
            <w:vAlign w:val="center"/>
          </w:tcPr>
          <w:p w14:paraId="42582011">
            <w:pPr>
              <w:pStyle w:val="12"/>
              <w:rPr>
                <w:color w:val="auto"/>
                <w:sz w:val="24"/>
                <w:szCs w:val="24"/>
                <w:highlight w:val="none"/>
              </w:rPr>
            </w:pPr>
            <w:r>
              <w:rPr>
                <w:rFonts w:hint="eastAsia"/>
                <w:color w:val="auto"/>
                <w:sz w:val="24"/>
                <w:szCs w:val="24"/>
                <w:highlight w:val="none"/>
              </w:rPr>
              <w:t>保洁一次</w:t>
            </w:r>
          </w:p>
        </w:tc>
      </w:tr>
      <w:tr w14:paraId="491D4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3BED6D96">
            <w:pPr>
              <w:pStyle w:val="12"/>
              <w:rPr>
                <w:color w:val="auto"/>
                <w:sz w:val="24"/>
                <w:szCs w:val="24"/>
                <w:highlight w:val="none"/>
              </w:rPr>
            </w:pPr>
          </w:p>
        </w:tc>
        <w:tc>
          <w:tcPr>
            <w:tcW w:w="1217" w:type="dxa"/>
            <w:noWrap w:val="0"/>
            <w:vAlign w:val="center"/>
          </w:tcPr>
          <w:p w14:paraId="58C46D0B">
            <w:pPr>
              <w:pStyle w:val="12"/>
              <w:rPr>
                <w:color w:val="auto"/>
                <w:sz w:val="24"/>
                <w:szCs w:val="24"/>
                <w:highlight w:val="none"/>
              </w:rPr>
            </w:pPr>
            <w:r>
              <w:rPr>
                <w:rFonts w:hint="eastAsia"/>
                <w:color w:val="auto"/>
                <w:sz w:val="24"/>
                <w:szCs w:val="24"/>
                <w:highlight w:val="none"/>
              </w:rPr>
              <w:t>电灯开关</w:t>
            </w:r>
          </w:p>
        </w:tc>
        <w:tc>
          <w:tcPr>
            <w:tcW w:w="1203" w:type="dxa"/>
            <w:gridSpan w:val="3"/>
            <w:noWrap w:val="0"/>
            <w:vAlign w:val="center"/>
          </w:tcPr>
          <w:p w14:paraId="6B882924">
            <w:pPr>
              <w:pStyle w:val="12"/>
              <w:rPr>
                <w:color w:val="auto"/>
                <w:sz w:val="24"/>
                <w:szCs w:val="24"/>
                <w:highlight w:val="none"/>
              </w:rPr>
            </w:pPr>
            <w:r>
              <w:rPr>
                <w:rFonts w:hint="eastAsia"/>
                <w:color w:val="auto"/>
                <w:sz w:val="24"/>
                <w:szCs w:val="24"/>
                <w:highlight w:val="none"/>
              </w:rPr>
              <w:t>除尘、除污迹</w:t>
            </w:r>
          </w:p>
        </w:tc>
        <w:tc>
          <w:tcPr>
            <w:tcW w:w="1688" w:type="dxa"/>
            <w:noWrap w:val="0"/>
            <w:vAlign w:val="center"/>
          </w:tcPr>
          <w:p w14:paraId="09171365">
            <w:pPr>
              <w:pStyle w:val="12"/>
              <w:rPr>
                <w:color w:val="auto"/>
                <w:sz w:val="24"/>
                <w:szCs w:val="24"/>
                <w:highlight w:val="none"/>
              </w:rPr>
            </w:pPr>
            <w:r>
              <w:rPr>
                <w:rFonts w:hint="eastAsia"/>
                <w:color w:val="auto"/>
                <w:sz w:val="24"/>
                <w:szCs w:val="24"/>
                <w:highlight w:val="none"/>
              </w:rPr>
              <w:t>无灰尘、无手印</w:t>
            </w:r>
          </w:p>
        </w:tc>
        <w:tc>
          <w:tcPr>
            <w:tcW w:w="595" w:type="dxa"/>
            <w:gridSpan w:val="3"/>
            <w:noWrap w:val="0"/>
            <w:vAlign w:val="center"/>
          </w:tcPr>
          <w:p w14:paraId="0658063C">
            <w:pPr>
              <w:pStyle w:val="12"/>
              <w:rPr>
                <w:color w:val="auto"/>
                <w:sz w:val="24"/>
                <w:szCs w:val="24"/>
                <w:highlight w:val="none"/>
              </w:rPr>
            </w:pPr>
          </w:p>
          <w:p w14:paraId="26932BFC">
            <w:pPr>
              <w:pStyle w:val="12"/>
              <w:rPr>
                <w:color w:val="auto"/>
                <w:sz w:val="24"/>
                <w:szCs w:val="24"/>
                <w:highlight w:val="none"/>
              </w:rPr>
            </w:pPr>
            <w:r>
              <w:rPr>
                <w:rFonts w:hint="eastAsia"/>
                <w:color w:val="auto"/>
                <w:sz w:val="24"/>
                <w:szCs w:val="24"/>
                <w:highlight w:val="none"/>
              </w:rPr>
              <w:t>保洁</w:t>
            </w:r>
          </w:p>
        </w:tc>
        <w:tc>
          <w:tcPr>
            <w:tcW w:w="1676" w:type="dxa"/>
            <w:noWrap w:val="0"/>
            <w:vAlign w:val="center"/>
          </w:tcPr>
          <w:p w14:paraId="51FCF152">
            <w:pPr>
              <w:pStyle w:val="12"/>
              <w:rPr>
                <w:color w:val="auto"/>
                <w:sz w:val="24"/>
                <w:szCs w:val="24"/>
                <w:highlight w:val="none"/>
              </w:rPr>
            </w:pPr>
            <w:r>
              <w:rPr>
                <w:rFonts w:hint="eastAsia"/>
                <w:color w:val="auto"/>
                <w:sz w:val="24"/>
                <w:szCs w:val="24"/>
                <w:highlight w:val="none"/>
              </w:rPr>
              <w:t>每节上课时保洁一次</w:t>
            </w:r>
          </w:p>
        </w:tc>
        <w:tc>
          <w:tcPr>
            <w:tcW w:w="905" w:type="dxa"/>
            <w:noWrap w:val="0"/>
            <w:vAlign w:val="center"/>
          </w:tcPr>
          <w:p w14:paraId="1C8793CC">
            <w:pPr>
              <w:pStyle w:val="12"/>
              <w:rPr>
                <w:color w:val="auto"/>
                <w:sz w:val="24"/>
                <w:szCs w:val="24"/>
                <w:highlight w:val="none"/>
              </w:rPr>
            </w:pPr>
          </w:p>
        </w:tc>
        <w:tc>
          <w:tcPr>
            <w:tcW w:w="1037" w:type="dxa"/>
            <w:noWrap w:val="0"/>
            <w:vAlign w:val="center"/>
          </w:tcPr>
          <w:p w14:paraId="27ABA9B8">
            <w:pPr>
              <w:pStyle w:val="12"/>
              <w:rPr>
                <w:color w:val="auto"/>
                <w:sz w:val="24"/>
                <w:szCs w:val="24"/>
                <w:highlight w:val="none"/>
              </w:rPr>
            </w:pPr>
            <w:r>
              <w:rPr>
                <w:rFonts w:hint="eastAsia"/>
                <w:color w:val="auto"/>
                <w:sz w:val="24"/>
                <w:szCs w:val="24"/>
                <w:highlight w:val="none"/>
              </w:rPr>
              <w:t>电灯每月两次</w:t>
            </w:r>
          </w:p>
        </w:tc>
      </w:tr>
      <w:tr w14:paraId="783A0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2768CAF1">
            <w:pPr>
              <w:pStyle w:val="12"/>
              <w:rPr>
                <w:color w:val="auto"/>
                <w:sz w:val="24"/>
                <w:szCs w:val="24"/>
                <w:highlight w:val="none"/>
              </w:rPr>
            </w:pPr>
          </w:p>
        </w:tc>
        <w:tc>
          <w:tcPr>
            <w:tcW w:w="1217" w:type="dxa"/>
            <w:noWrap w:val="0"/>
            <w:vAlign w:val="center"/>
          </w:tcPr>
          <w:p w14:paraId="305F6576">
            <w:pPr>
              <w:pStyle w:val="12"/>
              <w:rPr>
                <w:color w:val="auto"/>
                <w:sz w:val="24"/>
                <w:szCs w:val="24"/>
                <w:highlight w:val="none"/>
              </w:rPr>
            </w:pPr>
            <w:r>
              <w:rPr>
                <w:rFonts w:hint="eastAsia"/>
                <w:color w:val="auto"/>
                <w:sz w:val="24"/>
                <w:szCs w:val="24"/>
                <w:highlight w:val="none"/>
              </w:rPr>
              <w:t>坐便器小便池</w:t>
            </w:r>
          </w:p>
        </w:tc>
        <w:tc>
          <w:tcPr>
            <w:tcW w:w="1203" w:type="dxa"/>
            <w:gridSpan w:val="3"/>
            <w:noWrap w:val="0"/>
            <w:vAlign w:val="center"/>
          </w:tcPr>
          <w:p w14:paraId="57796856">
            <w:pPr>
              <w:pStyle w:val="12"/>
              <w:rPr>
                <w:color w:val="auto"/>
                <w:sz w:val="24"/>
                <w:szCs w:val="24"/>
                <w:highlight w:val="none"/>
              </w:rPr>
            </w:pPr>
            <w:r>
              <w:rPr>
                <w:rFonts w:hint="eastAsia"/>
                <w:color w:val="auto"/>
                <w:sz w:val="24"/>
                <w:szCs w:val="24"/>
                <w:highlight w:val="none"/>
              </w:rPr>
              <w:t>清刷、消毒</w:t>
            </w:r>
          </w:p>
        </w:tc>
        <w:tc>
          <w:tcPr>
            <w:tcW w:w="1688" w:type="dxa"/>
            <w:noWrap w:val="0"/>
            <w:vAlign w:val="center"/>
          </w:tcPr>
          <w:p w14:paraId="4D2905EC">
            <w:pPr>
              <w:pStyle w:val="12"/>
              <w:rPr>
                <w:color w:val="auto"/>
                <w:sz w:val="24"/>
                <w:szCs w:val="24"/>
                <w:highlight w:val="none"/>
              </w:rPr>
            </w:pPr>
            <w:r>
              <w:rPr>
                <w:rFonts w:hint="eastAsia"/>
                <w:color w:val="auto"/>
                <w:sz w:val="24"/>
                <w:szCs w:val="24"/>
                <w:highlight w:val="none"/>
              </w:rPr>
              <w:t>无污迹干净明亮</w:t>
            </w:r>
          </w:p>
        </w:tc>
        <w:tc>
          <w:tcPr>
            <w:tcW w:w="595" w:type="dxa"/>
            <w:gridSpan w:val="3"/>
            <w:noWrap w:val="0"/>
            <w:vAlign w:val="center"/>
          </w:tcPr>
          <w:p w14:paraId="43E61863">
            <w:pPr>
              <w:pStyle w:val="12"/>
              <w:rPr>
                <w:color w:val="auto"/>
                <w:sz w:val="24"/>
                <w:szCs w:val="24"/>
                <w:highlight w:val="none"/>
              </w:rPr>
            </w:pPr>
            <w:r>
              <w:rPr>
                <w:rFonts w:hint="eastAsia"/>
                <w:color w:val="auto"/>
                <w:sz w:val="24"/>
                <w:szCs w:val="24"/>
                <w:highlight w:val="none"/>
              </w:rPr>
              <w:t>保洁</w:t>
            </w:r>
          </w:p>
        </w:tc>
        <w:tc>
          <w:tcPr>
            <w:tcW w:w="1676" w:type="dxa"/>
            <w:noWrap w:val="0"/>
            <w:vAlign w:val="center"/>
          </w:tcPr>
          <w:p w14:paraId="4D0A4CA0">
            <w:pPr>
              <w:pStyle w:val="12"/>
              <w:rPr>
                <w:color w:val="auto"/>
                <w:sz w:val="24"/>
                <w:szCs w:val="24"/>
                <w:highlight w:val="none"/>
              </w:rPr>
            </w:pPr>
            <w:r>
              <w:rPr>
                <w:rFonts w:hint="eastAsia"/>
                <w:color w:val="auto"/>
                <w:sz w:val="24"/>
                <w:szCs w:val="24"/>
                <w:highlight w:val="none"/>
              </w:rPr>
              <w:t>每节上课时保洁一次</w:t>
            </w:r>
          </w:p>
        </w:tc>
        <w:tc>
          <w:tcPr>
            <w:tcW w:w="905" w:type="dxa"/>
            <w:noWrap w:val="0"/>
            <w:vAlign w:val="center"/>
          </w:tcPr>
          <w:p w14:paraId="36BE967E">
            <w:pPr>
              <w:pStyle w:val="12"/>
              <w:rPr>
                <w:color w:val="auto"/>
                <w:sz w:val="24"/>
                <w:szCs w:val="24"/>
                <w:highlight w:val="none"/>
              </w:rPr>
            </w:pPr>
          </w:p>
        </w:tc>
        <w:tc>
          <w:tcPr>
            <w:tcW w:w="1037" w:type="dxa"/>
            <w:noWrap w:val="0"/>
            <w:vAlign w:val="center"/>
          </w:tcPr>
          <w:p w14:paraId="13C05E3A">
            <w:pPr>
              <w:pStyle w:val="12"/>
              <w:rPr>
                <w:color w:val="auto"/>
                <w:sz w:val="24"/>
                <w:szCs w:val="24"/>
                <w:highlight w:val="none"/>
              </w:rPr>
            </w:pPr>
          </w:p>
        </w:tc>
      </w:tr>
      <w:tr w14:paraId="173D7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661FD6D9">
            <w:pPr>
              <w:pStyle w:val="12"/>
              <w:rPr>
                <w:color w:val="auto"/>
                <w:sz w:val="24"/>
                <w:szCs w:val="24"/>
                <w:highlight w:val="none"/>
              </w:rPr>
            </w:pPr>
          </w:p>
        </w:tc>
        <w:tc>
          <w:tcPr>
            <w:tcW w:w="1217" w:type="dxa"/>
            <w:noWrap w:val="0"/>
            <w:vAlign w:val="center"/>
          </w:tcPr>
          <w:p w14:paraId="5B00B08E">
            <w:pPr>
              <w:pStyle w:val="12"/>
              <w:rPr>
                <w:color w:val="auto"/>
                <w:sz w:val="24"/>
                <w:szCs w:val="24"/>
                <w:highlight w:val="none"/>
              </w:rPr>
            </w:pPr>
            <w:r>
              <w:rPr>
                <w:rFonts w:hint="eastAsia"/>
                <w:color w:val="auto"/>
                <w:sz w:val="24"/>
                <w:szCs w:val="24"/>
                <w:highlight w:val="none"/>
              </w:rPr>
              <w:t>纸篓</w:t>
            </w:r>
          </w:p>
        </w:tc>
        <w:tc>
          <w:tcPr>
            <w:tcW w:w="1203" w:type="dxa"/>
            <w:gridSpan w:val="3"/>
            <w:noWrap w:val="0"/>
            <w:vAlign w:val="center"/>
          </w:tcPr>
          <w:p w14:paraId="7CE8F95C">
            <w:pPr>
              <w:pStyle w:val="12"/>
              <w:rPr>
                <w:color w:val="auto"/>
                <w:sz w:val="24"/>
                <w:szCs w:val="24"/>
                <w:highlight w:val="none"/>
              </w:rPr>
            </w:pPr>
            <w:r>
              <w:rPr>
                <w:rFonts w:hint="eastAsia"/>
                <w:color w:val="auto"/>
                <w:sz w:val="24"/>
                <w:szCs w:val="24"/>
                <w:highlight w:val="none"/>
              </w:rPr>
              <w:t>垃圾倾倒、冲刷</w:t>
            </w:r>
          </w:p>
        </w:tc>
        <w:tc>
          <w:tcPr>
            <w:tcW w:w="1688" w:type="dxa"/>
            <w:noWrap w:val="0"/>
            <w:vAlign w:val="center"/>
          </w:tcPr>
          <w:p w14:paraId="251CCE45">
            <w:pPr>
              <w:pStyle w:val="12"/>
              <w:rPr>
                <w:color w:val="auto"/>
                <w:sz w:val="24"/>
                <w:szCs w:val="24"/>
                <w:highlight w:val="none"/>
                <w:lang w:eastAsia="zh-CN"/>
              </w:rPr>
            </w:pPr>
            <w:r>
              <w:rPr>
                <w:rFonts w:hint="eastAsia"/>
                <w:color w:val="auto"/>
                <w:sz w:val="24"/>
                <w:szCs w:val="24"/>
                <w:highlight w:val="none"/>
                <w:lang w:eastAsia="zh-CN"/>
              </w:rPr>
              <w:t>垃圾超过三分之二即倾倒</w:t>
            </w:r>
          </w:p>
        </w:tc>
        <w:tc>
          <w:tcPr>
            <w:tcW w:w="595" w:type="dxa"/>
            <w:gridSpan w:val="3"/>
            <w:noWrap w:val="0"/>
            <w:vAlign w:val="center"/>
          </w:tcPr>
          <w:p w14:paraId="3FA56DF1">
            <w:pPr>
              <w:pStyle w:val="12"/>
              <w:rPr>
                <w:color w:val="auto"/>
                <w:sz w:val="24"/>
                <w:szCs w:val="24"/>
                <w:highlight w:val="none"/>
              </w:rPr>
            </w:pPr>
            <w:r>
              <w:rPr>
                <w:rFonts w:hint="eastAsia"/>
                <w:color w:val="auto"/>
                <w:sz w:val="24"/>
                <w:szCs w:val="24"/>
                <w:highlight w:val="none"/>
              </w:rPr>
              <w:t>保洁</w:t>
            </w:r>
          </w:p>
        </w:tc>
        <w:tc>
          <w:tcPr>
            <w:tcW w:w="1676" w:type="dxa"/>
            <w:noWrap w:val="0"/>
            <w:vAlign w:val="center"/>
          </w:tcPr>
          <w:p w14:paraId="4E6E4947">
            <w:pPr>
              <w:pStyle w:val="12"/>
              <w:rPr>
                <w:color w:val="auto"/>
                <w:sz w:val="24"/>
                <w:szCs w:val="24"/>
                <w:highlight w:val="none"/>
              </w:rPr>
            </w:pPr>
            <w:r>
              <w:rPr>
                <w:rFonts w:hint="eastAsia"/>
                <w:color w:val="auto"/>
                <w:sz w:val="24"/>
                <w:szCs w:val="24"/>
                <w:highlight w:val="none"/>
              </w:rPr>
              <w:t>随时</w:t>
            </w:r>
          </w:p>
        </w:tc>
        <w:tc>
          <w:tcPr>
            <w:tcW w:w="905" w:type="dxa"/>
            <w:noWrap w:val="0"/>
            <w:vAlign w:val="center"/>
          </w:tcPr>
          <w:p w14:paraId="03788F43">
            <w:pPr>
              <w:pStyle w:val="12"/>
              <w:rPr>
                <w:color w:val="auto"/>
                <w:sz w:val="24"/>
                <w:szCs w:val="24"/>
                <w:highlight w:val="none"/>
              </w:rPr>
            </w:pPr>
          </w:p>
        </w:tc>
        <w:tc>
          <w:tcPr>
            <w:tcW w:w="1037" w:type="dxa"/>
            <w:noWrap w:val="0"/>
            <w:vAlign w:val="center"/>
          </w:tcPr>
          <w:p w14:paraId="5B4E0192">
            <w:pPr>
              <w:pStyle w:val="12"/>
              <w:rPr>
                <w:color w:val="auto"/>
                <w:sz w:val="24"/>
                <w:szCs w:val="24"/>
                <w:highlight w:val="none"/>
              </w:rPr>
            </w:pPr>
          </w:p>
        </w:tc>
      </w:tr>
      <w:tr w14:paraId="38564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09AF55E0">
            <w:pPr>
              <w:pStyle w:val="12"/>
              <w:rPr>
                <w:color w:val="auto"/>
                <w:sz w:val="24"/>
                <w:szCs w:val="24"/>
                <w:highlight w:val="none"/>
              </w:rPr>
            </w:pPr>
          </w:p>
        </w:tc>
        <w:tc>
          <w:tcPr>
            <w:tcW w:w="1217" w:type="dxa"/>
            <w:noWrap w:val="0"/>
            <w:vAlign w:val="center"/>
          </w:tcPr>
          <w:p w14:paraId="3D652A75">
            <w:pPr>
              <w:pStyle w:val="12"/>
              <w:rPr>
                <w:color w:val="auto"/>
                <w:sz w:val="24"/>
                <w:szCs w:val="24"/>
                <w:highlight w:val="none"/>
              </w:rPr>
            </w:pPr>
            <w:r>
              <w:rPr>
                <w:rFonts w:hint="eastAsia"/>
                <w:color w:val="auto"/>
                <w:sz w:val="24"/>
                <w:szCs w:val="24"/>
                <w:highlight w:val="none"/>
              </w:rPr>
              <w:t>隔断板</w:t>
            </w:r>
          </w:p>
        </w:tc>
        <w:tc>
          <w:tcPr>
            <w:tcW w:w="1203" w:type="dxa"/>
            <w:gridSpan w:val="3"/>
            <w:noWrap w:val="0"/>
            <w:vAlign w:val="center"/>
          </w:tcPr>
          <w:p w14:paraId="5C325A53">
            <w:pPr>
              <w:pStyle w:val="12"/>
              <w:rPr>
                <w:color w:val="auto"/>
                <w:sz w:val="24"/>
                <w:szCs w:val="24"/>
                <w:highlight w:val="none"/>
              </w:rPr>
            </w:pPr>
            <w:r>
              <w:rPr>
                <w:rFonts w:hint="eastAsia"/>
                <w:color w:val="auto"/>
                <w:sz w:val="24"/>
                <w:szCs w:val="24"/>
                <w:highlight w:val="none"/>
              </w:rPr>
              <w:t>除污迹</w:t>
            </w:r>
          </w:p>
        </w:tc>
        <w:tc>
          <w:tcPr>
            <w:tcW w:w="1688" w:type="dxa"/>
            <w:noWrap w:val="0"/>
            <w:vAlign w:val="center"/>
          </w:tcPr>
          <w:p w14:paraId="1F8B82E9">
            <w:pPr>
              <w:pStyle w:val="12"/>
              <w:rPr>
                <w:color w:val="auto"/>
                <w:sz w:val="24"/>
                <w:szCs w:val="24"/>
                <w:highlight w:val="none"/>
              </w:rPr>
            </w:pPr>
            <w:r>
              <w:rPr>
                <w:rFonts w:hint="eastAsia"/>
                <w:color w:val="auto"/>
                <w:sz w:val="24"/>
                <w:szCs w:val="24"/>
                <w:highlight w:val="none"/>
              </w:rPr>
              <w:t>无灰尘、无污渍</w:t>
            </w:r>
          </w:p>
        </w:tc>
        <w:tc>
          <w:tcPr>
            <w:tcW w:w="595" w:type="dxa"/>
            <w:gridSpan w:val="3"/>
            <w:noWrap w:val="0"/>
            <w:vAlign w:val="center"/>
          </w:tcPr>
          <w:p w14:paraId="2A5F6663">
            <w:pPr>
              <w:pStyle w:val="12"/>
              <w:rPr>
                <w:color w:val="auto"/>
                <w:sz w:val="24"/>
                <w:szCs w:val="24"/>
                <w:highlight w:val="none"/>
              </w:rPr>
            </w:pPr>
            <w:r>
              <w:rPr>
                <w:rFonts w:hint="eastAsia"/>
                <w:color w:val="auto"/>
                <w:sz w:val="24"/>
                <w:szCs w:val="24"/>
                <w:highlight w:val="none"/>
              </w:rPr>
              <w:t>保洁</w:t>
            </w:r>
          </w:p>
        </w:tc>
        <w:tc>
          <w:tcPr>
            <w:tcW w:w="1676" w:type="dxa"/>
            <w:noWrap w:val="0"/>
            <w:vAlign w:val="center"/>
          </w:tcPr>
          <w:p w14:paraId="75AF8BE8">
            <w:pPr>
              <w:pStyle w:val="12"/>
              <w:rPr>
                <w:color w:val="auto"/>
                <w:sz w:val="24"/>
                <w:szCs w:val="24"/>
                <w:highlight w:val="none"/>
              </w:rPr>
            </w:pPr>
          </w:p>
          <w:p w14:paraId="2A0F1514">
            <w:pPr>
              <w:pStyle w:val="12"/>
              <w:rPr>
                <w:color w:val="auto"/>
                <w:sz w:val="24"/>
                <w:szCs w:val="24"/>
                <w:highlight w:val="none"/>
              </w:rPr>
            </w:pPr>
            <w:r>
              <w:rPr>
                <w:rFonts w:hint="eastAsia"/>
                <w:color w:val="auto"/>
                <w:sz w:val="24"/>
                <w:szCs w:val="24"/>
                <w:highlight w:val="none"/>
              </w:rPr>
              <w:t>一次</w:t>
            </w:r>
          </w:p>
        </w:tc>
        <w:tc>
          <w:tcPr>
            <w:tcW w:w="905" w:type="dxa"/>
            <w:noWrap w:val="0"/>
            <w:vAlign w:val="center"/>
          </w:tcPr>
          <w:p w14:paraId="0CE85A99">
            <w:pPr>
              <w:pStyle w:val="12"/>
              <w:rPr>
                <w:color w:val="auto"/>
                <w:sz w:val="24"/>
                <w:szCs w:val="24"/>
                <w:highlight w:val="none"/>
              </w:rPr>
            </w:pPr>
          </w:p>
        </w:tc>
        <w:tc>
          <w:tcPr>
            <w:tcW w:w="1037" w:type="dxa"/>
            <w:noWrap w:val="0"/>
            <w:vAlign w:val="center"/>
          </w:tcPr>
          <w:p w14:paraId="1ED527C1">
            <w:pPr>
              <w:pStyle w:val="12"/>
              <w:rPr>
                <w:color w:val="auto"/>
                <w:sz w:val="24"/>
                <w:szCs w:val="24"/>
                <w:highlight w:val="none"/>
              </w:rPr>
            </w:pPr>
          </w:p>
        </w:tc>
      </w:tr>
      <w:tr w14:paraId="57865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41B34A15">
            <w:pPr>
              <w:pStyle w:val="12"/>
              <w:rPr>
                <w:color w:val="auto"/>
                <w:sz w:val="24"/>
                <w:szCs w:val="24"/>
                <w:highlight w:val="none"/>
              </w:rPr>
            </w:pPr>
          </w:p>
        </w:tc>
        <w:tc>
          <w:tcPr>
            <w:tcW w:w="1217" w:type="dxa"/>
            <w:noWrap w:val="0"/>
            <w:vAlign w:val="center"/>
          </w:tcPr>
          <w:p w14:paraId="26FB6D07">
            <w:pPr>
              <w:pStyle w:val="12"/>
              <w:rPr>
                <w:color w:val="auto"/>
                <w:sz w:val="24"/>
                <w:szCs w:val="24"/>
                <w:highlight w:val="none"/>
              </w:rPr>
            </w:pPr>
            <w:r>
              <w:rPr>
                <w:rFonts w:hint="eastAsia"/>
                <w:color w:val="auto"/>
                <w:sz w:val="24"/>
                <w:szCs w:val="24"/>
                <w:highlight w:val="none"/>
              </w:rPr>
              <w:t>水池</w:t>
            </w:r>
          </w:p>
        </w:tc>
        <w:tc>
          <w:tcPr>
            <w:tcW w:w="1203" w:type="dxa"/>
            <w:gridSpan w:val="3"/>
            <w:noWrap w:val="0"/>
            <w:vAlign w:val="center"/>
          </w:tcPr>
          <w:p w14:paraId="21C86C43">
            <w:pPr>
              <w:pStyle w:val="12"/>
              <w:rPr>
                <w:color w:val="auto"/>
                <w:sz w:val="24"/>
                <w:szCs w:val="24"/>
                <w:highlight w:val="none"/>
              </w:rPr>
            </w:pPr>
            <w:r>
              <w:rPr>
                <w:rFonts w:hint="eastAsia"/>
                <w:color w:val="auto"/>
                <w:sz w:val="24"/>
                <w:szCs w:val="24"/>
                <w:highlight w:val="none"/>
              </w:rPr>
              <w:t>清刷</w:t>
            </w:r>
          </w:p>
        </w:tc>
        <w:tc>
          <w:tcPr>
            <w:tcW w:w="1688" w:type="dxa"/>
            <w:noWrap w:val="0"/>
            <w:vAlign w:val="center"/>
          </w:tcPr>
          <w:p w14:paraId="16CBEF6F">
            <w:pPr>
              <w:pStyle w:val="12"/>
              <w:rPr>
                <w:color w:val="auto"/>
                <w:sz w:val="24"/>
                <w:szCs w:val="24"/>
                <w:highlight w:val="none"/>
                <w:lang w:eastAsia="zh-CN"/>
              </w:rPr>
            </w:pPr>
            <w:r>
              <w:rPr>
                <w:rFonts w:hint="eastAsia"/>
                <w:color w:val="auto"/>
                <w:sz w:val="24"/>
                <w:szCs w:val="24"/>
                <w:highlight w:val="none"/>
                <w:lang w:eastAsia="zh-CN"/>
              </w:rPr>
              <w:t>无堵塞、无异味、无异物</w:t>
            </w:r>
          </w:p>
        </w:tc>
        <w:tc>
          <w:tcPr>
            <w:tcW w:w="595" w:type="dxa"/>
            <w:gridSpan w:val="3"/>
            <w:noWrap w:val="0"/>
            <w:vAlign w:val="center"/>
          </w:tcPr>
          <w:p w14:paraId="2365E3D3">
            <w:pPr>
              <w:pStyle w:val="12"/>
              <w:rPr>
                <w:color w:val="auto"/>
                <w:sz w:val="24"/>
                <w:szCs w:val="24"/>
                <w:highlight w:val="none"/>
              </w:rPr>
            </w:pPr>
            <w:r>
              <w:rPr>
                <w:rFonts w:hint="eastAsia"/>
                <w:color w:val="auto"/>
                <w:sz w:val="24"/>
                <w:szCs w:val="24"/>
                <w:highlight w:val="none"/>
              </w:rPr>
              <w:t>保洁</w:t>
            </w:r>
          </w:p>
        </w:tc>
        <w:tc>
          <w:tcPr>
            <w:tcW w:w="1676" w:type="dxa"/>
            <w:noWrap w:val="0"/>
            <w:vAlign w:val="center"/>
          </w:tcPr>
          <w:p w14:paraId="63A55E74">
            <w:pPr>
              <w:pStyle w:val="12"/>
              <w:rPr>
                <w:color w:val="auto"/>
                <w:sz w:val="24"/>
                <w:szCs w:val="24"/>
                <w:highlight w:val="none"/>
              </w:rPr>
            </w:pPr>
            <w:r>
              <w:rPr>
                <w:rFonts w:hint="eastAsia"/>
                <w:color w:val="auto"/>
                <w:sz w:val="24"/>
                <w:szCs w:val="24"/>
                <w:highlight w:val="none"/>
              </w:rPr>
              <w:t>每节上课时保洁一次</w:t>
            </w:r>
          </w:p>
        </w:tc>
        <w:tc>
          <w:tcPr>
            <w:tcW w:w="905" w:type="dxa"/>
            <w:noWrap w:val="0"/>
            <w:vAlign w:val="center"/>
          </w:tcPr>
          <w:p w14:paraId="486BC88D">
            <w:pPr>
              <w:pStyle w:val="12"/>
              <w:rPr>
                <w:color w:val="auto"/>
                <w:sz w:val="24"/>
                <w:szCs w:val="24"/>
                <w:highlight w:val="none"/>
              </w:rPr>
            </w:pPr>
          </w:p>
        </w:tc>
        <w:tc>
          <w:tcPr>
            <w:tcW w:w="1037" w:type="dxa"/>
            <w:noWrap w:val="0"/>
            <w:vAlign w:val="center"/>
          </w:tcPr>
          <w:p w14:paraId="5C0913C1">
            <w:pPr>
              <w:pStyle w:val="12"/>
              <w:rPr>
                <w:color w:val="auto"/>
                <w:sz w:val="24"/>
                <w:szCs w:val="24"/>
                <w:highlight w:val="none"/>
              </w:rPr>
            </w:pPr>
          </w:p>
        </w:tc>
      </w:tr>
      <w:tr w14:paraId="4EF49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05E71623">
            <w:pPr>
              <w:pStyle w:val="12"/>
              <w:rPr>
                <w:color w:val="auto"/>
                <w:sz w:val="24"/>
                <w:szCs w:val="24"/>
                <w:highlight w:val="none"/>
              </w:rPr>
            </w:pPr>
          </w:p>
        </w:tc>
        <w:tc>
          <w:tcPr>
            <w:tcW w:w="1217" w:type="dxa"/>
            <w:noWrap w:val="0"/>
            <w:vAlign w:val="center"/>
          </w:tcPr>
          <w:p w14:paraId="541D702F">
            <w:pPr>
              <w:pStyle w:val="12"/>
              <w:rPr>
                <w:color w:val="auto"/>
                <w:sz w:val="24"/>
                <w:szCs w:val="24"/>
                <w:highlight w:val="none"/>
              </w:rPr>
            </w:pPr>
            <w:r>
              <w:rPr>
                <w:rFonts w:hint="eastAsia"/>
                <w:color w:val="auto"/>
                <w:sz w:val="24"/>
                <w:szCs w:val="24"/>
                <w:highlight w:val="none"/>
              </w:rPr>
              <w:t>镜面</w:t>
            </w:r>
          </w:p>
        </w:tc>
        <w:tc>
          <w:tcPr>
            <w:tcW w:w="1203" w:type="dxa"/>
            <w:gridSpan w:val="3"/>
            <w:noWrap w:val="0"/>
            <w:vAlign w:val="center"/>
          </w:tcPr>
          <w:p w14:paraId="02E7C935">
            <w:pPr>
              <w:pStyle w:val="12"/>
              <w:rPr>
                <w:color w:val="auto"/>
                <w:sz w:val="24"/>
                <w:szCs w:val="24"/>
                <w:highlight w:val="none"/>
              </w:rPr>
            </w:pPr>
            <w:r>
              <w:rPr>
                <w:rFonts w:hint="eastAsia"/>
                <w:color w:val="auto"/>
                <w:sz w:val="24"/>
                <w:szCs w:val="24"/>
                <w:highlight w:val="none"/>
              </w:rPr>
              <w:t>擦洗</w:t>
            </w:r>
          </w:p>
        </w:tc>
        <w:tc>
          <w:tcPr>
            <w:tcW w:w="1688" w:type="dxa"/>
            <w:noWrap w:val="0"/>
            <w:vAlign w:val="center"/>
          </w:tcPr>
          <w:p w14:paraId="176FC0D4">
            <w:pPr>
              <w:pStyle w:val="12"/>
              <w:rPr>
                <w:color w:val="auto"/>
                <w:sz w:val="24"/>
                <w:szCs w:val="24"/>
                <w:highlight w:val="none"/>
                <w:lang w:eastAsia="zh-CN"/>
              </w:rPr>
            </w:pPr>
            <w:r>
              <w:rPr>
                <w:rFonts w:hint="eastAsia"/>
                <w:color w:val="auto"/>
                <w:sz w:val="24"/>
                <w:szCs w:val="24"/>
                <w:highlight w:val="none"/>
                <w:lang w:eastAsia="zh-CN"/>
              </w:rPr>
              <w:t>无水印、无污渍、干净明亮</w:t>
            </w:r>
          </w:p>
        </w:tc>
        <w:tc>
          <w:tcPr>
            <w:tcW w:w="595" w:type="dxa"/>
            <w:gridSpan w:val="3"/>
            <w:noWrap w:val="0"/>
            <w:vAlign w:val="center"/>
          </w:tcPr>
          <w:p w14:paraId="048160BF">
            <w:pPr>
              <w:pStyle w:val="12"/>
              <w:rPr>
                <w:color w:val="auto"/>
                <w:sz w:val="24"/>
                <w:szCs w:val="24"/>
                <w:highlight w:val="none"/>
              </w:rPr>
            </w:pPr>
            <w:r>
              <w:rPr>
                <w:rFonts w:hint="eastAsia"/>
                <w:color w:val="auto"/>
                <w:sz w:val="24"/>
                <w:szCs w:val="24"/>
                <w:highlight w:val="none"/>
              </w:rPr>
              <w:t>保洁</w:t>
            </w:r>
          </w:p>
        </w:tc>
        <w:tc>
          <w:tcPr>
            <w:tcW w:w="1676" w:type="dxa"/>
            <w:noWrap w:val="0"/>
            <w:vAlign w:val="center"/>
          </w:tcPr>
          <w:p w14:paraId="0A43046A">
            <w:pPr>
              <w:pStyle w:val="12"/>
              <w:rPr>
                <w:color w:val="auto"/>
                <w:sz w:val="24"/>
                <w:szCs w:val="24"/>
                <w:highlight w:val="none"/>
              </w:rPr>
            </w:pPr>
            <w:r>
              <w:rPr>
                <w:rFonts w:hint="eastAsia"/>
                <w:color w:val="auto"/>
                <w:sz w:val="24"/>
                <w:szCs w:val="24"/>
                <w:highlight w:val="none"/>
              </w:rPr>
              <w:t>每节上课时保洁一次</w:t>
            </w:r>
          </w:p>
        </w:tc>
        <w:tc>
          <w:tcPr>
            <w:tcW w:w="905" w:type="dxa"/>
            <w:noWrap w:val="0"/>
            <w:vAlign w:val="center"/>
          </w:tcPr>
          <w:p w14:paraId="26AB88EB">
            <w:pPr>
              <w:pStyle w:val="12"/>
              <w:rPr>
                <w:color w:val="auto"/>
                <w:sz w:val="24"/>
                <w:szCs w:val="24"/>
                <w:highlight w:val="none"/>
              </w:rPr>
            </w:pPr>
          </w:p>
        </w:tc>
        <w:tc>
          <w:tcPr>
            <w:tcW w:w="1037" w:type="dxa"/>
            <w:noWrap w:val="0"/>
            <w:vAlign w:val="center"/>
          </w:tcPr>
          <w:p w14:paraId="20DEE3F4">
            <w:pPr>
              <w:pStyle w:val="12"/>
              <w:rPr>
                <w:color w:val="auto"/>
                <w:sz w:val="24"/>
                <w:szCs w:val="24"/>
                <w:highlight w:val="none"/>
              </w:rPr>
            </w:pPr>
          </w:p>
        </w:tc>
      </w:tr>
      <w:tr w14:paraId="1CBE2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039F560B">
            <w:pPr>
              <w:pStyle w:val="12"/>
              <w:rPr>
                <w:color w:val="auto"/>
                <w:sz w:val="24"/>
                <w:szCs w:val="24"/>
                <w:highlight w:val="none"/>
              </w:rPr>
            </w:pPr>
          </w:p>
        </w:tc>
        <w:tc>
          <w:tcPr>
            <w:tcW w:w="1217" w:type="dxa"/>
            <w:noWrap w:val="0"/>
            <w:vAlign w:val="center"/>
          </w:tcPr>
          <w:p w14:paraId="48B34726">
            <w:pPr>
              <w:pStyle w:val="12"/>
              <w:rPr>
                <w:color w:val="auto"/>
                <w:sz w:val="24"/>
                <w:szCs w:val="24"/>
                <w:highlight w:val="none"/>
              </w:rPr>
            </w:pPr>
            <w:r>
              <w:rPr>
                <w:rFonts w:hint="eastAsia"/>
                <w:color w:val="auto"/>
                <w:sz w:val="24"/>
                <w:szCs w:val="24"/>
                <w:highlight w:val="none"/>
              </w:rPr>
              <w:t>台面</w:t>
            </w:r>
          </w:p>
        </w:tc>
        <w:tc>
          <w:tcPr>
            <w:tcW w:w="1203" w:type="dxa"/>
            <w:gridSpan w:val="3"/>
            <w:noWrap w:val="0"/>
            <w:vAlign w:val="center"/>
          </w:tcPr>
          <w:p w14:paraId="1C5AA4EF">
            <w:pPr>
              <w:pStyle w:val="12"/>
              <w:rPr>
                <w:color w:val="auto"/>
                <w:sz w:val="24"/>
                <w:szCs w:val="24"/>
                <w:highlight w:val="none"/>
              </w:rPr>
            </w:pPr>
            <w:r>
              <w:rPr>
                <w:rFonts w:hint="eastAsia"/>
                <w:color w:val="auto"/>
                <w:sz w:val="24"/>
                <w:szCs w:val="24"/>
                <w:highlight w:val="none"/>
              </w:rPr>
              <w:t>擦拭</w:t>
            </w:r>
          </w:p>
        </w:tc>
        <w:tc>
          <w:tcPr>
            <w:tcW w:w="1688" w:type="dxa"/>
            <w:noWrap w:val="0"/>
            <w:vAlign w:val="center"/>
          </w:tcPr>
          <w:p w14:paraId="537CAD06">
            <w:pPr>
              <w:pStyle w:val="12"/>
              <w:rPr>
                <w:color w:val="auto"/>
                <w:sz w:val="24"/>
                <w:szCs w:val="24"/>
                <w:highlight w:val="none"/>
              </w:rPr>
            </w:pPr>
            <w:r>
              <w:rPr>
                <w:rFonts w:hint="eastAsia"/>
                <w:color w:val="auto"/>
                <w:sz w:val="24"/>
                <w:szCs w:val="24"/>
                <w:highlight w:val="none"/>
              </w:rPr>
              <w:t>无积水、无污渍</w:t>
            </w:r>
          </w:p>
        </w:tc>
        <w:tc>
          <w:tcPr>
            <w:tcW w:w="595" w:type="dxa"/>
            <w:gridSpan w:val="3"/>
            <w:noWrap w:val="0"/>
            <w:vAlign w:val="center"/>
          </w:tcPr>
          <w:p w14:paraId="35C36CBC">
            <w:pPr>
              <w:pStyle w:val="12"/>
              <w:rPr>
                <w:color w:val="auto"/>
                <w:sz w:val="24"/>
                <w:szCs w:val="24"/>
                <w:highlight w:val="none"/>
              </w:rPr>
            </w:pPr>
            <w:r>
              <w:rPr>
                <w:rFonts w:hint="eastAsia"/>
                <w:color w:val="auto"/>
                <w:sz w:val="24"/>
                <w:szCs w:val="24"/>
                <w:highlight w:val="none"/>
              </w:rPr>
              <w:t>保洁</w:t>
            </w:r>
          </w:p>
        </w:tc>
        <w:tc>
          <w:tcPr>
            <w:tcW w:w="1676" w:type="dxa"/>
            <w:noWrap w:val="0"/>
            <w:vAlign w:val="center"/>
          </w:tcPr>
          <w:p w14:paraId="3E9FE6B8">
            <w:pPr>
              <w:pStyle w:val="12"/>
              <w:rPr>
                <w:color w:val="auto"/>
                <w:sz w:val="24"/>
                <w:szCs w:val="24"/>
                <w:highlight w:val="none"/>
              </w:rPr>
            </w:pPr>
            <w:r>
              <w:rPr>
                <w:rFonts w:hint="eastAsia"/>
                <w:color w:val="auto"/>
                <w:sz w:val="24"/>
                <w:szCs w:val="24"/>
                <w:highlight w:val="none"/>
              </w:rPr>
              <w:t>每节上课时保洁一次</w:t>
            </w:r>
          </w:p>
        </w:tc>
        <w:tc>
          <w:tcPr>
            <w:tcW w:w="905" w:type="dxa"/>
            <w:noWrap w:val="0"/>
            <w:vAlign w:val="center"/>
          </w:tcPr>
          <w:p w14:paraId="166ADBF9">
            <w:pPr>
              <w:pStyle w:val="12"/>
              <w:rPr>
                <w:color w:val="auto"/>
                <w:sz w:val="24"/>
                <w:szCs w:val="24"/>
                <w:highlight w:val="none"/>
              </w:rPr>
            </w:pPr>
          </w:p>
        </w:tc>
        <w:tc>
          <w:tcPr>
            <w:tcW w:w="1037" w:type="dxa"/>
            <w:noWrap w:val="0"/>
            <w:vAlign w:val="center"/>
          </w:tcPr>
          <w:p w14:paraId="0B7315F8">
            <w:pPr>
              <w:pStyle w:val="12"/>
              <w:rPr>
                <w:color w:val="auto"/>
                <w:sz w:val="24"/>
                <w:szCs w:val="24"/>
                <w:highlight w:val="none"/>
              </w:rPr>
            </w:pPr>
            <w:r>
              <w:rPr>
                <w:rFonts w:hint="eastAsia"/>
                <w:color w:val="auto"/>
                <w:sz w:val="24"/>
                <w:szCs w:val="24"/>
                <w:highlight w:val="none"/>
              </w:rPr>
              <w:t>结晶一次</w:t>
            </w:r>
          </w:p>
        </w:tc>
      </w:tr>
      <w:tr w14:paraId="37D6B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457227CB">
            <w:pPr>
              <w:pStyle w:val="12"/>
              <w:rPr>
                <w:color w:val="auto"/>
                <w:sz w:val="24"/>
                <w:szCs w:val="24"/>
                <w:highlight w:val="none"/>
              </w:rPr>
            </w:pPr>
          </w:p>
        </w:tc>
        <w:tc>
          <w:tcPr>
            <w:tcW w:w="1217" w:type="dxa"/>
            <w:noWrap w:val="0"/>
            <w:vAlign w:val="center"/>
          </w:tcPr>
          <w:p w14:paraId="1A2C0A8F">
            <w:pPr>
              <w:pStyle w:val="12"/>
              <w:rPr>
                <w:color w:val="auto"/>
                <w:sz w:val="24"/>
                <w:szCs w:val="24"/>
                <w:highlight w:val="none"/>
              </w:rPr>
            </w:pPr>
            <w:r>
              <w:rPr>
                <w:rFonts w:hint="eastAsia"/>
                <w:color w:val="auto"/>
                <w:sz w:val="24"/>
                <w:szCs w:val="24"/>
                <w:highlight w:val="none"/>
              </w:rPr>
              <w:t>地漏</w:t>
            </w:r>
          </w:p>
        </w:tc>
        <w:tc>
          <w:tcPr>
            <w:tcW w:w="1203" w:type="dxa"/>
            <w:gridSpan w:val="3"/>
            <w:noWrap w:val="0"/>
            <w:vAlign w:val="center"/>
          </w:tcPr>
          <w:p w14:paraId="594D778E">
            <w:pPr>
              <w:pStyle w:val="12"/>
              <w:rPr>
                <w:color w:val="auto"/>
                <w:sz w:val="24"/>
                <w:szCs w:val="24"/>
                <w:highlight w:val="none"/>
              </w:rPr>
            </w:pPr>
            <w:r>
              <w:rPr>
                <w:rFonts w:hint="eastAsia"/>
                <w:color w:val="auto"/>
                <w:sz w:val="24"/>
                <w:szCs w:val="24"/>
                <w:highlight w:val="none"/>
              </w:rPr>
              <w:t>清扫</w:t>
            </w:r>
          </w:p>
        </w:tc>
        <w:tc>
          <w:tcPr>
            <w:tcW w:w="1688" w:type="dxa"/>
            <w:noWrap w:val="0"/>
            <w:vAlign w:val="center"/>
          </w:tcPr>
          <w:p w14:paraId="6D33BD17">
            <w:pPr>
              <w:pStyle w:val="12"/>
              <w:rPr>
                <w:color w:val="auto"/>
                <w:sz w:val="24"/>
                <w:szCs w:val="24"/>
                <w:highlight w:val="none"/>
                <w:lang w:eastAsia="zh-CN"/>
              </w:rPr>
            </w:pPr>
            <w:r>
              <w:rPr>
                <w:rFonts w:hint="eastAsia"/>
                <w:color w:val="auto"/>
                <w:sz w:val="24"/>
                <w:szCs w:val="24"/>
                <w:highlight w:val="none"/>
                <w:lang w:eastAsia="zh-CN"/>
              </w:rPr>
              <w:t>无积水、无杂物、保持畅通无异味</w:t>
            </w:r>
          </w:p>
        </w:tc>
        <w:tc>
          <w:tcPr>
            <w:tcW w:w="595" w:type="dxa"/>
            <w:gridSpan w:val="3"/>
            <w:noWrap w:val="0"/>
            <w:vAlign w:val="center"/>
          </w:tcPr>
          <w:p w14:paraId="793C5988">
            <w:pPr>
              <w:pStyle w:val="12"/>
              <w:rPr>
                <w:color w:val="auto"/>
                <w:sz w:val="24"/>
                <w:szCs w:val="24"/>
                <w:highlight w:val="none"/>
              </w:rPr>
            </w:pPr>
            <w:r>
              <w:rPr>
                <w:rFonts w:hint="eastAsia"/>
                <w:color w:val="auto"/>
                <w:sz w:val="24"/>
                <w:szCs w:val="24"/>
                <w:highlight w:val="none"/>
              </w:rPr>
              <w:t>保洁</w:t>
            </w:r>
          </w:p>
        </w:tc>
        <w:tc>
          <w:tcPr>
            <w:tcW w:w="1676" w:type="dxa"/>
            <w:noWrap w:val="0"/>
            <w:vAlign w:val="center"/>
          </w:tcPr>
          <w:p w14:paraId="7696D651">
            <w:pPr>
              <w:pStyle w:val="12"/>
              <w:rPr>
                <w:color w:val="auto"/>
                <w:sz w:val="24"/>
                <w:szCs w:val="24"/>
                <w:highlight w:val="none"/>
              </w:rPr>
            </w:pPr>
            <w:r>
              <w:rPr>
                <w:rFonts w:hint="eastAsia"/>
                <w:color w:val="auto"/>
                <w:sz w:val="24"/>
                <w:szCs w:val="24"/>
                <w:highlight w:val="none"/>
              </w:rPr>
              <w:t>清理一次</w:t>
            </w:r>
          </w:p>
        </w:tc>
        <w:tc>
          <w:tcPr>
            <w:tcW w:w="905" w:type="dxa"/>
            <w:noWrap w:val="0"/>
            <w:vAlign w:val="center"/>
          </w:tcPr>
          <w:p w14:paraId="012F93C5">
            <w:pPr>
              <w:pStyle w:val="12"/>
              <w:rPr>
                <w:color w:val="auto"/>
                <w:sz w:val="24"/>
                <w:szCs w:val="24"/>
                <w:highlight w:val="none"/>
              </w:rPr>
            </w:pPr>
          </w:p>
        </w:tc>
        <w:tc>
          <w:tcPr>
            <w:tcW w:w="1037" w:type="dxa"/>
            <w:noWrap w:val="0"/>
            <w:vAlign w:val="center"/>
          </w:tcPr>
          <w:p w14:paraId="1B00E305">
            <w:pPr>
              <w:pStyle w:val="12"/>
              <w:rPr>
                <w:color w:val="auto"/>
                <w:sz w:val="24"/>
                <w:szCs w:val="24"/>
                <w:highlight w:val="none"/>
              </w:rPr>
            </w:pPr>
          </w:p>
        </w:tc>
      </w:tr>
      <w:tr w14:paraId="4B803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06EA86FD">
            <w:pPr>
              <w:pStyle w:val="12"/>
              <w:rPr>
                <w:color w:val="auto"/>
                <w:sz w:val="24"/>
                <w:szCs w:val="24"/>
                <w:highlight w:val="none"/>
              </w:rPr>
            </w:pPr>
          </w:p>
        </w:tc>
        <w:tc>
          <w:tcPr>
            <w:tcW w:w="1217" w:type="dxa"/>
            <w:noWrap w:val="0"/>
            <w:vAlign w:val="center"/>
          </w:tcPr>
          <w:p w14:paraId="0B90F6EE">
            <w:pPr>
              <w:pStyle w:val="12"/>
              <w:rPr>
                <w:color w:val="auto"/>
                <w:sz w:val="24"/>
                <w:szCs w:val="24"/>
                <w:highlight w:val="none"/>
              </w:rPr>
            </w:pPr>
            <w:r>
              <w:rPr>
                <w:rFonts w:hint="eastAsia"/>
                <w:color w:val="auto"/>
                <w:sz w:val="24"/>
                <w:szCs w:val="24"/>
                <w:highlight w:val="none"/>
              </w:rPr>
              <w:t>天花灯板</w:t>
            </w:r>
          </w:p>
        </w:tc>
        <w:tc>
          <w:tcPr>
            <w:tcW w:w="1203" w:type="dxa"/>
            <w:gridSpan w:val="3"/>
            <w:noWrap w:val="0"/>
            <w:vAlign w:val="center"/>
          </w:tcPr>
          <w:p w14:paraId="709B8583">
            <w:pPr>
              <w:pStyle w:val="12"/>
              <w:rPr>
                <w:color w:val="auto"/>
                <w:sz w:val="24"/>
                <w:szCs w:val="24"/>
                <w:highlight w:val="none"/>
              </w:rPr>
            </w:pPr>
            <w:r>
              <w:rPr>
                <w:rFonts w:hint="eastAsia"/>
                <w:color w:val="auto"/>
                <w:sz w:val="24"/>
                <w:szCs w:val="24"/>
                <w:highlight w:val="none"/>
              </w:rPr>
              <w:t>清洁</w:t>
            </w:r>
          </w:p>
        </w:tc>
        <w:tc>
          <w:tcPr>
            <w:tcW w:w="1688" w:type="dxa"/>
            <w:noWrap w:val="0"/>
            <w:vAlign w:val="center"/>
          </w:tcPr>
          <w:p w14:paraId="2530AB6A">
            <w:pPr>
              <w:pStyle w:val="12"/>
              <w:rPr>
                <w:color w:val="auto"/>
                <w:sz w:val="24"/>
                <w:szCs w:val="24"/>
                <w:highlight w:val="none"/>
              </w:rPr>
            </w:pPr>
            <w:r>
              <w:rPr>
                <w:rFonts w:hint="eastAsia"/>
                <w:color w:val="auto"/>
                <w:sz w:val="24"/>
                <w:szCs w:val="24"/>
                <w:highlight w:val="none"/>
              </w:rPr>
              <w:t>无灰尘、无杂物</w:t>
            </w:r>
          </w:p>
        </w:tc>
        <w:tc>
          <w:tcPr>
            <w:tcW w:w="595" w:type="dxa"/>
            <w:gridSpan w:val="3"/>
            <w:noWrap w:val="0"/>
            <w:vAlign w:val="center"/>
          </w:tcPr>
          <w:p w14:paraId="205AB73E">
            <w:pPr>
              <w:pStyle w:val="12"/>
              <w:rPr>
                <w:color w:val="auto"/>
                <w:sz w:val="24"/>
                <w:szCs w:val="24"/>
                <w:highlight w:val="none"/>
              </w:rPr>
            </w:pPr>
            <w:r>
              <w:rPr>
                <w:rFonts w:hint="eastAsia"/>
                <w:color w:val="auto"/>
                <w:sz w:val="24"/>
                <w:szCs w:val="24"/>
                <w:highlight w:val="none"/>
              </w:rPr>
              <w:t>保洁</w:t>
            </w:r>
          </w:p>
        </w:tc>
        <w:tc>
          <w:tcPr>
            <w:tcW w:w="1676" w:type="dxa"/>
            <w:noWrap w:val="0"/>
            <w:vAlign w:val="center"/>
          </w:tcPr>
          <w:p w14:paraId="6EBEBC42">
            <w:pPr>
              <w:pStyle w:val="12"/>
              <w:rPr>
                <w:color w:val="auto"/>
                <w:sz w:val="24"/>
                <w:szCs w:val="24"/>
                <w:highlight w:val="none"/>
              </w:rPr>
            </w:pPr>
          </w:p>
        </w:tc>
        <w:tc>
          <w:tcPr>
            <w:tcW w:w="905" w:type="dxa"/>
            <w:noWrap w:val="0"/>
            <w:vAlign w:val="center"/>
          </w:tcPr>
          <w:p w14:paraId="5F2D76A8">
            <w:pPr>
              <w:pStyle w:val="12"/>
              <w:rPr>
                <w:color w:val="auto"/>
                <w:sz w:val="24"/>
                <w:szCs w:val="24"/>
                <w:highlight w:val="none"/>
              </w:rPr>
            </w:pPr>
          </w:p>
        </w:tc>
        <w:tc>
          <w:tcPr>
            <w:tcW w:w="1037" w:type="dxa"/>
            <w:noWrap w:val="0"/>
            <w:vAlign w:val="center"/>
          </w:tcPr>
          <w:p w14:paraId="0242CD15">
            <w:pPr>
              <w:pStyle w:val="12"/>
              <w:rPr>
                <w:color w:val="auto"/>
                <w:sz w:val="24"/>
                <w:szCs w:val="24"/>
                <w:highlight w:val="none"/>
              </w:rPr>
            </w:pPr>
            <w:r>
              <w:rPr>
                <w:rFonts w:hint="eastAsia"/>
                <w:color w:val="auto"/>
                <w:sz w:val="24"/>
                <w:szCs w:val="24"/>
                <w:highlight w:val="none"/>
              </w:rPr>
              <w:t>每三个月清理一次</w:t>
            </w:r>
          </w:p>
        </w:tc>
      </w:tr>
      <w:tr w14:paraId="6D520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restart"/>
            <w:noWrap w:val="0"/>
            <w:vAlign w:val="center"/>
          </w:tcPr>
          <w:p w14:paraId="24E9D34B">
            <w:pPr>
              <w:pStyle w:val="12"/>
              <w:rPr>
                <w:color w:val="auto"/>
                <w:sz w:val="24"/>
                <w:szCs w:val="24"/>
                <w:highlight w:val="none"/>
              </w:rPr>
            </w:pPr>
            <w:r>
              <w:rPr>
                <w:rFonts w:hint="eastAsia"/>
                <w:color w:val="auto"/>
                <w:sz w:val="24"/>
                <w:szCs w:val="24"/>
                <w:highlight w:val="none"/>
              </w:rPr>
              <w:t>大</w:t>
            </w:r>
          </w:p>
          <w:p w14:paraId="4F87F04B">
            <w:pPr>
              <w:pStyle w:val="12"/>
              <w:rPr>
                <w:color w:val="auto"/>
                <w:sz w:val="24"/>
                <w:szCs w:val="24"/>
                <w:highlight w:val="none"/>
              </w:rPr>
            </w:pPr>
            <w:r>
              <w:rPr>
                <w:rFonts w:hint="eastAsia"/>
                <w:color w:val="auto"/>
                <w:sz w:val="24"/>
                <w:szCs w:val="24"/>
                <w:highlight w:val="none"/>
              </w:rPr>
              <w:t>厅</w:t>
            </w:r>
          </w:p>
        </w:tc>
        <w:tc>
          <w:tcPr>
            <w:tcW w:w="1232" w:type="dxa"/>
            <w:gridSpan w:val="2"/>
            <w:noWrap w:val="0"/>
            <w:vAlign w:val="center"/>
          </w:tcPr>
          <w:p w14:paraId="643C4E8E">
            <w:pPr>
              <w:pStyle w:val="12"/>
              <w:rPr>
                <w:color w:val="auto"/>
                <w:sz w:val="24"/>
                <w:szCs w:val="24"/>
                <w:highlight w:val="none"/>
              </w:rPr>
            </w:pPr>
            <w:r>
              <w:rPr>
                <w:rFonts w:hint="eastAsia"/>
                <w:color w:val="auto"/>
                <w:sz w:val="24"/>
                <w:szCs w:val="24"/>
                <w:highlight w:val="none"/>
              </w:rPr>
              <w:t>踏垫</w:t>
            </w:r>
          </w:p>
        </w:tc>
        <w:tc>
          <w:tcPr>
            <w:tcW w:w="1174" w:type="dxa"/>
            <w:noWrap w:val="0"/>
            <w:vAlign w:val="center"/>
          </w:tcPr>
          <w:p w14:paraId="369D19D0">
            <w:pPr>
              <w:pStyle w:val="12"/>
              <w:rPr>
                <w:color w:val="auto"/>
                <w:sz w:val="24"/>
                <w:szCs w:val="24"/>
                <w:highlight w:val="none"/>
              </w:rPr>
            </w:pPr>
            <w:r>
              <w:rPr>
                <w:rFonts w:hint="eastAsia"/>
                <w:color w:val="auto"/>
                <w:sz w:val="24"/>
                <w:szCs w:val="24"/>
                <w:highlight w:val="none"/>
              </w:rPr>
              <w:t>除尘</w:t>
            </w:r>
          </w:p>
        </w:tc>
        <w:tc>
          <w:tcPr>
            <w:tcW w:w="1702" w:type="dxa"/>
            <w:gridSpan w:val="2"/>
            <w:noWrap w:val="0"/>
            <w:vAlign w:val="center"/>
          </w:tcPr>
          <w:p w14:paraId="13021165">
            <w:pPr>
              <w:pStyle w:val="12"/>
              <w:rPr>
                <w:color w:val="auto"/>
                <w:sz w:val="24"/>
                <w:szCs w:val="24"/>
                <w:highlight w:val="none"/>
              </w:rPr>
            </w:pPr>
            <w:r>
              <w:rPr>
                <w:rFonts w:hint="eastAsia"/>
                <w:color w:val="auto"/>
                <w:sz w:val="24"/>
                <w:szCs w:val="24"/>
                <w:highlight w:val="none"/>
              </w:rPr>
              <w:t>无垃圾、无泥巴</w:t>
            </w:r>
          </w:p>
        </w:tc>
        <w:tc>
          <w:tcPr>
            <w:tcW w:w="587" w:type="dxa"/>
            <w:gridSpan w:val="2"/>
            <w:noWrap w:val="0"/>
            <w:vAlign w:val="center"/>
          </w:tcPr>
          <w:p w14:paraId="1966CB3E">
            <w:pPr>
              <w:pStyle w:val="12"/>
              <w:rPr>
                <w:color w:val="auto"/>
                <w:sz w:val="24"/>
                <w:szCs w:val="24"/>
                <w:highlight w:val="none"/>
              </w:rPr>
            </w:pPr>
            <w:r>
              <w:rPr>
                <w:rFonts w:hint="eastAsia"/>
                <w:color w:val="auto"/>
                <w:sz w:val="24"/>
                <w:szCs w:val="24"/>
                <w:highlight w:val="none"/>
              </w:rPr>
              <w:t>保洁</w:t>
            </w:r>
          </w:p>
        </w:tc>
        <w:tc>
          <w:tcPr>
            <w:tcW w:w="1684" w:type="dxa"/>
            <w:gridSpan w:val="2"/>
            <w:noWrap w:val="0"/>
            <w:vAlign w:val="center"/>
          </w:tcPr>
          <w:p w14:paraId="55C580AA">
            <w:pPr>
              <w:pStyle w:val="12"/>
              <w:rPr>
                <w:color w:val="auto"/>
                <w:sz w:val="24"/>
                <w:szCs w:val="24"/>
                <w:highlight w:val="none"/>
              </w:rPr>
            </w:pPr>
          </w:p>
        </w:tc>
        <w:tc>
          <w:tcPr>
            <w:tcW w:w="905" w:type="dxa"/>
            <w:noWrap w:val="0"/>
            <w:vAlign w:val="center"/>
          </w:tcPr>
          <w:p w14:paraId="2EB7B75E">
            <w:pPr>
              <w:pStyle w:val="12"/>
              <w:rPr>
                <w:color w:val="auto"/>
                <w:sz w:val="24"/>
                <w:szCs w:val="24"/>
                <w:highlight w:val="none"/>
              </w:rPr>
            </w:pPr>
            <w:r>
              <w:rPr>
                <w:rFonts w:hint="eastAsia"/>
                <w:color w:val="auto"/>
                <w:sz w:val="24"/>
                <w:szCs w:val="24"/>
                <w:highlight w:val="none"/>
              </w:rPr>
              <w:t>冲洗一次</w:t>
            </w:r>
          </w:p>
        </w:tc>
        <w:tc>
          <w:tcPr>
            <w:tcW w:w="1037" w:type="dxa"/>
            <w:noWrap w:val="0"/>
            <w:vAlign w:val="center"/>
          </w:tcPr>
          <w:p w14:paraId="4002D17E">
            <w:pPr>
              <w:pStyle w:val="12"/>
              <w:rPr>
                <w:color w:val="auto"/>
                <w:sz w:val="24"/>
                <w:szCs w:val="24"/>
                <w:highlight w:val="none"/>
              </w:rPr>
            </w:pPr>
          </w:p>
        </w:tc>
      </w:tr>
      <w:tr w14:paraId="36BF91F3">
        <w:tblPrEx>
          <w:tblCellMar>
            <w:top w:w="0" w:type="dxa"/>
            <w:left w:w="0" w:type="dxa"/>
            <w:bottom w:w="0" w:type="dxa"/>
            <w:right w:w="0" w:type="dxa"/>
          </w:tblCellMar>
        </w:tblPrEx>
        <w:trPr>
          <w:trHeight w:val="20" w:hRule="atLeast"/>
        </w:trPr>
        <w:tc>
          <w:tcPr>
            <w:tcW w:w="704" w:type="dxa"/>
            <w:vMerge w:val="continue"/>
            <w:noWrap w:val="0"/>
            <w:vAlign w:val="center"/>
          </w:tcPr>
          <w:p w14:paraId="1E5031F2">
            <w:pPr>
              <w:pStyle w:val="12"/>
              <w:rPr>
                <w:color w:val="auto"/>
                <w:sz w:val="24"/>
                <w:szCs w:val="24"/>
                <w:highlight w:val="none"/>
              </w:rPr>
            </w:pPr>
          </w:p>
        </w:tc>
        <w:tc>
          <w:tcPr>
            <w:tcW w:w="1232" w:type="dxa"/>
            <w:gridSpan w:val="2"/>
            <w:noWrap w:val="0"/>
            <w:vAlign w:val="center"/>
          </w:tcPr>
          <w:p w14:paraId="4D96DC8E">
            <w:pPr>
              <w:pStyle w:val="12"/>
              <w:rPr>
                <w:color w:val="auto"/>
                <w:sz w:val="24"/>
                <w:szCs w:val="24"/>
                <w:highlight w:val="none"/>
              </w:rPr>
            </w:pPr>
            <w:r>
              <w:rPr>
                <w:rFonts w:hint="eastAsia"/>
                <w:color w:val="auto"/>
                <w:sz w:val="24"/>
                <w:szCs w:val="24"/>
                <w:highlight w:val="none"/>
              </w:rPr>
              <w:t>石材地面</w:t>
            </w:r>
          </w:p>
        </w:tc>
        <w:tc>
          <w:tcPr>
            <w:tcW w:w="1174" w:type="dxa"/>
            <w:noWrap w:val="0"/>
            <w:vAlign w:val="center"/>
          </w:tcPr>
          <w:p w14:paraId="42DC93F3">
            <w:pPr>
              <w:pStyle w:val="12"/>
              <w:rPr>
                <w:color w:val="auto"/>
                <w:sz w:val="24"/>
                <w:szCs w:val="24"/>
                <w:highlight w:val="none"/>
              </w:rPr>
            </w:pPr>
            <w:r>
              <w:rPr>
                <w:rFonts w:hint="eastAsia"/>
                <w:color w:val="auto"/>
                <w:sz w:val="24"/>
                <w:szCs w:val="24"/>
                <w:highlight w:val="none"/>
              </w:rPr>
              <w:t>除尘、抛光</w:t>
            </w:r>
          </w:p>
        </w:tc>
        <w:tc>
          <w:tcPr>
            <w:tcW w:w="1702" w:type="dxa"/>
            <w:gridSpan w:val="2"/>
            <w:noWrap w:val="0"/>
            <w:vAlign w:val="center"/>
          </w:tcPr>
          <w:p w14:paraId="00A263A2">
            <w:pPr>
              <w:pStyle w:val="12"/>
              <w:rPr>
                <w:color w:val="auto"/>
                <w:sz w:val="24"/>
                <w:szCs w:val="24"/>
                <w:highlight w:val="none"/>
                <w:lang w:eastAsia="zh-CN"/>
              </w:rPr>
            </w:pPr>
            <w:r>
              <w:rPr>
                <w:rFonts w:hint="eastAsia"/>
                <w:color w:val="auto"/>
                <w:sz w:val="24"/>
                <w:szCs w:val="24"/>
                <w:highlight w:val="none"/>
                <w:lang w:eastAsia="zh-CN"/>
              </w:rPr>
              <w:t>无脚印、</w:t>
            </w:r>
          </w:p>
          <w:p w14:paraId="43B3C991">
            <w:pPr>
              <w:pStyle w:val="12"/>
              <w:rPr>
                <w:color w:val="auto"/>
                <w:sz w:val="24"/>
                <w:szCs w:val="24"/>
                <w:highlight w:val="none"/>
                <w:lang w:eastAsia="zh-CN"/>
              </w:rPr>
            </w:pPr>
            <w:r>
              <w:rPr>
                <w:rFonts w:hint="eastAsia"/>
                <w:color w:val="auto"/>
                <w:sz w:val="24"/>
                <w:szCs w:val="24"/>
                <w:highlight w:val="none"/>
                <w:lang w:eastAsia="zh-CN"/>
              </w:rPr>
              <w:t>无灰尘、光亮</w:t>
            </w:r>
          </w:p>
        </w:tc>
        <w:tc>
          <w:tcPr>
            <w:tcW w:w="587" w:type="dxa"/>
            <w:gridSpan w:val="2"/>
            <w:noWrap w:val="0"/>
            <w:vAlign w:val="center"/>
          </w:tcPr>
          <w:p w14:paraId="669D1F4F">
            <w:pPr>
              <w:pStyle w:val="12"/>
              <w:rPr>
                <w:color w:val="auto"/>
                <w:sz w:val="24"/>
                <w:szCs w:val="24"/>
                <w:highlight w:val="none"/>
              </w:rPr>
            </w:pPr>
            <w:r>
              <w:rPr>
                <w:rFonts w:hint="eastAsia"/>
                <w:color w:val="auto"/>
                <w:sz w:val="24"/>
                <w:szCs w:val="24"/>
                <w:highlight w:val="none"/>
              </w:rPr>
              <w:t>推尘</w:t>
            </w:r>
          </w:p>
        </w:tc>
        <w:tc>
          <w:tcPr>
            <w:tcW w:w="1684" w:type="dxa"/>
            <w:gridSpan w:val="2"/>
            <w:noWrap w:val="0"/>
            <w:vAlign w:val="center"/>
          </w:tcPr>
          <w:p w14:paraId="618EE758">
            <w:pPr>
              <w:pStyle w:val="12"/>
              <w:rPr>
                <w:color w:val="auto"/>
                <w:sz w:val="24"/>
                <w:szCs w:val="24"/>
                <w:highlight w:val="none"/>
              </w:rPr>
            </w:pPr>
            <w:r>
              <w:rPr>
                <w:rFonts w:hint="eastAsia"/>
                <w:color w:val="auto"/>
                <w:sz w:val="24"/>
                <w:szCs w:val="24"/>
                <w:highlight w:val="none"/>
              </w:rPr>
              <w:t>抛光一次</w:t>
            </w:r>
          </w:p>
        </w:tc>
        <w:tc>
          <w:tcPr>
            <w:tcW w:w="905" w:type="dxa"/>
            <w:noWrap w:val="0"/>
            <w:vAlign w:val="center"/>
          </w:tcPr>
          <w:p w14:paraId="0F3F3BC9">
            <w:pPr>
              <w:pStyle w:val="12"/>
              <w:rPr>
                <w:color w:val="auto"/>
                <w:sz w:val="24"/>
                <w:szCs w:val="24"/>
                <w:highlight w:val="none"/>
              </w:rPr>
            </w:pPr>
            <w:r>
              <w:rPr>
                <w:rFonts w:hint="eastAsia"/>
                <w:color w:val="auto"/>
                <w:sz w:val="24"/>
                <w:szCs w:val="24"/>
                <w:highlight w:val="none"/>
              </w:rPr>
              <w:t>结晶一次</w:t>
            </w:r>
          </w:p>
        </w:tc>
        <w:tc>
          <w:tcPr>
            <w:tcW w:w="1037" w:type="dxa"/>
            <w:noWrap w:val="0"/>
            <w:vAlign w:val="center"/>
          </w:tcPr>
          <w:p w14:paraId="715B1CC6">
            <w:pPr>
              <w:pStyle w:val="12"/>
              <w:rPr>
                <w:color w:val="auto"/>
                <w:sz w:val="24"/>
                <w:szCs w:val="24"/>
                <w:highlight w:val="none"/>
              </w:rPr>
            </w:pPr>
          </w:p>
        </w:tc>
      </w:tr>
      <w:tr w14:paraId="665DE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52FADDFD">
            <w:pPr>
              <w:pStyle w:val="12"/>
              <w:rPr>
                <w:color w:val="auto"/>
                <w:sz w:val="24"/>
                <w:szCs w:val="24"/>
                <w:highlight w:val="none"/>
              </w:rPr>
            </w:pPr>
          </w:p>
        </w:tc>
        <w:tc>
          <w:tcPr>
            <w:tcW w:w="1232" w:type="dxa"/>
            <w:gridSpan w:val="2"/>
            <w:noWrap w:val="0"/>
            <w:vAlign w:val="center"/>
          </w:tcPr>
          <w:p w14:paraId="431D4B4D">
            <w:pPr>
              <w:pStyle w:val="12"/>
              <w:rPr>
                <w:color w:val="auto"/>
                <w:sz w:val="24"/>
                <w:szCs w:val="24"/>
                <w:highlight w:val="none"/>
              </w:rPr>
            </w:pPr>
            <w:r>
              <w:rPr>
                <w:rFonts w:hint="eastAsia"/>
                <w:color w:val="auto"/>
                <w:sz w:val="24"/>
                <w:szCs w:val="24"/>
                <w:highlight w:val="none"/>
              </w:rPr>
              <w:t>墙身</w:t>
            </w:r>
          </w:p>
        </w:tc>
        <w:tc>
          <w:tcPr>
            <w:tcW w:w="1174" w:type="dxa"/>
            <w:noWrap w:val="0"/>
            <w:vAlign w:val="center"/>
          </w:tcPr>
          <w:p w14:paraId="7185415E">
            <w:pPr>
              <w:pStyle w:val="12"/>
              <w:rPr>
                <w:color w:val="auto"/>
                <w:sz w:val="24"/>
                <w:szCs w:val="24"/>
                <w:highlight w:val="none"/>
              </w:rPr>
            </w:pPr>
            <w:r>
              <w:rPr>
                <w:rFonts w:hint="eastAsia"/>
                <w:color w:val="auto"/>
                <w:sz w:val="24"/>
                <w:szCs w:val="24"/>
                <w:highlight w:val="none"/>
              </w:rPr>
              <w:t>除尘</w:t>
            </w:r>
          </w:p>
        </w:tc>
        <w:tc>
          <w:tcPr>
            <w:tcW w:w="1702" w:type="dxa"/>
            <w:gridSpan w:val="2"/>
            <w:noWrap w:val="0"/>
            <w:vAlign w:val="center"/>
          </w:tcPr>
          <w:p w14:paraId="35F68CBE">
            <w:pPr>
              <w:pStyle w:val="12"/>
              <w:rPr>
                <w:color w:val="auto"/>
                <w:sz w:val="24"/>
                <w:szCs w:val="24"/>
                <w:highlight w:val="none"/>
              </w:rPr>
            </w:pPr>
            <w:r>
              <w:rPr>
                <w:rFonts w:hint="eastAsia"/>
                <w:color w:val="auto"/>
                <w:sz w:val="24"/>
                <w:szCs w:val="24"/>
                <w:highlight w:val="none"/>
              </w:rPr>
              <w:t>无积灰、无手印</w:t>
            </w:r>
          </w:p>
        </w:tc>
        <w:tc>
          <w:tcPr>
            <w:tcW w:w="587" w:type="dxa"/>
            <w:gridSpan w:val="2"/>
            <w:noWrap w:val="0"/>
            <w:vAlign w:val="center"/>
          </w:tcPr>
          <w:p w14:paraId="7FC80C1D">
            <w:pPr>
              <w:pStyle w:val="12"/>
              <w:rPr>
                <w:color w:val="auto"/>
                <w:sz w:val="24"/>
                <w:szCs w:val="24"/>
                <w:highlight w:val="none"/>
              </w:rPr>
            </w:pPr>
          </w:p>
        </w:tc>
        <w:tc>
          <w:tcPr>
            <w:tcW w:w="1684" w:type="dxa"/>
            <w:gridSpan w:val="2"/>
            <w:noWrap w:val="0"/>
            <w:vAlign w:val="center"/>
          </w:tcPr>
          <w:p w14:paraId="57015C92">
            <w:pPr>
              <w:pStyle w:val="12"/>
              <w:rPr>
                <w:color w:val="auto"/>
                <w:sz w:val="24"/>
                <w:szCs w:val="24"/>
                <w:highlight w:val="none"/>
              </w:rPr>
            </w:pPr>
            <w:r>
              <w:rPr>
                <w:rFonts w:hint="eastAsia"/>
                <w:color w:val="auto"/>
                <w:sz w:val="24"/>
                <w:szCs w:val="24"/>
                <w:highlight w:val="none"/>
              </w:rPr>
              <w:t>清洁一次2米以下</w:t>
            </w:r>
          </w:p>
        </w:tc>
        <w:tc>
          <w:tcPr>
            <w:tcW w:w="905" w:type="dxa"/>
            <w:noWrap w:val="0"/>
            <w:vAlign w:val="center"/>
          </w:tcPr>
          <w:p w14:paraId="7E1284DC">
            <w:pPr>
              <w:pStyle w:val="12"/>
              <w:rPr>
                <w:color w:val="auto"/>
                <w:sz w:val="24"/>
                <w:szCs w:val="24"/>
                <w:highlight w:val="none"/>
              </w:rPr>
            </w:pPr>
          </w:p>
        </w:tc>
        <w:tc>
          <w:tcPr>
            <w:tcW w:w="1037" w:type="dxa"/>
            <w:noWrap w:val="0"/>
            <w:vAlign w:val="center"/>
          </w:tcPr>
          <w:p w14:paraId="637C4AB9">
            <w:pPr>
              <w:pStyle w:val="12"/>
              <w:rPr>
                <w:color w:val="auto"/>
                <w:sz w:val="24"/>
                <w:szCs w:val="24"/>
                <w:highlight w:val="none"/>
              </w:rPr>
            </w:pPr>
          </w:p>
        </w:tc>
      </w:tr>
      <w:tr w14:paraId="2B7C4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52EFD7FF">
            <w:pPr>
              <w:pStyle w:val="12"/>
              <w:rPr>
                <w:color w:val="auto"/>
                <w:sz w:val="24"/>
                <w:szCs w:val="24"/>
                <w:highlight w:val="none"/>
              </w:rPr>
            </w:pPr>
          </w:p>
        </w:tc>
        <w:tc>
          <w:tcPr>
            <w:tcW w:w="1232" w:type="dxa"/>
            <w:gridSpan w:val="2"/>
            <w:noWrap w:val="0"/>
            <w:vAlign w:val="center"/>
          </w:tcPr>
          <w:p w14:paraId="5A1E3DA6">
            <w:pPr>
              <w:pStyle w:val="12"/>
              <w:rPr>
                <w:color w:val="auto"/>
                <w:sz w:val="24"/>
                <w:szCs w:val="24"/>
                <w:highlight w:val="none"/>
              </w:rPr>
            </w:pPr>
            <w:r>
              <w:rPr>
                <w:rFonts w:hint="eastAsia"/>
                <w:color w:val="auto"/>
                <w:sz w:val="24"/>
                <w:szCs w:val="24"/>
                <w:highlight w:val="none"/>
              </w:rPr>
              <w:t>标识牌</w:t>
            </w:r>
          </w:p>
          <w:p w14:paraId="7B084C6D">
            <w:pPr>
              <w:pStyle w:val="12"/>
              <w:rPr>
                <w:color w:val="auto"/>
                <w:sz w:val="24"/>
                <w:szCs w:val="24"/>
                <w:highlight w:val="none"/>
              </w:rPr>
            </w:pPr>
            <w:r>
              <w:rPr>
                <w:rFonts w:hint="eastAsia"/>
                <w:color w:val="auto"/>
                <w:sz w:val="24"/>
                <w:szCs w:val="24"/>
                <w:highlight w:val="none"/>
              </w:rPr>
              <w:t>（各类）</w:t>
            </w:r>
          </w:p>
        </w:tc>
        <w:tc>
          <w:tcPr>
            <w:tcW w:w="1174" w:type="dxa"/>
            <w:noWrap w:val="0"/>
            <w:vAlign w:val="center"/>
          </w:tcPr>
          <w:p w14:paraId="16989AC4">
            <w:pPr>
              <w:pStyle w:val="12"/>
              <w:rPr>
                <w:color w:val="auto"/>
                <w:sz w:val="24"/>
                <w:szCs w:val="24"/>
                <w:highlight w:val="none"/>
              </w:rPr>
            </w:pPr>
            <w:r>
              <w:rPr>
                <w:rFonts w:hint="eastAsia"/>
                <w:color w:val="auto"/>
                <w:sz w:val="24"/>
                <w:szCs w:val="24"/>
                <w:highlight w:val="none"/>
              </w:rPr>
              <w:t>除尘</w:t>
            </w:r>
          </w:p>
        </w:tc>
        <w:tc>
          <w:tcPr>
            <w:tcW w:w="1702" w:type="dxa"/>
            <w:gridSpan w:val="2"/>
            <w:noWrap w:val="0"/>
            <w:vAlign w:val="center"/>
          </w:tcPr>
          <w:p w14:paraId="67885233">
            <w:pPr>
              <w:pStyle w:val="12"/>
              <w:rPr>
                <w:color w:val="auto"/>
                <w:sz w:val="24"/>
                <w:szCs w:val="24"/>
                <w:highlight w:val="none"/>
              </w:rPr>
            </w:pPr>
            <w:r>
              <w:rPr>
                <w:rFonts w:hint="eastAsia"/>
                <w:color w:val="auto"/>
                <w:sz w:val="24"/>
                <w:szCs w:val="24"/>
                <w:highlight w:val="none"/>
              </w:rPr>
              <w:t>无灰尘</w:t>
            </w:r>
          </w:p>
        </w:tc>
        <w:tc>
          <w:tcPr>
            <w:tcW w:w="587" w:type="dxa"/>
            <w:gridSpan w:val="2"/>
            <w:noWrap w:val="0"/>
            <w:vAlign w:val="center"/>
          </w:tcPr>
          <w:p w14:paraId="70F8A783">
            <w:pPr>
              <w:pStyle w:val="12"/>
              <w:rPr>
                <w:color w:val="auto"/>
                <w:sz w:val="24"/>
                <w:szCs w:val="24"/>
                <w:highlight w:val="none"/>
              </w:rPr>
            </w:pPr>
          </w:p>
        </w:tc>
        <w:tc>
          <w:tcPr>
            <w:tcW w:w="1684" w:type="dxa"/>
            <w:gridSpan w:val="2"/>
            <w:noWrap w:val="0"/>
            <w:vAlign w:val="center"/>
          </w:tcPr>
          <w:p w14:paraId="25218098">
            <w:pPr>
              <w:pStyle w:val="12"/>
              <w:rPr>
                <w:color w:val="auto"/>
                <w:sz w:val="24"/>
                <w:szCs w:val="24"/>
                <w:highlight w:val="none"/>
              </w:rPr>
            </w:pPr>
            <w:r>
              <w:rPr>
                <w:rFonts w:hint="eastAsia"/>
                <w:color w:val="auto"/>
                <w:sz w:val="24"/>
                <w:szCs w:val="24"/>
                <w:highlight w:val="none"/>
              </w:rPr>
              <w:t>清抹2米以下</w:t>
            </w:r>
          </w:p>
        </w:tc>
        <w:tc>
          <w:tcPr>
            <w:tcW w:w="905" w:type="dxa"/>
            <w:noWrap w:val="0"/>
            <w:vAlign w:val="center"/>
          </w:tcPr>
          <w:p w14:paraId="21203DDF">
            <w:pPr>
              <w:pStyle w:val="12"/>
              <w:rPr>
                <w:color w:val="auto"/>
                <w:sz w:val="24"/>
                <w:szCs w:val="24"/>
                <w:highlight w:val="none"/>
              </w:rPr>
            </w:pPr>
          </w:p>
        </w:tc>
        <w:tc>
          <w:tcPr>
            <w:tcW w:w="1037" w:type="dxa"/>
            <w:noWrap w:val="0"/>
            <w:vAlign w:val="center"/>
          </w:tcPr>
          <w:p w14:paraId="48D5C680">
            <w:pPr>
              <w:pStyle w:val="12"/>
              <w:rPr>
                <w:color w:val="auto"/>
                <w:sz w:val="24"/>
                <w:szCs w:val="24"/>
                <w:highlight w:val="none"/>
              </w:rPr>
            </w:pPr>
            <w:r>
              <w:rPr>
                <w:rFonts w:hint="eastAsia"/>
                <w:color w:val="auto"/>
                <w:sz w:val="24"/>
                <w:szCs w:val="24"/>
                <w:highlight w:val="none"/>
              </w:rPr>
              <w:t>清洁一次2米以上</w:t>
            </w:r>
          </w:p>
        </w:tc>
      </w:tr>
      <w:tr w14:paraId="564C4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03E66710">
            <w:pPr>
              <w:pStyle w:val="12"/>
              <w:rPr>
                <w:color w:val="auto"/>
                <w:sz w:val="24"/>
                <w:szCs w:val="24"/>
                <w:highlight w:val="none"/>
              </w:rPr>
            </w:pPr>
          </w:p>
        </w:tc>
        <w:tc>
          <w:tcPr>
            <w:tcW w:w="1232" w:type="dxa"/>
            <w:gridSpan w:val="2"/>
            <w:noWrap w:val="0"/>
            <w:vAlign w:val="center"/>
          </w:tcPr>
          <w:p w14:paraId="07394ECD">
            <w:pPr>
              <w:pStyle w:val="12"/>
              <w:rPr>
                <w:color w:val="auto"/>
                <w:sz w:val="24"/>
                <w:szCs w:val="24"/>
                <w:highlight w:val="none"/>
              </w:rPr>
            </w:pPr>
            <w:r>
              <w:rPr>
                <w:rFonts w:hint="eastAsia"/>
                <w:color w:val="auto"/>
                <w:sz w:val="24"/>
                <w:szCs w:val="24"/>
                <w:highlight w:val="none"/>
              </w:rPr>
              <w:t>金属框架</w:t>
            </w:r>
          </w:p>
        </w:tc>
        <w:tc>
          <w:tcPr>
            <w:tcW w:w="1174" w:type="dxa"/>
            <w:noWrap w:val="0"/>
            <w:vAlign w:val="center"/>
          </w:tcPr>
          <w:p w14:paraId="408603D2">
            <w:pPr>
              <w:pStyle w:val="12"/>
              <w:rPr>
                <w:color w:val="auto"/>
                <w:sz w:val="24"/>
                <w:szCs w:val="24"/>
                <w:highlight w:val="none"/>
              </w:rPr>
            </w:pPr>
            <w:r>
              <w:rPr>
                <w:rFonts w:hint="eastAsia"/>
                <w:color w:val="auto"/>
                <w:sz w:val="24"/>
                <w:szCs w:val="24"/>
                <w:highlight w:val="none"/>
              </w:rPr>
              <w:t>外表除尘</w:t>
            </w:r>
          </w:p>
        </w:tc>
        <w:tc>
          <w:tcPr>
            <w:tcW w:w="1702" w:type="dxa"/>
            <w:gridSpan w:val="2"/>
            <w:noWrap w:val="0"/>
            <w:vAlign w:val="center"/>
          </w:tcPr>
          <w:p w14:paraId="2338C126">
            <w:pPr>
              <w:pStyle w:val="12"/>
              <w:rPr>
                <w:color w:val="auto"/>
                <w:sz w:val="24"/>
                <w:szCs w:val="24"/>
                <w:highlight w:val="none"/>
              </w:rPr>
            </w:pPr>
            <w:r>
              <w:rPr>
                <w:rFonts w:hint="eastAsia"/>
                <w:color w:val="auto"/>
                <w:sz w:val="24"/>
                <w:szCs w:val="24"/>
                <w:highlight w:val="none"/>
              </w:rPr>
              <w:t>无积灰、光泽均匀</w:t>
            </w:r>
          </w:p>
        </w:tc>
        <w:tc>
          <w:tcPr>
            <w:tcW w:w="587" w:type="dxa"/>
            <w:gridSpan w:val="2"/>
            <w:noWrap w:val="0"/>
            <w:vAlign w:val="center"/>
          </w:tcPr>
          <w:p w14:paraId="040FF735">
            <w:pPr>
              <w:pStyle w:val="12"/>
              <w:rPr>
                <w:color w:val="auto"/>
                <w:sz w:val="24"/>
                <w:szCs w:val="24"/>
                <w:highlight w:val="none"/>
              </w:rPr>
            </w:pPr>
          </w:p>
        </w:tc>
        <w:tc>
          <w:tcPr>
            <w:tcW w:w="1684" w:type="dxa"/>
            <w:gridSpan w:val="2"/>
            <w:noWrap w:val="0"/>
            <w:vAlign w:val="center"/>
          </w:tcPr>
          <w:p w14:paraId="50F9D66F">
            <w:pPr>
              <w:pStyle w:val="12"/>
              <w:rPr>
                <w:color w:val="auto"/>
                <w:sz w:val="24"/>
                <w:szCs w:val="24"/>
                <w:highlight w:val="none"/>
              </w:rPr>
            </w:pPr>
            <w:r>
              <w:rPr>
                <w:rFonts w:hint="eastAsia"/>
                <w:color w:val="auto"/>
                <w:sz w:val="24"/>
                <w:szCs w:val="24"/>
                <w:highlight w:val="none"/>
              </w:rPr>
              <w:t>除尘</w:t>
            </w:r>
          </w:p>
        </w:tc>
        <w:tc>
          <w:tcPr>
            <w:tcW w:w="905" w:type="dxa"/>
            <w:noWrap w:val="0"/>
            <w:vAlign w:val="center"/>
          </w:tcPr>
          <w:p w14:paraId="10D35C95">
            <w:pPr>
              <w:pStyle w:val="12"/>
              <w:rPr>
                <w:color w:val="auto"/>
                <w:sz w:val="24"/>
                <w:szCs w:val="24"/>
                <w:highlight w:val="none"/>
              </w:rPr>
            </w:pPr>
          </w:p>
        </w:tc>
        <w:tc>
          <w:tcPr>
            <w:tcW w:w="1037" w:type="dxa"/>
            <w:noWrap w:val="0"/>
            <w:vAlign w:val="center"/>
          </w:tcPr>
          <w:p w14:paraId="60FF8645">
            <w:pPr>
              <w:pStyle w:val="12"/>
              <w:rPr>
                <w:color w:val="auto"/>
                <w:sz w:val="24"/>
                <w:szCs w:val="24"/>
                <w:highlight w:val="none"/>
              </w:rPr>
            </w:pPr>
            <w:r>
              <w:rPr>
                <w:rFonts w:hint="eastAsia"/>
                <w:color w:val="auto"/>
                <w:sz w:val="24"/>
                <w:szCs w:val="24"/>
                <w:highlight w:val="none"/>
              </w:rPr>
              <w:t>清洁一次</w:t>
            </w:r>
          </w:p>
        </w:tc>
      </w:tr>
      <w:tr w14:paraId="799BD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5B259663">
            <w:pPr>
              <w:pStyle w:val="12"/>
              <w:rPr>
                <w:color w:val="auto"/>
                <w:sz w:val="24"/>
                <w:szCs w:val="24"/>
                <w:highlight w:val="none"/>
              </w:rPr>
            </w:pPr>
          </w:p>
        </w:tc>
        <w:tc>
          <w:tcPr>
            <w:tcW w:w="1232" w:type="dxa"/>
            <w:gridSpan w:val="2"/>
            <w:noWrap w:val="0"/>
            <w:vAlign w:val="center"/>
          </w:tcPr>
          <w:p w14:paraId="0F1F768B">
            <w:pPr>
              <w:pStyle w:val="12"/>
              <w:rPr>
                <w:color w:val="auto"/>
                <w:sz w:val="24"/>
                <w:szCs w:val="24"/>
                <w:highlight w:val="none"/>
              </w:rPr>
            </w:pPr>
            <w:r>
              <w:rPr>
                <w:rFonts w:hint="eastAsia"/>
                <w:color w:val="auto"/>
                <w:sz w:val="24"/>
                <w:szCs w:val="24"/>
                <w:highlight w:val="none"/>
              </w:rPr>
              <w:t>墙脚线</w:t>
            </w:r>
          </w:p>
        </w:tc>
        <w:tc>
          <w:tcPr>
            <w:tcW w:w="1174" w:type="dxa"/>
            <w:noWrap w:val="0"/>
            <w:vAlign w:val="center"/>
          </w:tcPr>
          <w:p w14:paraId="1BBAB3F2">
            <w:pPr>
              <w:pStyle w:val="12"/>
              <w:rPr>
                <w:color w:val="auto"/>
                <w:sz w:val="24"/>
                <w:szCs w:val="24"/>
                <w:highlight w:val="none"/>
              </w:rPr>
            </w:pPr>
            <w:r>
              <w:rPr>
                <w:rFonts w:hint="eastAsia"/>
                <w:color w:val="auto"/>
                <w:sz w:val="24"/>
                <w:szCs w:val="24"/>
                <w:highlight w:val="none"/>
              </w:rPr>
              <w:t>除尘</w:t>
            </w:r>
          </w:p>
        </w:tc>
        <w:tc>
          <w:tcPr>
            <w:tcW w:w="1702" w:type="dxa"/>
            <w:gridSpan w:val="2"/>
            <w:noWrap w:val="0"/>
            <w:vAlign w:val="center"/>
          </w:tcPr>
          <w:p w14:paraId="5148D818">
            <w:pPr>
              <w:pStyle w:val="12"/>
              <w:rPr>
                <w:color w:val="auto"/>
                <w:sz w:val="24"/>
                <w:szCs w:val="24"/>
                <w:highlight w:val="none"/>
              </w:rPr>
            </w:pPr>
            <w:r>
              <w:rPr>
                <w:rFonts w:hint="eastAsia"/>
                <w:color w:val="auto"/>
                <w:sz w:val="24"/>
                <w:szCs w:val="24"/>
                <w:highlight w:val="none"/>
              </w:rPr>
              <w:t>无积灰</w:t>
            </w:r>
          </w:p>
        </w:tc>
        <w:tc>
          <w:tcPr>
            <w:tcW w:w="587" w:type="dxa"/>
            <w:gridSpan w:val="2"/>
            <w:noWrap w:val="0"/>
            <w:vAlign w:val="center"/>
          </w:tcPr>
          <w:p w14:paraId="3F70D003">
            <w:pPr>
              <w:pStyle w:val="12"/>
              <w:rPr>
                <w:color w:val="auto"/>
                <w:sz w:val="24"/>
                <w:szCs w:val="24"/>
                <w:highlight w:val="none"/>
              </w:rPr>
            </w:pPr>
          </w:p>
        </w:tc>
        <w:tc>
          <w:tcPr>
            <w:tcW w:w="1684" w:type="dxa"/>
            <w:gridSpan w:val="2"/>
            <w:noWrap w:val="0"/>
            <w:vAlign w:val="center"/>
          </w:tcPr>
          <w:p w14:paraId="503D9F29">
            <w:pPr>
              <w:pStyle w:val="12"/>
              <w:rPr>
                <w:color w:val="auto"/>
                <w:sz w:val="24"/>
                <w:szCs w:val="24"/>
                <w:highlight w:val="none"/>
              </w:rPr>
            </w:pPr>
          </w:p>
        </w:tc>
        <w:tc>
          <w:tcPr>
            <w:tcW w:w="905" w:type="dxa"/>
            <w:noWrap w:val="0"/>
            <w:vAlign w:val="center"/>
          </w:tcPr>
          <w:p w14:paraId="790874B6">
            <w:pPr>
              <w:pStyle w:val="12"/>
              <w:rPr>
                <w:color w:val="auto"/>
                <w:sz w:val="24"/>
                <w:szCs w:val="24"/>
                <w:highlight w:val="none"/>
              </w:rPr>
            </w:pPr>
            <w:r>
              <w:rPr>
                <w:rFonts w:hint="eastAsia"/>
                <w:color w:val="auto"/>
                <w:sz w:val="24"/>
                <w:szCs w:val="24"/>
                <w:highlight w:val="none"/>
              </w:rPr>
              <w:t>清除一</w:t>
            </w:r>
          </w:p>
          <w:p w14:paraId="5A7EE135">
            <w:pPr>
              <w:pStyle w:val="12"/>
              <w:rPr>
                <w:color w:val="auto"/>
                <w:sz w:val="24"/>
                <w:szCs w:val="24"/>
                <w:highlight w:val="none"/>
              </w:rPr>
            </w:pPr>
            <w:r>
              <w:rPr>
                <w:rFonts w:hint="eastAsia"/>
                <w:color w:val="auto"/>
                <w:sz w:val="24"/>
                <w:szCs w:val="24"/>
                <w:highlight w:val="none"/>
              </w:rPr>
              <w:t>次</w:t>
            </w:r>
          </w:p>
        </w:tc>
        <w:tc>
          <w:tcPr>
            <w:tcW w:w="1037" w:type="dxa"/>
            <w:noWrap w:val="0"/>
            <w:vAlign w:val="center"/>
          </w:tcPr>
          <w:p w14:paraId="224C3042">
            <w:pPr>
              <w:pStyle w:val="12"/>
              <w:rPr>
                <w:color w:val="auto"/>
                <w:sz w:val="24"/>
                <w:szCs w:val="24"/>
                <w:highlight w:val="none"/>
              </w:rPr>
            </w:pPr>
          </w:p>
        </w:tc>
      </w:tr>
      <w:tr w14:paraId="6E589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726CB214">
            <w:pPr>
              <w:pStyle w:val="12"/>
              <w:rPr>
                <w:color w:val="auto"/>
                <w:sz w:val="24"/>
                <w:szCs w:val="24"/>
                <w:highlight w:val="none"/>
              </w:rPr>
            </w:pPr>
          </w:p>
        </w:tc>
        <w:tc>
          <w:tcPr>
            <w:tcW w:w="1232" w:type="dxa"/>
            <w:gridSpan w:val="2"/>
            <w:tcBorders>
              <w:bottom w:val="nil"/>
            </w:tcBorders>
            <w:noWrap w:val="0"/>
            <w:vAlign w:val="center"/>
          </w:tcPr>
          <w:p w14:paraId="00B2017F">
            <w:pPr>
              <w:pStyle w:val="12"/>
              <w:rPr>
                <w:color w:val="auto"/>
                <w:sz w:val="24"/>
                <w:szCs w:val="24"/>
                <w:highlight w:val="none"/>
              </w:rPr>
            </w:pPr>
          </w:p>
        </w:tc>
        <w:tc>
          <w:tcPr>
            <w:tcW w:w="1174" w:type="dxa"/>
            <w:vMerge w:val="restart"/>
            <w:noWrap w:val="0"/>
            <w:vAlign w:val="center"/>
          </w:tcPr>
          <w:p w14:paraId="232D7DD9">
            <w:pPr>
              <w:pStyle w:val="12"/>
              <w:rPr>
                <w:color w:val="auto"/>
                <w:sz w:val="24"/>
                <w:szCs w:val="24"/>
                <w:highlight w:val="none"/>
              </w:rPr>
            </w:pPr>
            <w:r>
              <w:rPr>
                <w:rFonts w:hint="eastAsia"/>
                <w:color w:val="auto"/>
                <w:sz w:val="24"/>
                <w:szCs w:val="24"/>
                <w:highlight w:val="none"/>
              </w:rPr>
              <w:t>除尘</w:t>
            </w:r>
          </w:p>
        </w:tc>
        <w:tc>
          <w:tcPr>
            <w:tcW w:w="1702" w:type="dxa"/>
            <w:gridSpan w:val="2"/>
            <w:vMerge w:val="restart"/>
            <w:noWrap w:val="0"/>
            <w:vAlign w:val="center"/>
          </w:tcPr>
          <w:p w14:paraId="1C653052">
            <w:pPr>
              <w:pStyle w:val="12"/>
              <w:rPr>
                <w:color w:val="auto"/>
                <w:sz w:val="24"/>
                <w:szCs w:val="24"/>
                <w:highlight w:val="none"/>
              </w:rPr>
            </w:pPr>
            <w:r>
              <w:rPr>
                <w:rFonts w:hint="eastAsia"/>
                <w:color w:val="auto"/>
                <w:sz w:val="24"/>
                <w:szCs w:val="24"/>
                <w:highlight w:val="none"/>
              </w:rPr>
              <w:t>无积灰</w:t>
            </w:r>
          </w:p>
        </w:tc>
        <w:tc>
          <w:tcPr>
            <w:tcW w:w="587" w:type="dxa"/>
            <w:gridSpan w:val="2"/>
            <w:vMerge w:val="restart"/>
            <w:noWrap w:val="0"/>
            <w:vAlign w:val="center"/>
          </w:tcPr>
          <w:p w14:paraId="010234F1">
            <w:pPr>
              <w:pStyle w:val="12"/>
              <w:rPr>
                <w:color w:val="auto"/>
                <w:sz w:val="24"/>
                <w:szCs w:val="24"/>
                <w:highlight w:val="none"/>
              </w:rPr>
            </w:pPr>
          </w:p>
        </w:tc>
        <w:tc>
          <w:tcPr>
            <w:tcW w:w="1684" w:type="dxa"/>
            <w:gridSpan w:val="2"/>
            <w:vMerge w:val="restart"/>
            <w:noWrap w:val="0"/>
            <w:vAlign w:val="center"/>
          </w:tcPr>
          <w:p w14:paraId="3DEC3DA9">
            <w:pPr>
              <w:pStyle w:val="12"/>
              <w:rPr>
                <w:color w:val="auto"/>
                <w:sz w:val="24"/>
                <w:szCs w:val="24"/>
                <w:highlight w:val="none"/>
              </w:rPr>
            </w:pPr>
            <w:r>
              <w:rPr>
                <w:rFonts w:hint="eastAsia"/>
                <w:color w:val="auto"/>
                <w:sz w:val="24"/>
                <w:szCs w:val="24"/>
                <w:highlight w:val="none"/>
              </w:rPr>
              <w:t>除尘</w:t>
            </w:r>
          </w:p>
        </w:tc>
        <w:tc>
          <w:tcPr>
            <w:tcW w:w="905" w:type="dxa"/>
            <w:vMerge w:val="restart"/>
            <w:noWrap w:val="0"/>
            <w:vAlign w:val="center"/>
          </w:tcPr>
          <w:p w14:paraId="3E3F086F">
            <w:pPr>
              <w:pStyle w:val="12"/>
              <w:rPr>
                <w:color w:val="auto"/>
                <w:sz w:val="24"/>
                <w:szCs w:val="24"/>
                <w:highlight w:val="none"/>
              </w:rPr>
            </w:pPr>
          </w:p>
        </w:tc>
        <w:tc>
          <w:tcPr>
            <w:tcW w:w="1037" w:type="dxa"/>
            <w:vMerge w:val="restart"/>
            <w:noWrap w:val="0"/>
            <w:vAlign w:val="center"/>
          </w:tcPr>
          <w:p w14:paraId="17B1C69B">
            <w:pPr>
              <w:pStyle w:val="12"/>
              <w:rPr>
                <w:color w:val="auto"/>
                <w:sz w:val="24"/>
                <w:szCs w:val="24"/>
                <w:highlight w:val="none"/>
                <w:lang w:eastAsia="zh-CN"/>
              </w:rPr>
            </w:pPr>
            <w:r>
              <w:rPr>
                <w:rFonts w:hint="eastAsia"/>
                <w:color w:val="auto"/>
                <w:sz w:val="24"/>
                <w:szCs w:val="24"/>
                <w:highlight w:val="none"/>
                <w:lang w:eastAsia="zh-CN"/>
              </w:rPr>
              <w:t>三个月清洗一次2米以上</w:t>
            </w:r>
          </w:p>
        </w:tc>
      </w:tr>
      <w:tr w14:paraId="4A7EB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2364D3CA">
            <w:pPr>
              <w:pStyle w:val="12"/>
              <w:rPr>
                <w:color w:val="auto"/>
                <w:sz w:val="24"/>
                <w:szCs w:val="24"/>
                <w:highlight w:val="none"/>
                <w:lang w:eastAsia="zh-CN"/>
              </w:rPr>
            </w:pPr>
          </w:p>
        </w:tc>
        <w:tc>
          <w:tcPr>
            <w:tcW w:w="1232" w:type="dxa"/>
            <w:gridSpan w:val="2"/>
            <w:tcBorders>
              <w:top w:val="nil"/>
              <w:bottom w:val="nil"/>
            </w:tcBorders>
            <w:noWrap w:val="0"/>
            <w:vAlign w:val="center"/>
          </w:tcPr>
          <w:p w14:paraId="37DB4A41">
            <w:pPr>
              <w:pStyle w:val="12"/>
              <w:rPr>
                <w:color w:val="auto"/>
                <w:sz w:val="24"/>
                <w:szCs w:val="24"/>
                <w:highlight w:val="none"/>
              </w:rPr>
            </w:pPr>
            <w:r>
              <w:rPr>
                <w:rFonts w:hint="eastAsia"/>
                <w:color w:val="auto"/>
                <w:sz w:val="24"/>
                <w:szCs w:val="24"/>
                <w:highlight w:val="none"/>
              </w:rPr>
              <w:t>新风口</w:t>
            </w:r>
          </w:p>
        </w:tc>
        <w:tc>
          <w:tcPr>
            <w:tcW w:w="1174" w:type="dxa"/>
            <w:vMerge w:val="continue"/>
            <w:noWrap w:val="0"/>
            <w:vAlign w:val="center"/>
          </w:tcPr>
          <w:p w14:paraId="7045FD5E">
            <w:pPr>
              <w:pStyle w:val="12"/>
              <w:rPr>
                <w:color w:val="auto"/>
                <w:sz w:val="24"/>
                <w:szCs w:val="24"/>
                <w:highlight w:val="none"/>
              </w:rPr>
            </w:pPr>
          </w:p>
        </w:tc>
        <w:tc>
          <w:tcPr>
            <w:tcW w:w="1702" w:type="dxa"/>
            <w:gridSpan w:val="2"/>
            <w:vMerge w:val="continue"/>
            <w:noWrap w:val="0"/>
            <w:vAlign w:val="center"/>
          </w:tcPr>
          <w:p w14:paraId="28922C7A">
            <w:pPr>
              <w:pStyle w:val="12"/>
              <w:rPr>
                <w:color w:val="auto"/>
                <w:sz w:val="24"/>
                <w:szCs w:val="24"/>
                <w:highlight w:val="none"/>
              </w:rPr>
            </w:pPr>
          </w:p>
        </w:tc>
        <w:tc>
          <w:tcPr>
            <w:tcW w:w="587" w:type="dxa"/>
            <w:gridSpan w:val="2"/>
            <w:vMerge w:val="continue"/>
            <w:noWrap w:val="0"/>
            <w:vAlign w:val="center"/>
          </w:tcPr>
          <w:p w14:paraId="7491AED7">
            <w:pPr>
              <w:pStyle w:val="12"/>
              <w:rPr>
                <w:color w:val="auto"/>
                <w:sz w:val="24"/>
                <w:szCs w:val="24"/>
                <w:highlight w:val="none"/>
              </w:rPr>
            </w:pPr>
          </w:p>
        </w:tc>
        <w:tc>
          <w:tcPr>
            <w:tcW w:w="1684" w:type="dxa"/>
            <w:gridSpan w:val="2"/>
            <w:vMerge w:val="continue"/>
            <w:noWrap w:val="0"/>
            <w:vAlign w:val="center"/>
          </w:tcPr>
          <w:p w14:paraId="48D55859">
            <w:pPr>
              <w:pStyle w:val="12"/>
              <w:rPr>
                <w:color w:val="auto"/>
                <w:sz w:val="24"/>
                <w:szCs w:val="24"/>
                <w:highlight w:val="none"/>
              </w:rPr>
            </w:pPr>
          </w:p>
        </w:tc>
        <w:tc>
          <w:tcPr>
            <w:tcW w:w="905" w:type="dxa"/>
            <w:vMerge w:val="continue"/>
            <w:noWrap w:val="0"/>
            <w:vAlign w:val="center"/>
          </w:tcPr>
          <w:p w14:paraId="75F4908E">
            <w:pPr>
              <w:pStyle w:val="12"/>
              <w:rPr>
                <w:color w:val="auto"/>
                <w:sz w:val="24"/>
                <w:szCs w:val="24"/>
                <w:highlight w:val="none"/>
              </w:rPr>
            </w:pPr>
          </w:p>
        </w:tc>
        <w:tc>
          <w:tcPr>
            <w:tcW w:w="1037" w:type="dxa"/>
            <w:vMerge w:val="continue"/>
            <w:noWrap w:val="0"/>
            <w:vAlign w:val="center"/>
          </w:tcPr>
          <w:p w14:paraId="72E74BF5">
            <w:pPr>
              <w:pStyle w:val="12"/>
              <w:rPr>
                <w:color w:val="auto"/>
                <w:sz w:val="24"/>
                <w:szCs w:val="24"/>
                <w:highlight w:val="none"/>
              </w:rPr>
            </w:pPr>
          </w:p>
        </w:tc>
      </w:tr>
      <w:tr w14:paraId="07A494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25549B0D">
            <w:pPr>
              <w:pStyle w:val="12"/>
              <w:rPr>
                <w:color w:val="auto"/>
                <w:sz w:val="24"/>
                <w:szCs w:val="24"/>
                <w:highlight w:val="none"/>
              </w:rPr>
            </w:pPr>
          </w:p>
        </w:tc>
        <w:tc>
          <w:tcPr>
            <w:tcW w:w="1232" w:type="dxa"/>
            <w:gridSpan w:val="2"/>
            <w:tcBorders>
              <w:top w:val="nil"/>
            </w:tcBorders>
            <w:noWrap w:val="0"/>
            <w:vAlign w:val="center"/>
          </w:tcPr>
          <w:p w14:paraId="2325CA1C">
            <w:pPr>
              <w:pStyle w:val="12"/>
              <w:rPr>
                <w:color w:val="auto"/>
                <w:sz w:val="24"/>
                <w:szCs w:val="24"/>
                <w:highlight w:val="none"/>
              </w:rPr>
            </w:pPr>
          </w:p>
        </w:tc>
        <w:tc>
          <w:tcPr>
            <w:tcW w:w="1174" w:type="dxa"/>
            <w:vMerge w:val="continue"/>
            <w:noWrap w:val="0"/>
            <w:vAlign w:val="center"/>
          </w:tcPr>
          <w:p w14:paraId="3D04C57C">
            <w:pPr>
              <w:pStyle w:val="12"/>
              <w:rPr>
                <w:color w:val="auto"/>
                <w:sz w:val="24"/>
                <w:szCs w:val="24"/>
                <w:highlight w:val="none"/>
              </w:rPr>
            </w:pPr>
          </w:p>
        </w:tc>
        <w:tc>
          <w:tcPr>
            <w:tcW w:w="1702" w:type="dxa"/>
            <w:gridSpan w:val="2"/>
            <w:vMerge w:val="continue"/>
            <w:noWrap w:val="0"/>
            <w:vAlign w:val="center"/>
          </w:tcPr>
          <w:p w14:paraId="4BE447C6">
            <w:pPr>
              <w:pStyle w:val="12"/>
              <w:rPr>
                <w:color w:val="auto"/>
                <w:sz w:val="24"/>
                <w:szCs w:val="24"/>
                <w:highlight w:val="none"/>
              </w:rPr>
            </w:pPr>
          </w:p>
        </w:tc>
        <w:tc>
          <w:tcPr>
            <w:tcW w:w="587" w:type="dxa"/>
            <w:gridSpan w:val="2"/>
            <w:vMerge w:val="continue"/>
            <w:noWrap w:val="0"/>
            <w:vAlign w:val="center"/>
          </w:tcPr>
          <w:p w14:paraId="1C35CCF5">
            <w:pPr>
              <w:pStyle w:val="12"/>
              <w:rPr>
                <w:color w:val="auto"/>
                <w:sz w:val="24"/>
                <w:szCs w:val="24"/>
                <w:highlight w:val="none"/>
              </w:rPr>
            </w:pPr>
          </w:p>
        </w:tc>
        <w:tc>
          <w:tcPr>
            <w:tcW w:w="1684" w:type="dxa"/>
            <w:gridSpan w:val="2"/>
            <w:vMerge w:val="continue"/>
            <w:noWrap w:val="0"/>
            <w:vAlign w:val="center"/>
          </w:tcPr>
          <w:p w14:paraId="56B94782">
            <w:pPr>
              <w:pStyle w:val="12"/>
              <w:rPr>
                <w:color w:val="auto"/>
                <w:sz w:val="24"/>
                <w:szCs w:val="24"/>
                <w:highlight w:val="none"/>
              </w:rPr>
            </w:pPr>
          </w:p>
        </w:tc>
        <w:tc>
          <w:tcPr>
            <w:tcW w:w="905" w:type="dxa"/>
            <w:vMerge w:val="continue"/>
            <w:noWrap w:val="0"/>
            <w:vAlign w:val="center"/>
          </w:tcPr>
          <w:p w14:paraId="3B53821A">
            <w:pPr>
              <w:pStyle w:val="12"/>
              <w:rPr>
                <w:color w:val="auto"/>
                <w:sz w:val="24"/>
                <w:szCs w:val="24"/>
                <w:highlight w:val="none"/>
              </w:rPr>
            </w:pPr>
          </w:p>
        </w:tc>
        <w:tc>
          <w:tcPr>
            <w:tcW w:w="1037" w:type="dxa"/>
            <w:vMerge w:val="continue"/>
            <w:noWrap w:val="0"/>
            <w:vAlign w:val="center"/>
          </w:tcPr>
          <w:p w14:paraId="16444150">
            <w:pPr>
              <w:pStyle w:val="12"/>
              <w:rPr>
                <w:color w:val="auto"/>
                <w:sz w:val="24"/>
                <w:szCs w:val="24"/>
                <w:highlight w:val="none"/>
              </w:rPr>
            </w:pPr>
          </w:p>
        </w:tc>
      </w:tr>
      <w:tr w14:paraId="0A7B2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07E5BC9E">
            <w:pPr>
              <w:pStyle w:val="12"/>
              <w:rPr>
                <w:color w:val="auto"/>
                <w:sz w:val="24"/>
                <w:szCs w:val="24"/>
                <w:highlight w:val="none"/>
              </w:rPr>
            </w:pPr>
          </w:p>
        </w:tc>
        <w:tc>
          <w:tcPr>
            <w:tcW w:w="1232" w:type="dxa"/>
            <w:gridSpan w:val="2"/>
            <w:noWrap w:val="0"/>
            <w:vAlign w:val="center"/>
          </w:tcPr>
          <w:p w14:paraId="28FA945D">
            <w:pPr>
              <w:pStyle w:val="12"/>
              <w:rPr>
                <w:color w:val="auto"/>
                <w:sz w:val="24"/>
                <w:szCs w:val="24"/>
                <w:highlight w:val="none"/>
              </w:rPr>
            </w:pPr>
            <w:r>
              <w:rPr>
                <w:rFonts w:hint="eastAsia"/>
                <w:color w:val="auto"/>
                <w:sz w:val="24"/>
                <w:szCs w:val="24"/>
                <w:highlight w:val="none"/>
              </w:rPr>
              <w:t>废物箱</w:t>
            </w:r>
          </w:p>
        </w:tc>
        <w:tc>
          <w:tcPr>
            <w:tcW w:w="1174" w:type="dxa"/>
            <w:noWrap w:val="0"/>
            <w:vAlign w:val="center"/>
          </w:tcPr>
          <w:p w14:paraId="62D4FC87">
            <w:pPr>
              <w:pStyle w:val="12"/>
              <w:rPr>
                <w:color w:val="auto"/>
                <w:sz w:val="24"/>
                <w:szCs w:val="24"/>
                <w:highlight w:val="none"/>
              </w:rPr>
            </w:pPr>
            <w:r>
              <w:rPr>
                <w:rFonts w:hint="eastAsia"/>
                <w:color w:val="auto"/>
                <w:sz w:val="24"/>
                <w:szCs w:val="24"/>
                <w:highlight w:val="none"/>
              </w:rPr>
              <w:t>清除垃圾、外表抹净</w:t>
            </w:r>
          </w:p>
        </w:tc>
        <w:tc>
          <w:tcPr>
            <w:tcW w:w="1702" w:type="dxa"/>
            <w:gridSpan w:val="2"/>
            <w:noWrap w:val="0"/>
            <w:vAlign w:val="center"/>
          </w:tcPr>
          <w:p w14:paraId="1B221EBB">
            <w:pPr>
              <w:pStyle w:val="12"/>
              <w:rPr>
                <w:color w:val="auto"/>
                <w:sz w:val="24"/>
                <w:szCs w:val="24"/>
                <w:highlight w:val="none"/>
              </w:rPr>
            </w:pPr>
            <w:r>
              <w:rPr>
                <w:rFonts w:hint="eastAsia"/>
                <w:color w:val="auto"/>
                <w:sz w:val="24"/>
                <w:szCs w:val="24"/>
                <w:highlight w:val="none"/>
              </w:rPr>
              <w:t>无垃圾满溢、无拖鞋</w:t>
            </w:r>
          </w:p>
        </w:tc>
        <w:tc>
          <w:tcPr>
            <w:tcW w:w="587" w:type="dxa"/>
            <w:gridSpan w:val="2"/>
            <w:noWrap w:val="0"/>
            <w:vAlign w:val="center"/>
          </w:tcPr>
          <w:p w14:paraId="01D7CA33">
            <w:pPr>
              <w:pStyle w:val="12"/>
              <w:rPr>
                <w:color w:val="auto"/>
                <w:sz w:val="24"/>
                <w:szCs w:val="24"/>
                <w:highlight w:val="none"/>
              </w:rPr>
            </w:pPr>
            <w:r>
              <w:rPr>
                <w:rFonts w:hint="eastAsia"/>
                <w:color w:val="auto"/>
                <w:sz w:val="24"/>
                <w:szCs w:val="24"/>
                <w:highlight w:val="none"/>
              </w:rPr>
              <w:t>保洁</w:t>
            </w:r>
          </w:p>
        </w:tc>
        <w:tc>
          <w:tcPr>
            <w:tcW w:w="1684" w:type="dxa"/>
            <w:gridSpan w:val="2"/>
            <w:noWrap w:val="0"/>
            <w:vAlign w:val="center"/>
          </w:tcPr>
          <w:p w14:paraId="2E887503">
            <w:pPr>
              <w:pStyle w:val="12"/>
              <w:rPr>
                <w:color w:val="auto"/>
                <w:sz w:val="24"/>
                <w:szCs w:val="24"/>
                <w:highlight w:val="none"/>
              </w:rPr>
            </w:pPr>
            <w:r>
              <w:rPr>
                <w:rFonts w:hint="eastAsia"/>
                <w:color w:val="auto"/>
                <w:sz w:val="24"/>
                <w:szCs w:val="24"/>
                <w:highlight w:val="none"/>
              </w:rPr>
              <w:t>倾倒二次</w:t>
            </w:r>
          </w:p>
        </w:tc>
        <w:tc>
          <w:tcPr>
            <w:tcW w:w="905" w:type="dxa"/>
            <w:noWrap w:val="0"/>
            <w:vAlign w:val="center"/>
          </w:tcPr>
          <w:p w14:paraId="0187EE42">
            <w:pPr>
              <w:pStyle w:val="12"/>
              <w:rPr>
                <w:color w:val="auto"/>
                <w:sz w:val="24"/>
                <w:szCs w:val="24"/>
                <w:highlight w:val="none"/>
              </w:rPr>
            </w:pPr>
            <w:r>
              <w:rPr>
                <w:rFonts w:hint="eastAsia"/>
                <w:color w:val="auto"/>
                <w:sz w:val="24"/>
                <w:szCs w:val="24"/>
                <w:highlight w:val="none"/>
              </w:rPr>
              <w:t>清除一次</w:t>
            </w:r>
          </w:p>
        </w:tc>
        <w:tc>
          <w:tcPr>
            <w:tcW w:w="1037" w:type="dxa"/>
            <w:noWrap w:val="0"/>
            <w:vAlign w:val="center"/>
          </w:tcPr>
          <w:p w14:paraId="30248403">
            <w:pPr>
              <w:pStyle w:val="12"/>
              <w:rPr>
                <w:color w:val="auto"/>
                <w:sz w:val="24"/>
                <w:szCs w:val="24"/>
                <w:highlight w:val="none"/>
              </w:rPr>
            </w:pPr>
          </w:p>
        </w:tc>
      </w:tr>
      <w:tr w14:paraId="5E0D9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33D5D913">
            <w:pPr>
              <w:pStyle w:val="12"/>
              <w:rPr>
                <w:color w:val="auto"/>
                <w:sz w:val="24"/>
                <w:szCs w:val="24"/>
                <w:highlight w:val="none"/>
              </w:rPr>
            </w:pPr>
          </w:p>
        </w:tc>
        <w:tc>
          <w:tcPr>
            <w:tcW w:w="1232" w:type="dxa"/>
            <w:gridSpan w:val="2"/>
            <w:tcBorders>
              <w:bottom w:val="single" w:color="000000" w:sz="4" w:space="0"/>
            </w:tcBorders>
            <w:noWrap w:val="0"/>
            <w:vAlign w:val="center"/>
          </w:tcPr>
          <w:p w14:paraId="4B904B08">
            <w:pPr>
              <w:pStyle w:val="12"/>
              <w:rPr>
                <w:color w:val="auto"/>
                <w:sz w:val="24"/>
                <w:szCs w:val="24"/>
                <w:highlight w:val="none"/>
              </w:rPr>
            </w:pPr>
            <w:r>
              <w:rPr>
                <w:rFonts w:hint="eastAsia"/>
                <w:color w:val="auto"/>
                <w:sz w:val="24"/>
                <w:szCs w:val="24"/>
                <w:highlight w:val="none"/>
              </w:rPr>
              <w:t>玻璃</w:t>
            </w:r>
          </w:p>
        </w:tc>
        <w:tc>
          <w:tcPr>
            <w:tcW w:w="1174" w:type="dxa"/>
            <w:tcBorders>
              <w:bottom w:val="single" w:color="000000" w:sz="4" w:space="0"/>
            </w:tcBorders>
            <w:noWrap w:val="0"/>
            <w:vAlign w:val="center"/>
          </w:tcPr>
          <w:p w14:paraId="42A3CE7C">
            <w:pPr>
              <w:pStyle w:val="12"/>
              <w:rPr>
                <w:color w:val="auto"/>
                <w:sz w:val="24"/>
                <w:szCs w:val="24"/>
                <w:highlight w:val="none"/>
              </w:rPr>
            </w:pPr>
            <w:r>
              <w:rPr>
                <w:rFonts w:hint="eastAsia"/>
                <w:color w:val="auto"/>
                <w:sz w:val="24"/>
                <w:szCs w:val="24"/>
                <w:highlight w:val="none"/>
              </w:rPr>
              <w:t>清擦</w:t>
            </w:r>
          </w:p>
        </w:tc>
        <w:tc>
          <w:tcPr>
            <w:tcW w:w="1702" w:type="dxa"/>
            <w:gridSpan w:val="2"/>
            <w:tcBorders>
              <w:bottom w:val="single" w:color="000000" w:sz="4" w:space="0"/>
            </w:tcBorders>
            <w:noWrap w:val="0"/>
            <w:vAlign w:val="center"/>
          </w:tcPr>
          <w:p w14:paraId="75596C2A">
            <w:pPr>
              <w:pStyle w:val="12"/>
              <w:rPr>
                <w:color w:val="auto"/>
                <w:sz w:val="24"/>
                <w:szCs w:val="24"/>
                <w:highlight w:val="none"/>
                <w:lang w:eastAsia="zh-CN"/>
              </w:rPr>
            </w:pPr>
            <w:r>
              <w:rPr>
                <w:rFonts w:hint="eastAsia"/>
                <w:color w:val="auto"/>
                <w:sz w:val="24"/>
                <w:szCs w:val="24"/>
                <w:highlight w:val="none"/>
                <w:lang w:eastAsia="zh-CN"/>
              </w:rPr>
              <w:t>无积灰、无刮刀印、无手印、明亮</w:t>
            </w:r>
          </w:p>
        </w:tc>
        <w:tc>
          <w:tcPr>
            <w:tcW w:w="587" w:type="dxa"/>
            <w:gridSpan w:val="2"/>
            <w:tcBorders>
              <w:bottom w:val="single" w:color="000000" w:sz="4" w:space="0"/>
            </w:tcBorders>
            <w:noWrap w:val="0"/>
            <w:vAlign w:val="center"/>
          </w:tcPr>
          <w:p w14:paraId="7BD44108">
            <w:pPr>
              <w:pStyle w:val="12"/>
              <w:rPr>
                <w:color w:val="auto"/>
                <w:sz w:val="24"/>
                <w:szCs w:val="24"/>
                <w:highlight w:val="none"/>
                <w:lang w:eastAsia="zh-CN"/>
              </w:rPr>
            </w:pPr>
          </w:p>
        </w:tc>
        <w:tc>
          <w:tcPr>
            <w:tcW w:w="1684" w:type="dxa"/>
            <w:gridSpan w:val="2"/>
            <w:tcBorders>
              <w:bottom w:val="single" w:color="000000" w:sz="4" w:space="0"/>
            </w:tcBorders>
            <w:noWrap w:val="0"/>
            <w:vAlign w:val="center"/>
          </w:tcPr>
          <w:p w14:paraId="4EE09D2A">
            <w:pPr>
              <w:pStyle w:val="12"/>
              <w:rPr>
                <w:color w:val="auto"/>
                <w:sz w:val="24"/>
                <w:szCs w:val="24"/>
                <w:highlight w:val="none"/>
              </w:rPr>
            </w:pPr>
            <w:r>
              <w:rPr>
                <w:rFonts w:hint="eastAsia"/>
                <w:color w:val="auto"/>
                <w:sz w:val="24"/>
                <w:szCs w:val="24"/>
                <w:highlight w:val="none"/>
              </w:rPr>
              <w:t>除尘</w:t>
            </w:r>
          </w:p>
        </w:tc>
        <w:tc>
          <w:tcPr>
            <w:tcW w:w="905" w:type="dxa"/>
            <w:tcBorders>
              <w:bottom w:val="single" w:color="000000" w:sz="4" w:space="0"/>
            </w:tcBorders>
            <w:noWrap w:val="0"/>
            <w:vAlign w:val="center"/>
          </w:tcPr>
          <w:p w14:paraId="30F686D9">
            <w:pPr>
              <w:pStyle w:val="12"/>
              <w:rPr>
                <w:color w:val="auto"/>
                <w:sz w:val="24"/>
                <w:szCs w:val="24"/>
                <w:highlight w:val="none"/>
              </w:rPr>
            </w:pPr>
            <w:r>
              <w:rPr>
                <w:rFonts w:hint="eastAsia"/>
                <w:color w:val="auto"/>
                <w:sz w:val="24"/>
                <w:szCs w:val="24"/>
                <w:highlight w:val="none"/>
              </w:rPr>
              <w:t>清擦一次</w:t>
            </w:r>
          </w:p>
        </w:tc>
        <w:tc>
          <w:tcPr>
            <w:tcW w:w="1037" w:type="dxa"/>
            <w:tcBorders>
              <w:bottom w:val="single" w:color="000000" w:sz="4" w:space="0"/>
            </w:tcBorders>
            <w:noWrap w:val="0"/>
            <w:vAlign w:val="center"/>
          </w:tcPr>
          <w:p w14:paraId="0BE62A39">
            <w:pPr>
              <w:pStyle w:val="12"/>
              <w:rPr>
                <w:color w:val="auto"/>
                <w:sz w:val="24"/>
                <w:szCs w:val="24"/>
                <w:highlight w:val="none"/>
              </w:rPr>
            </w:pPr>
          </w:p>
        </w:tc>
      </w:tr>
      <w:tr w14:paraId="5C8BE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3D35E16E">
            <w:pPr>
              <w:pStyle w:val="12"/>
              <w:rPr>
                <w:color w:val="auto"/>
                <w:sz w:val="24"/>
                <w:szCs w:val="24"/>
                <w:highlight w:val="none"/>
              </w:rPr>
            </w:pPr>
          </w:p>
        </w:tc>
        <w:tc>
          <w:tcPr>
            <w:tcW w:w="1232" w:type="dxa"/>
            <w:gridSpan w:val="2"/>
            <w:noWrap w:val="0"/>
            <w:vAlign w:val="center"/>
          </w:tcPr>
          <w:p w14:paraId="3E1B3354">
            <w:pPr>
              <w:pStyle w:val="12"/>
              <w:rPr>
                <w:color w:val="auto"/>
                <w:sz w:val="24"/>
                <w:szCs w:val="24"/>
                <w:highlight w:val="none"/>
              </w:rPr>
            </w:pPr>
            <w:r>
              <w:rPr>
                <w:rFonts w:hint="eastAsia"/>
                <w:color w:val="auto"/>
                <w:sz w:val="24"/>
                <w:szCs w:val="24"/>
                <w:highlight w:val="none"/>
              </w:rPr>
              <w:t>花盆套</w:t>
            </w:r>
          </w:p>
        </w:tc>
        <w:tc>
          <w:tcPr>
            <w:tcW w:w="1174" w:type="dxa"/>
            <w:noWrap w:val="0"/>
            <w:vAlign w:val="center"/>
          </w:tcPr>
          <w:p w14:paraId="6208386F">
            <w:pPr>
              <w:pStyle w:val="12"/>
              <w:rPr>
                <w:color w:val="auto"/>
                <w:sz w:val="24"/>
                <w:szCs w:val="24"/>
                <w:highlight w:val="none"/>
              </w:rPr>
            </w:pPr>
            <w:r>
              <w:rPr>
                <w:rFonts w:hint="eastAsia"/>
                <w:color w:val="auto"/>
                <w:sz w:val="24"/>
                <w:szCs w:val="24"/>
                <w:highlight w:val="none"/>
              </w:rPr>
              <w:t>除尘</w:t>
            </w:r>
          </w:p>
        </w:tc>
        <w:tc>
          <w:tcPr>
            <w:tcW w:w="1702" w:type="dxa"/>
            <w:gridSpan w:val="2"/>
            <w:noWrap w:val="0"/>
            <w:vAlign w:val="center"/>
          </w:tcPr>
          <w:p w14:paraId="6F392F87">
            <w:pPr>
              <w:pStyle w:val="12"/>
              <w:rPr>
                <w:color w:val="auto"/>
                <w:sz w:val="24"/>
                <w:szCs w:val="24"/>
                <w:highlight w:val="none"/>
              </w:rPr>
            </w:pPr>
            <w:r>
              <w:rPr>
                <w:rFonts w:hint="eastAsia"/>
                <w:color w:val="auto"/>
                <w:sz w:val="24"/>
                <w:szCs w:val="24"/>
                <w:highlight w:val="none"/>
              </w:rPr>
              <w:t>无积灰、盆内无垃圾</w:t>
            </w:r>
          </w:p>
        </w:tc>
        <w:tc>
          <w:tcPr>
            <w:tcW w:w="587" w:type="dxa"/>
            <w:gridSpan w:val="2"/>
            <w:noWrap w:val="0"/>
            <w:vAlign w:val="center"/>
          </w:tcPr>
          <w:p w14:paraId="12AE52B9">
            <w:pPr>
              <w:pStyle w:val="12"/>
              <w:rPr>
                <w:color w:val="auto"/>
                <w:sz w:val="24"/>
                <w:szCs w:val="24"/>
                <w:highlight w:val="none"/>
              </w:rPr>
            </w:pPr>
          </w:p>
        </w:tc>
        <w:tc>
          <w:tcPr>
            <w:tcW w:w="1684" w:type="dxa"/>
            <w:gridSpan w:val="2"/>
            <w:noWrap w:val="0"/>
            <w:vAlign w:val="center"/>
          </w:tcPr>
          <w:p w14:paraId="379FF84B">
            <w:pPr>
              <w:pStyle w:val="12"/>
              <w:rPr>
                <w:color w:val="auto"/>
                <w:sz w:val="24"/>
                <w:szCs w:val="24"/>
                <w:highlight w:val="none"/>
              </w:rPr>
            </w:pPr>
            <w:r>
              <w:rPr>
                <w:rFonts w:hint="eastAsia"/>
                <w:color w:val="auto"/>
                <w:sz w:val="24"/>
                <w:szCs w:val="24"/>
                <w:highlight w:val="none"/>
              </w:rPr>
              <w:t>清抹一次</w:t>
            </w:r>
          </w:p>
        </w:tc>
        <w:tc>
          <w:tcPr>
            <w:tcW w:w="905" w:type="dxa"/>
            <w:noWrap w:val="0"/>
            <w:vAlign w:val="center"/>
          </w:tcPr>
          <w:p w14:paraId="742A16A3">
            <w:pPr>
              <w:pStyle w:val="12"/>
              <w:rPr>
                <w:color w:val="auto"/>
                <w:sz w:val="24"/>
                <w:szCs w:val="24"/>
                <w:highlight w:val="none"/>
              </w:rPr>
            </w:pPr>
          </w:p>
        </w:tc>
        <w:tc>
          <w:tcPr>
            <w:tcW w:w="1037" w:type="dxa"/>
            <w:noWrap w:val="0"/>
            <w:vAlign w:val="center"/>
          </w:tcPr>
          <w:p w14:paraId="28F46903">
            <w:pPr>
              <w:pStyle w:val="12"/>
              <w:rPr>
                <w:color w:val="auto"/>
                <w:sz w:val="24"/>
                <w:szCs w:val="24"/>
                <w:highlight w:val="none"/>
              </w:rPr>
            </w:pPr>
          </w:p>
        </w:tc>
      </w:tr>
      <w:tr w14:paraId="641D1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restart"/>
            <w:tcBorders>
              <w:top w:val="nil"/>
            </w:tcBorders>
            <w:noWrap w:val="0"/>
            <w:vAlign w:val="center"/>
          </w:tcPr>
          <w:p w14:paraId="5D96D04C">
            <w:pPr>
              <w:pStyle w:val="12"/>
              <w:rPr>
                <w:color w:val="auto"/>
                <w:sz w:val="24"/>
                <w:szCs w:val="24"/>
                <w:highlight w:val="none"/>
              </w:rPr>
            </w:pPr>
          </w:p>
        </w:tc>
        <w:tc>
          <w:tcPr>
            <w:tcW w:w="1232" w:type="dxa"/>
            <w:gridSpan w:val="2"/>
            <w:noWrap w:val="0"/>
            <w:vAlign w:val="center"/>
          </w:tcPr>
          <w:p w14:paraId="47A95B16">
            <w:pPr>
              <w:pStyle w:val="12"/>
              <w:rPr>
                <w:color w:val="auto"/>
                <w:sz w:val="24"/>
                <w:szCs w:val="24"/>
                <w:highlight w:val="none"/>
              </w:rPr>
            </w:pPr>
            <w:r>
              <w:rPr>
                <w:rFonts w:hint="eastAsia"/>
                <w:color w:val="auto"/>
                <w:sz w:val="24"/>
                <w:szCs w:val="24"/>
                <w:highlight w:val="none"/>
              </w:rPr>
              <w:t>灯具外表</w:t>
            </w:r>
          </w:p>
        </w:tc>
        <w:tc>
          <w:tcPr>
            <w:tcW w:w="1174" w:type="dxa"/>
            <w:noWrap w:val="0"/>
            <w:vAlign w:val="center"/>
          </w:tcPr>
          <w:p w14:paraId="12E720A8">
            <w:pPr>
              <w:pStyle w:val="12"/>
              <w:rPr>
                <w:color w:val="auto"/>
                <w:sz w:val="24"/>
                <w:szCs w:val="24"/>
                <w:highlight w:val="none"/>
              </w:rPr>
            </w:pPr>
            <w:r>
              <w:rPr>
                <w:rFonts w:hint="eastAsia"/>
                <w:color w:val="auto"/>
                <w:sz w:val="24"/>
                <w:szCs w:val="24"/>
                <w:highlight w:val="none"/>
              </w:rPr>
              <w:t>除尘</w:t>
            </w:r>
          </w:p>
        </w:tc>
        <w:tc>
          <w:tcPr>
            <w:tcW w:w="1702" w:type="dxa"/>
            <w:gridSpan w:val="2"/>
            <w:noWrap w:val="0"/>
            <w:vAlign w:val="center"/>
          </w:tcPr>
          <w:p w14:paraId="0F1E4CAF">
            <w:pPr>
              <w:pStyle w:val="12"/>
              <w:rPr>
                <w:color w:val="auto"/>
                <w:sz w:val="24"/>
                <w:szCs w:val="24"/>
                <w:highlight w:val="none"/>
              </w:rPr>
            </w:pPr>
            <w:r>
              <w:rPr>
                <w:rFonts w:hint="eastAsia"/>
                <w:color w:val="auto"/>
                <w:sz w:val="24"/>
                <w:szCs w:val="24"/>
                <w:highlight w:val="none"/>
              </w:rPr>
              <w:t>无积灰</w:t>
            </w:r>
          </w:p>
        </w:tc>
        <w:tc>
          <w:tcPr>
            <w:tcW w:w="570" w:type="dxa"/>
            <w:noWrap w:val="0"/>
            <w:vAlign w:val="center"/>
          </w:tcPr>
          <w:p w14:paraId="57494C74">
            <w:pPr>
              <w:pStyle w:val="12"/>
              <w:rPr>
                <w:color w:val="auto"/>
                <w:sz w:val="24"/>
                <w:szCs w:val="24"/>
                <w:highlight w:val="none"/>
              </w:rPr>
            </w:pPr>
          </w:p>
        </w:tc>
        <w:tc>
          <w:tcPr>
            <w:tcW w:w="1701" w:type="dxa"/>
            <w:gridSpan w:val="3"/>
            <w:noWrap w:val="0"/>
            <w:vAlign w:val="center"/>
          </w:tcPr>
          <w:p w14:paraId="4A3FB3FE">
            <w:pPr>
              <w:pStyle w:val="12"/>
              <w:rPr>
                <w:color w:val="auto"/>
                <w:sz w:val="24"/>
                <w:szCs w:val="24"/>
                <w:highlight w:val="none"/>
              </w:rPr>
            </w:pPr>
          </w:p>
        </w:tc>
        <w:tc>
          <w:tcPr>
            <w:tcW w:w="905" w:type="dxa"/>
            <w:noWrap w:val="0"/>
            <w:vAlign w:val="center"/>
          </w:tcPr>
          <w:p w14:paraId="28240474">
            <w:pPr>
              <w:pStyle w:val="12"/>
              <w:rPr>
                <w:color w:val="auto"/>
                <w:sz w:val="24"/>
                <w:szCs w:val="24"/>
                <w:highlight w:val="none"/>
              </w:rPr>
            </w:pPr>
          </w:p>
        </w:tc>
        <w:tc>
          <w:tcPr>
            <w:tcW w:w="1037" w:type="dxa"/>
            <w:noWrap w:val="0"/>
            <w:vAlign w:val="center"/>
          </w:tcPr>
          <w:p w14:paraId="776ADCEB">
            <w:pPr>
              <w:pStyle w:val="12"/>
              <w:rPr>
                <w:color w:val="auto"/>
                <w:sz w:val="24"/>
                <w:szCs w:val="24"/>
                <w:highlight w:val="none"/>
              </w:rPr>
            </w:pPr>
            <w:r>
              <w:rPr>
                <w:rFonts w:hint="eastAsia"/>
                <w:color w:val="auto"/>
                <w:sz w:val="24"/>
                <w:szCs w:val="24"/>
                <w:highlight w:val="none"/>
              </w:rPr>
              <w:t>三个月清除一次</w:t>
            </w:r>
          </w:p>
        </w:tc>
      </w:tr>
      <w:tr w14:paraId="17AEB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16B0C0B2">
            <w:pPr>
              <w:pStyle w:val="12"/>
              <w:rPr>
                <w:color w:val="auto"/>
                <w:sz w:val="24"/>
                <w:szCs w:val="24"/>
                <w:highlight w:val="none"/>
              </w:rPr>
            </w:pPr>
          </w:p>
        </w:tc>
        <w:tc>
          <w:tcPr>
            <w:tcW w:w="1232" w:type="dxa"/>
            <w:gridSpan w:val="2"/>
            <w:noWrap w:val="0"/>
            <w:vAlign w:val="center"/>
          </w:tcPr>
          <w:p w14:paraId="3E340B84">
            <w:pPr>
              <w:pStyle w:val="12"/>
              <w:rPr>
                <w:color w:val="auto"/>
                <w:sz w:val="24"/>
                <w:szCs w:val="24"/>
                <w:highlight w:val="none"/>
              </w:rPr>
            </w:pPr>
            <w:r>
              <w:rPr>
                <w:rFonts w:hint="eastAsia"/>
                <w:color w:val="auto"/>
                <w:sz w:val="24"/>
                <w:szCs w:val="24"/>
                <w:highlight w:val="none"/>
              </w:rPr>
              <w:t>各类消防设施</w:t>
            </w:r>
          </w:p>
        </w:tc>
        <w:tc>
          <w:tcPr>
            <w:tcW w:w="1174" w:type="dxa"/>
            <w:noWrap w:val="0"/>
            <w:vAlign w:val="center"/>
          </w:tcPr>
          <w:p w14:paraId="1B4EA42C">
            <w:pPr>
              <w:pStyle w:val="12"/>
              <w:rPr>
                <w:color w:val="auto"/>
                <w:sz w:val="24"/>
                <w:szCs w:val="24"/>
                <w:highlight w:val="none"/>
              </w:rPr>
            </w:pPr>
            <w:r>
              <w:rPr>
                <w:rFonts w:hint="eastAsia"/>
                <w:color w:val="auto"/>
                <w:sz w:val="24"/>
                <w:szCs w:val="24"/>
                <w:highlight w:val="none"/>
              </w:rPr>
              <w:t>除尘</w:t>
            </w:r>
          </w:p>
        </w:tc>
        <w:tc>
          <w:tcPr>
            <w:tcW w:w="1702" w:type="dxa"/>
            <w:gridSpan w:val="2"/>
            <w:noWrap w:val="0"/>
            <w:vAlign w:val="center"/>
          </w:tcPr>
          <w:p w14:paraId="7964CF7C">
            <w:pPr>
              <w:pStyle w:val="12"/>
              <w:rPr>
                <w:color w:val="auto"/>
                <w:sz w:val="24"/>
                <w:szCs w:val="24"/>
                <w:highlight w:val="none"/>
              </w:rPr>
            </w:pPr>
            <w:r>
              <w:rPr>
                <w:rFonts w:hint="eastAsia"/>
                <w:color w:val="auto"/>
                <w:sz w:val="24"/>
                <w:szCs w:val="24"/>
                <w:highlight w:val="none"/>
              </w:rPr>
              <w:t>无灰尘</w:t>
            </w:r>
          </w:p>
        </w:tc>
        <w:tc>
          <w:tcPr>
            <w:tcW w:w="570" w:type="dxa"/>
            <w:noWrap w:val="0"/>
            <w:vAlign w:val="center"/>
          </w:tcPr>
          <w:p w14:paraId="4F7BED61">
            <w:pPr>
              <w:pStyle w:val="12"/>
              <w:rPr>
                <w:color w:val="auto"/>
                <w:sz w:val="24"/>
                <w:szCs w:val="24"/>
                <w:highlight w:val="none"/>
              </w:rPr>
            </w:pPr>
          </w:p>
        </w:tc>
        <w:tc>
          <w:tcPr>
            <w:tcW w:w="1701" w:type="dxa"/>
            <w:gridSpan w:val="3"/>
            <w:noWrap w:val="0"/>
            <w:vAlign w:val="center"/>
          </w:tcPr>
          <w:p w14:paraId="3F6C9020">
            <w:pPr>
              <w:pStyle w:val="12"/>
              <w:rPr>
                <w:color w:val="auto"/>
                <w:sz w:val="24"/>
                <w:szCs w:val="24"/>
                <w:highlight w:val="none"/>
              </w:rPr>
            </w:pPr>
            <w:r>
              <w:rPr>
                <w:rFonts w:hint="eastAsia"/>
                <w:color w:val="auto"/>
                <w:sz w:val="24"/>
                <w:szCs w:val="24"/>
                <w:highlight w:val="none"/>
              </w:rPr>
              <w:t>清抹一次</w:t>
            </w:r>
          </w:p>
        </w:tc>
        <w:tc>
          <w:tcPr>
            <w:tcW w:w="905" w:type="dxa"/>
            <w:noWrap w:val="0"/>
            <w:vAlign w:val="center"/>
          </w:tcPr>
          <w:p w14:paraId="279F4710">
            <w:pPr>
              <w:pStyle w:val="12"/>
              <w:rPr>
                <w:color w:val="auto"/>
                <w:sz w:val="24"/>
                <w:szCs w:val="24"/>
                <w:highlight w:val="none"/>
              </w:rPr>
            </w:pPr>
          </w:p>
        </w:tc>
        <w:tc>
          <w:tcPr>
            <w:tcW w:w="1037" w:type="dxa"/>
            <w:noWrap w:val="0"/>
            <w:vAlign w:val="center"/>
          </w:tcPr>
          <w:p w14:paraId="7C4DDAA5">
            <w:pPr>
              <w:pStyle w:val="12"/>
              <w:rPr>
                <w:color w:val="auto"/>
                <w:sz w:val="24"/>
                <w:szCs w:val="24"/>
                <w:highlight w:val="none"/>
              </w:rPr>
            </w:pPr>
          </w:p>
        </w:tc>
      </w:tr>
      <w:tr w14:paraId="201FB283">
        <w:tblPrEx>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4DDCF276">
            <w:pPr>
              <w:pStyle w:val="12"/>
              <w:rPr>
                <w:color w:val="auto"/>
                <w:sz w:val="24"/>
                <w:szCs w:val="24"/>
                <w:highlight w:val="none"/>
              </w:rPr>
            </w:pPr>
          </w:p>
        </w:tc>
        <w:tc>
          <w:tcPr>
            <w:tcW w:w="1232" w:type="dxa"/>
            <w:gridSpan w:val="2"/>
            <w:noWrap w:val="0"/>
            <w:vAlign w:val="center"/>
          </w:tcPr>
          <w:p w14:paraId="08121290">
            <w:pPr>
              <w:pStyle w:val="12"/>
              <w:rPr>
                <w:color w:val="auto"/>
                <w:sz w:val="24"/>
                <w:szCs w:val="24"/>
                <w:highlight w:val="none"/>
              </w:rPr>
            </w:pPr>
            <w:r>
              <w:rPr>
                <w:rFonts w:hint="eastAsia"/>
                <w:color w:val="auto"/>
                <w:sz w:val="24"/>
                <w:szCs w:val="24"/>
                <w:highlight w:val="none"/>
              </w:rPr>
              <w:t>实木服务台</w:t>
            </w:r>
          </w:p>
        </w:tc>
        <w:tc>
          <w:tcPr>
            <w:tcW w:w="1174" w:type="dxa"/>
            <w:noWrap w:val="0"/>
            <w:vAlign w:val="center"/>
          </w:tcPr>
          <w:p w14:paraId="006EE9D3">
            <w:pPr>
              <w:pStyle w:val="12"/>
              <w:rPr>
                <w:color w:val="auto"/>
                <w:sz w:val="24"/>
                <w:szCs w:val="24"/>
                <w:highlight w:val="none"/>
              </w:rPr>
            </w:pPr>
            <w:r>
              <w:rPr>
                <w:rFonts w:hint="eastAsia"/>
                <w:color w:val="auto"/>
                <w:sz w:val="24"/>
                <w:szCs w:val="24"/>
                <w:highlight w:val="none"/>
              </w:rPr>
              <w:t>除尘</w:t>
            </w:r>
          </w:p>
        </w:tc>
        <w:tc>
          <w:tcPr>
            <w:tcW w:w="1702" w:type="dxa"/>
            <w:gridSpan w:val="2"/>
            <w:noWrap w:val="0"/>
            <w:vAlign w:val="center"/>
          </w:tcPr>
          <w:p w14:paraId="071267E5">
            <w:pPr>
              <w:pStyle w:val="12"/>
              <w:rPr>
                <w:color w:val="auto"/>
                <w:sz w:val="24"/>
                <w:szCs w:val="24"/>
                <w:highlight w:val="none"/>
              </w:rPr>
            </w:pPr>
            <w:r>
              <w:rPr>
                <w:rFonts w:hint="eastAsia"/>
                <w:color w:val="auto"/>
                <w:sz w:val="24"/>
                <w:szCs w:val="24"/>
                <w:highlight w:val="none"/>
              </w:rPr>
              <w:t>无灰尘</w:t>
            </w:r>
          </w:p>
        </w:tc>
        <w:tc>
          <w:tcPr>
            <w:tcW w:w="570" w:type="dxa"/>
            <w:noWrap w:val="0"/>
            <w:vAlign w:val="center"/>
          </w:tcPr>
          <w:p w14:paraId="3C459229">
            <w:pPr>
              <w:pStyle w:val="12"/>
              <w:rPr>
                <w:color w:val="auto"/>
                <w:sz w:val="24"/>
                <w:szCs w:val="24"/>
                <w:highlight w:val="none"/>
              </w:rPr>
            </w:pPr>
          </w:p>
        </w:tc>
        <w:tc>
          <w:tcPr>
            <w:tcW w:w="1701" w:type="dxa"/>
            <w:gridSpan w:val="3"/>
            <w:noWrap w:val="0"/>
            <w:vAlign w:val="center"/>
          </w:tcPr>
          <w:p w14:paraId="6CDA692A">
            <w:pPr>
              <w:pStyle w:val="12"/>
              <w:rPr>
                <w:color w:val="auto"/>
                <w:sz w:val="24"/>
                <w:szCs w:val="24"/>
                <w:highlight w:val="none"/>
              </w:rPr>
            </w:pPr>
            <w:r>
              <w:rPr>
                <w:rFonts w:hint="eastAsia"/>
                <w:color w:val="auto"/>
                <w:sz w:val="24"/>
                <w:szCs w:val="24"/>
                <w:highlight w:val="none"/>
              </w:rPr>
              <w:t>清抹一次</w:t>
            </w:r>
          </w:p>
        </w:tc>
        <w:tc>
          <w:tcPr>
            <w:tcW w:w="905" w:type="dxa"/>
            <w:noWrap w:val="0"/>
            <w:vAlign w:val="center"/>
          </w:tcPr>
          <w:p w14:paraId="5F0C0E28">
            <w:pPr>
              <w:pStyle w:val="12"/>
              <w:rPr>
                <w:color w:val="auto"/>
                <w:sz w:val="24"/>
                <w:szCs w:val="24"/>
                <w:highlight w:val="none"/>
              </w:rPr>
            </w:pPr>
          </w:p>
        </w:tc>
        <w:tc>
          <w:tcPr>
            <w:tcW w:w="1037" w:type="dxa"/>
            <w:noWrap w:val="0"/>
            <w:vAlign w:val="center"/>
          </w:tcPr>
          <w:p w14:paraId="2A0C24EB">
            <w:pPr>
              <w:pStyle w:val="12"/>
              <w:rPr>
                <w:color w:val="auto"/>
                <w:sz w:val="24"/>
                <w:szCs w:val="24"/>
                <w:highlight w:val="none"/>
              </w:rPr>
            </w:pPr>
            <w:r>
              <w:rPr>
                <w:rFonts w:hint="eastAsia"/>
                <w:color w:val="auto"/>
                <w:sz w:val="24"/>
                <w:szCs w:val="24"/>
                <w:highlight w:val="none"/>
              </w:rPr>
              <w:t>上油保养一次</w:t>
            </w:r>
          </w:p>
        </w:tc>
      </w:tr>
      <w:tr w14:paraId="26282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420F5D4C">
            <w:pPr>
              <w:pStyle w:val="12"/>
              <w:rPr>
                <w:color w:val="auto"/>
                <w:sz w:val="24"/>
                <w:szCs w:val="24"/>
                <w:highlight w:val="none"/>
              </w:rPr>
            </w:pPr>
          </w:p>
        </w:tc>
        <w:tc>
          <w:tcPr>
            <w:tcW w:w="1232" w:type="dxa"/>
            <w:gridSpan w:val="2"/>
            <w:noWrap w:val="0"/>
            <w:vAlign w:val="center"/>
          </w:tcPr>
          <w:p w14:paraId="2F4B3764">
            <w:pPr>
              <w:pStyle w:val="12"/>
              <w:rPr>
                <w:color w:val="auto"/>
                <w:sz w:val="24"/>
                <w:szCs w:val="24"/>
                <w:highlight w:val="none"/>
              </w:rPr>
            </w:pPr>
            <w:r>
              <w:rPr>
                <w:rFonts w:hint="eastAsia"/>
                <w:color w:val="auto"/>
                <w:sz w:val="24"/>
                <w:szCs w:val="24"/>
                <w:highlight w:val="none"/>
              </w:rPr>
              <w:t>水池</w:t>
            </w:r>
          </w:p>
        </w:tc>
        <w:tc>
          <w:tcPr>
            <w:tcW w:w="1174" w:type="dxa"/>
            <w:noWrap w:val="0"/>
            <w:vAlign w:val="center"/>
          </w:tcPr>
          <w:p w14:paraId="02EB9E14">
            <w:pPr>
              <w:pStyle w:val="12"/>
              <w:rPr>
                <w:color w:val="auto"/>
                <w:sz w:val="24"/>
                <w:szCs w:val="24"/>
                <w:highlight w:val="none"/>
              </w:rPr>
            </w:pPr>
            <w:r>
              <w:rPr>
                <w:rFonts w:hint="eastAsia"/>
                <w:color w:val="auto"/>
                <w:sz w:val="24"/>
                <w:szCs w:val="24"/>
                <w:highlight w:val="none"/>
              </w:rPr>
              <w:t>清理漂浮物</w:t>
            </w:r>
          </w:p>
        </w:tc>
        <w:tc>
          <w:tcPr>
            <w:tcW w:w="1702" w:type="dxa"/>
            <w:gridSpan w:val="2"/>
            <w:noWrap w:val="0"/>
            <w:vAlign w:val="center"/>
          </w:tcPr>
          <w:p w14:paraId="0BC4E101">
            <w:pPr>
              <w:pStyle w:val="12"/>
              <w:rPr>
                <w:color w:val="auto"/>
                <w:sz w:val="24"/>
                <w:szCs w:val="24"/>
                <w:highlight w:val="none"/>
              </w:rPr>
            </w:pPr>
            <w:r>
              <w:rPr>
                <w:rFonts w:hint="eastAsia"/>
                <w:color w:val="auto"/>
                <w:sz w:val="24"/>
                <w:szCs w:val="24"/>
                <w:highlight w:val="none"/>
              </w:rPr>
              <w:t>无漂浮物无污垢</w:t>
            </w:r>
          </w:p>
        </w:tc>
        <w:tc>
          <w:tcPr>
            <w:tcW w:w="570" w:type="dxa"/>
            <w:noWrap w:val="0"/>
            <w:vAlign w:val="center"/>
          </w:tcPr>
          <w:p w14:paraId="40115FAE">
            <w:pPr>
              <w:pStyle w:val="12"/>
              <w:rPr>
                <w:color w:val="auto"/>
                <w:sz w:val="24"/>
                <w:szCs w:val="24"/>
                <w:highlight w:val="none"/>
              </w:rPr>
            </w:pPr>
          </w:p>
        </w:tc>
        <w:tc>
          <w:tcPr>
            <w:tcW w:w="1701" w:type="dxa"/>
            <w:gridSpan w:val="3"/>
            <w:noWrap w:val="0"/>
            <w:vAlign w:val="center"/>
          </w:tcPr>
          <w:p w14:paraId="59DC7B04">
            <w:pPr>
              <w:pStyle w:val="12"/>
              <w:rPr>
                <w:color w:val="auto"/>
                <w:sz w:val="24"/>
                <w:szCs w:val="24"/>
                <w:highlight w:val="none"/>
              </w:rPr>
            </w:pPr>
            <w:r>
              <w:rPr>
                <w:rFonts w:hint="eastAsia"/>
                <w:color w:val="auto"/>
                <w:sz w:val="24"/>
                <w:szCs w:val="24"/>
                <w:highlight w:val="none"/>
              </w:rPr>
              <w:t>清理一次水面</w:t>
            </w:r>
          </w:p>
        </w:tc>
        <w:tc>
          <w:tcPr>
            <w:tcW w:w="905" w:type="dxa"/>
            <w:noWrap w:val="0"/>
            <w:vAlign w:val="center"/>
          </w:tcPr>
          <w:p w14:paraId="3C4DDEF5">
            <w:pPr>
              <w:pStyle w:val="12"/>
              <w:rPr>
                <w:color w:val="auto"/>
                <w:sz w:val="24"/>
                <w:szCs w:val="24"/>
                <w:highlight w:val="none"/>
              </w:rPr>
            </w:pPr>
          </w:p>
        </w:tc>
        <w:tc>
          <w:tcPr>
            <w:tcW w:w="1037" w:type="dxa"/>
            <w:noWrap w:val="0"/>
            <w:vAlign w:val="center"/>
          </w:tcPr>
          <w:p w14:paraId="791792C0">
            <w:pPr>
              <w:pStyle w:val="12"/>
              <w:rPr>
                <w:color w:val="auto"/>
                <w:sz w:val="24"/>
                <w:szCs w:val="24"/>
                <w:highlight w:val="none"/>
                <w:lang w:eastAsia="zh-CN"/>
              </w:rPr>
            </w:pPr>
            <w:r>
              <w:rPr>
                <w:rFonts w:hint="eastAsia"/>
                <w:color w:val="auto"/>
                <w:sz w:val="24"/>
                <w:szCs w:val="24"/>
                <w:highlight w:val="none"/>
                <w:lang w:eastAsia="zh-CN"/>
              </w:rPr>
              <w:t>三个月清理池底池壁一次</w:t>
            </w:r>
          </w:p>
        </w:tc>
      </w:tr>
      <w:tr w14:paraId="23323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restart"/>
            <w:noWrap w:val="0"/>
            <w:vAlign w:val="center"/>
          </w:tcPr>
          <w:p w14:paraId="7F9E3D7D">
            <w:pPr>
              <w:pStyle w:val="12"/>
              <w:rPr>
                <w:color w:val="auto"/>
                <w:sz w:val="24"/>
                <w:szCs w:val="24"/>
                <w:highlight w:val="none"/>
              </w:rPr>
            </w:pPr>
            <w:r>
              <w:rPr>
                <w:rFonts w:hint="eastAsia"/>
                <w:color w:val="auto"/>
                <w:sz w:val="24"/>
                <w:szCs w:val="24"/>
                <w:highlight w:val="none"/>
              </w:rPr>
              <w:t>升降电梯</w:t>
            </w:r>
          </w:p>
        </w:tc>
        <w:tc>
          <w:tcPr>
            <w:tcW w:w="1232" w:type="dxa"/>
            <w:gridSpan w:val="2"/>
            <w:noWrap w:val="0"/>
            <w:vAlign w:val="center"/>
          </w:tcPr>
          <w:p w14:paraId="341191DD">
            <w:pPr>
              <w:pStyle w:val="12"/>
              <w:rPr>
                <w:color w:val="auto"/>
                <w:sz w:val="24"/>
                <w:szCs w:val="24"/>
                <w:highlight w:val="none"/>
              </w:rPr>
            </w:pPr>
            <w:r>
              <w:rPr>
                <w:rFonts w:hint="eastAsia"/>
                <w:color w:val="auto"/>
                <w:sz w:val="24"/>
                <w:szCs w:val="24"/>
                <w:highlight w:val="none"/>
              </w:rPr>
              <w:t>轿厢地面</w:t>
            </w:r>
          </w:p>
        </w:tc>
        <w:tc>
          <w:tcPr>
            <w:tcW w:w="1174" w:type="dxa"/>
            <w:noWrap w:val="0"/>
            <w:vAlign w:val="center"/>
          </w:tcPr>
          <w:p w14:paraId="1B57BF31">
            <w:pPr>
              <w:pStyle w:val="12"/>
              <w:rPr>
                <w:color w:val="auto"/>
                <w:sz w:val="24"/>
                <w:szCs w:val="24"/>
                <w:highlight w:val="none"/>
              </w:rPr>
            </w:pPr>
            <w:r>
              <w:rPr>
                <w:rFonts w:hint="eastAsia"/>
                <w:color w:val="auto"/>
                <w:sz w:val="24"/>
                <w:szCs w:val="24"/>
                <w:highlight w:val="none"/>
              </w:rPr>
              <w:t>除尘、清洗</w:t>
            </w:r>
          </w:p>
        </w:tc>
        <w:tc>
          <w:tcPr>
            <w:tcW w:w="1702" w:type="dxa"/>
            <w:gridSpan w:val="2"/>
            <w:noWrap w:val="0"/>
            <w:vAlign w:val="center"/>
          </w:tcPr>
          <w:p w14:paraId="496A6860">
            <w:pPr>
              <w:pStyle w:val="12"/>
              <w:rPr>
                <w:color w:val="auto"/>
                <w:sz w:val="24"/>
                <w:szCs w:val="24"/>
                <w:highlight w:val="none"/>
              </w:rPr>
            </w:pPr>
            <w:r>
              <w:rPr>
                <w:rFonts w:hint="eastAsia"/>
                <w:color w:val="auto"/>
                <w:sz w:val="24"/>
                <w:szCs w:val="24"/>
                <w:highlight w:val="none"/>
              </w:rPr>
              <w:t>无灰尘、无垃圾</w:t>
            </w:r>
          </w:p>
        </w:tc>
        <w:tc>
          <w:tcPr>
            <w:tcW w:w="570" w:type="dxa"/>
            <w:noWrap w:val="0"/>
            <w:vAlign w:val="center"/>
          </w:tcPr>
          <w:p w14:paraId="4AF6482D">
            <w:pPr>
              <w:pStyle w:val="12"/>
              <w:rPr>
                <w:color w:val="auto"/>
                <w:sz w:val="24"/>
                <w:szCs w:val="24"/>
                <w:highlight w:val="none"/>
              </w:rPr>
            </w:pPr>
            <w:r>
              <w:rPr>
                <w:rFonts w:hint="eastAsia"/>
                <w:color w:val="auto"/>
                <w:sz w:val="24"/>
                <w:szCs w:val="24"/>
                <w:highlight w:val="none"/>
              </w:rPr>
              <w:t>保洁</w:t>
            </w:r>
          </w:p>
        </w:tc>
        <w:tc>
          <w:tcPr>
            <w:tcW w:w="1701" w:type="dxa"/>
            <w:gridSpan w:val="3"/>
            <w:noWrap w:val="0"/>
            <w:vAlign w:val="center"/>
          </w:tcPr>
          <w:p w14:paraId="066AA375">
            <w:pPr>
              <w:pStyle w:val="12"/>
              <w:rPr>
                <w:color w:val="auto"/>
                <w:sz w:val="24"/>
                <w:szCs w:val="24"/>
                <w:highlight w:val="none"/>
              </w:rPr>
            </w:pPr>
            <w:r>
              <w:rPr>
                <w:rFonts w:hint="eastAsia"/>
                <w:color w:val="auto"/>
                <w:sz w:val="24"/>
                <w:szCs w:val="24"/>
                <w:highlight w:val="none"/>
              </w:rPr>
              <w:t>清拖二次</w:t>
            </w:r>
          </w:p>
        </w:tc>
        <w:tc>
          <w:tcPr>
            <w:tcW w:w="905" w:type="dxa"/>
            <w:noWrap w:val="0"/>
            <w:vAlign w:val="center"/>
          </w:tcPr>
          <w:p w14:paraId="35699311">
            <w:pPr>
              <w:pStyle w:val="12"/>
              <w:rPr>
                <w:color w:val="auto"/>
                <w:sz w:val="24"/>
                <w:szCs w:val="24"/>
                <w:highlight w:val="none"/>
              </w:rPr>
            </w:pPr>
          </w:p>
        </w:tc>
        <w:tc>
          <w:tcPr>
            <w:tcW w:w="1037" w:type="dxa"/>
            <w:noWrap w:val="0"/>
            <w:vAlign w:val="center"/>
          </w:tcPr>
          <w:p w14:paraId="5849A87A">
            <w:pPr>
              <w:pStyle w:val="12"/>
              <w:rPr>
                <w:color w:val="auto"/>
                <w:sz w:val="24"/>
                <w:szCs w:val="24"/>
                <w:highlight w:val="none"/>
              </w:rPr>
            </w:pPr>
          </w:p>
        </w:tc>
      </w:tr>
      <w:tr w14:paraId="59CB15E2">
        <w:tblPrEx>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4F70A46C">
            <w:pPr>
              <w:pStyle w:val="12"/>
              <w:rPr>
                <w:color w:val="auto"/>
                <w:sz w:val="24"/>
                <w:szCs w:val="24"/>
                <w:highlight w:val="none"/>
              </w:rPr>
            </w:pPr>
          </w:p>
        </w:tc>
        <w:tc>
          <w:tcPr>
            <w:tcW w:w="1232" w:type="dxa"/>
            <w:gridSpan w:val="2"/>
            <w:noWrap w:val="0"/>
            <w:vAlign w:val="center"/>
          </w:tcPr>
          <w:p w14:paraId="2CF5EC3D">
            <w:pPr>
              <w:pStyle w:val="12"/>
              <w:rPr>
                <w:color w:val="auto"/>
                <w:sz w:val="24"/>
                <w:szCs w:val="24"/>
                <w:highlight w:val="none"/>
              </w:rPr>
            </w:pPr>
            <w:r>
              <w:rPr>
                <w:rFonts w:hint="eastAsia"/>
                <w:color w:val="auto"/>
                <w:sz w:val="24"/>
                <w:szCs w:val="24"/>
                <w:highlight w:val="none"/>
              </w:rPr>
              <w:t>轿厢墙面</w:t>
            </w:r>
          </w:p>
        </w:tc>
        <w:tc>
          <w:tcPr>
            <w:tcW w:w="1174" w:type="dxa"/>
            <w:noWrap w:val="0"/>
            <w:vAlign w:val="center"/>
          </w:tcPr>
          <w:p w14:paraId="79E3D8C0">
            <w:pPr>
              <w:pStyle w:val="12"/>
              <w:rPr>
                <w:color w:val="auto"/>
                <w:sz w:val="24"/>
                <w:szCs w:val="24"/>
                <w:highlight w:val="none"/>
              </w:rPr>
            </w:pPr>
            <w:r>
              <w:rPr>
                <w:rFonts w:hint="eastAsia"/>
                <w:color w:val="auto"/>
                <w:sz w:val="24"/>
                <w:szCs w:val="24"/>
                <w:highlight w:val="none"/>
              </w:rPr>
              <w:t>抹尘、封钢油</w:t>
            </w:r>
          </w:p>
        </w:tc>
        <w:tc>
          <w:tcPr>
            <w:tcW w:w="1702" w:type="dxa"/>
            <w:gridSpan w:val="2"/>
            <w:noWrap w:val="0"/>
            <w:vAlign w:val="center"/>
          </w:tcPr>
          <w:p w14:paraId="595C084F">
            <w:pPr>
              <w:pStyle w:val="12"/>
              <w:rPr>
                <w:color w:val="auto"/>
                <w:sz w:val="24"/>
                <w:szCs w:val="24"/>
                <w:highlight w:val="none"/>
                <w:lang w:eastAsia="zh-CN"/>
              </w:rPr>
            </w:pPr>
            <w:r>
              <w:rPr>
                <w:rFonts w:hint="eastAsia"/>
                <w:color w:val="auto"/>
                <w:sz w:val="24"/>
                <w:szCs w:val="24"/>
                <w:highlight w:val="none"/>
                <w:lang w:eastAsia="zh-CN"/>
              </w:rPr>
              <w:t>无灰尘、无手印、光亮</w:t>
            </w:r>
          </w:p>
        </w:tc>
        <w:tc>
          <w:tcPr>
            <w:tcW w:w="570" w:type="dxa"/>
            <w:noWrap w:val="0"/>
            <w:vAlign w:val="center"/>
          </w:tcPr>
          <w:p w14:paraId="54912AAD">
            <w:pPr>
              <w:pStyle w:val="12"/>
              <w:rPr>
                <w:color w:val="auto"/>
                <w:sz w:val="24"/>
                <w:szCs w:val="24"/>
                <w:highlight w:val="none"/>
              </w:rPr>
            </w:pPr>
            <w:r>
              <w:rPr>
                <w:rFonts w:hint="eastAsia"/>
                <w:color w:val="auto"/>
                <w:sz w:val="24"/>
                <w:szCs w:val="24"/>
                <w:highlight w:val="none"/>
              </w:rPr>
              <w:t>保洁</w:t>
            </w:r>
          </w:p>
        </w:tc>
        <w:tc>
          <w:tcPr>
            <w:tcW w:w="1701" w:type="dxa"/>
            <w:gridSpan w:val="3"/>
            <w:noWrap w:val="0"/>
            <w:vAlign w:val="center"/>
          </w:tcPr>
          <w:p w14:paraId="0A94AA68">
            <w:pPr>
              <w:pStyle w:val="12"/>
              <w:rPr>
                <w:color w:val="auto"/>
                <w:sz w:val="24"/>
                <w:szCs w:val="24"/>
                <w:highlight w:val="none"/>
              </w:rPr>
            </w:pPr>
            <w:r>
              <w:rPr>
                <w:rFonts w:hint="eastAsia"/>
                <w:color w:val="auto"/>
                <w:sz w:val="24"/>
                <w:szCs w:val="24"/>
                <w:highlight w:val="none"/>
              </w:rPr>
              <w:t>保养一次</w:t>
            </w:r>
          </w:p>
        </w:tc>
        <w:tc>
          <w:tcPr>
            <w:tcW w:w="905" w:type="dxa"/>
            <w:noWrap w:val="0"/>
            <w:vAlign w:val="center"/>
          </w:tcPr>
          <w:p w14:paraId="0D5C609F">
            <w:pPr>
              <w:pStyle w:val="12"/>
              <w:rPr>
                <w:color w:val="auto"/>
                <w:sz w:val="24"/>
                <w:szCs w:val="24"/>
                <w:highlight w:val="none"/>
              </w:rPr>
            </w:pPr>
          </w:p>
        </w:tc>
        <w:tc>
          <w:tcPr>
            <w:tcW w:w="1037" w:type="dxa"/>
            <w:noWrap w:val="0"/>
            <w:vAlign w:val="center"/>
          </w:tcPr>
          <w:p w14:paraId="6F1AE441">
            <w:pPr>
              <w:pStyle w:val="12"/>
              <w:rPr>
                <w:color w:val="auto"/>
                <w:sz w:val="24"/>
                <w:szCs w:val="24"/>
                <w:highlight w:val="none"/>
              </w:rPr>
            </w:pPr>
          </w:p>
          <w:p w14:paraId="25B8A8AD">
            <w:pPr>
              <w:pStyle w:val="12"/>
              <w:rPr>
                <w:color w:val="auto"/>
                <w:sz w:val="24"/>
                <w:szCs w:val="24"/>
                <w:highlight w:val="none"/>
              </w:rPr>
            </w:pPr>
            <w:r>
              <w:rPr>
                <w:rFonts w:hint="eastAsia"/>
                <w:color w:val="auto"/>
                <w:sz w:val="24"/>
                <w:szCs w:val="24"/>
                <w:highlight w:val="none"/>
              </w:rPr>
              <w:t>护理二次</w:t>
            </w:r>
          </w:p>
        </w:tc>
      </w:tr>
      <w:tr w14:paraId="2BDA6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2BA26F5C">
            <w:pPr>
              <w:pStyle w:val="12"/>
              <w:rPr>
                <w:color w:val="auto"/>
                <w:sz w:val="24"/>
                <w:szCs w:val="24"/>
                <w:highlight w:val="none"/>
              </w:rPr>
            </w:pPr>
          </w:p>
        </w:tc>
        <w:tc>
          <w:tcPr>
            <w:tcW w:w="1232" w:type="dxa"/>
            <w:gridSpan w:val="2"/>
            <w:noWrap w:val="0"/>
            <w:vAlign w:val="center"/>
          </w:tcPr>
          <w:p w14:paraId="5FE6F3E7">
            <w:pPr>
              <w:pStyle w:val="12"/>
              <w:rPr>
                <w:color w:val="auto"/>
                <w:sz w:val="24"/>
                <w:szCs w:val="24"/>
                <w:highlight w:val="none"/>
              </w:rPr>
            </w:pPr>
            <w:r>
              <w:rPr>
                <w:rFonts w:hint="eastAsia"/>
                <w:color w:val="auto"/>
                <w:sz w:val="24"/>
                <w:szCs w:val="24"/>
                <w:highlight w:val="none"/>
              </w:rPr>
              <w:t>门（内）外</w:t>
            </w:r>
          </w:p>
        </w:tc>
        <w:tc>
          <w:tcPr>
            <w:tcW w:w="1174" w:type="dxa"/>
            <w:noWrap w:val="0"/>
            <w:vAlign w:val="center"/>
          </w:tcPr>
          <w:p w14:paraId="0E37A413">
            <w:pPr>
              <w:pStyle w:val="12"/>
              <w:rPr>
                <w:color w:val="auto"/>
                <w:sz w:val="24"/>
                <w:szCs w:val="24"/>
                <w:highlight w:val="none"/>
              </w:rPr>
            </w:pPr>
            <w:r>
              <w:rPr>
                <w:rFonts w:hint="eastAsia"/>
                <w:color w:val="auto"/>
                <w:sz w:val="24"/>
                <w:szCs w:val="24"/>
                <w:highlight w:val="none"/>
              </w:rPr>
              <w:t>抹净上保护剂</w:t>
            </w:r>
          </w:p>
        </w:tc>
        <w:tc>
          <w:tcPr>
            <w:tcW w:w="1702" w:type="dxa"/>
            <w:gridSpan w:val="2"/>
            <w:noWrap w:val="0"/>
            <w:vAlign w:val="center"/>
          </w:tcPr>
          <w:p w14:paraId="304528AE">
            <w:pPr>
              <w:pStyle w:val="12"/>
              <w:rPr>
                <w:color w:val="auto"/>
                <w:sz w:val="24"/>
                <w:szCs w:val="24"/>
                <w:highlight w:val="none"/>
                <w:lang w:eastAsia="zh-CN"/>
              </w:rPr>
            </w:pPr>
            <w:r>
              <w:rPr>
                <w:rFonts w:hint="eastAsia"/>
                <w:color w:val="auto"/>
                <w:sz w:val="24"/>
                <w:szCs w:val="24"/>
                <w:highlight w:val="none"/>
                <w:lang w:eastAsia="zh-CN"/>
              </w:rPr>
              <w:t>无灰尘、无手印、</w:t>
            </w:r>
          </w:p>
          <w:p w14:paraId="396D3417">
            <w:pPr>
              <w:pStyle w:val="12"/>
              <w:rPr>
                <w:color w:val="auto"/>
                <w:sz w:val="24"/>
                <w:szCs w:val="24"/>
                <w:highlight w:val="none"/>
                <w:lang w:eastAsia="zh-CN"/>
              </w:rPr>
            </w:pPr>
            <w:r>
              <w:rPr>
                <w:rFonts w:hint="eastAsia"/>
                <w:color w:val="auto"/>
                <w:sz w:val="24"/>
                <w:szCs w:val="24"/>
                <w:highlight w:val="none"/>
                <w:lang w:eastAsia="zh-CN"/>
              </w:rPr>
              <w:t>光洁</w:t>
            </w:r>
          </w:p>
        </w:tc>
        <w:tc>
          <w:tcPr>
            <w:tcW w:w="570" w:type="dxa"/>
            <w:noWrap w:val="0"/>
            <w:vAlign w:val="center"/>
          </w:tcPr>
          <w:p w14:paraId="7B315FFF">
            <w:pPr>
              <w:pStyle w:val="12"/>
              <w:rPr>
                <w:color w:val="auto"/>
                <w:sz w:val="24"/>
                <w:szCs w:val="24"/>
                <w:highlight w:val="none"/>
              </w:rPr>
            </w:pPr>
            <w:r>
              <w:rPr>
                <w:rFonts w:hint="eastAsia"/>
                <w:color w:val="auto"/>
                <w:sz w:val="24"/>
                <w:szCs w:val="24"/>
                <w:highlight w:val="none"/>
              </w:rPr>
              <w:t>保洁</w:t>
            </w:r>
          </w:p>
        </w:tc>
        <w:tc>
          <w:tcPr>
            <w:tcW w:w="1701" w:type="dxa"/>
            <w:gridSpan w:val="3"/>
            <w:noWrap w:val="0"/>
            <w:vAlign w:val="center"/>
          </w:tcPr>
          <w:p w14:paraId="038521AA">
            <w:pPr>
              <w:pStyle w:val="12"/>
              <w:rPr>
                <w:color w:val="auto"/>
                <w:sz w:val="24"/>
                <w:szCs w:val="24"/>
                <w:highlight w:val="none"/>
              </w:rPr>
            </w:pPr>
            <w:r>
              <w:rPr>
                <w:rFonts w:hint="eastAsia"/>
                <w:color w:val="auto"/>
                <w:sz w:val="24"/>
                <w:szCs w:val="24"/>
                <w:highlight w:val="none"/>
              </w:rPr>
              <w:t>擦拭一次</w:t>
            </w:r>
          </w:p>
        </w:tc>
        <w:tc>
          <w:tcPr>
            <w:tcW w:w="905" w:type="dxa"/>
            <w:noWrap w:val="0"/>
            <w:vAlign w:val="center"/>
          </w:tcPr>
          <w:p w14:paraId="5B85A978">
            <w:pPr>
              <w:pStyle w:val="12"/>
              <w:rPr>
                <w:color w:val="auto"/>
                <w:sz w:val="24"/>
                <w:szCs w:val="24"/>
                <w:highlight w:val="none"/>
              </w:rPr>
            </w:pPr>
          </w:p>
        </w:tc>
        <w:tc>
          <w:tcPr>
            <w:tcW w:w="1037" w:type="dxa"/>
            <w:noWrap w:val="0"/>
            <w:vAlign w:val="center"/>
          </w:tcPr>
          <w:p w14:paraId="7FFCAD7A">
            <w:pPr>
              <w:pStyle w:val="12"/>
              <w:rPr>
                <w:color w:val="auto"/>
                <w:sz w:val="24"/>
                <w:szCs w:val="24"/>
                <w:highlight w:val="none"/>
              </w:rPr>
            </w:pPr>
            <w:r>
              <w:rPr>
                <w:rFonts w:hint="eastAsia"/>
                <w:color w:val="auto"/>
                <w:sz w:val="24"/>
                <w:szCs w:val="24"/>
                <w:highlight w:val="none"/>
              </w:rPr>
              <w:t>护理二次</w:t>
            </w:r>
          </w:p>
        </w:tc>
      </w:tr>
      <w:tr w14:paraId="3348E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2DF79AC4">
            <w:pPr>
              <w:pStyle w:val="12"/>
              <w:rPr>
                <w:color w:val="auto"/>
                <w:sz w:val="24"/>
                <w:szCs w:val="24"/>
                <w:highlight w:val="none"/>
              </w:rPr>
            </w:pPr>
          </w:p>
        </w:tc>
        <w:tc>
          <w:tcPr>
            <w:tcW w:w="1232" w:type="dxa"/>
            <w:gridSpan w:val="2"/>
            <w:noWrap w:val="0"/>
            <w:vAlign w:val="center"/>
          </w:tcPr>
          <w:p w14:paraId="28FC291A">
            <w:pPr>
              <w:pStyle w:val="12"/>
              <w:rPr>
                <w:color w:val="auto"/>
                <w:sz w:val="24"/>
                <w:szCs w:val="24"/>
                <w:highlight w:val="none"/>
              </w:rPr>
            </w:pPr>
            <w:r>
              <w:rPr>
                <w:rFonts w:hint="eastAsia"/>
                <w:color w:val="auto"/>
                <w:sz w:val="24"/>
                <w:szCs w:val="24"/>
                <w:highlight w:val="none"/>
              </w:rPr>
              <w:t>门槽</w:t>
            </w:r>
          </w:p>
        </w:tc>
        <w:tc>
          <w:tcPr>
            <w:tcW w:w="1174" w:type="dxa"/>
            <w:noWrap w:val="0"/>
            <w:vAlign w:val="center"/>
          </w:tcPr>
          <w:p w14:paraId="27EC3970">
            <w:pPr>
              <w:pStyle w:val="12"/>
              <w:rPr>
                <w:color w:val="auto"/>
                <w:sz w:val="24"/>
                <w:szCs w:val="24"/>
                <w:highlight w:val="none"/>
              </w:rPr>
            </w:pPr>
            <w:r>
              <w:rPr>
                <w:rFonts w:hint="eastAsia"/>
                <w:color w:val="auto"/>
                <w:sz w:val="24"/>
                <w:szCs w:val="24"/>
                <w:highlight w:val="none"/>
              </w:rPr>
              <w:t>清除垃圾、杂物</w:t>
            </w:r>
          </w:p>
        </w:tc>
        <w:tc>
          <w:tcPr>
            <w:tcW w:w="1702" w:type="dxa"/>
            <w:gridSpan w:val="2"/>
            <w:noWrap w:val="0"/>
            <w:vAlign w:val="center"/>
          </w:tcPr>
          <w:p w14:paraId="14754D4F">
            <w:pPr>
              <w:pStyle w:val="12"/>
              <w:rPr>
                <w:color w:val="auto"/>
                <w:sz w:val="24"/>
                <w:szCs w:val="24"/>
                <w:highlight w:val="none"/>
                <w:lang w:eastAsia="zh-CN"/>
              </w:rPr>
            </w:pPr>
            <w:r>
              <w:rPr>
                <w:rFonts w:hint="eastAsia"/>
                <w:color w:val="auto"/>
                <w:sz w:val="24"/>
                <w:szCs w:val="24"/>
                <w:highlight w:val="none"/>
                <w:lang w:eastAsia="zh-CN"/>
              </w:rPr>
              <w:t>无灰尘、无垃圾、</w:t>
            </w:r>
          </w:p>
          <w:p w14:paraId="181C973C">
            <w:pPr>
              <w:pStyle w:val="12"/>
              <w:rPr>
                <w:color w:val="auto"/>
                <w:sz w:val="24"/>
                <w:szCs w:val="24"/>
                <w:highlight w:val="none"/>
                <w:lang w:eastAsia="zh-CN"/>
              </w:rPr>
            </w:pPr>
            <w:r>
              <w:rPr>
                <w:rFonts w:hint="eastAsia"/>
                <w:color w:val="auto"/>
                <w:sz w:val="24"/>
                <w:szCs w:val="24"/>
                <w:highlight w:val="none"/>
                <w:lang w:eastAsia="zh-CN"/>
              </w:rPr>
              <w:t>光亮</w:t>
            </w:r>
          </w:p>
        </w:tc>
        <w:tc>
          <w:tcPr>
            <w:tcW w:w="570" w:type="dxa"/>
            <w:noWrap w:val="0"/>
            <w:vAlign w:val="center"/>
          </w:tcPr>
          <w:p w14:paraId="2A4573D4">
            <w:pPr>
              <w:pStyle w:val="12"/>
              <w:rPr>
                <w:color w:val="auto"/>
                <w:sz w:val="24"/>
                <w:szCs w:val="24"/>
                <w:highlight w:val="none"/>
                <w:lang w:eastAsia="zh-CN"/>
              </w:rPr>
            </w:pPr>
          </w:p>
        </w:tc>
        <w:tc>
          <w:tcPr>
            <w:tcW w:w="1701" w:type="dxa"/>
            <w:gridSpan w:val="3"/>
            <w:noWrap w:val="0"/>
            <w:vAlign w:val="center"/>
          </w:tcPr>
          <w:p w14:paraId="35261A5A">
            <w:pPr>
              <w:pStyle w:val="12"/>
              <w:rPr>
                <w:color w:val="auto"/>
                <w:sz w:val="24"/>
                <w:szCs w:val="24"/>
                <w:highlight w:val="none"/>
              </w:rPr>
            </w:pPr>
            <w:r>
              <w:rPr>
                <w:rFonts w:hint="eastAsia"/>
                <w:color w:val="auto"/>
                <w:sz w:val="24"/>
                <w:szCs w:val="24"/>
                <w:highlight w:val="none"/>
              </w:rPr>
              <w:t>清除一次</w:t>
            </w:r>
          </w:p>
        </w:tc>
        <w:tc>
          <w:tcPr>
            <w:tcW w:w="905" w:type="dxa"/>
            <w:noWrap w:val="0"/>
            <w:vAlign w:val="center"/>
          </w:tcPr>
          <w:p w14:paraId="2ED6A370">
            <w:pPr>
              <w:pStyle w:val="12"/>
              <w:rPr>
                <w:color w:val="auto"/>
                <w:sz w:val="24"/>
                <w:szCs w:val="24"/>
                <w:highlight w:val="none"/>
              </w:rPr>
            </w:pPr>
          </w:p>
        </w:tc>
        <w:tc>
          <w:tcPr>
            <w:tcW w:w="1037" w:type="dxa"/>
            <w:noWrap w:val="0"/>
            <w:vAlign w:val="center"/>
          </w:tcPr>
          <w:p w14:paraId="7127FA00">
            <w:pPr>
              <w:pStyle w:val="12"/>
              <w:rPr>
                <w:color w:val="auto"/>
                <w:sz w:val="24"/>
                <w:szCs w:val="24"/>
                <w:highlight w:val="none"/>
              </w:rPr>
            </w:pPr>
          </w:p>
        </w:tc>
      </w:tr>
      <w:tr w14:paraId="04136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tcBorders>
            <w:noWrap w:val="0"/>
            <w:vAlign w:val="center"/>
          </w:tcPr>
          <w:p w14:paraId="51904E82">
            <w:pPr>
              <w:pStyle w:val="12"/>
              <w:rPr>
                <w:color w:val="auto"/>
                <w:sz w:val="24"/>
                <w:szCs w:val="24"/>
                <w:highlight w:val="none"/>
              </w:rPr>
            </w:pPr>
          </w:p>
        </w:tc>
        <w:tc>
          <w:tcPr>
            <w:tcW w:w="1232" w:type="dxa"/>
            <w:gridSpan w:val="2"/>
            <w:noWrap w:val="0"/>
            <w:vAlign w:val="center"/>
          </w:tcPr>
          <w:p w14:paraId="7592C860">
            <w:pPr>
              <w:pStyle w:val="12"/>
              <w:rPr>
                <w:color w:val="auto"/>
                <w:sz w:val="24"/>
                <w:szCs w:val="24"/>
                <w:highlight w:val="none"/>
              </w:rPr>
            </w:pPr>
            <w:r>
              <w:rPr>
                <w:rFonts w:hint="eastAsia"/>
                <w:color w:val="auto"/>
                <w:sz w:val="24"/>
                <w:szCs w:val="24"/>
                <w:highlight w:val="none"/>
              </w:rPr>
              <w:t>指示牌和按钮</w:t>
            </w:r>
          </w:p>
        </w:tc>
        <w:tc>
          <w:tcPr>
            <w:tcW w:w="1174" w:type="dxa"/>
            <w:noWrap w:val="0"/>
            <w:vAlign w:val="center"/>
          </w:tcPr>
          <w:p w14:paraId="58EB52F4">
            <w:pPr>
              <w:pStyle w:val="12"/>
              <w:rPr>
                <w:color w:val="auto"/>
                <w:sz w:val="24"/>
                <w:szCs w:val="24"/>
                <w:highlight w:val="none"/>
              </w:rPr>
            </w:pPr>
            <w:r>
              <w:rPr>
                <w:rFonts w:hint="eastAsia"/>
                <w:color w:val="auto"/>
                <w:sz w:val="24"/>
                <w:szCs w:val="24"/>
                <w:highlight w:val="none"/>
              </w:rPr>
              <w:t>除尘</w:t>
            </w:r>
          </w:p>
        </w:tc>
        <w:tc>
          <w:tcPr>
            <w:tcW w:w="1702" w:type="dxa"/>
            <w:gridSpan w:val="2"/>
            <w:noWrap w:val="0"/>
            <w:vAlign w:val="center"/>
          </w:tcPr>
          <w:p w14:paraId="5FD4A1E9">
            <w:pPr>
              <w:pStyle w:val="12"/>
              <w:rPr>
                <w:color w:val="auto"/>
                <w:sz w:val="24"/>
                <w:szCs w:val="24"/>
                <w:highlight w:val="none"/>
              </w:rPr>
            </w:pPr>
            <w:r>
              <w:rPr>
                <w:rFonts w:hint="eastAsia"/>
                <w:color w:val="auto"/>
                <w:sz w:val="24"/>
                <w:szCs w:val="24"/>
                <w:highlight w:val="none"/>
              </w:rPr>
              <w:t>无灰尘、无手印</w:t>
            </w:r>
          </w:p>
        </w:tc>
        <w:tc>
          <w:tcPr>
            <w:tcW w:w="570" w:type="dxa"/>
            <w:noWrap w:val="0"/>
            <w:vAlign w:val="center"/>
          </w:tcPr>
          <w:p w14:paraId="5AE487A5">
            <w:pPr>
              <w:pStyle w:val="12"/>
              <w:rPr>
                <w:color w:val="auto"/>
                <w:sz w:val="24"/>
                <w:szCs w:val="24"/>
                <w:highlight w:val="none"/>
              </w:rPr>
            </w:pPr>
            <w:r>
              <w:rPr>
                <w:rFonts w:hint="eastAsia"/>
                <w:color w:val="auto"/>
                <w:sz w:val="24"/>
                <w:szCs w:val="24"/>
                <w:highlight w:val="none"/>
              </w:rPr>
              <w:t>保洁</w:t>
            </w:r>
          </w:p>
        </w:tc>
        <w:tc>
          <w:tcPr>
            <w:tcW w:w="1701" w:type="dxa"/>
            <w:gridSpan w:val="3"/>
            <w:noWrap w:val="0"/>
            <w:vAlign w:val="center"/>
          </w:tcPr>
          <w:p w14:paraId="3A9D70B3">
            <w:pPr>
              <w:pStyle w:val="12"/>
              <w:rPr>
                <w:color w:val="auto"/>
                <w:sz w:val="24"/>
                <w:szCs w:val="24"/>
                <w:highlight w:val="none"/>
              </w:rPr>
            </w:pPr>
            <w:r>
              <w:rPr>
                <w:rFonts w:hint="eastAsia"/>
                <w:color w:val="auto"/>
                <w:sz w:val="24"/>
                <w:szCs w:val="24"/>
                <w:highlight w:val="none"/>
              </w:rPr>
              <w:t>二次</w:t>
            </w:r>
          </w:p>
        </w:tc>
        <w:tc>
          <w:tcPr>
            <w:tcW w:w="905" w:type="dxa"/>
            <w:noWrap w:val="0"/>
            <w:vAlign w:val="center"/>
          </w:tcPr>
          <w:p w14:paraId="08080202">
            <w:pPr>
              <w:pStyle w:val="12"/>
              <w:rPr>
                <w:color w:val="auto"/>
                <w:sz w:val="24"/>
                <w:szCs w:val="24"/>
                <w:highlight w:val="none"/>
              </w:rPr>
            </w:pPr>
          </w:p>
        </w:tc>
        <w:tc>
          <w:tcPr>
            <w:tcW w:w="1037" w:type="dxa"/>
            <w:noWrap w:val="0"/>
            <w:vAlign w:val="center"/>
          </w:tcPr>
          <w:p w14:paraId="1B0BF3C2">
            <w:pPr>
              <w:pStyle w:val="12"/>
              <w:rPr>
                <w:color w:val="auto"/>
                <w:sz w:val="24"/>
                <w:szCs w:val="24"/>
                <w:highlight w:val="none"/>
              </w:rPr>
            </w:pPr>
          </w:p>
        </w:tc>
      </w:tr>
      <w:tr w14:paraId="0660B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tcBorders>
              <w:top w:val="nil"/>
              <w:bottom w:val="nil"/>
            </w:tcBorders>
            <w:noWrap w:val="0"/>
            <w:vAlign w:val="center"/>
          </w:tcPr>
          <w:p w14:paraId="75306380">
            <w:pPr>
              <w:pStyle w:val="12"/>
              <w:rPr>
                <w:color w:val="auto"/>
                <w:sz w:val="24"/>
                <w:szCs w:val="24"/>
                <w:highlight w:val="none"/>
              </w:rPr>
            </w:pPr>
          </w:p>
        </w:tc>
        <w:tc>
          <w:tcPr>
            <w:tcW w:w="1232" w:type="dxa"/>
            <w:gridSpan w:val="2"/>
            <w:noWrap w:val="0"/>
            <w:vAlign w:val="center"/>
          </w:tcPr>
          <w:p w14:paraId="1BC60759">
            <w:pPr>
              <w:pStyle w:val="12"/>
              <w:rPr>
                <w:color w:val="auto"/>
                <w:sz w:val="24"/>
                <w:szCs w:val="24"/>
                <w:highlight w:val="none"/>
              </w:rPr>
            </w:pPr>
            <w:r>
              <w:rPr>
                <w:rFonts w:hint="eastAsia"/>
                <w:color w:val="auto"/>
                <w:sz w:val="24"/>
                <w:szCs w:val="24"/>
                <w:highlight w:val="none"/>
              </w:rPr>
              <w:t>风口</w:t>
            </w:r>
          </w:p>
        </w:tc>
        <w:tc>
          <w:tcPr>
            <w:tcW w:w="1174" w:type="dxa"/>
            <w:noWrap w:val="0"/>
            <w:vAlign w:val="center"/>
          </w:tcPr>
          <w:p w14:paraId="5DE1E43E">
            <w:pPr>
              <w:pStyle w:val="12"/>
              <w:rPr>
                <w:color w:val="auto"/>
                <w:sz w:val="24"/>
                <w:szCs w:val="24"/>
                <w:highlight w:val="none"/>
              </w:rPr>
            </w:pPr>
            <w:r>
              <w:rPr>
                <w:rFonts w:hint="eastAsia"/>
                <w:color w:val="auto"/>
                <w:sz w:val="24"/>
                <w:szCs w:val="24"/>
                <w:highlight w:val="none"/>
              </w:rPr>
              <w:t>除尘</w:t>
            </w:r>
          </w:p>
        </w:tc>
        <w:tc>
          <w:tcPr>
            <w:tcW w:w="1702" w:type="dxa"/>
            <w:gridSpan w:val="2"/>
            <w:noWrap w:val="0"/>
            <w:vAlign w:val="center"/>
          </w:tcPr>
          <w:p w14:paraId="0D40B700">
            <w:pPr>
              <w:pStyle w:val="12"/>
              <w:rPr>
                <w:color w:val="auto"/>
                <w:sz w:val="24"/>
                <w:szCs w:val="24"/>
                <w:highlight w:val="none"/>
              </w:rPr>
            </w:pPr>
            <w:r>
              <w:rPr>
                <w:rFonts w:hint="eastAsia"/>
                <w:color w:val="auto"/>
                <w:sz w:val="24"/>
                <w:szCs w:val="24"/>
                <w:highlight w:val="none"/>
              </w:rPr>
              <w:t>无灰尘</w:t>
            </w:r>
          </w:p>
        </w:tc>
        <w:tc>
          <w:tcPr>
            <w:tcW w:w="570" w:type="dxa"/>
            <w:noWrap w:val="0"/>
            <w:vAlign w:val="center"/>
          </w:tcPr>
          <w:p w14:paraId="6213D45F">
            <w:pPr>
              <w:pStyle w:val="12"/>
              <w:rPr>
                <w:color w:val="auto"/>
                <w:sz w:val="24"/>
                <w:szCs w:val="24"/>
                <w:highlight w:val="none"/>
              </w:rPr>
            </w:pPr>
          </w:p>
        </w:tc>
        <w:tc>
          <w:tcPr>
            <w:tcW w:w="1701" w:type="dxa"/>
            <w:gridSpan w:val="3"/>
            <w:noWrap w:val="0"/>
            <w:vAlign w:val="center"/>
          </w:tcPr>
          <w:p w14:paraId="095E3D43">
            <w:pPr>
              <w:pStyle w:val="12"/>
              <w:rPr>
                <w:color w:val="auto"/>
                <w:sz w:val="24"/>
                <w:szCs w:val="24"/>
                <w:highlight w:val="none"/>
              </w:rPr>
            </w:pPr>
          </w:p>
        </w:tc>
        <w:tc>
          <w:tcPr>
            <w:tcW w:w="905" w:type="dxa"/>
            <w:noWrap w:val="0"/>
            <w:vAlign w:val="center"/>
          </w:tcPr>
          <w:p w14:paraId="6E62D900">
            <w:pPr>
              <w:pStyle w:val="12"/>
              <w:rPr>
                <w:color w:val="auto"/>
                <w:sz w:val="24"/>
                <w:szCs w:val="24"/>
                <w:highlight w:val="none"/>
              </w:rPr>
            </w:pPr>
            <w:r>
              <w:rPr>
                <w:rFonts w:hint="eastAsia"/>
                <w:color w:val="auto"/>
                <w:sz w:val="24"/>
                <w:szCs w:val="24"/>
                <w:highlight w:val="none"/>
              </w:rPr>
              <w:t>清除一次</w:t>
            </w:r>
          </w:p>
        </w:tc>
        <w:tc>
          <w:tcPr>
            <w:tcW w:w="1037" w:type="dxa"/>
            <w:noWrap w:val="0"/>
            <w:vAlign w:val="center"/>
          </w:tcPr>
          <w:p w14:paraId="772C9C95">
            <w:pPr>
              <w:pStyle w:val="12"/>
              <w:rPr>
                <w:color w:val="auto"/>
                <w:sz w:val="24"/>
                <w:szCs w:val="24"/>
                <w:highlight w:val="none"/>
              </w:rPr>
            </w:pPr>
          </w:p>
        </w:tc>
      </w:tr>
      <w:tr w14:paraId="0A72A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tcBorders>
              <w:top w:val="nil"/>
            </w:tcBorders>
            <w:noWrap w:val="0"/>
            <w:vAlign w:val="center"/>
          </w:tcPr>
          <w:p w14:paraId="4ED10D34">
            <w:pPr>
              <w:pStyle w:val="12"/>
              <w:rPr>
                <w:color w:val="auto"/>
                <w:sz w:val="24"/>
                <w:szCs w:val="24"/>
                <w:highlight w:val="none"/>
              </w:rPr>
            </w:pPr>
          </w:p>
        </w:tc>
        <w:tc>
          <w:tcPr>
            <w:tcW w:w="1232" w:type="dxa"/>
            <w:gridSpan w:val="2"/>
            <w:noWrap w:val="0"/>
            <w:vAlign w:val="center"/>
          </w:tcPr>
          <w:p w14:paraId="7EE801A9">
            <w:pPr>
              <w:pStyle w:val="12"/>
              <w:rPr>
                <w:color w:val="auto"/>
                <w:sz w:val="24"/>
                <w:szCs w:val="24"/>
                <w:highlight w:val="none"/>
              </w:rPr>
            </w:pPr>
            <w:r>
              <w:rPr>
                <w:rFonts w:hint="eastAsia"/>
                <w:color w:val="auto"/>
                <w:sz w:val="24"/>
                <w:szCs w:val="24"/>
                <w:highlight w:val="none"/>
              </w:rPr>
              <w:t>门外按钮</w:t>
            </w:r>
          </w:p>
        </w:tc>
        <w:tc>
          <w:tcPr>
            <w:tcW w:w="1174" w:type="dxa"/>
            <w:noWrap w:val="0"/>
            <w:vAlign w:val="center"/>
          </w:tcPr>
          <w:p w14:paraId="0B598B59">
            <w:pPr>
              <w:pStyle w:val="12"/>
              <w:rPr>
                <w:color w:val="auto"/>
                <w:sz w:val="24"/>
                <w:szCs w:val="24"/>
                <w:highlight w:val="none"/>
              </w:rPr>
            </w:pPr>
            <w:r>
              <w:rPr>
                <w:rFonts w:hint="eastAsia"/>
                <w:color w:val="auto"/>
                <w:sz w:val="24"/>
                <w:szCs w:val="24"/>
                <w:highlight w:val="none"/>
              </w:rPr>
              <w:t>除尘</w:t>
            </w:r>
          </w:p>
        </w:tc>
        <w:tc>
          <w:tcPr>
            <w:tcW w:w="1702" w:type="dxa"/>
            <w:gridSpan w:val="2"/>
            <w:noWrap w:val="0"/>
            <w:vAlign w:val="center"/>
          </w:tcPr>
          <w:p w14:paraId="632FAF7D">
            <w:pPr>
              <w:pStyle w:val="12"/>
              <w:rPr>
                <w:color w:val="auto"/>
                <w:sz w:val="24"/>
                <w:szCs w:val="24"/>
                <w:highlight w:val="none"/>
              </w:rPr>
            </w:pPr>
            <w:r>
              <w:rPr>
                <w:rFonts w:hint="eastAsia"/>
                <w:color w:val="auto"/>
                <w:sz w:val="24"/>
                <w:szCs w:val="24"/>
                <w:highlight w:val="none"/>
              </w:rPr>
              <w:t>无灰尘、无手印</w:t>
            </w:r>
          </w:p>
        </w:tc>
        <w:tc>
          <w:tcPr>
            <w:tcW w:w="570" w:type="dxa"/>
            <w:noWrap w:val="0"/>
            <w:vAlign w:val="center"/>
          </w:tcPr>
          <w:p w14:paraId="01DF5E1C">
            <w:pPr>
              <w:pStyle w:val="12"/>
              <w:rPr>
                <w:color w:val="auto"/>
                <w:sz w:val="24"/>
                <w:szCs w:val="24"/>
                <w:highlight w:val="none"/>
              </w:rPr>
            </w:pPr>
            <w:r>
              <w:rPr>
                <w:rFonts w:hint="eastAsia"/>
                <w:color w:val="auto"/>
                <w:sz w:val="24"/>
                <w:szCs w:val="24"/>
                <w:highlight w:val="none"/>
              </w:rPr>
              <w:t>保洁</w:t>
            </w:r>
          </w:p>
        </w:tc>
        <w:tc>
          <w:tcPr>
            <w:tcW w:w="1701" w:type="dxa"/>
            <w:gridSpan w:val="3"/>
            <w:noWrap w:val="0"/>
            <w:vAlign w:val="center"/>
          </w:tcPr>
          <w:p w14:paraId="5FFCC293">
            <w:pPr>
              <w:pStyle w:val="12"/>
              <w:rPr>
                <w:color w:val="auto"/>
                <w:sz w:val="24"/>
                <w:szCs w:val="24"/>
                <w:highlight w:val="none"/>
              </w:rPr>
            </w:pPr>
            <w:r>
              <w:rPr>
                <w:rFonts w:hint="eastAsia"/>
                <w:color w:val="auto"/>
                <w:sz w:val="24"/>
                <w:szCs w:val="24"/>
                <w:highlight w:val="none"/>
              </w:rPr>
              <w:t>随时保洁</w:t>
            </w:r>
          </w:p>
        </w:tc>
        <w:tc>
          <w:tcPr>
            <w:tcW w:w="905" w:type="dxa"/>
            <w:noWrap w:val="0"/>
            <w:vAlign w:val="center"/>
          </w:tcPr>
          <w:p w14:paraId="5ACDFEE9">
            <w:pPr>
              <w:pStyle w:val="12"/>
              <w:rPr>
                <w:color w:val="auto"/>
                <w:sz w:val="24"/>
                <w:szCs w:val="24"/>
                <w:highlight w:val="none"/>
              </w:rPr>
            </w:pPr>
          </w:p>
        </w:tc>
        <w:tc>
          <w:tcPr>
            <w:tcW w:w="1037" w:type="dxa"/>
            <w:noWrap w:val="0"/>
            <w:vAlign w:val="center"/>
          </w:tcPr>
          <w:p w14:paraId="7E9F079A">
            <w:pPr>
              <w:pStyle w:val="12"/>
              <w:rPr>
                <w:color w:val="auto"/>
                <w:sz w:val="24"/>
                <w:szCs w:val="24"/>
                <w:highlight w:val="none"/>
              </w:rPr>
            </w:pPr>
          </w:p>
        </w:tc>
      </w:tr>
      <w:tr w14:paraId="355EF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restart"/>
            <w:noWrap w:val="0"/>
            <w:vAlign w:val="center"/>
          </w:tcPr>
          <w:p w14:paraId="6A590262">
            <w:pPr>
              <w:pStyle w:val="12"/>
              <w:rPr>
                <w:color w:val="auto"/>
                <w:sz w:val="24"/>
                <w:szCs w:val="24"/>
                <w:highlight w:val="none"/>
              </w:rPr>
            </w:pPr>
            <w:r>
              <w:rPr>
                <w:rFonts w:hint="eastAsia"/>
                <w:color w:val="auto"/>
                <w:sz w:val="24"/>
                <w:szCs w:val="24"/>
                <w:highlight w:val="none"/>
              </w:rPr>
              <w:t>外围</w:t>
            </w:r>
          </w:p>
        </w:tc>
        <w:tc>
          <w:tcPr>
            <w:tcW w:w="1232" w:type="dxa"/>
            <w:gridSpan w:val="2"/>
            <w:tcBorders>
              <w:right w:val="single" w:color="auto" w:sz="4" w:space="0"/>
            </w:tcBorders>
            <w:noWrap w:val="0"/>
            <w:vAlign w:val="center"/>
          </w:tcPr>
          <w:p w14:paraId="2DE5E1FB">
            <w:pPr>
              <w:pStyle w:val="12"/>
              <w:rPr>
                <w:color w:val="auto"/>
                <w:sz w:val="24"/>
                <w:szCs w:val="24"/>
                <w:highlight w:val="none"/>
              </w:rPr>
            </w:pPr>
            <w:r>
              <w:rPr>
                <w:rFonts w:hint="eastAsia"/>
                <w:color w:val="auto"/>
                <w:sz w:val="24"/>
                <w:szCs w:val="24"/>
                <w:highlight w:val="none"/>
              </w:rPr>
              <w:t>道路、地面</w:t>
            </w:r>
          </w:p>
        </w:tc>
        <w:tc>
          <w:tcPr>
            <w:tcW w:w="1174" w:type="dxa"/>
            <w:tcBorders>
              <w:left w:val="single" w:color="auto" w:sz="4" w:space="0"/>
            </w:tcBorders>
            <w:noWrap w:val="0"/>
            <w:vAlign w:val="center"/>
          </w:tcPr>
          <w:p w14:paraId="1B647D33">
            <w:pPr>
              <w:pStyle w:val="12"/>
              <w:rPr>
                <w:color w:val="auto"/>
                <w:sz w:val="24"/>
                <w:szCs w:val="24"/>
                <w:highlight w:val="none"/>
              </w:rPr>
            </w:pPr>
            <w:r>
              <w:rPr>
                <w:rFonts w:hint="eastAsia"/>
                <w:color w:val="auto"/>
                <w:sz w:val="24"/>
                <w:szCs w:val="24"/>
                <w:highlight w:val="none"/>
              </w:rPr>
              <w:t>清扫、收集垃圾</w:t>
            </w:r>
          </w:p>
        </w:tc>
        <w:tc>
          <w:tcPr>
            <w:tcW w:w="1702" w:type="dxa"/>
            <w:gridSpan w:val="2"/>
            <w:noWrap w:val="0"/>
            <w:vAlign w:val="center"/>
          </w:tcPr>
          <w:p w14:paraId="3B59C91C">
            <w:pPr>
              <w:pStyle w:val="12"/>
              <w:rPr>
                <w:color w:val="auto"/>
                <w:sz w:val="24"/>
                <w:szCs w:val="24"/>
                <w:highlight w:val="none"/>
                <w:lang w:eastAsia="zh-CN"/>
              </w:rPr>
            </w:pPr>
            <w:r>
              <w:rPr>
                <w:rFonts w:hint="eastAsia"/>
                <w:color w:val="auto"/>
                <w:sz w:val="24"/>
                <w:szCs w:val="24"/>
                <w:highlight w:val="none"/>
                <w:lang w:eastAsia="zh-CN"/>
              </w:rPr>
              <w:t>无明显垃圾、</w:t>
            </w:r>
          </w:p>
          <w:p w14:paraId="05C131C8">
            <w:pPr>
              <w:pStyle w:val="12"/>
              <w:rPr>
                <w:color w:val="auto"/>
                <w:sz w:val="24"/>
                <w:szCs w:val="24"/>
                <w:highlight w:val="none"/>
                <w:lang w:eastAsia="zh-CN"/>
              </w:rPr>
            </w:pPr>
            <w:r>
              <w:rPr>
                <w:rFonts w:hint="eastAsia"/>
                <w:color w:val="auto"/>
                <w:sz w:val="24"/>
                <w:szCs w:val="24"/>
                <w:highlight w:val="none"/>
                <w:lang w:eastAsia="zh-CN"/>
              </w:rPr>
              <w:t>烟头、杂物、</w:t>
            </w:r>
          </w:p>
          <w:p w14:paraId="4E682688">
            <w:pPr>
              <w:pStyle w:val="12"/>
              <w:rPr>
                <w:color w:val="auto"/>
                <w:sz w:val="24"/>
                <w:szCs w:val="24"/>
                <w:highlight w:val="none"/>
              </w:rPr>
            </w:pPr>
            <w:r>
              <w:rPr>
                <w:rFonts w:hint="eastAsia"/>
                <w:color w:val="auto"/>
                <w:sz w:val="24"/>
                <w:szCs w:val="24"/>
                <w:highlight w:val="none"/>
              </w:rPr>
              <w:t>无明显泥</w:t>
            </w:r>
          </w:p>
          <w:p w14:paraId="1701DA63">
            <w:pPr>
              <w:pStyle w:val="12"/>
              <w:rPr>
                <w:color w:val="auto"/>
                <w:sz w:val="24"/>
                <w:szCs w:val="24"/>
                <w:highlight w:val="none"/>
              </w:rPr>
            </w:pPr>
            <w:r>
              <w:rPr>
                <w:rFonts w:hint="eastAsia"/>
                <w:color w:val="auto"/>
                <w:sz w:val="24"/>
                <w:szCs w:val="24"/>
                <w:highlight w:val="none"/>
              </w:rPr>
              <w:t>沙</w:t>
            </w:r>
          </w:p>
        </w:tc>
        <w:tc>
          <w:tcPr>
            <w:tcW w:w="570" w:type="dxa"/>
            <w:noWrap w:val="0"/>
            <w:vAlign w:val="center"/>
          </w:tcPr>
          <w:p w14:paraId="6BAE6EC9">
            <w:pPr>
              <w:pStyle w:val="12"/>
              <w:rPr>
                <w:color w:val="auto"/>
                <w:sz w:val="24"/>
                <w:szCs w:val="24"/>
                <w:highlight w:val="none"/>
              </w:rPr>
            </w:pPr>
            <w:r>
              <w:rPr>
                <w:rFonts w:hint="eastAsia"/>
                <w:color w:val="auto"/>
                <w:sz w:val="24"/>
                <w:szCs w:val="24"/>
                <w:highlight w:val="none"/>
              </w:rPr>
              <w:t>清扫</w:t>
            </w:r>
          </w:p>
        </w:tc>
        <w:tc>
          <w:tcPr>
            <w:tcW w:w="1701" w:type="dxa"/>
            <w:gridSpan w:val="3"/>
            <w:noWrap w:val="0"/>
            <w:vAlign w:val="center"/>
          </w:tcPr>
          <w:p w14:paraId="436F908F">
            <w:pPr>
              <w:pStyle w:val="12"/>
              <w:rPr>
                <w:color w:val="auto"/>
                <w:sz w:val="24"/>
                <w:szCs w:val="24"/>
                <w:highlight w:val="none"/>
              </w:rPr>
            </w:pPr>
            <w:r>
              <w:rPr>
                <w:rFonts w:hint="eastAsia"/>
                <w:color w:val="auto"/>
                <w:sz w:val="24"/>
                <w:szCs w:val="24"/>
                <w:highlight w:val="none"/>
              </w:rPr>
              <w:t>巡视清扫三次</w:t>
            </w:r>
          </w:p>
        </w:tc>
        <w:tc>
          <w:tcPr>
            <w:tcW w:w="905" w:type="dxa"/>
            <w:noWrap w:val="0"/>
            <w:vAlign w:val="center"/>
          </w:tcPr>
          <w:p w14:paraId="039559AB">
            <w:pPr>
              <w:pStyle w:val="12"/>
              <w:rPr>
                <w:color w:val="auto"/>
                <w:sz w:val="24"/>
                <w:szCs w:val="24"/>
                <w:highlight w:val="none"/>
              </w:rPr>
            </w:pPr>
          </w:p>
        </w:tc>
        <w:tc>
          <w:tcPr>
            <w:tcW w:w="1037" w:type="dxa"/>
            <w:noWrap w:val="0"/>
            <w:vAlign w:val="center"/>
          </w:tcPr>
          <w:p w14:paraId="4C1189CB">
            <w:pPr>
              <w:pStyle w:val="12"/>
              <w:rPr>
                <w:color w:val="auto"/>
                <w:sz w:val="24"/>
                <w:szCs w:val="24"/>
                <w:highlight w:val="none"/>
              </w:rPr>
            </w:pPr>
          </w:p>
        </w:tc>
      </w:tr>
      <w:tr w14:paraId="2ED19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03B50F81">
            <w:pPr>
              <w:pStyle w:val="12"/>
              <w:rPr>
                <w:color w:val="auto"/>
                <w:sz w:val="24"/>
                <w:szCs w:val="24"/>
                <w:highlight w:val="none"/>
              </w:rPr>
            </w:pPr>
          </w:p>
        </w:tc>
        <w:tc>
          <w:tcPr>
            <w:tcW w:w="1232" w:type="dxa"/>
            <w:gridSpan w:val="2"/>
            <w:tcBorders>
              <w:right w:val="single" w:color="auto" w:sz="4" w:space="0"/>
            </w:tcBorders>
            <w:noWrap w:val="0"/>
            <w:vAlign w:val="center"/>
          </w:tcPr>
          <w:p w14:paraId="58973AD0">
            <w:pPr>
              <w:pStyle w:val="12"/>
              <w:rPr>
                <w:color w:val="auto"/>
                <w:sz w:val="24"/>
                <w:szCs w:val="24"/>
                <w:highlight w:val="none"/>
              </w:rPr>
            </w:pPr>
            <w:r>
              <w:rPr>
                <w:rFonts w:hint="eastAsia"/>
                <w:color w:val="auto"/>
                <w:sz w:val="24"/>
                <w:szCs w:val="24"/>
                <w:highlight w:val="none"/>
              </w:rPr>
              <w:t>明沟</w:t>
            </w:r>
          </w:p>
        </w:tc>
        <w:tc>
          <w:tcPr>
            <w:tcW w:w="1174" w:type="dxa"/>
            <w:tcBorders>
              <w:left w:val="single" w:color="auto" w:sz="4" w:space="0"/>
            </w:tcBorders>
            <w:noWrap w:val="0"/>
            <w:vAlign w:val="center"/>
          </w:tcPr>
          <w:p w14:paraId="41CA38BA">
            <w:pPr>
              <w:pStyle w:val="12"/>
              <w:rPr>
                <w:color w:val="auto"/>
                <w:sz w:val="24"/>
                <w:szCs w:val="24"/>
                <w:highlight w:val="none"/>
                <w:lang w:eastAsia="zh-CN"/>
              </w:rPr>
            </w:pPr>
            <w:r>
              <w:rPr>
                <w:rFonts w:hint="eastAsia"/>
                <w:color w:val="auto"/>
                <w:sz w:val="24"/>
                <w:szCs w:val="24"/>
                <w:highlight w:val="none"/>
                <w:lang w:eastAsia="zh-CN"/>
              </w:rPr>
              <w:t>清扫、收集垃圾、刷洗</w:t>
            </w:r>
          </w:p>
        </w:tc>
        <w:tc>
          <w:tcPr>
            <w:tcW w:w="1702" w:type="dxa"/>
            <w:gridSpan w:val="2"/>
            <w:noWrap w:val="0"/>
            <w:vAlign w:val="center"/>
          </w:tcPr>
          <w:p w14:paraId="788B27EF">
            <w:pPr>
              <w:pStyle w:val="12"/>
              <w:rPr>
                <w:color w:val="auto"/>
                <w:sz w:val="24"/>
                <w:szCs w:val="24"/>
                <w:highlight w:val="none"/>
                <w:lang w:eastAsia="zh-CN"/>
              </w:rPr>
            </w:pPr>
            <w:r>
              <w:rPr>
                <w:rFonts w:hint="eastAsia"/>
                <w:color w:val="auto"/>
                <w:sz w:val="24"/>
                <w:szCs w:val="24"/>
                <w:highlight w:val="none"/>
                <w:lang w:eastAsia="zh-CN"/>
              </w:rPr>
              <w:t>无垃圾、杂物、</w:t>
            </w:r>
          </w:p>
          <w:p w14:paraId="28F40A46">
            <w:pPr>
              <w:pStyle w:val="12"/>
              <w:rPr>
                <w:color w:val="auto"/>
                <w:sz w:val="24"/>
                <w:szCs w:val="24"/>
                <w:highlight w:val="none"/>
                <w:lang w:eastAsia="zh-CN"/>
              </w:rPr>
            </w:pPr>
            <w:r>
              <w:rPr>
                <w:rFonts w:hint="eastAsia"/>
                <w:color w:val="auto"/>
                <w:sz w:val="24"/>
                <w:szCs w:val="24"/>
                <w:highlight w:val="none"/>
                <w:lang w:eastAsia="zh-CN"/>
              </w:rPr>
              <w:t>无苔藓、无</w:t>
            </w:r>
          </w:p>
          <w:p w14:paraId="76AEA172">
            <w:pPr>
              <w:pStyle w:val="12"/>
              <w:rPr>
                <w:color w:val="auto"/>
                <w:sz w:val="24"/>
                <w:szCs w:val="24"/>
                <w:highlight w:val="none"/>
              </w:rPr>
            </w:pPr>
            <w:r>
              <w:rPr>
                <w:rFonts w:hint="eastAsia"/>
                <w:color w:val="auto"/>
                <w:sz w:val="24"/>
                <w:szCs w:val="24"/>
                <w:highlight w:val="none"/>
              </w:rPr>
              <w:t>堵塞</w:t>
            </w:r>
          </w:p>
        </w:tc>
        <w:tc>
          <w:tcPr>
            <w:tcW w:w="570" w:type="dxa"/>
            <w:noWrap w:val="0"/>
            <w:vAlign w:val="center"/>
          </w:tcPr>
          <w:p w14:paraId="4A4CA918">
            <w:pPr>
              <w:pStyle w:val="12"/>
              <w:rPr>
                <w:color w:val="auto"/>
                <w:sz w:val="24"/>
                <w:szCs w:val="24"/>
                <w:highlight w:val="none"/>
              </w:rPr>
            </w:pPr>
          </w:p>
        </w:tc>
        <w:tc>
          <w:tcPr>
            <w:tcW w:w="1701" w:type="dxa"/>
            <w:gridSpan w:val="3"/>
            <w:noWrap w:val="0"/>
            <w:vAlign w:val="center"/>
          </w:tcPr>
          <w:p w14:paraId="625AC199">
            <w:pPr>
              <w:pStyle w:val="12"/>
              <w:rPr>
                <w:color w:val="auto"/>
                <w:sz w:val="24"/>
                <w:szCs w:val="24"/>
                <w:highlight w:val="none"/>
              </w:rPr>
            </w:pPr>
            <w:r>
              <w:rPr>
                <w:rFonts w:hint="eastAsia"/>
                <w:color w:val="auto"/>
                <w:sz w:val="24"/>
                <w:szCs w:val="24"/>
                <w:highlight w:val="none"/>
              </w:rPr>
              <w:t>清扫二次</w:t>
            </w:r>
          </w:p>
        </w:tc>
        <w:tc>
          <w:tcPr>
            <w:tcW w:w="905" w:type="dxa"/>
            <w:noWrap w:val="0"/>
            <w:vAlign w:val="center"/>
          </w:tcPr>
          <w:p w14:paraId="2E501765">
            <w:pPr>
              <w:pStyle w:val="12"/>
              <w:rPr>
                <w:color w:val="auto"/>
                <w:sz w:val="24"/>
                <w:szCs w:val="24"/>
                <w:highlight w:val="none"/>
              </w:rPr>
            </w:pPr>
            <w:r>
              <w:rPr>
                <w:rFonts w:hint="eastAsia"/>
                <w:color w:val="auto"/>
                <w:sz w:val="24"/>
                <w:szCs w:val="24"/>
                <w:highlight w:val="none"/>
              </w:rPr>
              <w:t>冲洗一次</w:t>
            </w:r>
          </w:p>
        </w:tc>
        <w:tc>
          <w:tcPr>
            <w:tcW w:w="1037" w:type="dxa"/>
            <w:noWrap w:val="0"/>
            <w:vAlign w:val="center"/>
          </w:tcPr>
          <w:p w14:paraId="446D67AA">
            <w:pPr>
              <w:pStyle w:val="12"/>
              <w:rPr>
                <w:color w:val="auto"/>
                <w:sz w:val="24"/>
                <w:szCs w:val="24"/>
                <w:highlight w:val="none"/>
              </w:rPr>
            </w:pPr>
          </w:p>
        </w:tc>
      </w:tr>
      <w:tr w14:paraId="2E6A7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62E01A37">
            <w:pPr>
              <w:pStyle w:val="12"/>
              <w:rPr>
                <w:color w:val="auto"/>
                <w:sz w:val="24"/>
                <w:szCs w:val="24"/>
                <w:highlight w:val="none"/>
              </w:rPr>
            </w:pPr>
          </w:p>
        </w:tc>
        <w:tc>
          <w:tcPr>
            <w:tcW w:w="1232" w:type="dxa"/>
            <w:gridSpan w:val="2"/>
            <w:tcBorders>
              <w:right w:val="single" w:color="auto" w:sz="4" w:space="0"/>
            </w:tcBorders>
            <w:noWrap w:val="0"/>
            <w:vAlign w:val="center"/>
          </w:tcPr>
          <w:p w14:paraId="594548D9">
            <w:pPr>
              <w:pStyle w:val="12"/>
              <w:rPr>
                <w:color w:val="auto"/>
                <w:sz w:val="24"/>
                <w:szCs w:val="24"/>
                <w:highlight w:val="none"/>
              </w:rPr>
            </w:pPr>
            <w:r>
              <w:rPr>
                <w:rFonts w:hint="eastAsia"/>
                <w:color w:val="auto"/>
                <w:sz w:val="24"/>
                <w:szCs w:val="24"/>
                <w:highlight w:val="none"/>
              </w:rPr>
              <w:t>垃圾箱</w:t>
            </w:r>
          </w:p>
        </w:tc>
        <w:tc>
          <w:tcPr>
            <w:tcW w:w="1174" w:type="dxa"/>
            <w:tcBorders>
              <w:left w:val="single" w:color="auto" w:sz="4" w:space="0"/>
            </w:tcBorders>
            <w:noWrap w:val="0"/>
            <w:vAlign w:val="center"/>
          </w:tcPr>
          <w:p w14:paraId="12373D1A">
            <w:pPr>
              <w:pStyle w:val="12"/>
              <w:rPr>
                <w:color w:val="auto"/>
                <w:sz w:val="24"/>
                <w:szCs w:val="24"/>
                <w:highlight w:val="none"/>
                <w:lang w:eastAsia="zh-CN"/>
              </w:rPr>
            </w:pPr>
            <w:r>
              <w:rPr>
                <w:rFonts w:hint="eastAsia"/>
                <w:color w:val="auto"/>
                <w:sz w:val="24"/>
                <w:szCs w:val="24"/>
                <w:highlight w:val="none"/>
                <w:lang w:eastAsia="zh-CN"/>
              </w:rPr>
              <w:t>抹净表面、倾倒垃圾、内</w:t>
            </w:r>
          </w:p>
          <w:p w14:paraId="2119F370">
            <w:pPr>
              <w:pStyle w:val="12"/>
              <w:rPr>
                <w:color w:val="auto"/>
                <w:sz w:val="24"/>
                <w:szCs w:val="24"/>
                <w:highlight w:val="none"/>
              </w:rPr>
            </w:pPr>
            <w:r>
              <w:rPr>
                <w:rFonts w:hint="eastAsia"/>
                <w:color w:val="auto"/>
                <w:sz w:val="24"/>
                <w:szCs w:val="24"/>
                <w:highlight w:val="none"/>
              </w:rPr>
              <w:t>部清洗</w:t>
            </w:r>
          </w:p>
        </w:tc>
        <w:tc>
          <w:tcPr>
            <w:tcW w:w="1702" w:type="dxa"/>
            <w:gridSpan w:val="2"/>
            <w:noWrap w:val="0"/>
            <w:vAlign w:val="center"/>
          </w:tcPr>
          <w:p w14:paraId="49236329">
            <w:pPr>
              <w:pStyle w:val="12"/>
              <w:rPr>
                <w:color w:val="auto"/>
                <w:sz w:val="24"/>
                <w:szCs w:val="24"/>
                <w:highlight w:val="none"/>
              </w:rPr>
            </w:pPr>
            <w:r>
              <w:rPr>
                <w:rFonts w:hint="eastAsia"/>
                <w:color w:val="auto"/>
                <w:sz w:val="24"/>
                <w:szCs w:val="24"/>
                <w:highlight w:val="none"/>
              </w:rPr>
              <w:t>无积灰、污渍</w:t>
            </w:r>
          </w:p>
        </w:tc>
        <w:tc>
          <w:tcPr>
            <w:tcW w:w="570" w:type="dxa"/>
            <w:noWrap w:val="0"/>
            <w:vAlign w:val="center"/>
          </w:tcPr>
          <w:p w14:paraId="798001C6">
            <w:pPr>
              <w:pStyle w:val="12"/>
              <w:rPr>
                <w:color w:val="auto"/>
                <w:sz w:val="24"/>
                <w:szCs w:val="24"/>
                <w:highlight w:val="none"/>
              </w:rPr>
            </w:pPr>
          </w:p>
        </w:tc>
        <w:tc>
          <w:tcPr>
            <w:tcW w:w="1701" w:type="dxa"/>
            <w:gridSpan w:val="3"/>
            <w:noWrap w:val="0"/>
            <w:vAlign w:val="center"/>
          </w:tcPr>
          <w:p w14:paraId="52FFCBF2">
            <w:pPr>
              <w:pStyle w:val="12"/>
              <w:rPr>
                <w:color w:val="auto"/>
                <w:sz w:val="24"/>
                <w:szCs w:val="24"/>
                <w:highlight w:val="none"/>
              </w:rPr>
            </w:pPr>
            <w:r>
              <w:rPr>
                <w:rFonts w:hint="eastAsia"/>
                <w:color w:val="auto"/>
                <w:sz w:val="24"/>
                <w:szCs w:val="24"/>
                <w:highlight w:val="none"/>
              </w:rPr>
              <w:t>保洁二次</w:t>
            </w:r>
          </w:p>
        </w:tc>
        <w:tc>
          <w:tcPr>
            <w:tcW w:w="905" w:type="dxa"/>
            <w:noWrap w:val="0"/>
            <w:vAlign w:val="center"/>
          </w:tcPr>
          <w:p w14:paraId="34829C17">
            <w:pPr>
              <w:pStyle w:val="12"/>
              <w:rPr>
                <w:color w:val="auto"/>
                <w:sz w:val="24"/>
                <w:szCs w:val="24"/>
                <w:highlight w:val="none"/>
              </w:rPr>
            </w:pPr>
          </w:p>
          <w:p w14:paraId="384B197C">
            <w:pPr>
              <w:pStyle w:val="12"/>
              <w:rPr>
                <w:color w:val="auto"/>
                <w:sz w:val="24"/>
                <w:szCs w:val="24"/>
                <w:highlight w:val="none"/>
              </w:rPr>
            </w:pPr>
            <w:r>
              <w:rPr>
                <w:rFonts w:hint="eastAsia"/>
                <w:color w:val="auto"/>
                <w:sz w:val="24"/>
                <w:szCs w:val="24"/>
                <w:highlight w:val="none"/>
              </w:rPr>
              <w:t>清洗二次</w:t>
            </w:r>
          </w:p>
        </w:tc>
        <w:tc>
          <w:tcPr>
            <w:tcW w:w="1037" w:type="dxa"/>
            <w:noWrap w:val="0"/>
            <w:vAlign w:val="center"/>
          </w:tcPr>
          <w:p w14:paraId="1331E8D2">
            <w:pPr>
              <w:pStyle w:val="12"/>
              <w:rPr>
                <w:color w:val="auto"/>
                <w:sz w:val="24"/>
                <w:szCs w:val="24"/>
                <w:highlight w:val="none"/>
              </w:rPr>
            </w:pPr>
          </w:p>
        </w:tc>
      </w:tr>
      <w:tr w14:paraId="2F3AC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52A9F337">
            <w:pPr>
              <w:pStyle w:val="12"/>
              <w:rPr>
                <w:color w:val="auto"/>
                <w:sz w:val="24"/>
                <w:szCs w:val="24"/>
                <w:highlight w:val="none"/>
              </w:rPr>
            </w:pPr>
          </w:p>
        </w:tc>
        <w:tc>
          <w:tcPr>
            <w:tcW w:w="1232" w:type="dxa"/>
            <w:gridSpan w:val="2"/>
            <w:tcBorders>
              <w:right w:val="single" w:color="auto" w:sz="4" w:space="0"/>
            </w:tcBorders>
            <w:noWrap w:val="0"/>
            <w:vAlign w:val="center"/>
          </w:tcPr>
          <w:p w14:paraId="335E71C4">
            <w:pPr>
              <w:pStyle w:val="12"/>
              <w:rPr>
                <w:color w:val="auto"/>
                <w:sz w:val="24"/>
                <w:szCs w:val="24"/>
                <w:highlight w:val="none"/>
              </w:rPr>
            </w:pPr>
            <w:r>
              <w:rPr>
                <w:rFonts w:hint="eastAsia"/>
                <w:color w:val="auto"/>
                <w:sz w:val="24"/>
                <w:szCs w:val="24"/>
                <w:highlight w:val="none"/>
              </w:rPr>
              <w:t>消防设施</w:t>
            </w:r>
          </w:p>
        </w:tc>
        <w:tc>
          <w:tcPr>
            <w:tcW w:w="1174" w:type="dxa"/>
            <w:tcBorders>
              <w:left w:val="single" w:color="auto" w:sz="4" w:space="0"/>
            </w:tcBorders>
            <w:noWrap w:val="0"/>
            <w:vAlign w:val="center"/>
          </w:tcPr>
          <w:p w14:paraId="30C8D307">
            <w:pPr>
              <w:pStyle w:val="12"/>
              <w:rPr>
                <w:color w:val="auto"/>
                <w:sz w:val="24"/>
                <w:szCs w:val="24"/>
                <w:highlight w:val="none"/>
              </w:rPr>
            </w:pPr>
            <w:r>
              <w:rPr>
                <w:rFonts w:hint="eastAsia"/>
                <w:color w:val="auto"/>
                <w:sz w:val="24"/>
                <w:szCs w:val="24"/>
                <w:highlight w:val="none"/>
              </w:rPr>
              <w:t>除尘</w:t>
            </w:r>
          </w:p>
        </w:tc>
        <w:tc>
          <w:tcPr>
            <w:tcW w:w="1702" w:type="dxa"/>
            <w:gridSpan w:val="2"/>
            <w:noWrap w:val="0"/>
            <w:vAlign w:val="center"/>
          </w:tcPr>
          <w:p w14:paraId="63B7A53D">
            <w:pPr>
              <w:pStyle w:val="12"/>
              <w:rPr>
                <w:color w:val="auto"/>
                <w:sz w:val="24"/>
                <w:szCs w:val="24"/>
                <w:highlight w:val="none"/>
              </w:rPr>
            </w:pPr>
            <w:r>
              <w:rPr>
                <w:rFonts w:hint="eastAsia"/>
                <w:color w:val="auto"/>
                <w:sz w:val="24"/>
                <w:szCs w:val="24"/>
                <w:highlight w:val="none"/>
              </w:rPr>
              <w:t>无积灰</w:t>
            </w:r>
          </w:p>
        </w:tc>
        <w:tc>
          <w:tcPr>
            <w:tcW w:w="570" w:type="dxa"/>
            <w:noWrap w:val="0"/>
            <w:vAlign w:val="center"/>
          </w:tcPr>
          <w:p w14:paraId="5265A19D">
            <w:pPr>
              <w:pStyle w:val="12"/>
              <w:rPr>
                <w:color w:val="auto"/>
                <w:sz w:val="24"/>
                <w:szCs w:val="24"/>
                <w:highlight w:val="none"/>
              </w:rPr>
            </w:pPr>
          </w:p>
        </w:tc>
        <w:tc>
          <w:tcPr>
            <w:tcW w:w="1701" w:type="dxa"/>
            <w:gridSpan w:val="3"/>
            <w:noWrap w:val="0"/>
            <w:vAlign w:val="center"/>
          </w:tcPr>
          <w:p w14:paraId="49DDAAC1">
            <w:pPr>
              <w:pStyle w:val="12"/>
              <w:rPr>
                <w:color w:val="auto"/>
                <w:sz w:val="24"/>
                <w:szCs w:val="24"/>
                <w:highlight w:val="none"/>
              </w:rPr>
            </w:pPr>
            <w:r>
              <w:rPr>
                <w:rFonts w:hint="eastAsia"/>
                <w:color w:val="auto"/>
                <w:sz w:val="24"/>
                <w:szCs w:val="24"/>
                <w:highlight w:val="none"/>
              </w:rPr>
              <w:t>清抹一次</w:t>
            </w:r>
          </w:p>
        </w:tc>
        <w:tc>
          <w:tcPr>
            <w:tcW w:w="905" w:type="dxa"/>
            <w:noWrap w:val="0"/>
            <w:vAlign w:val="center"/>
          </w:tcPr>
          <w:p w14:paraId="40D19955">
            <w:pPr>
              <w:pStyle w:val="12"/>
              <w:rPr>
                <w:color w:val="auto"/>
                <w:sz w:val="24"/>
                <w:szCs w:val="24"/>
                <w:highlight w:val="none"/>
              </w:rPr>
            </w:pPr>
          </w:p>
        </w:tc>
        <w:tc>
          <w:tcPr>
            <w:tcW w:w="1037" w:type="dxa"/>
            <w:noWrap w:val="0"/>
            <w:vAlign w:val="center"/>
          </w:tcPr>
          <w:p w14:paraId="7BF66A9E">
            <w:pPr>
              <w:pStyle w:val="12"/>
              <w:rPr>
                <w:color w:val="auto"/>
                <w:sz w:val="24"/>
                <w:szCs w:val="24"/>
                <w:highlight w:val="none"/>
              </w:rPr>
            </w:pPr>
          </w:p>
        </w:tc>
      </w:tr>
      <w:tr w14:paraId="7FE8D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374D5979">
            <w:pPr>
              <w:pStyle w:val="12"/>
              <w:rPr>
                <w:color w:val="auto"/>
                <w:sz w:val="24"/>
                <w:szCs w:val="24"/>
                <w:highlight w:val="none"/>
              </w:rPr>
            </w:pPr>
          </w:p>
        </w:tc>
        <w:tc>
          <w:tcPr>
            <w:tcW w:w="1232" w:type="dxa"/>
            <w:gridSpan w:val="2"/>
            <w:tcBorders>
              <w:right w:val="single" w:color="auto" w:sz="4" w:space="0"/>
            </w:tcBorders>
            <w:noWrap w:val="0"/>
            <w:vAlign w:val="center"/>
          </w:tcPr>
          <w:p w14:paraId="5313F5AC">
            <w:pPr>
              <w:pStyle w:val="12"/>
              <w:rPr>
                <w:color w:val="auto"/>
                <w:sz w:val="24"/>
                <w:szCs w:val="24"/>
                <w:highlight w:val="none"/>
              </w:rPr>
            </w:pPr>
            <w:r>
              <w:rPr>
                <w:rFonts w:hint="eastAsia"/>
                <w:color w:val="auto"/>
                <w:sz w:val="24"/>
                <w:szCs w:val="24"/>
                <w:highlight w:val="none"/>
              </w:rPr>
              <w:t>花坛、</w:t>
            </w:r>
          </w:p>
          <w:p w14:paraId="4BD393D1">
            <w:pPr>
              <w:pStyle w:val="12"/>
              <w:rPr>
                <w:color w:val="auto"/>
                <w:sz w:val="24"/>
                <w:szCs w:val="24"/>
                <w:highlight w:val="none"/>
              </w:rPr>
            </w:pPr>
            <w:r>
              <w:rPr>
                <w:rFonts w:hint="eastAsia"/>
                <w:color w:val="auto"/>
                <w:sz w:val="24"/>
                <w:szCs w:val="24"/>
                <w:highlight w:val="none"/>
              </w:rPr>
              <w:t>草坪</w:t>
            </w:r>
          </w:p>
        </w:tc>
        <w:tc>
          <w:tcPr>
            <w:tcW w:w="1174" w:type="dxa"/>
            <w:tcBorders>
              <w:left w:val="single" w:color="auto" w:sz="4" w:space="0"/>
            </w:tcBorders>
            <w:noWrap w:val="0"/>
            <w:vAlign w:val="center"/>
          </w:tcPr>
          <w:p w14:paraId="6B78C032">
            <w:pPr>
              <w:pStyle w:val="12"/>
              <w:rPr>
                <w:color w:val="auto"/>
                <w:sz w:val="24"/>
                <w:szCs w:val="24"/>
                <w:highlight w:val="none"/>
              </w:rPr>
            </w:pPr>
            <w:r>
              <w:rPr>
                <w:rFonts w:hint="eastAsia"/>
                <w:color w:val="auto"/>
                <w:sz w:val="24"/>
                <w:szCs w:val="24"/>
                <w:highlight w:val="none"/>
              </w:rPr>
              <w:t>拣拾</w:t>
            </w:r>
          </w:p>
        </w:tc>
        <w:tc>
          <w:tcPr>
            <w:tcW w:w="1702" w:type="dxa"/>
            <w:gridSpan w:val="2"/>
            <w:noWrap w:val="0"/>
            <w:vAlign w:val="center"/>
          </w:tcPr>
          <w:p w14:paraId="55890770">
            <w:pPr>
              <w:pStyle w:val="12"/>
              <w:rPr>
                <w:color w:val="auto"/>
                <w:sz w:val="24"/>
                <w:szCs w:val="24"/>
                <w:highlight w:val="none"/>
              </w:rPr>
            </w:pPr>
            <w:r>
              <w:rPr>
                <w:rFonts w:hint="eastAsia"/>
                <w:color w:val="auto"/>
                <w:sz w:val="24"/>
                <w:szCs w:val="24"/>
                <w:highlight w:val="none"/>
              </w:rPr>
              <w:t>无垃圾、枯</w:t>
            </w:r>
          </w:p>
          <w:p w14:paraId="513CDE9F">
            <w:pPr>
              <w:pStyle w:val="12"/>
              <w:rPr>
                <w:color w:val="auto"/>
                <w:sz w:val="24"/>
                <w:szCs w:val="24"/>
                <w:highlight w:val="none"/>
              </w:rPr>
            </w:pPr>
            <w:r>
              <w:rPr>
                <w:rFonts w:hint="eastAsia"/>
                <w:color w:val="auto"/>
                <w:sz w:val="24"/>
                <w:szCs w:val="24"/>
                <w:highlight w:val="none"/>
              </w:rPr>
              <w:t>枝败叶</w:t>
            </w:r>
          </w:p>
        </w:tc>
        <w:tc>
          <w:tcPr>
            <w:tcW w:w="570" w:type="dxa"/>
            <w:noWrap w:val="0"/>
            <w:vAlign w:val="center"/>
          </w:tcPr>
          <w:p w14:paraId="69BFD6CB">
            <w:pPr>
              <w:pStyle w:val="12"/>
              <w:rPr>
                <w:color w:val="auto"/>
                <w:sz w:val="24"/>
                <w:szCs w:val="24"/>
                <w:highlight w:val="none"/>
              </w:rPr>
            </w:pPr>
            <w:r>
              <w:rPr>
                <w:rFonts w:hint="eastAsia"/>
                <w:color w:val="auto"/>
                <w:sz w:val="24"/>
                <w:szCs w:val="24"/>
                <w:highlight w:val="none"/>
              </w:rPr>
              <w:t>拣拾</w:t>
            </w:r>
          </w:p>
        </w:tc>
        <w:tc>
          <w:tcPr>
            <w:tcW w:w="1701" w:type="dxa"/>
            <w:gridSpan w:val="3"/>
            <w:noWrap w:val="0"/>
            <w:vAlign w:val="center"/>
          </w:tcPr>
          <w:p w14:paraId="65647AB8">
            <w:pPr>
              <w:pStyle w:val="12"/>
              <w:rPr>
                <w:color w:val="auto"/>
                <w:sz w:val="24"/>
                <w:szCs w:val="24"/>
                <w:highlight w:val="none"/>
              </w:rPr>
            </w:pPr>
            <w:r>
              <w:rPr>
                <w:rFonts w:hint="eastAsia"/>
                <w:color w:val="auto"/>
                <w:sz w:val="24"/>
                <w:szCs w:val="24"/>
                <w:highlight w:val="none"/>
              </w:rPr>
              <w:t>二次</w:t>
            </w:r>
          </w:p>
        </w:tc>
        <w:tc>
          <w:tcPr>
            <w:tcW w:w="905" w:type="dxa"/>
            <w:noWrap w:val="0"/>
            <w:vAlign w:val="center"/>
          </w:tcPr>
          <w:p w14:paraId="431AC094">
            <w:pPr>
              <w:pStyle w:val="12"/>
              <w:rPr>
                <w:color w:val="auto"/>
                <w:sz w:val="24"/>
                <w:szCs w:val="24"/>
                <w:highlight w:val="none"/>
              </w:rPr>
            </w:pPr>
          </w:p>
        </w:tc>
        <w:tc>
          <w:tcPr>
            <w:tcW w:w="1037" w:type="dxa"/>
            <w:noWrap w:val="0"/>
            <w:vAlign w:val="center"/>
          </w:tcPr>
          <w:p w14:paraId="7E3DFB57">
            <w:pPr>
              <w:pStyle w:val="12"/>
              <w:rPr>
                <w:color w:val="auto"/>
                <w:sz w:val="24"/>
                <w:szCs w:val="24"/>
                <w:highlight w:val="none"/>
              </w:rPr>
            </w:pPr>
          </w:p>
        </w:tc>
      </w:tr>
      <w:tr w14:paraId="72DA7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20531F34">
            <w:pPr>
              <w:pStyle w:val="12"/>
              <w:rPr>
                <w:color w:val="auto"/>
                <w:sz w:val="24"/>
                <w:szCs w:val="24"/>
                <w:highlight w:val="none"/>
              </w:rPr>
            </w:pPr>
          </w:p>
        </w:tc>
        <w:tc>
          <w:tcPr>
            <w:tcW w:w="1232" w:type="dxa"/>
            <w:gridSpan w:val="2"/>
            <w:tcBorders>
              <w:right w:val="single" w:color="auto" w:sz="4" w:space="0"/>
            </w:tcBorders>
            <w:noWrap w:val="0"/>
            <w:vAlign w:val="center"/>
          </w:tcPr>
          <w:p w14:paraId="15ECAAC7">
            <w:pPr>
              <w:pStyle w:val="12"/>
              <w:rPr>
                <w:color w:val="auto"/>
                <w:sz w:val="24"/>
                <w:szCs w:val="24"/>
                <w:highlight w:val="none"/>
              </w:rPr>
            </w:pPr>
            <w:r>
              <w:rPr>
                <w:rFonts w:hint="eastAsia"/>
                <w:color w:val="auto"/>
                <w:sz w:val="24"/>
                <w:szCs w:val="24"/>
                <w:highlight w:val="none"/>
              </w:rPr>
              <w:t>标志牌、铭牌</w:t>
            </w:r>
          </w:p>
        </w:tc>
        <w:tc>
          <w:tcPr>
            <w:tcW w:w="1174" w:type="dxa"/>
            <w:tcBorders>
              <w:left w:val="single" w:color="auto" w:sz="4" w:space="0"/>
            </w:tcBorders>
            <w:noWrap w:val="0"/>
            <w:vAlign w:val="center"/>
          </w:tcPr>
          <w:p w14:paraId="58ADCAB8">
            <w:pPr>
              <w:pStyle w:val="12"/>
              <w:rPr>
                <w:color w:val="auto"/>
                <w:sz w:val="24"/>
                <w:szCs w:val="24"/>
                <w:highlight w:val="none"/>
              </w:rPr>
            </w:pPr>
            <w:r>
              <w:rPr>
                <w:rFonts w:hint="eastAsia"/>
                <w:color w:val="auto"/>
                <w:sz w:val="24"/>
                <w:szCs w:val="24"/>
                <w:highlight w:val="none"/>
              </w:rPr>
              <w:t>除尘</w:t>
            </w:r>
          </w:p>
        </w:tc>
        <w:tc>
          <w:tcPr>
            <w:tcW w:w="1702" w:type="dxa"/>
            <w:gridSpan w:val="2"/>
            <w:noWrap w:val="0"/>
            <w:vAlign w:val="center"/>
          </w:tcPr>
          <w:p w14:paraId="5B691CA8">
            <w:pPr>
              <w:pStyle w:val="12"/>
              <w:rPr>
                <w:color w:val="auto"/>
                <w:sz w:val="24"/>
                <w:szCs w:val="24"/>
                <w:highlight w:val="none"/>
              </w:rPr>
            </w:pPr>
            <w:r>
              <w:rPr>
                <w:rFonts w:hint="eastAsia"/>
                <w:color w:val="auto"/>
                <w:sz w:val="24"/>
                <w:szCs w:val="24"/>
                <w:highlight w:val="none"/>
              </w:rPr>
              <w:t>无积灰</w:t>
            </w:r>
          </w:p>
        </w:tc>
        <w:tc>
          <w:tcPr>
            <w:tcW w:w="570" w:type="dxa"/>
            <w:noWrap w:val="0"/>
            <w:vAlign w:val="center"/>
          </w:tcPr>
          <w:p w14:paraId="2FB45DCA">
            <w:pPr>
              <w:pStyle w:val="12"/>
              <w:rPr>
                <w:color w:val="auto"/>
                <w:sz w:val="24"/>
                <w:szCs w:val="24"/>
                <w:highlight w:val="none"/>
              </w:rPr>
            </w:pPr>
          </w:p>
        </w:tc>
        <w:tc>
          <w:tcPr>
            <w:tcW w:w="1701" w:type="dxa"/>
            <w:gridSpan w:val="3"/>
            <w:noWrap w:val="0"/>
            <w:vAlign w:val="center"/>
          </w:tcPr>
          <w:p w14:paraId="748764A0">
            <w:pPr>
              <w:pStyle w:val="12"/>
              <w:rPr>
                <w:color w:val="auto"/>
                <w:sz w:val="24"/>
                <w:szCs w:val="24"/>
                <w:highlight w:val="none"/>
              </w:rPr>
            </w:pPr>
            <w:r>
              <w:rPr>
                <w:rFonts w:hint="eastAsia"/>
                <w:color w:val="auto"/>
                <w:sz w:val="24"/>
                <w:szCs w:val="24"/>
                <w:highlight w:val="none"/>
              </w:rPr>
              <w:t>清抹一次2米以下</w:t>
            </w:r>
          </w:p>
        </w:tc>
        <w:tc>
          <w:tcPr>
            <w:tcW w:w="905" w:type="dxa"/>
            <w:noWrap w:val="0"/>
            <w:vAlign w:val="center"/>
          </w:tcPr>
          <w:p w14:paraId="23E20CEE">
            <w:pPr>
              <w:pStyle w:val="12"/>
              <w:rPr>
                <w:color w:val="auto"/>
                <w:sz w:val="24"/>
                <w:szCs w:val="24"/>
                <w:highlight w:val="none"/>
              </w:rPr>
            </w:pPr>
            <w:r>
              <w:rPr>
                <w:rFonts w:hint="eastAsia"/>
                <w:color w:val="auto"/>
                <w:sz w:val="24"/>
                <w:szCs w:val="24"/>
                <w:highlight w:val="none"/>
              </w:rPr>
              <w:t>清抹一次</w:t>
            </w:r>
          </w:p>
          <w:p w14:paraId="682FF15C">
            <w:pPr>
              <w:pStyle w:val="12"/>
              <w:rPr>
                <w:color w:val="auto"/>
                <w:sz w:val="24"/>
                <w:szCs w:val="24"/>
                <w:highlight w:val="none"/>
              </w:rPr>
            </w:pPr>
            <w:r>
              <w:rPr>
                <w:rFonts w:hint="eastAsia"/>
                <w:color w:val="auto"/>
                <w:sz w:val="24"/>
                <w:szCs w:val="24"/>
                <w:highlight w:val="none"/>
              </w:rPr>
              <w:t>2米以</w:t>
            </w:r>
          </w:p>
          <w:p w14:paraId="4D3FA487">
            <w:pPr>
              <w:pStyle w:val="12"/>
              <w:rPr>
                <w:color w:val="auto"/>
                <w:sz w:val="24"/>
                <w:szCs w:val="24"/>
                <w:highlight w:val="none"/>
              </w:rPr>
            </w:pPr>
            <w:r>
              <w:rPr>
                <w:rFonts w:hint="eastAsia"/>
                <w:color w:val="auto"/>
                <w:sz w:val="24"/>
                <w:szCs w:val="24"/>
                <w:highlight w:val="none"/>
              </w:rPr>
              <w:t>上</w:t>
            </w:r>
          </w:p>
        </w:tc>
        <w:tc>
          <w:tcPr>
            <w:tcW w:w="1037" w:type="dxa"/>
            <w:noWrap w:val="0"/>
            <w:vAlign w:val="center"/>
          </w:tcPr>
          <w:p w14:paraId="1FE5C1E5">
            <w:pPr>
              <w:pStyle w:val="12"/>
              <w:rPr>
                <w:color w:val="auto"/>
                <w:sz w:val="24"/>
                <w:szCs w:val="24"/>
                <w:highlight w:val="none"/>
              </w:rPr>
            </w:pPr>
          </w:p>
        </w:tc>
      </w:tr>
      <w:tr w14:paraId="6B090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0DB5BAB7">
            <w:pPr>
              <w:pStyle w:val="12"/>
              <w:rPr>
                <w:color w:val="auto"/>
                <w:sz w:val="24"/>
                <w:szCs w:val="24"/>
                <w:highlight w:val="none"/>
              </w:rPr>
            </w:pPr>
          </w:p>
        </w:tc>
        <w:tc>
          <w:tcPr>
            <w:tcW w:w="1232" w:type="dxa"/>
            <w:gridSpan w:val="2"/>
            <w:tcBorders>
              <w:right w:val="single" w:color="auto" w:sz="4" w:space="0"/>
            </w:tcBorders>
            <w:noWrap w:val="0"/>
            <w:vAlign w:val="center"/>
          </w:tcPr>
          <w:p w14:paraId="2E40E361">
            <w:pPr>
              <w:pStyle w:val="12"/>
              <w:rPr>
                <w:color w:val="auto"/>
                <w:sz w:val="24"/>
                <w:szCs w:val="24"/>
                <w:highlight w:val="none"/>
              </w:rPr>
            </w:pPr>
            <w:r>
              <w:rPr>
                <w:rFonts w:hint="eastAsia"/>
                <w:color w:val="auto"/>
                <w:sz w:val="24"/>
                <w:szCs w:val="24"/>
                <w:highlight w:val="none"/>
              </w:rPr>
              <w:t>户外休闲区</w:t>
            </w:r>
          </w:p>
        </w:tc>
        <w:tc>
          <w:tcPr>
            <w:tcW w:w="1174" w:type="dxa"/>
            <w:tcBorders>
              <w:left w:val="single" w:color="auto" w:sz="4" w:space="0"/>
            </w:tcBorders>
            <w:noWrap w:val="0"/>
            <w:vAlign w:val="center"/>
          </w:tcPr>
          <w:p w14:paraId="2305D029">
            <w:pPr>
              <w:pStyle w:val="12"/>
              <w:rPr>
                <w:color w:val="auto"/>
                <w:sz w:val="24"/>
                <w:szCs w:val="24"/>
                <w:highlight w:val="none"/>
              </w:rPr>
            </w:pPr>
            <w:r>
              <w:rPr>
                <w:rFonts w:hint="eastAsia"/>
                <w:color w:val="auto"/>
                <w:sz w:val="24"/>
                <w:szCs w:val="24"/>
                <w:highlight w:val="none"/>
              </w:rPr>
              <w:t>除尘、清</w:t>
            </w:r>
          </w:p>
          <w:p w14:paraId="26B54646">
            <w:pPr>
              <w:pStyle w:val="12"/>
              <w:rPr>
                <w:color w:val="auto"/>
                <w:sz w:val="24"/>
                <w:szCs w:val="24"/>
                <w:highlight w:val="none"/>
              </w:rPr>
            </w:pPr>
            <w:r>
              <w:rPr>
                <w:rFonts w:hint="eastAsia"/>
                <w:color w:val="auto"/>
                <w:sz w:val="24"/>
                <w:szCs w:val="24"/>
                <w:highlight w:val="none"/>
              </w:rPr>
              <w:t>垃圾</w:t>
            </w:r>
          </w:p>
        </w:tc>
        <w:tc>
          <w:tcPr>
            <w:tcW w:w="1702" w:type="dxa"/>
            <w:gridSpan w:val="2"/>
            <w:noWrap w:val="0"/>
            <w:vAlign w:val="center"/>
          </w:tcPr>
          <w:p w14:paraId="098511B4">
            <w:pPr>
              <w:pStyle w:val="12"/>
              <w:rPr>
                <w:color w:val="auto"/>
                <w:sz w:val="24"/>
                <w:szCs w:val="24"/>
                <w:highlight w:val="none"/>
              </w:rPr>
            </w:pPr>
            <w:r>
              <w:rPr>
                <w:rFonts w:hint="eastAsia"/>
                <w:color w:val="auto"/>
                <w:sz w:val="24"/>
                <w:szCs w:val="24"/>
                <w:highlight w:val="none"/>
              </w:rPr>
              <w:t>无灰尘、无垃圾</w:t>
            </w:r>
          </w:p>
        </w:tc>
        <w:tc>
          <w:tcPr>
            <w:tcW w:w="570" w:type="dxa"/>
            <w:noWrap w:val="0"/>
            <w:vAlign w:val="center"/>
          </w:tcPr>
          <w:p w14:paraId="59666A12">
            <w:pPr>
              <w:pStyle w:val="12"/>
              <w:rPr>
                <w:color w:val="auto"/>
                <w:sz w:val="24"/>
                <w:szCs w:val="24"/>
                <w:highlight w:val="none"/>
              </w:rPr>
            </w:pPr>
            <w:r>
              <w:rPr>
                <w:rFonts w:hint="eastAsia"/>
                <w:color w:val="auto"/>
                <w:sz w:val="24"/>
                <w:szCs w:val="24"/>
                <w:highlight w:val="none"/>
              </w:rPr>
              <w:t>清洁</w:t>
            </w:r>
          </w:p>
        </w:tc>
        <w:tc>
          <w:tcPr>
            <w:tcW w:w="1701" w:type="dxa"/>
            <w:gridSpan w:val="3"/>
            <w:noWrap w:val="0"/>
            <w:vAlign w:val="center"/>
          </w:tcPr>
          <w:p w14:paraId="767FC258">
            <w:pPr>
              <w:pStyle w:val="12"/>
              <w:rPr>
                <w:color w:val="auto"/>
                <w:sz w:val="24"/>
                <w:szCs w:val="24"/>
                <w:highlight w:val="none"/>
              </w:rPr>
            </w:pPr>
            <w:r>
              <w:rPr>
                <w:rFonts w:hint="eastAsia"/>
                <w:color w:val="auto"/>
                <w:sz w:val="24"/>
                <w:szCs w:val="24"/>
                <w:highlight w:val="none"/>
              </w:rPr>
              <w:t>清洁两次</w:t>
            </w:r>
          </w:p>
        </w:tc>
        <w:tc>
          <w:tcPr>
            <w:tcW w:w="905" w:type="dxa"/>
            <w:noWrap w:val="0"/>
            <w:vAlign w:val="center"/>
          </w:tcPr>
          <w:p w14:paraId="2A213F6C">
            <w:pPr>
              <w:pStyle w:val="12"/>
              <w:rPr>
                <w:color w:val="auto"/>
                <w:sz w:val="24"/>
                <w:szCs w:val="24"/>
                <w:highlight w:val="none"/>
              </w:rPr>
            </w:pPr>
            <w:r>
              <w:rPr>
                <w:rFonts w:hint="eastAsia"/>
                <w:color w:val="auto"/>
                <w:sz w:val="24"/>
                <w:szCs w:val="24"/>
                <w:highlight w:val="none"/>
              </w:rPr>
              <w:t>清洗二次</w:t>
            </w:r>
          </w:p>
        </w:tc>
        <w:tc>
          <w:tcPr>
            <w:tcW w:w="1037" w:type="dxa"/>
            <w:noWrap w:val="0"/>
            <w:vAlign w:val="center"/>
          </w:tcPr>
          <w:p w14:paraId="2E74EB08">
            <w:pPr>
              <w:pStyle w:val="12"/>
              <w:rPr>
                <w:color w:val="auto"/>
                <w:sz w:val="24"/>
                <w:szCs w:val="24"/>
                <w:highlight w:val="none"/>
              </w:rPr>
            </w:pPr>
          </w:p>
        </w:tc>
      </w:tr>
      <w:tr w14:paraId="5F9E1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6DE7167C">
            <w:pPr>
              <w:pStyle w:val="12"/>
              <w:rPr>
                <w:color w:val="auto"/>
                <w:sz w:val="24"/>
                <w:szCs w:val="24"/>
                <w:highlight w:val="none"/>
              </w:rPr>
            </w:pPr>
          </w:p>
        </w:tc>
        <w:tc>
          <w:tcPr>
            <w:tcW w:w="1232" w:type="dxa"/>
            <w:gridSpan w:val="2"/>
            <w:tcBorders>
              <w:right w:val="single" w:color="auto" w:sz="4" w:space="0"/>
            </w:tcBorders>
            <w:noWrap w:val="0"/>
            <w:vAlign w:val="center"/>
          </w:tcPr>
          <w:p w14:paraId="2385294C">
            <w:pPr>
              <w:pStyle w:val="12"/>
              <w:rPr>
                <w:color w:val="auto"/>
                <w:sz w:val="24"/>
                <w:szCs w:val="24"/>
                <w:highlight w:val="none"/>
              </w:rPr>
            </w:pPr>
            <w:r>
              <w:rPr>
                <w:rFonts w:hint="eastAsia"/>
                <w:color w:val="auto"/>
                <w:sz w:val="24"/>
                <w:szCs w:val="24"/>
                <w:highlight w:val="none"/>
              </w:rPr>
              <w:t>广场装饰</w:t>
            </w:r>
          </w:p>
        </w:tc>
        <w:tc>
          <w:tcPr>
            <w:tcW w:w="1174" w:type="dxa"/>
            <w:tcBorders>
              <w:left w:val="single" w:color="auto" w:sz="4" w:space="0"/>
            </w:tcBorders>
            <w:noWrap w:val="0"/>
            <w:vAlign w:val="center"/>
          </w:tcPr>
          <w:p w14:paraId="0BD54E9A">
            <w:pPr>
              <w:pStyle w:val="12"/>
              <w:rPr>
                <w:color w:val="auto"/>
                <w:sz w:val="24"/>
                <w:szCs w:val="24"/>
                <w:highlight w:val="none"/>
              </w:rPr>
            </w:pPr>
            <w:r>
              <w:rPr>
                <w:rFonts w:hint="eastAsia"/>
                <w:color w:val="auto"/>
                <w:sz w:val="24"/>
                <w:szCs w:val="24"/>
                <w:highlight w:val="none"/>
              </w:rPr>
              <w:t>除尘</w:t>
            </w:r>
          </w:p>
        </w:tc>
        <w:tc>
          <w:tcPr>
            <w:tcW w:w="1702" w:type="dxa"/>
            <w:gridSpan w:val="2"/>
            <w:noWrap w:val="0"/>
            <w:vAlign w:val="center"/>
          </w:tcPr>
          <w:p w14:paraId="3275C7D2">
            <w:pPr>
              <w:pStyle w:val="12"/>
              <w:rPr>
                <w:color w:val="auto"/>
                <w:sz w:val="24"/>
                <w:szCs w:val="24"/>
                <w:highlight w:val="none"/>
              </w:rPr>
            </w:pPr>
            <w:r>
              <w:rPr>
                <w:rFonts w:hint="eastAsia"/>
                <w:color w:val="auto"/>
                <w:sz w:val="24"/>
                <w:szCs w:val="24"/>
                <w:highlight w:val="none"/>
              </w:rPr>
              <w:t>无积灰、污渍</w:t>
            </w:r>
          </w:p>
        </w:tc>
        <w:tc>
          <w:tcPr>
            <w:tcW w:w="570" w:type="dxa"/>
            <w:noWrap w:val="0"/>
            <w:vAlign w:val="center"/>
          </w:tcPr>
          <w:p w14:paraId="20D95595">
            <w:pPr>
              <w:pStyle w:val="12"/>
              <w:rPr>
                <w:color w:val="auto"/>
                <w:sz w:val="24"/>
                <w:szCs w:val="24"/>
                <w:highlight w:val="none"/>
              </w:rPr>
            </w:pPr>
          </w:p>
        </w:tc>
        <w:tc>
          <w:tcPr>
            <w:tcW w:w="1701" w:type="dxa"/>
            <w:gridSpan w:val="3"/>
            <w:noWrap w:val="0"/>
            <w:vAlign w:val="center"/>
          </w:tcPr>
          <w:p w14:paraId="375C1626">
            <w:pPr>
              <w:pStyle w:val="12"/>
              <w:rPr>
                <w:color w:val="auto"/>
                <w:sz w:val="24"/>
                <w:szCs w:val="24"/>
                <w:highlight w:val="none"/>
              </w:rPr>
            </w:pPr>
          </w:p>
        </w:tc>
        <w:tc>
          <w:tcPr>
            <w:tcW w:w="905" w:type="dxa"/>
            <w:noWrap w:val="0"/>
            <w:vAlign w:val="center"/>
          </w:tcPr>
          <w:p w14:paraId="4D14D48D">
            <w:pPr>
              <w:pStyle w:val="12"/>
              <w:rPr>
                <w:color w:val="auto"/>
                <w:sz w:val="24"/>
                <w:szCs w:val="24"/>
                <w:highlight w:val="none"/>
              </w:rPr>
            </w:pPr>
            <w:r>
              <w:rPr>
                <w:rFonts w:hint="eastAsia"/>
                <w:color w:val="auto"/>
                <w:sz w:val="24"/>
                <w:szCs w:val="24"/>
                <w:highlight w:val="none"/>
              </w:rPr>
              <w:t>两周一次</w:t>
            </w:r>
          </w:p>
        </w:tc>
        <w:tc>
          <w:tcPr>
            <w:tcW w:w="1037" w:type="dxa"/>
            <w:noWrap w:val="0"/>
            <w:vAlign w:val="center"/>
          </w:tcPr>
          <w:p w14:paraId="20B9895A">
            <w:pPr>
              <w:pStyle w:val="12"/>
              <w:rPr>
                <w:color w:val="auto"/>
                <w:sz w:val="24"/>
                <w:szCs w:val="24"/>
                <w:highlight w:val="none"/>
              </w:rPr>
            </w:pPr>
          </w:p>
        </w:tc>
      </w:tr>
      <w:tr w14:paraId="55954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08EA96AC">
            <w:pPr>
              <w:pStyle w:val="12"/>
              <w:rPr>
                <w:color w:val="auto"/>
                <w:sz w:val="24"/>
                <w:szCs w:val="24"/>
                <w:highlight w:val="none"/>
              </w:rPr>
            </w:pPr>
          </w:p>
        </w:tc>
        <w:tc>
          <w:tcPr>
            <w:tcW w:w="1232" w:type="dxa"/>
            <w:gridSpan w:val="2"/>
            <w:tcBorders>
              <w:right w:val="single" w:color="auto" w:sz="4" w:space="0"/>
            </w:tcBorders>
            <w:noWrap w:val="0"/>
            <w:vAlign w:val="center"/>
          </w:tcPr>
          <w:p w14:paraId="6375D78C">
            <w:pPr>
              <w:pStyle w:val="12"/>
              <w:rPr>
                <w:color w:val="auto"/>
                <w:sz w:val="24"/>
                <w:szCs w:val="24"/>
                <w:highlight w:val="none"/>
              </w:rPr>
            </w:pPr>
            <w:r>
              <w:rPr>
                <w:rFonts w:hint="eastAsia"/>
                <w:color w:val="auto"/>
                <w:sz w:val="24"/>
                <w:szCs w:val="24"/>
                <w:highlight w:val="none"/>
              </w:rPr>
              <w:t>雨棚</w:t>
            </w:r>
          </w:p>
        </w:tc>
        <w:tc>
          <w:tcPr>
            <w:tcW w:w="1174" w:type="dxa"/>
            <w:tcBorders>
              <w:left w:val="single" w:color="auto" w:sz="4" w:space="0"/>
            </w:tcBorders>
            <w:noWrap w:val="0"/>
            <w:vAlign w:val="center"/>
          </w:tcPr>
          <w:p w14:paraId="79350F7B">
            <w:pPr>
              <w:pStyle w:val="12"/>
              <w:rPr>
                <w:color w:val="auto"/>
                <w:sz w:val="24"/>
                <w:szCs w:val="24"/>
                <w:highlight w:val="none"/>
              </w:rPr>
            </w:pPr>
            <w:r>
              <w:rPr>
                <w:rFonts w:hint="eastAsia"/>
                <w:color w:val="auto"/>
                <w:sz w:val="24"/>
                <w:szCs w:val="24"/>
                <w:highlight w:val="none"/>
              </w:rPr>
              <w:t>除尘</w:t>
            </w:r>
          </w:p>
        </w:tc>
        <w:tc>
          <w:tcPr>
            <w:tcW w:w="1702" w:type="dxa"/>
            <w:gridSpan w:val="2"/>
            <w:noWrap w:val="0"/>
            <w:vAlign w:val="center"/>
          </w:tcPr>
          <w:p w14:paraId="65ED1E0E">
            <w:pPr>
              <w:pStyle w:val="12"/>
              <w:rPr>
                <w:color w:val="auto"/>
                <w:sz w:val="24"/>
                <w:szCs w:val="24"/>
                <w:highlight w:val="none"/>
              </w:rPr>
            </w:pPr>
            <w:r>
              <w:rPr>
                <w:rFonts w:hint="eastAsia"/>
                <w:color w:val="auto"/>
                <w:sz w:val="24"/>
                <w:szCs w:val="24"/>
                <w:highlight w:val="none"/>
              </w:rPr>
              <w:t>无污渍</w:t>
            </w:r>
          </w:p>
        </w:tc>
        <w:tc>
          <w:tcPr>
            <w:tcW w:w="570" w:type="dxa"/>
            <w:noWrap w:val="0"/>
            <w:vAlign w:val="center"/>
          </w:tcPr>
          <w:p w14:paraId="47DFA12B">
            <w:pPr>
              <w:pStyle w:val="12"/>
              <w:rPr>
                <w:color w:val="auto"/>
                <w:sz w:val="24"/>
                <w:szCs w:val="24"/>
                <w:highlight w:val="none"/>
              </w:rPr>
            </w:pPr>
          </w:p>
        </w:tc>
        <w:tc>
          <w:tcPr>
            <w:tcW w:w="1701" w:type="dxa"/>
            <w:gridSpan w:val="3"/>
            <w:noWrap w:val="0"/>
            <w:vAlign w:val="center"/>
          </w:tcPr>
          <w:p w14:paraId="57873642">
            <w:pPr>
              <w:pStyle w:val="12"/>
              <w:rPr>
                <w:color w:val="auto"/>
                <w:sz w:val="24"/>
                <w:szCs w:val="24"/>
                <w:highlight w:val="none"/>
              </w:rPr>
            </w:pPr>
          </w:p>
        </w:tc>
        <w:tc>
          <w:tcPr>
            <w:tcW w:w="905" w:type="dxa"/>
            <w:noWrap w:val="0"/>
            <w:vAlign w:val="center"/>
          </w:tcPr>
          <w:p w14:paraId="4A7EC5A4">
            <w:pPr>
              <w:pStyle w:val="12"/>
              <w:rPr>
                <w:color w:val="auto"/>
                <w:sz w:val="24"/>
                <w:szCs w:val="24"/>
                <w:highlight w:val="none"/>
              </w:rPr>
            </w:pPr>
          </w:p>
        </w:tc>
        <w:tc>
          <w:tcPr>
            <w:tcW w:w="1037" w:type="dxa"/>
            <w:noWrap w:val="0"/>
            <w:vAlign w:val="center"/>
          </w:tcPr>
          <w:p w14:paraId="0F20A19C">
            <w:pPr>
              <w:pStyle w:val="12"/>
              <w:rPr>
                <w:color w:val="auto"/>
                <w:sz w:val="24"/>
                <w:szCs w:val="24"/>
                <w:highlight w:val="none"/>
              </w:rPr>
            </w:pPr>
            <w:r>
              <w:rPr>
                <w:rFonts w:hint="eastAsia"/>
                <w:color w:val="auto"/>
                <w:sz w:val="24"/>
                <w:szCs w:val="24"/>
                <w:highlight w:val="none"/>
              </w:rPr>
              <w:t>六个月</w:t>
            </w:r>
          </w:p>
          <w:p w14:paraId="7962B363">
            <w:pPr>
              <w:pStyle w:val="12"/>
              <w:rPr>
                <w:color w:val="auto"/>
                <w:sz w:val="24"/>
                <w:szCs w:val="24"/>
                <w:highlight w:val="none"/>
              </w:rPr>
            </w:pPr>
            <w:r>
              <w:rPr>
                <w:rFonts w:hint="eastAsia"/>
                <w:color w:val="auto"/>
                <w:sz w:val="24"/>
                <w:szCs w:val="24"/>
                <w:highlight w:val="none"/>
              </w:rPr>
              <w:t>清洁一次</w:t>
            </w:r>
          </w:p>
        </w:tc>
      </w:tr>
      <w:tr w14:paraId="10497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48AC3070">
            <w:pPr>
              <w:pStyle w:val="12"/>
              <w:rPr>
                <w:color w:val="auto"/>
                <w:sz w:val="24"/>
                <w:szCs w:val="24"/>
                <w:highlight w:val="none"/>
              </w:rPr>
            </w:pPr>
          </w:p>
        </w:tc>
        <w:tc>
          <w:tcPr>
            <w:tcW w:w="1232" w:type="dxa"/>
            <w:gridSpan w:val="2"/>
            <w:tcBorders>
              <w:right w:val="single" w:color="auto" w:sz="4" w:space="0"/>
            </w:tcBorders>
            <w:noWrap w:val="0"/>
            <w:vAlign w:val="center"/>
          </w:tcPr>
          <w:p w14:paraId="54840B72">
            <w:pPr>
              <w:pStyle w:val="12"/>
              <w:rPr>
                <w:color w:val="auto"/>
                <w:sz w:val="24"/>
                <w:szCs w:val="24"/>
                <w:highlight w:val="none"/>
              </w:rPr>
            </w:pPr>
            <w:r>
              <w:rPr>
                <w:rFonts w:hint="eastAsia"/>
                <w:color w:val="auto"/>
                <w:sz w:val="24"/>
                <w:szCs w:val="24"/>
                <w:highlight w:val="none"/>
              </w:rPr>
              <w:t>照明灯具</w:t>
            </w:r>
          </w:p>
        </w:tc>
        <w:tc>
          <w:tcPr>
            <w:tcW w:w="1174" w:type="dxa"/>
            <w:tcBorders>
              <w:left w:val="single" w:color="auto" w:sz="4" w:space="0"/>
            </w:tcBorders>
            <w:noWrap w:val="0"/>
            <w:vAlign w:val="center"/>
          </w:tcPr>
          <w:p w14:paraId="1EF265D3">
            <w:pPr>
              <w:pStyle w:val="12"/>
              <w:rPr>
                <w:color w:val="auto"/>
                <w:sz w:val="24"/>
                <w:szCs w:val="24"/>
                <w:highlight w:val="none"/>
              </w:rPr>
            </w:pPr>
            <w:r>
              <w:rPr>
                <w:rFonts w:hint="eastAsia"/>
                <w:color w:val="auto"/>
                <w:sz w:val="24"/>
                <w:szCs w:val="24"/>
                <w:highlight w:val="none"/>
              </w:rPr>
              <w:t>除尘</w:t>
            </w:r>
          </w:p>
        </w:tc>
        <w:tc>
          <w:tcPr>
            <w:tcW w:w="1702" w:type="dxa"/>
            <w:gridSpan w:val="2"/>
            <w:noWrap w:val="0"/>
            <w:vAlign w:val="center"/>
          </w:tcPr>
          <w:p w14:paraId="52206DD2">
            <w:pPr>
              <w:pStyle w:val="12"/>
              <w:rPr>
                <w:color w:val="auto"/>
                <w:sz w:val="24"/>
                <w:szCs w:val="24"/>
                <w:highlight w:val="none"/>
              </w:rPr>
            </w:pPr>
            <w:r>
              <w:rPr>
                <w:rFonts w:hint="eastAsia"/>
                <w:color w:val="auto"/>
                <w:sz w:val="24"/>
                <w:szCs w:val="24"/>
                <w:highlight w:val="none"/>
              </w:rPr>
              <w:t>无积灰、污渍</w:t>
            </w:r>
          </w:p>
        </w:tc>
        <w:tc>
          <w:tcPr>
            <w:tcW w:w="570" w:type="dxa"/>
            <w:noWrap w:val="0"/>
            <w:vAlign w:val="center"/>
          </w:tcPr>
          <w:p w14:paraId="15E893A5">
            <w:pPr>
              <w:pStyle w:val="12"/>
              <w:rPr>
                <w:color w:val="auto"/>
                <w:sz w:val="24"/>
                <w:szCs w:val="24"/>
                <w:highlight w:val="none"/>
              </w:rPr>
            </w:pPr>
          </w:p>
        </w:tc>
        <w:tc>
          <w:tcPr>
            <w:tcW w:w="1701" w:type="dxa"/>
            <w:gridSpan w:val="3"/>
            <w:noWrap w:val="0"/>
            <w:vAlign w:val="center"/>
          </w:tcPr>
          <w:p w14:paraId="0D0C26F0">
            <w:pPr>
              <w:pStyle w:val="12"/>
              <w:rPr>
                <w:color w:val="auto"/>
                <w:sz w:val="24"/>
                <w:szCs w:val="24"/>
                <w:highlight w:val="none"/>
              </w:rPr>
            </w:pPr>
          </w:p>
        </w:tc>
        <w:tc>
          <w:tcPr>
            <w:tcW w:w="905" w:type="dxa"/>
            <w:noWrap w:val="0"/>
            <w:vAlign w:val="center"/>
          </w:tcPr>
          <w:p w14:paraId="04F26594">
            <w:pPr>
              <w:pStyle w:val="12"/>
              <w:rPr>
                <w:color w:val="auto"/>
                <w:sz w:val="24"/>
                <w:szCs w:val="24"/>
                <w:highlight w:val="none"/>
              </w:rPr>
            </w:pPr>
            <w:r>
              <w:rPr>
                <w:rFonts w:hint="eastAsia"/>
                <w:color w:val="auto"/>
                <w:sz w:val="24"/>
                <w:szCs w:val="24"/>
                <w:highlight w:val="none"/>
              </w:rPr>
              <w:t>两周一次</w:t>
            </w:r>
          </w:p>
        </w:tc>
        <w:tc>
          <w:tcPr>
            <w:tcW w:w="1037" w:type="dxa"/>
            <w:noWrap w:val="0"/>
            <w:vAlign w:val="center"/>
          </w:tcPr>
          <w:p w14:paraId="569278CC">
            <w:pPr>
              <w:pStyle w:val="12"/>
              <w:rPr>
                <w:color w:val="auto"/>
                <w:sz w:val="24"/>
                <w:szCs w:val="24"/>
                <w:highlight w:val="none"/>
              </w:rPr>
            </w:pPr>
          </w:p>
        </w:tc>
      </w:tr>
      <w:tr w14:paraId="560FA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73FC3B90">
            <w:pPr>
              <w:pStyle w:val="12"/>
              <w:rPr>
                <w:color w:val="auto"/>
                <w:sz w:val="24"/>
                <w:szCs w:val="24"/>
                <w:highlight w:val="none"/>
              </w:rPr>
            </w:pPr>
          </w:p>
        </w:tc>
        <w:tc>
          <w:tcPr>
            <w:tcW w:w="1232" w:type="dxa"/>
            <w:gridSpan w:val="2"/>
            <w:tcBorders>
              <w:right w:val="single" w:color="auto" w:sz="4" w:space="0"/>
            </w:tcBorders>
            <w:noWrap w:val="0"/>
            <w:vAlign w:val="center"/>
          </w:tcPr>
          <w:p w14:paraId="56F7E087">
            <w:pPr>
              <w:pStyle w:val="12"/>
              <w:rPr>
                <w:color w:val="auto"/>
                <w:sz w:val="24"/>
                <w:szCs w:val="24"/>
                <w:highlight w:val="none"/>
              </w:rPr>
            </w:pPr>
            <w:r>
              <w:rPr>
                <w:rFonts w:hint="eastAsia"/>
                <w:color w:val="auto"/>
                <w:sz w:val="24"/>
                <w:szCs w:val="24"/>
                <w:highlight w:val="none"/>
              </w:rPr>
              <w:t>踏垫</w:t>
            </w:r>
          </w:p>
        </w:tc>
        <w:tc>
          <w:tcPr>
            <w:tcW w:w="1174" w:type="dxa"/>
            <w:tcBorders>
              <w:left w:val="single" w:color="auto" w:sz="4" w:space="0"/>
            </w:tcBorders>
            <w:noWrap w:val="0"/>
            <w:vAlign w:val="center"/>
          </w:tcPr>
          <w:p w14:paraId="05375131">
            <w:pPr>
              <w:pStyle w:val="12"/>
              <w:rPr>
                <w:color w:val="auto"/>
                <w:sz w:val="24"/>
                <w:szCs w:val="24"/>
                <w:highlight w:val="none"/>
              </w:rPr>
            </w:pPr>
            <w:r>
              <w:rPr>
                <w:rFonts w:hint="eastAsia"/>
                <w:color w:val="auto"/>
                <w:sz w:val="24"/>
                <w:szCs w:val="24"/>
                <w:highlight w:val="none"/>
              </w:rPr>
              <w:t>除尘、冲洗</w:t>
            </w:r>
          </w:p>
        </w:tc>
        <w:tc>
          <w:tcPr>
            <w:tcW w:w="1702" w:type="dxa"/>
            <w:gridSpan w:val="2"/>
            <w:noWrap w:val="0"/>
            <w:vAlign w:val="center"/>
          </w:tcPr>
          <w:p w14:paraId="46B4B128">
            <w:pPr>
              <w:pStyle w:val="12"/>
              <w:rPr>
                <w:color w:val="auto"/>
                <w:sz w:val="24"/>
                <w:szCs w:val="24"/>
                <w:highlight w:val="none"/>
              </w:rPr>
            </w:pPr>
            <w:r>
              <w:rPr>
                <w:rFonts w:hint="eastAsia"/>
                <w:color w:val="auto"/>
                <w:sz w:val="24"/>
                <w:szCs w:val="24"/>
                <w:highlight w:val="none"/>
              </w:rPr>
              <w:t>无积灰、污</w:t>
            </w:r>
          </w:p>
          <w:p w14:paraId="7FFC7163">
            <w:pPr>
              <w:pStyle w:val="12"/>
              <w:rPr>
                <w:color w:val="auto"/>
                <w:sz w:val="24"/>
                <w:szCs w:val="24"/>
                <w:highlight w:val="none"/>
              </w:rPr>
            </w:pPr>
            <w:r>
              <w:rPr>
                <w:rFonts w:hint="eastAsia"/>
                <w:color w:val="auto"/>
                <w:sz w:val="24"/>
                <w:szCs w:val="24"/>
                <w:highlight w:val="none"/>
              </w:rPr>
              <w:t>渍</w:t>
            </w:r>
          </w:p>
        </w:tc>
        <w:tc>
          <w:tcPr>
            <w:tcW w:w="570" w:type="dxa"/>
            <w:noWrap w:val="0"/>
            <w:vAlign w:val="center"/>
          </w:tcPr>
          <w:p w14:paraId="11B3568A">
            <w:pPr>
              <w:pStyle w:val="12"/>
              <w:rPr>
                <w:color w:val="auto"/>
                <w:sz w:val="24"/>
                <w:szCs w:val="24"/>
                <w:highlight w:val="none"/>
              </w:rPr>
            </w:pPr>
            <w:r>
              <w:rPr>
                <w:rFonts w:hint="eastAsia"/>
                <w:color w:val="auto"/>
                <w:sz w:val="24"/>
                <w:szCs w:val="24"/>
                <w:highlight w:val="none"/>
              </w:rPr>
              <w:t>清洁</w:t>
            </w:r>
          </w:p>
        </w:tc>
        <w:tc>
          <w:tcPr>
            <w:tcW w:w="1701" w:type="dxa"/>
            <w:gridSpan w:val="3"/>
            <w:noWrap w:val="0"/>
            <w:vAlign w:val="center"/>
          </w:tcPr>
          <w:p w14:paraId="2E3E4A59">
            <w:pPr>
              <w:pStyle w:val="12"/>
              <w:rPr>
                <w:color w:val="auto"/>
                <w:sz w:val="24"/>
                <w:szCs w:val="24"/>
                <w:highlight w:val="none"/>
              </w:rPr>
            </w:pPr>
            <w:r>
              <w:rPr>
                <w:rFonts w:hint="eastAsia"/>
                <w:color w:val="auto"/>
                <w:sz w:val="24"/>
                <w:szCs w:val="24"/>
                <w:highlight w:val="none"/>
              </w:rPr>
              <w:t>除尘</w:t>
            </w:r>
          </w:p>
        </w:tc>
        <w:tc>
          <w:tcPr>
            <w:tcW w:w="905" w:type="dxa"/>
            <w:noWrap w:val="0"/>
            <w:vAlign w:val="center"/>
          </w:tcPr>
          <w:p w14:paraId="2FBE1C4C">
            <w:pPr>
              <w:pStyle w:val="12"/>
              <w:rPr>
                <w:color w:val="auto"/>
                <w:sz w:val="24"/>
                <w:szCs w:val="24"/>
                <w:highlight w:val="none"/>
              </w:rPr>
            </w:pPr>
            <w:r>
              <w:rPr>
                <w:rFonts w:hint="eastAsia"/>
                <w:color w:val="auto"/>
                <w:sz w:val="24"/>
                <w:szCs w:val="24"/>
                <w:highlight w:val="none"/>
              </w:rPr>
              <w:t>冲洗一次</w:t>
            </w:r>
          </w:p>
        </w:tc>
        <w:tc>
          <w:tcPr>
            <w:tcW w:w="1037" w:type="dxa"/>
            <w:noWrap w:val="0"/>
            <w:vAlign w:val="center"/>
          </w:tcPr>
          <w:p w14:paraId="48CF30DA">
            <w:pPr>
              <w:pStyle w:val="12"/>
              <w:rPr>
                <w:color w:val="auto"/>
                <w:sz w:val="24"/>
                <w:szCs w:val="24"/>
                <w:highlight w:val="none"/>
              </w:rPr>
            </w:pPr>
          </w:p>
        </w:tc>
      </w:tr>
      <w:tr w14:paraId="0C82B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07C4794C">
            <w:pPr>
              <w:pStyle w:val="12"/>
              <w:rPr>
                <w:color w:val="auto"/>
                <w:sz w:val="24"/>
                <w:szCs w:val="24"/>
                <w:highlight w:val="none"/>
              </w:rPr>
            </w:pPr>
          </w:p>
        </w:tc>
        <w:tc>
          <w:tcPr>
            <w:tcW w:w="1232" w:type="dxa"/>
            <w:gridSpan w:val="2"/>
            <w:tcBorders>
              <w:right w:val="single" w:color="auto" w:sz="4" w:space="0"/>
            </w:tcBorders>
            <w:noWrap w:val="0"/>
            <w:vAlign w:val="center"/>
          </w:tcPr>
          <w:p w14:paraId="4B9CE6B7">
            <w:pPr>
              <w:pStyle w:val="12"/>
              <w:rPr>
                <w:color w:val="auto"/>
                <w:sz w:val="24"/>
                <w:szCs w:val="24"/>
                <w:highlight w:val="none"/>
              </w:rPr>
            </w:pPr>
            <w:r>
              <w:rPr>
                <w:rFonts w:hint="eastAsia"/>
                <w:color w:val="auto"/>
                <w:sz w:val="24"/>
                <w:szCs w:val="24"/>
                <w:highlight w:val="none"/>
              </w:rPr>
              <w:t>台阶</w:t>
            </w:r>
          </w:p>
        </w:tc>
        <w:tc>
          <w:tcPr>
            <w:tcW w:w="1174" w:type="dxa"/>
            <w:tcBorders>
              <w:left w:val="single" w:color="auto" w:sz="4" w:space="0"/>
            </w:tcBorders>
            <w:noWrap w:val="0"/>
            <w:vAlign w:val="center"/>
          </w:tcPr>
          <w:p w14:paraId="5CAA44B6">
            <w:pPr>
              <w:pStyle w:val="12"/>
              <w:rPr>
                <w:color w:val="auto"/>
                <w:sz w:val="24"/>
                <w:szCs w:val="24"/>
                <w:highlight w:val="none"/>
              </w:rPr>
            </w:pPr>
            <w:r>
              <w:rPr>
                <w:rFonts w:hint="eastAsia"/>
                <w:color w:val="auto"/>
                <w:sz w:val="24"/>
                <w:szCs w:val="24"/>
                <w:highlight w:val="none"/>
              </w:rPr>
              <w:t>清扫、水力冲洗</w:t>
            </w:r>
          </w:p>
        </w:tc>
        <w:tc>
          <w:tcPr>
            <w:tcW w:w="1702" w:type="dxa"/>
            <w:gridSpan w:val="2"/>
            <w:noWrap w:val="0"/>
            <w:vAlign w:val="center"/>
          </w:tcPr>
          <w:p w14:paraId="62674307">
            <w:pPr>
              <w:pStyle w:val="12"/>
              <w:rPr>
                <w:color w:val="auto"/>
                <w:sz w:val="24"/>
                <w:szCs w:val="24"/>
                <w:highlight w:val="none"/>
                <w:lang w:eastAsia="zh-CN"/>
              </w:rPr>
            </w:pPr>
            <w:r>
              <w:rPr>
                <w:rFonts w:hint="eastAsia"/>
                <w:color w:val="auto"/>
                <w:sz w:val="24"/>
                <w:szCs w:val="24"/>
                <w:highlight w:val="none"/>
                <w:lang w:eastAsia="zh-CN"/>
              </w:rPr>
              <w:t>无垃圾、无烟头、泥沙</w:t>
            </w:r>
          </w:p>
        </w:tc>
        <w:tc>
          <w:tcPr>
            <w:tcW w:w="570" w:type="dxa"/>
            <w:noWrap w:val="0"/>
            <w:vAlign w:val="center"/>
          </w:tcPr>
          <w:p w14:paraId="2FFBE218">
            <w:pPr>
              <w:pStyle w:val="12"/>
              <w:rPr>
                <w:color w:val="auto"/>
                <w:sz w:val="24"/>
                <w:szCs w:val="24"/>
                <w:highlight w:val="none"/>
              </w:rPr>
            </w:pPr>
            <w:r>
              <w:rPr>
                <w:rFonts w:hint="eastAsia"/>
                <w:color w:val="auto"/>
                <w:sz w:val="24"/>
                <w:szCs w:val="24"/>
                <w:highlight w:val="none"/>
              </w:rPr>
              <w:t>清扫</w:t>
            </w:r>
          </w:p>
        </w:tc>
        <w:tc>
          <w:tcPr>
            <w:tcW w:w="1701" w:type="dxa"/>
            <w:gridSpan w:val="3"/>
            <w:noWrap w:val="0"/>
            <w:vAlign w:val="center"/>
          </w:tcPr>
          <w:p w14:paraId="493A78A9">
            <w:pPr>
              <w:pStyle w:val="12"/>
              <w:rPr>
                <w:color w:val="auto"/>
                <w:sz w:val="24"/>
                <w:szCs w:val="24"/>
                <w:highlight w:val="none"/>
              </w:rPr>
            </w:pPr>
            <w:r>
              <w:rPr>
                <w:rFonts w:hint="eastAsia"/>
                <w:color w:val="auto"/>
                <w:sz w:val="24"/>
                <w:szCs w:val="24"/>
                <w:highlight w:val="none"/>
              </w:rPr>
              <w:t>清扫</w:t>
            </w:r>
          </w:p>
        </w:tc>
        <w:tc>
          <w:tcPr>
            <w:tcW w:w="905" w:type="dxa"/>
            <w:noWrap w:val="0"/>
            <w:vAlign w:val="center"/>
          </w:tcPr>
          <w:p w14:paraId="400B139A">
            <w:pPr>
              <w:pStyle w:val="12"/>
              <w:rPr>
                <w:color w:val="auto"/>
                <w:sz w:val="24"/>
                <w:szCs w:val="24"/>
                <w:highlight w:val="none"/>
              </w:rPr>
            </w:pPr>
            <w:r>
              <w:rPr>
                <w:rFonts w:hint="eastAsia"/>
                <w:color w:val="auto"/>
                <w:sz w:val="24"/>
                <w:szCs w:val="24"/>
                <w:highlight w:val="none"/>
              </w:rPr>
              <w:t>冲洗一次</w:t>
            </w:r>
          </w:p>
        </w:tc>
        <w:tc>
          <w:tcPr>
            <w:tcW w:w="1037" w:type="dxa"/>
            <w:noWrap w:val="0"/>
            <w:vAlign w:val="center"/>
          </w:tcPr>
          <w:p w14:paraId="4DE62C73">
            <w:pPr>
              <w:pStyle w:val="12"/>
              <w:rPr>
                <w:color w:val="auto"/>
                <w:sz w:val="24"/>
                <w:szCs w:val="24"/>
                <w:highlight w:val="none"/>
              </w:rPr>
            </w:pPr>
          </w:p>
        </w:tc>
      </w:tr>
      <w:tr w14:paraId="45286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21564776">
            <w:pPr>
              <w:pStyle w:val="12"/>
              <w:rPr>
                <w:color w:val="auto"/>
                <w:sz w:val="24"/>
                <w:szCs w:val="24"/>
                <w:highlight w:val="none"/>
              </w:rPr>
            </w:pPr>
          </w:p>
        </w:tc>
        <w:tc>
          <w:tcPr>
            <w:tcW w:w="1232" w:type="dxa"/>
            <w:gridSpan w:val="2"/>
            <w:tcBorders>
              <w:right w:val="single" w:color="auto" w:sz="4" w:space="0"/>
            </w:tcBorders>
            <w:noWrap w:val="0"/>
            <w:vAlign w:val="center"/>
          </w:tcPr>
          <w:p w14:paraId="02B898B2">
            <w:pPr>
              <w:pStyle w:val="12"/>
              <w:rPr>
                <w:color w:val="auto"/>
                <w:sz w:val="24"/>
                <w:szCs w:val="24"/>
                <w:highlight w:val="none"/>
              </w:rPr>
            </w:pPr>
            <w:r>
              <w:rPr>
                <w:rFonts w:hint="eastAsia"/>
                <w:color w:val="auto"/>
                <w:sz w:val="24"/>
                <w:szCs w:val="24"/>
                <w:highlight w:val="none"/>
              </w:rPr>
              <w:t>车道</w:t>
            </w:r>
          </w:p>
        </w:tc>
        <w:tc>
          <w:tcPr>
            <w:tcW w:w="1174" w:type="dxa"/>
            <w:tcBorders>
              <w:left w:val="single" w:color="auto" w:sz="4" w:space="0"/>
            </w:tcBorders>
            <w:noWrap w:val="0"/>
            <w:vAlign w:val="center"/>
          </w:tcPr>
          <w:p w14:paraId="47AA7CE8">
            <w:pPr>
              <w:pStyle w:val="12"/>
              <w:rPr>
                <w:color w:val="auto"/>
                <w:sz w:val="24"/>
                <w:szCs w:val="24"/>
                <w:highlight w:val="none"/>
              </w:rPr>
            </w:pPr>
            <w:r>
              <w:rPr>
                <w:rFonts w:hint="eastAsia"/>
                <w:color w:val="auto"/>
                <w:sz w:val="24"/>
                <w:szCs w:val="24"/>
                <w:highlight w:val="none"/>
              </w:rPr>
              <w:t>清扫、水力冲洗</w:t>
            </w:r>
          </w:p>
        </w:tc>
        <w:tc>
          <w:tcPr>
            <w:tcW w:w="1702" w:type="dxa"/>
            <w:gridSpan w:val="2"/>
            <w:noWrap w:val="0"/>
            <w:vAlign w:val="center"/>
          </w:tcPr>
          <w:p w14:paraId="35E2127D">
            <w:pPr>
              <w:pStyle w:val="12"/>
              <w:rPr>
                <w:color w:val="auto"/>
                <w:sz w:val="24"/>
                <w:szCs w:val="24"/>
                <w:highlight w:val="none"/>
                <w:lang w:eastAsia="zh-CN"/>
              </w:rPr>
            </w:pPr>
            <w:r>
              <w:rPr>
                <w:rFonts w:hint="eastAsia"/>
                <w:color w:val="auto"/>
                <w:sz w:val="24"/>
                <w:szCs w:val="24"/>
                <w:highlight w:val="none"/>
                <w:lang w:eastAsia="zh-CN"/>
              </w:rPr>
              <w:t>无垃圾、无杂物、泥沙</w:t>
            </w:r>
          </w:p>
        </w:tc>
        <w:tc>
          <w:tcPr>
            <w:tcW w:w="570" w:type="dxa"/>
            <w:noWrap w:val="0"/>
            <w:vAlign w:val="center"/>
          </w:tcPr>
          <w:p w14:paraId="08B58CB3">
            <w:pPr>
              <w:pStyle w:val="12"/>
              <w:rPr>
                <w:color w:val="auto"/>
                <w:sz w:val="24"/>
                <w:szCs w:val="24"/>
                <w:highlight w:val="none"/>
              </w:rPr>
            </w:pPr>
            <w:r>
              <w:rPr>
                <w:rFonts w:hint="eastAsia"/>
                <w:color w:val="auto"/>
                <w:sz w:val="24"/>
                <w:szCs w:val="24"/>
                <w:highlight w:val="none"/>
              </w:rPr>
              <w:t>清扫</w:t>
            </w:r>
          </w:p>
        </w:tc>
        <w:tc>
          <w:tcPr>
            <w:tcW w:w="1701" w:type="dxa"/>
            <w:gridSpan w:val="3"/>
            <w:noWrap w:val="0"/>
            <w:vAlign w:val="center"/>
          </w:tcPr>
          <w:p w14:paraId="542DE927">
            <w:pPr>
              <w:pStyle w:val="12"/>
              <w:rPr>
                <w:color w:val="auto"/>
                <w:sz w:val="24"/>
                <w:szCs w:val="24"/>
                <w:highlight w:val="none"/>
              </w:rPr>
            </w:pPr>
            <w:r>
              <w:rPr>
                <w:rFonts w:hint="eastAsia"/>
                <w:color w:val="auto"/>
                <w:sz w:val="24"/>
                <w:szCs w:val="24"/>
                <w:highlight w:val="none"/>
              </w:rPr>
              <w:t>巡视清扫三次</w:t>
            </w:r>
          </w:p>
        </w:tc>
        <w:tc>
          <w:tcPr>
            <w:tcW w:w="905" w:type="dxa"/>
            <w:noWrap w:val="0"/>
            <w:vAlign w:val="center"/>
          </w:tcPr>
          <w:p w14:paraId="36DEBB9A">
            <w:pPr>
              <w:pStyle w:val="12"/>
              <w:rPr>
                <w:color w:val="auto"/>
                <w:sz w:val="24"/>
                <w:szCs w:val="24"/>
                <w:highlight w:val="none"/>
              </w:rPr>
            </w:pPr>
            <w:r>
              <w:rPr>
                <w:rFonts w:hint="eastAsia"/>
                <w:color w:val="auto"/>
                <w:sz w:val="24"/>
                <w:szCs w:val="24"/>
                <w:highlight w:val="none"/>
              </w:rPr>
              <w:t>冲洗一次</w:t>
            </w:r>
          </w:p>
        </w:tc>
        <w:tc>
          <w:tcPr>
            <w:tcW w:w="1037" w:type="dxa"/>
            <w:noWrap w:val="0"/>
            <w:vAlign w:val="center"/>
          </w:tcPr>
          <w:p w14:paraId="5AC6D293">
            <w:pPr>
              <w:pStyle w:val="12"/>
              <w:rPr>
                <w:color w:val="auto"/>
                <w:sz w:val="24"/>
                <w:szCs w:val="24"/>
                <w:highlight w:val="none"/>
              </w:rPr>
            </w:pPr>
          </w:p>
        </w:tc>
      </w:tr>
      <w:tr w14:paraId="3C1C1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30970072">
            <w:pPr>
              <w:pStyle w:val="12"/>
              <w:rPr>
                <w:color w:val="auto"/>
                <w:sz w:val="24"/>
                <w:szCs w:val="24"/>
                <w:highlight w:val="none"/>
              </w:rPr>
            </w:pPr>
          </w:p>
        </w:tc>
        <w:tc>
          <w:tcPr>
            <w:tcW w:w="1232" w:type="dxa"/>
            <w:gridSpan w:val="2"/>
            <w:tcBorders>
              <w:right w:val="single" w:color="auto" w:sz="4" w:space="0"/>
            </w:tcBorders>
            <w:noWrap w:val="0"/>
            <w:vAlign w:val="center"/>
          </w:tcPr>
          <w:p w14:paraId="0C51B942">
            <w:pPr>
              <w:pStyle w:val="12"/>
              <w:rPr>
                <w:color w:val="auto"/>
                <w:sz w:val="24"/>
                <w:szCs w:val="24"/>
                <w:highlight w:val="none"/>
              </w:rPr>
            </w:pPr>
            <w:r>
              <w:rPr>
                <w:rFonts w:hint="eastAsia"/>
                <w:color w:val="auto"/>
                <w:sz w:val="24"/>
                <w:szCs w:val="24"/>
                <w:highlight w:val="none"/>
              </w:rPr>
              <w:t>玻璃幕墙</w:t>
            </w:r>
          </w:p>
        </w:tc>
        <w:tc>
          <w:tcPr>
            <w:tcW w:w="1174" w:type="dxa"/>
            <w:tcBorders>
              <w:left w:val="single" w:color="auto" w:sz="4" w:space="0"/>
            </w:tcBorders>
            <w:noWrap w:val="0"/>
            <w:vAlign w:val="center"/>
          </w:tcPr>
          <w:p w14:paraId="032E8CF7">
            <w:pPr>
              <w:pStyle w:val="12"/>
              <w:rPr>
                <w:color w:val="auto"/>
                <w:sz w:val="24"/>
                <w:szCs w:val="24"/>
                <w:highlight w:val="none"/>
              </w:rPr>
            </w:pPr>
            <w:r>
              <w:rPr>
                <w:rFonts w:hint="eastAsia"/>
                <w:color w:val="auto"/>
                <w:sz w:val="24"/>
                <w:szCs w:val="24"/>
                <w:highlight w:val="none"/>
              </w:rPr>
              <w:t>清洗</w:t>
            </w:r>
          </w:p>
        </w:tc>
        <w:tc>
          <w:tcPr>
            <w:tcW w:w="1702" w:type="dxa"/>
            <w:gridSpan w:val="2"/>
            <w:noWrap w:val="0"/>
            <w:vAlign w:val="center"/>
          </w:tcPr>
          <w:p w14:paraId="06E681B7">
            <w:pPr>
              <w:pStyle w:val="12"/>
              <w:rPr>
                <w:color w:val="auto"/>
                <w:sz w:val="24"/>
                <w:szCs w:val="24"/>
                <w:highlight w:val="none"/>
              </w:rPr>
            </w:pPr>
            <w:r>
              <w:rPr>
                <w:rFonts w:hint="eastAsia"/>
                <w:color w:val="auto"/>
                <w:sz w:val="24"/>
                <w:szCs w:val="24"/>
                <w:highlight w:val="none"/>
              </w:rPr>
              <w:t>无泥沙、污渍</w:t>
            </w:r>
          </w:p>
        </w:tc>
        <w:tc>
          <w:tcPr>
            <w:tcW w:w="570" w:type="dxa"/>
            <w:noWrap w:val="0"/>
            <w:vAlign w:val="center"/>
          </w:tcPr>
          <w:p w14:paraId="3501B637">
            <w:pPr>
              <w:pStyle w:val="12"/>
              <w:rPr>
                <w:color w:val="auto"/>
                <w:sz w:val="24"/>
                <w:szCs w:val="24"/>
                <w:highlight w:val="none"/>
              </w:rPr>
            </w:pPr>
          </w:p>
        </w:tc>
        <w:tc>
          <w:tcPr>
            <w:tcW w:w="1701" w:type="dxa"/>
            <w:gridSpan w:val="3"/>
            <w:noWrap w:val="0"/>
            <w:vAlign w:val="center"/>
          </w:tcPr>
          <w:p w14:paraId="7259D4B4">
            <w:pPr>
              <w:pStyle w:val="12"/>
              <w:rPr>
                <w:color w:val="auto"/>
                <w:sz w:val="24"/>
                <w:szCs w:val="24"/>
                <w:highlight w:val="none"/>
              </w:rPr>
            </w:pPr>
          </w:p>
        </w:tc>
        <w:tc>
          <w:tcPr>
            <w:tcW w:w="905" w:type="dxa"/>
            <w:noWrap w:val="0"/>
            <w:vAlign w:val="center"/>
          </w:tcPr>
          <w:p w14:paraId="3221F559">
            <w:pPr>
              <w:pStyle w:val="12"/>
              <w:rPr>
                <w:color w:val="auto"/>
                <w:sz w:val="24"/>
                <w:szCs w:val="24"/>
                <w:highlight w:val="none"/>
              </w:rPr>
            </w:pPr>
          </w:p>
        </w:tc>
        <w:tc>
          <w:tcPr>
            <w:tcW w:w="1037" w:type="dxa"/>
            <w:noWrap w:val="0"/>
            <w:vAlign w:val="center"/>
          </w:tcPr>
          <w:p w14:paraId="4FA3AE8A">
            <w:pPr>
              <w:pStyle w:val="12"/>
              <w:rPr>
                <w:color w:val="auto"/>
                <w:sz w:val="24"/>
                <w:szCs w:val="24"/>
                <w:highlight w:val="none"/>
              </w:rPr>
            </w:pPr>
            <w:r>
              <w:rPr>
                <w:rFonts w:hint="eastAsia"/>
                <w:color w:val="auto"/>
                <w:sz w:val="24"/>
                <w:szCs w:val="24"/>
                <w:highlight w:val="none"/>
              </w:rPr>
              <w:t>1年清洗一次</w:t>
            </w:r>
          </w:p>
        </w:tc>
      </w:tr>
      <w:tr w14:paraId="6471E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704" w:type="dxa"/>
            <w:vMerge w:val="continue"/>
            <w:noWrap w:val="0"/>
            <w:vAlign w:val="center"/>
          </w:tcPr>
          <w:p w14:paraId="04F7F391">
            <w:pPr>
              <w:pStyle w:val="12"/>
              <w:rPr>
                <w:color w:val="auto"/>
                <w:sz w:val="24"/>
                <w:szCs w:val="24"/>
                <w:highlight w:val="none"/>
              </w:rPr>
            </w:pPr>
          </w:p>
        </w:tc>
        <w:tc>
          <w:tcPr>
            <w:tcW w:w="1232" w:type="dxa"/>
            <w:gridSpan w:val="2"/>
            <w:tcBorders>
              <w:right w:val="single" w:color="auto" w:sz="4" w:space="0"/>
            </w:tcBorders>
            <w:noWrap w:val="0"/>
            <w:vAlign w:val="center"/>
          </w:tcPr>
          <w:p w14:paraId="4DBB6E5C">
            <w:pPr>
              <w:pStyle w:val="12"/>
              <w:rPr>
                <w:color w:val="auto"/>
                <w:sz w:val="24"/>
                <w:szCs w:val="24"/>
                <w:highlight w:val="none"/>
              </w:rPr>
            </w:pPr>
            <w:r>
              <w:rPr>
                <w:rFonts w:hint="eastAsia"/>
                <w:color w:val="auto"/>
                <w:sz w:val="24"/>
                <w:szCs w:val="24"/>
                <w:highlight w:val="none"/>
              </w:rPr>
              <w:t>楼顶排水口</w:t>
            </w:r>
          </w:p>
        </w:tc>
        <w:tc>
          <w:tcPr>
            <w:tcW w:w="1174" w:type="dxa"/>
            <w:tcBorders>
              <w:left w:val="single" w:color="auto" w:sz="4" w:space="0"/>
            </w:tcBorders>
            <w:noWrap w:val="0"/>
            <w:vAlign w:val="center"/>
          </w:tcPr>
          <w:p w14:paraId="48FE41FE">
            <w:pPr>
              <w:pStyle w:val="12"/>
              <w:rPr>
                <w:color w:val="auto"/>
                <w:sz w:val="24"/>
                <w:szCs w:val="24"/>
                <w:highlight w:val="none"/>
              </w:rPr>
            </w:pPr>
            <w:r>
              <w:rPr>
                <w:rFonts w:hint="eastAsia"/>
                <w:color w:val="auto"/>
                <w:sz w:val="24"/>
                <w:szCs w:val="24"/>
                <w:highlight w:val="none"/>
              </w:rPr>
              <w:t>清扫</w:t>
            </w:r>
          </w:p>
        </w:tc>
        <w:tc>
          <w:tcPr>
            <w:tcW w:w="1702" w:type="dxa"/>
            <w:gridSpan w:val="2"/>
            <w:noWrap w:val="0"/>
            <w:vAlign w:val="center"/>
          </w:tcPr>
          <w:p w14:paraId="0B037258">
            <w:pPr>
              <w:pStyle w:val="12"/>
              <w:rPr>
                <w:color w:val="auto"/>
                <w:sz w:val="24"/>
                <w:szCs w:val="24"/>
                <w:highlight w:val="none"/>
              </w:rPr>
            </w:pPr>
            <w:r>
              <w:rPr>
                <w:rFonts w:hint="eastAsia"/>
                <w:color w:val="auto"/>
                <w:sz w:val="24"/>
                <w:szCs w:val="24"/>
                <w:highlight w:val="none"/>
              </w:rPr>
              <w:t>无垃圾、杂物</w:t>
            </w:r>
          </w:p>
        </w:tc>
        <w:tc>
          <w:tcPr>
            <w:tcW w:w="570" w:type="dxa"/>
            <w:noWrap w:val="0"/>
            <w:vAlign w:val="center"/>
          </w:tcPr>
          <w:p w14:paraId="5D5C55ED">
            <w:pPr>
              <w:pStyle w:val="12"/>
              <w:rPr>
                <w:color w:val="auto"/>
                <w:sz w:val="24"/>
                <w:szCs w:val="24"/>
                <w:highlight w:val="none"/>
              </w:rPr>
            </w:pPr>
          </w:p>
        </w:tc>
        <w:tc>
          <w:tcPr>
            <w:tcW w:w="1701" w:type="dxa"/>
            <w:gridSpan w:val="3"/>
            <w:noWrap w:val="0"/>
            <w:vAlign w:val="center"/>
          </w:tcPr>
          <w:p w14:paraId="4AE0CD77">
            <w:pPr>
              <w:pStyle w:val="12"/>
              <w:rPr>
                <w:color w:val="auto"/>
                <w:sz w:val="24"/>
                <w:szCs w:val="24"/>
                <w:highlight w:val="none"/>
              </w:rPr>
            </w:pPr>
            <w:r>
              <w:rPr>
                <w:rFonts w:hint="eastAsia"/>
                <w:color w:val="auto"/>
                <w:sz w:val="24"/>
                <w:szCs w:val="24"/>
                <w:highlight w:val="none"/>
              </w:rPr>
              <w:t>清扫</w:t>
            </w:r>
          </w:p>
        </w:tc>
        <w:tc>
          <w:tcPr>
            <w:tcW w:w="905" w:type="dxa"/>
            <w:noWrap w:val="0"/>
            <w:vAlign w:val="center"/>
          </w:tcPr>
          <w:p w14:paraId="07A745CF">
            <w:pPr>
              <w:pStyle w:val="12"/>
              <w:rPr>
                <w:color w:val="auto"/>
                <w:sz w:val="24"/>
                <w:szCs w:val="24"/>
                <w:highlight w:val="none"/>
              </w:rPr>
            </w:pPr>
          </w:p>
        </w:tc>
        <w:tc>
          <w:tcPr>
            <w:tcW w:w="1037" w:type="dxa"/>
            <w:noWrap w:val="0"/>
            <w:vAlign w:val="center"/>
          </w:tcPr>
          <w:p w14:paraId="6EACBD1A">
            <w:pPr>
              <w:pStyle w:val="12"/>
              <w:rPr>
                <w:color w:val="auto"/>
                <w:sz w:val="24"/>
                <w:szCs w:val="24"/>
                <w:highlight w:val="none"/>
              </w:rPr>
            </w:pPr>
            <w:r>
              <w:rPr>
                <w:rFonts w:hint="eastAsia"/>
                <w:color w:val="auto"/>
                <w:sz w:val="24"/>
                <w:szCs w:val="24"/>
                <w:highlight w:val="none"/>
              </w:rPr>
              <w:t>每月冲洗一次</w:t>
            </w:r>
          </w:p>
        </w:tc>
      </w:tr>
    </w:tbl>
    <w:p w14:paraId="7A2A2E37">
      <w:pPr>
        <w:pStyle w:val="12"/>
        <w:spacing w:line="360" w:lineRule="auto"/>
        <w:ind w:firstLine="458" w:firstLineChars="200"/>
        <w:jc w:val="center"/>
        <w:rPr>
          <w:b/>
          <w:color w:val="auto"/>
          <w:w w:val="95"/>
          <w:sz w:val="24"/>
          <w:szCs w:val="24"/>
          <w:highlight w:val="none"/>
        </w:rPr>
      </w:pPr>
    </w:p>
    <w:p w14:paraId="5AEB0BCF">
      <w:pPr>
        <w:pStyle w:val="4"/>
        <w:spacing w:before="0" w:line="360" w:lineRule="auto"/>
        <w:ind w:firstLine="480" w:firstLineChars="200"/>
        <w:jc w:val="left"/>
        <w:rPr>
          <w:rFonts w:hAnsi="宋体" w:cs="宋体"/>
          <w:b w:val="0"/>
          <w:color w:val="auto"/>
          <w:sz w:val="24"/>
          <w:szCs w:val="24"/>
          <w:highlight w:val="none"/>
        </w:rPr>
      </w:pPr>
      <w:r>
        <w:rPr>
          <w:rFonts w:hint="eastAsia" w:hAnsi="宋体" w:cs="宋体"/>
          <w:b w:val="0"/>
          <w:color w:val="auto"/>
          <w:sz w:val="24"/>
          <w:szCs w:val="24"/>
          <w:highlight w:val="none"/>
        </w:rPr>
        <w:t>特别备注：其他楼内公区早晚各保洁一次。</w:t>
      </w:r>
    </w:p>
    <w:p w14:paraId="158DD582">
      <w:pPr>
        <w:rPr>
          <w:rFonts w:ascii="宋体" w:hAnsi="宋体" w:cs="宋体"/>
          <w:color w:val="auto"/>
          <w:sz w:val="24"/>
          <w:highlight w:val="none"/>
        </w:rPr>
      </w:pPr>
    </w:p>
    <w:p w14:paraId="54EE8F39">
      <w:pPr>
        <w:rPr>
          <w:rFonts w:ascii="宋体" w:hAnsi="宋体" w:cs="宋体"/>
          <w:color w:val="auto"/>
          <w:sz w:val="24"/>
          <w:highlight w:val="none"/>
        </w:rPr>
      </w:pPr>
    </w:p>
    <w:p w14:paraId="3317436B">
      <w:pPr>
        <w:tabs>
          <w:tab w:val="left" w:pos="7010"/>
        </w:tabs>
        <w:rPr>
          <w:rFonts w:ascii="宋体" w:hAnsi="宋体" w:cs="宋体"/>
          <w:color w:val="auto"/>
          <w:sz w:val="24"/>
          <w:highlight w:val="none"/>
        </w:rPr>
      </w:pPr>
      <w:r>
        <w:rPr>
          <w:rFonts w:hint="eastAsia" w:ascii="宋体" w:hAnsi="宋体" w:cs="宋体"/>
          <w:color w:val="auto"/>
          <w:sz w:val="24"/>
          <w:highlight w:val="none"/>
        </w:rPr>
        <w:tab/>
      </w:r>
    </w:p>
    <w:p w14:paraId="4F9E64A2">
      <w:pPr>
        <w:tabs>
          <w:tab w:val="left" w:pos="7010"/>
        </w:tabs>
        <w:rPr>
          <w:rFonts w:ascii="宋体" w:hAnsi="宋体" w:cs="宋体"/>
          <w:color w:val="auto"/>
          <w:sz w:val="24"/>
          <w:highlight w:val="none"/>
        </w:rPr>
        <w:sectPr>
          <w:footerReference r:id="rId4" w:type="default"/>
          <w:pgSz w:w="11910" w:h="16840"/>
          <w:pgMar w:top="1440" w:right="1137" w:bottom="1440" w:left="1418" w:header="0" w:footer="804" w:gutter="0"/>
          <w:cols w:space="720" w:num="1"/>
          <w:docGrid w:linePitch="299" w:charSpace="0"/>
        </w:sectPr>
      </w:pPr>
      <w:r>
        <w:rPr>
          <w:rFonts w:hint="eastAsia" w:ascii="宋体" w:hAnsi="宋体" w:cs="宋体"/>
          <w:color w:val="auto"/>
          <w:sz w:val="24"/>
          <w:highlight w:val="none"/>
        </w:rPr>
        <w:tab/>
      </w:r>
    </w:p>
    <w:p w14:paraId="6F05FB52">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（二）设备设施维修养护服务</w:t>
      </w:r>
    </w:p>
    <w:p w14:paraId="407D8AD0">
      <w:pPr>
        <w:pStyle w:val="6"/>
        <w:tabs>
          <w:tab w:val="left" w:pos="851"/>
        </w:tabs>
        <w:spacing w:line="360" w:lineRule="auto"/>
        <w:ind w:firstLine="482" w:firstLineChars="200"/>
        <w:rPr>
          <w:rFonts w:hAnsi="宋体" w:cs="宋体"/>
          <w:color w:val="auto"/>
          <w:szCs w:val="24"/>
          <w:highlight w:val="none"/>
        </w:rPr>
      </w:pPr>
      <w:r>
        <w:rPr>
          <w:rFonts w:hint="eastAsia" w:hAnsi="宋体" w:cs="宋体"/>
          <w:color w:val="auto"/>
          <w:szCs w:val="24"/>
          <w:highlight w:val="none"/>
        </w:rPr>
        <w:t>1、维修服务内容</w:t>
      </w:r>
    </w:p>
    <w:p w14:paraId="10F4B287">
      <w:pPr>
        <w:pStyle w:val="2"/>
        <w:spacing w:line="360" w:lineRule="auto"/>
        <w:ind w:firstLine="480" w:firstLineChars="200"/>
        <w:rPr>
          <w:rFonts w:cs="宋体"/>
          <w:color w:val="auto"/>
          <w:highlight w:val="none"/>
        </w:rPr>
      </w:pPr>
      <w:r>
        <w:rPr>
          <w:rFonts w:hint="eastAsia" w:cs="宋体"/>
          <w:color w:val="auto"/>
          <w:highlight w:val="none"/>
        </w:rPr>
        <w:t>负责教学区内水（供水、排水）、木、瓦、电、暖、隔油设备等设备和设施日常“三维”（维修、维养、维护）的服务性工作；负责经后勤管理处鉴定批准后的院区设施和配套附属设备的改造及日常维修工作。主要工作内容包括：上、下水管线，门窗玻璃、屋面地面、顶棚和墙面，照明设备和设施电气线路，洁具和设备等服务区域内的全部水（供水、排水）、木、瓦、电、暖等设备和设施进行日常三维等服务（超出物业日常零维修能力范围的以书面形式及时上报学院后勤管理处）。具体如下：</w:t>
      </w:r>
    </w:p>
    <w:p w14:paraId="27957A74">
      <w:pPr>
        <w:pStyle w:val="2"/>
        <w:spacing w:line="360" w:lineRule="auto"/>
        <w:ind w:firstLine="480" w:firstLineChars="200"/>
        <w:rPr>
          <w:rFonts w:cs="宋体"/>
          <w:color w:val="auto"/>
          <w:highlight w:val="none"/>
        </w:rPr>
      </w:pPr>
      <w:r>
        <w:rPr>
          <w:rFonts w:hint="eastAsia" w:cs="宋体"/>
          <w:color w:val="auto"/>
          <w:highlight w:val="none"/>
        </w:rPr>
        <w:t>（1）南校区：主要包括教学及办公区、生活辅助区、学生宿舍、院内公共区三部分，面积约25911㎡。其中教学及办公区包括：实训楼（含公共区域、实训室等）、教学楼、综合楼（含食堂）面积约19940㎡；生活辅助区包括：1号学生公寓、小白楼职工宿舍、北平房综合办公区、大学生创业实践园、保卫用房、维修班、1号教师公寓楼地下室、综合楼地下车库、中心花园、2号家属楼花园、职工之家、电工及司机班用房、彩钢板库房、博学苑、电锅炉室、家政实训室、锅炉房、公共浴室、公共开水房等面积约5971㎡；院内公共区包括：室外运动场、院区公共照明、地下管网、地下电缆弱电及院内其他设施设备等。</w:t>
      </w:r>
    </w:p>
    <w:p w14:paraId="03758DC4">
      <w:pPr>
        <w:pStyle w:val="2"/>
        <w:spacing w:line="360" w:lineRule="auto"/>
        <w:ind w:firstLine="480" w:firstLineChars="200"/>
        <w:rPr>
          <w:rFonts w:cs="宋体"/>
          <w:color w:val="auto"/>
          <w:highlight w:val="none"/>
        </w:rPr>
      </w:pPr>
      <w:r>
        <w:rPr>
          <w:rFonts w:hint="eastAsia" w:cs="宋体"/>
          <w:color w:val="auto"/>
          <w:highlight w:val="none"/>
        </w:rPr>
        <w:t>（2）北校区：主要包括教学及办公区、生活辅助区学生宿舍、院内公共区三部分，面积约50799㎡。其中教学及办公区包括：东教学楼（含零层及安工系实训室）、西教学楼（含零层）、行政楼面积约29096㎡；生活辅助区包括：报告厅、体育馆、游泳馆、锅炉房、浴室、平房实训区（大车间、平房一、平房二）、小二楼、学生食堂、教工食堂、青苹果餐厅、教师公寓、博识苑、保安宿舍平房、1—4号学生公寓、各门岗院区及其他生活用房等（自来水泵房、音乐舞蹈室、医务室、中心库平房等）面积约21703㎡；院内公共区域包括：足球场、网球场、花园绿地、人工湖、喷泉、停车场、围栏等，室外运动场、院区公共照明、地下管网、配电室及院内其他设施设备（各处泵房）等。</w:t>
      </w:r>
    </w:p>
    <w:p w14:paraId="08DBAAD9">
      <w:pPr>
        <w:pStyle w:val="2"/>
        <w:spacing w:line="360" w:lineRule="auto"/>
        <w:ind w:firstLine="480" w:firstLineChars="200"/>
        <w:rPr>
          <w:rFonts w:cs="宋体"/>
          <w:color w:val="auto"/>
          <w:highlight w:val="none"/>
        </w:rPr>
      </w:pPr>
      <w:r>
        <w:rPr>
          <w:rFonts w:hint="eastAsia" w:cs="宋体"/>
          <w:color w:val="auto"/>
          <w:highlight w:val="none"/>
        </w:rPr>
        <w:t>（3）教学及办公区服务内容：主要包括地面、墙面、顶棚；门窗、玻璃、门帘、窗帘、讲台、黑板；桌、椅、柜等办公家具；空调、通风设备、电梯、热水器、照明电器、电话、污水泵等电器设备；暖气、上下水管线、管件、洁具、卫生间楼层防水等内容。</w:t>
      </w:r>
    </w:p>
    <w:p w14:paraId="625F6BEB">
      <w:pPr>
        <w:pStyle w:val="2"/>
        <w:spacing w:line="360" w:lineRule="auto"/>
        <w:ind w:firstLine="480" w:firstLineChars="200"/>
        <w:rPr>
          <w:rFonts w:cs="宋体"/>
          <w:color w:val="auto"/>
          <w:highlight w:val="none"/>
        </w:rPr>
      </w:pPr>
      <w:r>
        <w:rPr>
          <w:rFonts w:hint="eastAsia" w:cs="宋体"/>
          <w:color w:val="auto"/>
          <w:highlight w:val="none"/>
        </w:rPr>
        <w:t>（4）生活辅助区服务内容：主要包括地面、墙面、顶棚；门、锁、窗、玻璃、门帘、窗帘；桌、椅、柜、床、科室牌等办公家具；空调、通风设备、电梯、热水器、照明电器、电话、洗衣机、电视、厨具设备、排烟设备；节电控制设备；暖气、上下水管线、管件、洁具、喷淋、节水设备、卫生间楼层防水等等内容。</w:t>
      </w:r>
    </w:p>
    <w:p w14:paraId="561B60A3">
      <w:pPr>
        <w:pStyle w:val="2"/>
        <w:spacing w:line="360" w:lineRule="auto"/>
        <w:ind w:firstLine="480" w:firstLineChars="200"/>
        <w:rPr>
          <w:rFonts w:cs="宋体"/>
          <w:color w:val="auto"/>
          <w:highlight w:val="none"/>
        </w:rPr>
      </w:pPr>
      <w:r>
        <w:rPr>
          <w:rFonts w:hint="eastAsia" w:cs="宋体"/>
          <w:color w:val="auto"/>
          <w:highlight w:val="none"/>
        </w:rPr>
        <w:t>（5）院内公共区域服务内容：主要包括学院门外公路边地标建筑、学院围墙、路面、井盖雨箅子、指路牌、建筑外立面、雨水管、外挂梯；屋顶防水修补、雨季清理、楼顶楼体大字、建筑物门头；院区各处宣传栏、长廊、自行车棚、晾衣杆；配电室电气设备日常管理（包括值班、巡视、检修、清扫、检测）、照明电器（包括路灯、射灯、草坪灯、场地灯等）、喷泉、泵房、防汛排污水泵、绿化浇灌设备；运动场地器械、外围护网、主旗杆、足球门网、篮球筐网及篮球架防撞护垫定期更换及其他运动器材的维护保养；上下水管线、生活热水、供暖热力管线、雨水管线、消防管线、排污管线、化粪池隔油池清掏、垃圾清运以及按照行业要求需进行检测并达标的项目等。</w:t>
      </w:r>
    </w:p>
    <w:p w14:paraId="773DD5AE">
      <w:pPr>
        <w:pStyle w:val="6"/>
        <w:tabs>
          <w:tab w:val="left" w:pos="851"/>
        </w:tabs>
        <w:spacing w:line="360" w:lineRule="auto"/>
        <w:ind w:firstLine="482" w:firstLineChars="200"/>
        <w:rPr>
          <w:rFonts w:hAnsi="宋体" w:cs="宋体"/>
          <w:color w:val="auto"/>
          <w:szCs w:val="24"/>
          <w:highlight w:val="none"/>
        </w:rPr>
      </w:pPr>
      <w:r>
        <w:rPr>
          <w:rFonts w:hint="eastAsia" w:hAnsi="宋体" w:cs="宋体"/>
          <w:color w:val="auto"/>
          <w:szCs w:val="24"/>
          <w:highlight w:val="none"/>
        </w:rPr>
        <w:t>2、维修服务标准</w:t>
      </w:r>
    </w:p>
    <w:p w14:paraId="07728484">
      <w:pPr>
        <w:pStyle w:val="13"/>
        <w:numPr>
          <w:ilvl w:val="1"/>
          <w:numId w:val="4"/>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维修管理制度与措施完善；</w:t>
      </w:r>
    </w:p>
    <w:p w14:paraId="2C903E5B">
      <w:pPr>
        <w:pStyle w:val="13"/>
        <w:numPr>
          <w:ilvl w:val="1"/>
          <w:numId w:val="4"/>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维修值班记录与回访记录无缺漏，无弄虚作假现象；</w:t>
      </w:r>
    </w:p>
    <w:p w14:paraId="25697AA1">
      <w:pPr>
        <w:pStyle w:val="13"/>
        <w:numPr>
          <w:ilvl w:val="1"/>
          <w:numId w:val="4"/>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建立完善的制度与措施，严格检查考核，自评、考评与用户调查相结合；</w:t>
      </w:r>
    </w:p>
    <w:p w14:paraId="6FF67973">
      <w:pPr>
        <w:pStyle w:val="13"/>
        <w:numPr>
          <w:ilvl w:val="1"/>
          <w:numId w:val="4"/>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定期进行多层次维修技术培训；</w:t>
      </w:r>
    </w:p>
    <w:p w14:paraId="315EA666">
      <w:pPr>
        <w:pStyle w:val="13"/>
        <w:numPr>
          <w:ilvl w:val="1"/>
          <w:numId w:val="4"/>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所有维修工程都必须有详细的维修记录及报修签字记录；</w:t>
      </w:r>
    </w:p>
    <w:p w14:paraId="3A6F2455">
      <w:pPr>
        <w:pStyle w:val="13"/>
        <w:numPr>
          <w:ilvl w:val="1"/>
          <w:numId w:val="4"/>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主要维修工程要建档造册，并由管理人员签署验收合格单；</w:t>
      </w:r>
    </w:p>
    <w:p w14:paraId="3C0B9041">
      <w:pPr>
        <w:pStyle w:val="13"/>
        <w:numPr>
          <w:ilvl w:val="1"/>
          <w:numId w:val="4"/>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疑难、特殊维修工程（隐蔽维修、跑水应急等）</w:t>
      </w:r>
      <w:r>
        <w:rPr>
          <w:rFonts w:hint="eastAsia" w:ascii="宋体" w:hAnsi="宋体" w:cs="宋体"/>
          <w:color w:val="auto"/>
          <w:spacing w:val="-2"/>
          <w:sz w:val="24"/>
          <w:szCs w:val="24"/>
          <w:highlight w:val="none"/>
        </w:rPr>
        <w:t>完工，对用户进行电话或</w:t>
      </w:r>
      <w:r>
        <w:rPr>
          <w:rFonts w:hint="eastAsia" w:ascii="宋体" w:hAnsi="宋体" w:cs="宋体"/>
          <w:color w:val="auto"/>
          <w:sz w:val="24"/>
          <w:szCs w:val="24"/>
          <w:highlight w:val="none"/>
        </w:rPr>
        <w:t>现场回访，并针对回访情况采取进一步措施，达到用户满意；</w:t>
      </w:r>
    </w:p>
    <w:p w14:paraId="1FE3200B">
      <w:pPr>
        <w:pStyle w:val="13"/>
        <w:numPr>
          <w:ilvl w:val="1"/>
          <w:numId w:val="4"/>
        </w:numPr>
        <w:tabs>
          <w:tab w:val="left" w:pos="1121"/>
        </w:tabs>
        <w:spacing w:line="360" w:lineRule="auto"/>
        <w:ind w:left="0"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分项检查，一步到位，并执行相关规范，以确保维修工程合格，满足用户</w:t>
      </w:r>
      <w:r>
        <w:rPr>
          <w:rFonts w:hint="eastAsia" w:ascii="宋体" w:hAnsi="宋体" w:cs="宋体"/>
          <w:color w:val="auto"/>
          <w:sz w:val="24"/>
          <w:szCs w:val="24"/>
          <w:highlight w:val="none"/>
        </w:rPr>
        <w:t>需要；</w:t>
      </w:r>
    </w:p>
    <w:p w14:paraId="1D905D82">
      <w:pPr>
        <w:pStyle w:val="13"/>
        <w:numPr>
          <w:ilvl w:val="1"/>
          <w:numId w:val="4"/>
        </w:numPr>
        <w:tabs>
          <w:tab w:val="left" w:pos="1121"/>
        </w:tabs>
        <w:spacing w:line="360" w:lineRule="auto"/>
        <w:ind w:left="0" w:firstLine="440"/>
        <w:rPr>
          <w:rFonts w:ascii="宋体" w:hAnsi="宋体" w:cs="宋体"/>
          <w:color w:val="auto"/>
          <w:sz w:val="24"/>
          <w:szCs w:val="24"/>
          <w:highlight w:val="none"/>
        </w:rPr>
      </w:pPr>
      <w:r>
        <w:rPr>
          <w:rFonts w:hint="eastAsia" w:ascii="宋体" w:hAnsi="宋体" w:cs="宋体"/>
          <w:color w:val="auto"/>
          <w:spacing w:val="-10"/>
          <w:sz w:val="24"/>
          <w:szCs w:val="24"/>
          <w:highlight w:val="none"/>
        </w:rPr>
        <w:t>水、电急修</w:t>
      </w:r>
      <w:r>
        <w:rPr>
          <w:rFonts w:hint="eastAsia" w:ascii="宋体" w:hAnsi="宋体" w:cs="宋体"/>
          <w:color w:val="auto"/>
          <w:sz w:val="24"/>
          <w:szCs w:val="24"/>
          <w:highlight w:val="none"/>
        </w:rPr>
        <w:t>20</w:t>
      </w:r>
      <w:r>
        <w:rPr>
          <w:rFonts w:hint="eastAsia" w:ascii="宋体" w:hAnsi="宋体" w:cs="宋体"/>
          <w:color w:val="auto"/>
          <w:spacing w:val="-14"/>
          <w:sz w:val="24"/>
          <w:szCs w:val="24"/>
          <w:highlight w:val="none"/>
        </w:rPr>
        <w:t>分钟内、其他报修</w:t>
      </w:r>
      <w:r>
        <w:rPr>
          <w:rFonts w:hint="eastAsia" w:ascii="宋体" w:hAnsi="宋体" w:cs="宋体"/>
          <w:color w:val="auto"/>
          <w:sz w:val="24"/>
          <w:szCs w:val="24"/>
          <w:highlight w:val="none"/>
        </w:rPr>
        <w:t>30</w:t>
      </w:r>
      <w:r>
        <w:rPr>
          <w:rFonts w:hint="eastAsia" w:ascii="宋体" w:hAnsi="宋体" w:cs="宋体"/>
          <w:color w:val="auto"/>
          <w:spacing w:val="-8"/>
          <w:sz w:val="24"/>
          <w:szCs w:val="24"/>
          <w:highlight w:val="none"/>
        </w:rPr>
        <w:t>分钟内到达现场；由专项服务企业负</w:t>
      </w:r>
      <w:r>
        <w:rPr>
          <w:rFonts w:hint="eastAsia" w:ascii="宋体" w:hAnsi="宋体" w:cs="宋体"/>
          <w:color w:val="auto"/>
          <w:spacing w:val="-14"/>
          <w:sz w:val="24"/>
          <w:szCs w:val="24"/>
          <w:highlight w:val="none"/>
        </w:rPr>
        <w:t>责的设施设备应在</w:t>
      </w:r>
      <w:r>
        <w:rPr>
          <w:rFonts w:hint="eastAsia" w:ascii="宋体" w:hAnsi="宋体" w:cs="宋体"/>
          <w:color w:val="auto"/>
          <w:sz w:val="24"/>
          <w:szCs w:val="24"/>
          <w:highlight w:val="none"/>
        </w:rPr>
        <w:t>30</w:t>
      </w:r>
      <w:r>
        <w:rPr>
          <w:rFonts w:hint="eastAsia" w:ascii="宋体" w:hAnsi="宋体" w:cs="宋体"/>
          <w:color w:val="auto"/>
          <w:spacing w:val="-12"/>
          <w:sz w:val="24"/>
          <w:szCs w:val="24"/>
          <w:highlight w:val="none"/>
        </w:rPr>
        <w:t>分钟内告知。维修及时率不低于</w:t>
      </w:r>
      <w:r>
        <w:rPr>
          <w:rFonts w:hint="eastAsia" w:ascii="宋体" w:hAnsi="宋体" w:cs="宋体"/>
          <w:color w:val="auto"/>
          <w:sz w:val="24"/>
          <w:szCs w:val="24"/>
          <w:highlight w:val="none"/>
        </w:rPr>
        <w:t>98.5%</w:t>
      </w:r>
      <w:r>
        <w:rPr>
          <w:rFonts w:hint="eastAsia" w:ascii="宋体" w:hAnsi="宋体" w:cs="宋体"/>
          <w:color w:val="auto"/>
          <w:spacing w:val="-10"/>
          <w:sz w:val="24"/>
          <w:szCs w:val="24"/>
          <w:highlight w:val="none"/>
        </w:rPr>
        <w:t>，返修率小于等于</w:t>
      </w:r>
      <w:r>
        <w:rPr>
          <w:rFonts w:hint="eastAsia" w:ascii="宋体" w:hAnsi="宋体" w:cs="宋体"/>
          <w:color w:val="auto"/>
          <w:sz w:val="24"/>
          <w:szCs w:val="24"/>
          <w:highlight w:val="none"/>
        </w:rPr>
        <w:t>1%</w:t>
      </w:r>
      <w:r>
        <w:rPr>
          <w:rFonts w:hint="eastAsia" w:ascii="宋体" w:hAnsi="宋体" w:cs="宋体"/>
          <w:color w:val="auto"/>
          <w:spacing w:val="-120"/>
          <w:sz w:val="24"/>
          <w:szCs w:val="24"/>
          <w:highlight w:val="none"/>
        </w:rPr>
        <w:t>；</w:t>
      </w:r>
    </w:p>
    <w:p w14:paraId="5AFBF97D">
      <w:pPr>
        <w:pStyle w:val="13"/>
        <w:numPr>
          <w:ilvl w:val="1"/>
          <w:numId w:val="4"/>
        </w:numPr>
        <w:tabs>
          <w:tab w:val="left" w:pos="1241"/>
        </w:tabs>
        <w:spacing w:line="360" w:lineRule="auto"/>
        <w:ind w:left="0" w:firstLine="460"/>
        <w:rPr>
          <w:rFonts w:ascii="宋体" w:hAnsi="宋体" w:cs="宋体"/>
          <w:color w:val="auto"/>
          <w:sz w:val="24"/>
          <w:szCs w:val="24"/>
          <w:highlight w:val="none"/>
        </w:rPr>
      </w:pPr>
      <w:r>
        <w:rPr>
          <w:rFonts w:hint="eastAsia" w:ascii="宋体" w:hAnsi="宋体" w:cs="宋体"/>
          <w:color w:val="auto"/>
          <w:spacing w:val="-5"/>
          <w:sz w:val="24"/>
          <w:szCs w:val="24"/>
          <w:highlight w:val="none"/>
        </w:rPr>
        <w:t>对停水停电等设备设施突发事件制定应急预案，开展突发事件处理的培训</w:t>
      </w:r>
      <w:r>
        <w:rPr>
          <w:rFonts w:hint="eastAsia" w:ascii="宋体" w:hAnsi="宋体" w:cs="宋体"/>
          <w:color w:val="auto"/>
          <w:sz w:val="24"/>
          <w:szCs w:val="24"/>
          <w:highlight w:val="none"/>
        </w:rPr>
        <w:t>演练。</w:t>
      </w:r>
    </w:p>
    <w:p w14:paraId="1653B85B">
      <w:pPr>
        <w:spacing w:line="328" w:lineRule="auto"/>
        <w:rPr>
          <w:rFonts w:ascii="宋体" w:hAnsi="宋体" w:cs="宋体"/>
          <w:color w:val="auto"/>
          <w:sz w:val="24"/>
          <w:highlight w:val="none"/>
        </w:rPr>
        <w:sectPr>
          <w:footerReference r:id="rId5" w:type="default"/>
          <w:pgSz w:w="11910" w:h="16840"/>
          <w:pgMar w:top="1440" w:right="1137" w:bottom="1440" w:left="1418" w:header="0" w:footer="804" w:gutter="0"/>
          <w:cols w:space="720" w:num="1"/>
        </w:sectPr>
      </w:pPr>
    </w:p>
    <w:p w14:paraId="1974BF7B">
      <w:pPr>
        <w:pStyle w:val="6"/>
        <w:tabs>
          <w:tab w:val="left" w:pos="851"/>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3、设备设施维护保养要求</w:t>
      </w:r>
    </w:p>
    <w:p w14:paraId="4EFB50C0">
      <w:pPr>
        <w:pStyle w:val="13"/>
        <w:numPr>
          <w:ilvl w:val="1"/>
          <w:numId w:val="5"/>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房屋结构</w:t>
      </w:r>
    </w:p>
    <w:p w14:paraId="492500BC">
      <w:pPr>
        <w:pStyle w:val="2"/>
        <w:spacing w:line="360" w:lineRule="auto"/>
        <w:ind w:firstLine="480" w:firstLineChars="200"/>
        <w:rPr>
          <w:rFonts w:cs="宋体"/>
          <w:color w:val="auto"/>
          <w:highlight w:val="none"/>
        </w:rPr>
      </w:pPr>
      <w:r>
        <w:rPr>
          <w:rFonts w:hint="eastAsia" w:cs="宋体"/>
          <w:color w:val="auto"/>
          <w:highlight w:val="none"/>
        </w:rPr>
        <w:t>每季度检查1次梁、板、柱等结构构件，外观出现变形、开裂等现象时，应申请房屋安全鉴定，同时采取必要的防护措施。按鉴定结果组织修缮。统计房屋完好率，房屋完好率不低于98%。</w:t>
      </w:r>
    </w:p>
    <w:p w14:paraId="73CB62D0">
      <w:pPr>
        <w:pStyle w:val="13"/>
        <w:numPr>
          <w:ilvl w:val="1"/>
          <w:numId w:val="5"/>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建筑部件</w:t>
      </w:r>
    </w:p>
    <w:p w14:paraId="4F23E3E3">
      <w:pPr>
        <w:pStyle w:val="13"/>
        <w:numPr>
          <w:ilvl w:val="2"/>
          <w:numId w:val="5"/>
        </w:numPr>
        <w:tabs>
          <w:tab w:val="left" w:pos="136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每季度检查1次外墙贴饰面或抹灰、屋檐、阳台、雨罩、空调室外机支撑构件等。</w:t>
      </w:r>
    </w:p>
    <w:p w14:paraId="5B094CBE">
      <w:pPr>
        <w:pStyle w:val="13"/>
        <w:numPr>
          <w:ilvl w:val="2"/>
          <w:numId w:val="5"/>
        </w:numPr>
        <w:tabs>
          <w:tab w:val="left" w:pos="136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每2周巡查1次公用部位的门、窗、玻璃等。</w:t>
      </w:r>
    </w:p>
    <w:p w14:paraId="6C4A62F9">
      <w:pPr>
        <w:pStyle w:val="13"/>
        <w:numPr>
          <w:ilvl w:val="2"/>
          <w:numId w:val="5"/>
        </w:numPr>
        <w:tabs>
          <w:tab w:val="left" w:pos="136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每2月检查1次公用部位的室内地面、墙面、天棚；室外屋面、散水等。</w:t>
      </w:r>
    </w:p>
    <w:p w14:paraId="294C27F1">
      <w:pPr>
        <w:pStyle w:val="13"/>
        <w:numPr>
          <w:ilvl w:val="2"/>
          <w:numId w:val="5"/>
        </w:numPr>
        <w:tabs>
          <w:tab w:val="left" w:pos="136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每年上汛前和强降雨后检查屋面防水和雨落管等。</w:t>
      </w:r>
    </w:p>
    <w:p w14:paraId="098219A4">
      <w:pPr>
        <w:pStyle w:val="13"/>
        <w:numPr>
          <w:ilvl w:val="1"/>
          <w:numId w:val="5"/>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附属构筑物</w:t>
      </w:r>
    </w:p>
    <w:p w14:paraId="6198C597">
      <w:pPr>
        <w:pStyle w:val="13"/>
        <w:numPr>
          <w:ilvl w:val="2"/>
          <w:numId w:val="5"/>
        </w:numPr>
        <w:tabs>
          <w:tab w:val="left" w:pos="136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每2周巡查1次道路、场地、阶梯及扶手、侧石、管井、沟渠等。</w:t>
      </w:r>
    </w:p>
    <w:p w14:paraId="7EF253D5">
      <w:pPr>
        <w:pStyle w:val="13"/>
        <w:numPr>
          <w:ilvl w:val="2"/>
          <w:numId w:val="5"/>
        </w:numPr>
        <w:tabs>
          <w:tab w:val="left" w:pos="136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每2月检查1次雨污水管井等。</w:t>
      </w:r>
    </w:p>
    <w:p w14:paraId="6F697841">
      <w:pPr>
        <w:pStyle w:val="13"/>
        <w:numPr>
          <w:ilvl w:val="2"/>
          <w:numId w:val="5"/>
        </w:numPr>
        <w:tabs>
          <w:tab w:val="left" w:pos="136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每2周巡查1次大门、围墙、围栏等。</w:t>
      </w:r>
    </w:p>
    <w:p w14:paraId="4B8B827B">
      <w:pPr>
        <w:pStyle w:val="13"/>
        <w:numPr>
          <w:ilvl w:val="2"/>
          <w:numId w:val="5"/>
        </w:numPr>
        <w:tabs>
          <w:tab w:val="left" w:pos="136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每2周巡查1次休闲椅、凉亭、雕塑、景观小品等。</w:t>
      </w:r>
    </w:p>
    <w:p w14:paraId="6E36FE14">
      <w:pPr>
        <w:pStyle w:val="13"/>
        <w:numPr>
          <w:ilvl w:val="2"/>
          <w:numId w:val="5"/>
        </w:numPr>
        <w:tabs>
          <w:tab w:val="left" w:pos="136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每年检测1次防雷装置。</w:t>
      </w:r>
    </w:p>
    <w:p w14:paraId="7F261247">
      <w:pPr>
        <w:pStyle w:val="13"/>
        <w:numPr>
          <w:ilvl w:val="1"/>
          <w:numId w:val="5"/>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排水设施</w:t>
      </w:r>
    </w:p>
    <w:p w14:paraId="0E6CEC2E">
      <w:pPr>
        <w:pStyle w:val="2"/>
        <w:spacing w:line="360" w:lineRule="auto"/>
        <w:ind w:firstLine="480" w:firstLineChars="200"/>
        <w:rPr>
          <w:rFonts w:cs="宋体"/>
          <w:color w:val="auto"/>
          <w:highlight w:val="none"/>
        </w:rPr>
      </w:pPr>
      <w:r>
        <w:rPr>
          <w:rFonts w:hint="eastAsia" w:cs="宋体"/>
          <w:color w:val="auto"/>
          <w:highlight w:val="none"/>
        </w:rPr>
        <w:t>每年上汛前对雨污水井、屋面雨水口等设施进行检查，组织清理、疏通。每次降雨前后对主要排水口、管井进行检查。</w:t>
      </w:r>
    </w:p>
    <w:p w14:paraId="5E6635BB">
      <w:pPr>
        <w:pStyle w:val="13"/>
        <w:numPr>
          <w:ilvl w:val="1"/>
          <w:numId w:val="5"/>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污水泵</w:t>
      </w:r>
    </w:p>
    <w:p w14:paraId="6B1C8835">
      <w:pPr>
        <w:pStyle w:val="2"/>
        <w:spacing w:line="360" w:lineRule="auto"/>
        <w:ind w:firstLine="480" w:firstLineChars="200"/>
        <w:rPr>
          <w:rFonts w:cs="宋体"/>
          <w:color w:val="auto"/>
          <w:highlight w:val="none"/>
        </w:rPr>
      </w:pPr>
      <w:r>
        <w:rPr>
          <w:rFonts w:hint="eastAsia" w:cs="宋体"/>
          <w:color w:val="auto"/>
          <w:highlight w:val="none"/>
        </w:rPr>
        <w:t>汛期每日巡视2次，平时每周巡视1次，检查设备运行状态；每周进行1次手动启动测试；每季度养护1次。</w:t>
      </w:r>
    </w:p>
    <w:p w14:paraId="562F5786">
      <w:pPr>
        <w:pStyle w:val="13"/>
        <w:numPr>
          <w:ilvl w:val="1"/>
          <w:numId w:val="5"/>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化粪池每半年检查1次。</w:t>
      </w:r>
    </w:p>
    <w:p w14:paraId="01B28F1A">
      <w:pPr>
        <w:pStyle w:val="13"/>
        <w:numPr>
          <w:ilvl w:val="1"/>
          <w:numId w:val="5"/>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楼内照明每日巡视1次，一般故障12小时内修复；其他复杂故障3日内修复。</w:t>
      </w:r>
    </w:p>
    <w:p w14:paraId="567124F9">
      <w:pPr>
        <w:pStyle w:val="13"/>
        <w:numPr>
          <w:ilvl w:val="1"/>
          <w:numId w:val="5"/>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楼外照明每周巡视3次；一般故障1日内修复；其他复杂故障5日内修复；每2周调整1次时间控制器。</w:t>
      </w:r>
    </w:p>
    <w:p w14:paraId="5CE77EC1">
      <w:pPr>
        <w:pStyle w:val="13"/>
        <w:numPr>
          <w:ilvl w:val="1"/>
          <w:numId w:val="5"/>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应急照明每日巡视1次，发现故障，即时修复。</w:t>
      </w:r>
    </w:p>
    <w:p w14:paraId="66F0B00A">
      <w:pPr>
        <w:pStyle w:val="13"/>
        <w:numPr>
          <w:ilvl w:val="1"/>
          <w:numId w:val="5"/>
        </w:numPr>
        <w:tabs>
          <w:tab w:val="left" w:pos="124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低压柜</w:t>
      </w:r>
    </w:p>
    <w:p w14:paraId="302C26E5">
      <w:pPr>
        <w:pStyle w:val="2"/>
        <w:spacing w:line="360" w:lineRule="auto"/>
        <w:ind w:firstLine="480" w:firstLineChars="200"/>
        <w:rPr>
          <w:rFonts w:cs="宋体"/>
          <w:color w:val="auto"/>
          <w:highlight w:val="none"/>
        </w:rPr>
      </w:pPr>
      <w:r>
        <w:rPr>
          <w:rFonts w:hint="eastAsia" w:cs="宋体"/>
          <w:color w:val="auto"/>
          <w:highlight w:val="none"/>
        </w:rPr>
        <w:t>每日巡视2次设备运行状况；每半年养护1次，养护内容包括紧固、检测、清扫；每年检查1次电气安全；每半年检测1次接地电阻；每年校验1次仪表。</w:t>
      </w:r>
    </w:p>
    <w:p w14:paraId="0E918265">
      <w:pPr>
        <w:pStyle w:val="13"/>
        <w:numPr>
          <w:ilvl w:val="1"/>
          <w:numId w:val="5"/>
        </w:numPr>
        <w:tabs>
          <w:tab w:val="left" w:pos="124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低压配电箱和低压线路</w:t>
      </w:r>
    </w:p>
    <w:p w14:paraId="47CE0764">
      <w:pPr>
        <w:pStyle w:val="2"/>
        <w:spacing w:line="360" w:lineRule="auto"/>
        <w:ind w:firstLine="480" w:firstLineChars="200"/>
        <w:rPr>
          <w:rFonts w:cs="宋体"/>
          <w:color w:val="auto"/>
          <w:highlight w:val="none"/>
        </w:rPr>
      </w:pPr>
      <w:r>
        <w:rPr>
          <w:rFonts w:hint="eastAsia" w:cs="宋体"/>
          <w:color w:val="auto"/>
          <w:highlight w:val="none"/>
        </w:rPr>
        <w:t>每月巡视2次设备运行状况；每年养护1次，养护内容包括紧固、检测、清扫；</w:t>
      </w:r>
    </w:p>
    <w:p w14:paraId="2439DD13">
      <w:pPr>
        <w:pStyle w:val="2"/>
        <w:spacing w:line="360" w:lineRule="auto"/>
        <w:ind w:firstLine="480" w:firstLineChars="200"/>
        <w:rPr>
          <w:rFonts w:cs="宋体"/>
          <w:color w:val="auto"/>
          <w:highlight w:val="none"/>
        </w:rPr>
      </w:pPr>
      <w:r>
        <w:rPr>
          <w:rFonts w:hint="eastAsia" w:cs="宋体"/>
          <w:color w:val="auto"/>
          <w:highlight w:val="none"/>
        </w:rPr>
        <w:t>每半年切换1次双路互投开关。</w:t>
      </w:r>
    </w:p>
    <w:p w14:paraId="37E0A3B4">
      <w:pPr>
        <w:pStyle w:val="13"/>
        <w:numPr>
          <w:ilvl w:val="1"/>
          <w:numId w:val="5"/>
        </w:numPr>
        <w:tabs>
          <w:tab w:val="left" w:pos="124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控制柜</w:t>
      </w:r>
    </w:p>
    <w:p w14:paraId="785EC615">
      <w:pPr>
        <w:pStyle w:val="2"/>
        <w:spacing w:line="360" w:lineRule="auto"/>
        <w:ind w:firstLine="480" w:firstLineChars="200"/>
        <w:rPr>
          <w:rFonts w:cs="宋体"/>
          <w:color w:val="auto"/>
          <w:highlight w:val="none"/>
        </w:rPr>
      </w:pPr>
      <w:r>
        <w:rPr>
          <w:rFonts w:hint="eastAsia" w:cs="宋体"/>
          <w:color w:val="auto"/>
          <w:highlight w:val="none"/>
        </w:rPr>
        <w:t>每周巡视1次设备运行状况；每年养护2次，养护内容包括紧固、检测、调试、清扫；每半年校正1次各种电器元件或控制设备的设定值；每年检查1次远控装置。</w:t>
      </w:r>
    </w:p>
    <w:p w14:paraId="33216E8C">
      <w:pPr>
        <w:pStyle w:val="13"/>
        <w:numPr>
          <w:ilvl w:val="1"/>
          <w:numId w:val="5"/>
        </w:numPr>
        <w:tabs>
          <w:tab w:val="left" w:pos="124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园区设施包括休闲椅、凉亭、雕塑、景观小品、水景每月巡查维护一次。</w:t>
      </w:r>
    </w:p>
    <w:p w14:paraId="7FB506D2">
      <w:pPr>
        <w:pStyle w:val="13"/>
        <w:numPr>
          <w:ilvl w:val="1"/>
          <w:numId w:val="5"/>
        </w:numPr>
        <w:tabs>
          <w:tab w:val="left" w:pos="124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公共设备设施机房：</w:t>
      </w:r>
    </w:p>
    <w:p w14:paraId="23FE4056">
      <w:pPr>
        <w:pStyle w:val="13"/>
        <w:numPr>
          <w:ilvl w:val="2"/>
          <w:numId w:val="5"/>
        </w:numPr>
        <w:tabs>
          <w:tab w:val="left" w:pos="148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要求有房屋名称、相关的警示标识、提示标识，安装位置符合要求，管理有序，无改变用途现象；</w:t>
      </w:r>
    </w:p>
    <w:p w14:paraId="0D8CC562">
      <w:pPr>
        <w:pStyle w:val="13"/>
        <w:numPr>
          <w:ilvl w:val="2"/>
          <w:numId w:val="5"/>
        </w:numPr>
        <w:tabs>
          <w:tab w:val="left" w:pos="148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相应的安全设施符合要求；</w:t>
      </w:r>
    </w:p>
    <w:p w14:paraId="72EE282D">
      <w:pPr>
        <w:pStyle w:val="13"/>
        <w:numPr>
          <w:ilvl w:val="2"/>
          <w:numId w:val="5"/>
        </w:numPr>
        <w:tabs>
          <w:tab w:val="left" w:pos="148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配备相应的安全设施、通风、降温、房内保持通风良好、电梯机房、消防系统控制室、配电室等室温符合相应的设备运行要求；</w:t>
      </w:r>
    </w:p>
    <w:p w14:paraId="50F290DA">
      <w:pPr>
        <w:pStyle w:val="13"/>
        <w:numPr>
          <w:ilvl w:val="2"/>
          <w:numId w:val="5"/>
        </w:numPr>
        <w:tabs>
          <w:tab w:val="left" w:pos="148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机房内配置相应的消防器材，物品摆放整齐，机房整洁，无跑冒滴漏；</w:t>
      </w:r>
    </w:p>
    <w:p w14:paraId="1127948E">
      <w:pPr>
        <w:pStyle w:val="13"/>
        <w:numPr>
          <w:ilvl w:val="2"/>
          <w:numId w:val="5"/>
        </w:numPr>
        <w:tabs>
          <w:tab w:val="left" w:pos="148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有相应的防小动物进入措施和鼠害现象的措施。</w:t>
      </w:r>
    </w:p>
    <w:p w14:paraId="799545C6">
      <w:pPr>
        <w:pStyle w:val="13"/>
        <w:numPr>
          <w:ilvl w:val="1"/>
          <w:numId w:val="5"/>
        </w:numPr>
        <w:tabs>
          <w:tab w:val="left" w:pos="124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实木班台板凳养护服务标准：</w:t>
      </w:r>
    </w:p>
    <w:p w14:paraId="1ECFA3C0">
      <w:pPr>
        <w:pStyle w:val="2"/>
        <w:spacing w:line="360" w:lineRule="auto"/>
        <w:ind w:firstLine="480" w:firstLineChars="200"/>
        <w:rPr>
          <w:rFonts w:cs="宋体"/>
          <w:color w:val="auto"/>
          <w:highlight w:val="none"/>
        </w:rPr>
      </w:pPr>
      <w:r>
        <w:rPr>
          <w:rFonts w:hint="eastAsia" w:cs="宋体"/>
          <w:color w:val="auto"/>
          <w:highlight w:val="none"/>
        </w:rPr>
        <w:t>定期到场为实木班台与实木坐凳进行上油、打蜡等专业养护，避免实木班台与坐凳发生霉变、开裂等现象，如发生损坏，及时修复。</w:t>
      </w:r>
    </w:p>
    <w:p w14:paraId="58A7967C">
      <w:pPr>
        <w:pStyle w:val="13"/>
        <w:numPr>
          <w:ilvl w:val="2"/>
          <w:numId w:val="5"/>
        </w:numPr>
        <w:tabs>
          <w:tab w:val="left" w:pos="148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定期到场为实木班台与实木坐凳进行上油、打蜡专业养护。</w:t>
      </w:r>
    </w:p>
    <w:p w14:paraId="1D705384">
      <w:pPr>
        <w:pStyle w:val="13"/>
        <w:numPr>
          <w:ilvl w:val="2"/>
          <w:numId w:val="5"/>
        </w:numPr>
        <w:tabs>
          <w:tab w:val="left" w:pos="148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避免实木班台与坐凳发生霉变、开裂等现象。</w:t>
      </w:r>
    </w:p>
    <w:p w14:paraId="765D70B3">
      <w:pPr>
        <w:pStyle w:val="13"/>
        <w:numPr>
          <w:ilvl w:val="2"/>
          <w:numId w:val="5"/>
        </w:numPr>
        <w:tabs>
          <w:tab w:val="left" w:pos="148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如实木班台与坐凳发生损坏和开裂，及时修复。</w:t>
      </w:r>
    </w:p>
    <w:p w14:paraId="6B0522AF">
      <w:pPr>
        <w:pStyle w:val="13"/>
        <w:numPr>
          <w:ilvl w:val="1"/>
          <w:numId w:val="5"/>
        </w:numPr>
        <w:tabs>
          <w:tab w:val="left" w:pos="124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隔油设备每日巡检两次，保证设备正常运行。</w:t>
      </w:r>
    </w:p>
    <w:p w14:paraId="186C89E5">
      <w:pPr>
        <w:pStyle w:val="6"/>
        <w:spacing w:line="360" w:lineRule="auto"/>
        <w:ind w:firstLine="480" w:firstLineChars="200"/>
        <w:rPr>
          <w:rFonts w:hAnsi="宋体" w:cs="宋体"/>
          <w:color w:val="auto"/>
          <w:szCs w:val="24"/>
          <w:highlight w:val="none"/>
        </w:rPr>
      </w:pPr>
      <w:r>
        <w:rPr>
          <w:rFonts w:hint="eastAsia" w:hAnsi="宋体" w:cs="宋体"/>
          <w:color w:val="auto"/>
          <w:szCs w:val="24"/>
          <w:highlight w:val="none"/>
        </w:rPr>
        <w:t>（三）高压配电室值守服务</w:t>
      </w:r>
    </w:p>
    <w:p w14:paraId="72188D5F">
      <w:pPr>
        <w:pStyle w:val="2"/>
        <w:spacing w:line="360" w:lineRule="auto"/>
        <w:ind w:firstLine="480" w:firstLineChars="200"/>
        <w:rPr>
          <w:rFonts w:cs="宋体"/>
          <w:color w:val="auto"/>
          <w:highlight w:val="none"/>
        </w:rPr>
      </w:pPr>
      <w:r>
        <w:rPr>
          <w:rFonts w:hint="eastAsia" w:cs="宋体"/>
          <w:color w:val="auto"/>
          <w:highlight w:val="none"/>
        </w:rPr>
        <w:t>主要职能为高压配电室值守；设备运行状态巡检记录；日常维护工作。运营时间24小时，值班人员要求特种作业操作高压电工证。</w:t>
      </w:r>
    </w:p>
    <w:p w14:paraId="02C9A2B5">
      <w:pPr>
        <w:pStyle w:val="2"/>
        <w:spacing w:line="360" w:lineRule="auto"/>
        <w:ind w:firstLine="480" w:firstLineChars="200"/>
        <w:rPr>
          <w:rFonts w:cs="宋体"/>
          <w:color w:val="auto"/>
          <w:highlight w:val="none"/>
        </w:rPr>
      </w:pPr>
      <w:r>
        <w:rPr>
          <w:rFonts w:hint="eastAsia" w:cs="宋体"/>
          <w:color w:val="auto"/>
          <w:highlight w:val="none"/>
        </w:rPr>
        <w:t>1、每日进行一次巡检，重点检查低压设备运行、低压负荷的三相平衡、设备导线接触、运行中有无异味和异常声音、空气开关有无过热现象及建筑物完整情况等，并填写巡检记录，发现问题及时解决；</w:t>
      </w:r>
    </w:p>
    <w:p w14:paraId="107DADA0">
      <w:pPr>
        <w:pStyle w:val="2"/>
        <w:spacing w:line="360" w:lineRule="auto"/>
        <w:ind w:firstLine="480" w:firstLineChars="200"/>
        <w:rPr>
          <w:rFonts w:cs="宋体"/>
          <w:color w:val="auto"/>
          <w:highlight w:val="none"/>
        </w:rPr>
      </w:pPr>
      <w:r>
        <w:rPr>
          <w:rFonts w:hint="eastAsia" w:cs="宋体"/>
          <w:color w:val="auto"/>
          <w:highlight w:val="none"/>
        </w:rPr>
        <w:t>2、高压配电室每周清扫一次设备表面，每日清扫一次环境卫生，低压配电室每月清扫一次设备表面，每周清扫一次环境卫生；</w:t>
      </w:r>
    </w:p>
    <w:p w14:paraId="22BD853D">
      <w:pPr>
        <w:pStyle w:val="2"/>
        <w:spacing w:line="360" w:lineRule="auto"/>
        <w:ind w:firstLine="480" w:firstLineChars="200"/>
        <w:rPr>
          <w:rFonts w:cs="宋体"/>
          <w:color w:val="auto"/>
          <w:highlight w:val="none"/>
        </w:rPr>
      </w:pPr>
      <w:r>
        <w:rPr>
          <w:rFonts w:hint="eastAsia" w:cs="宋体"/>
          <w:color w:val="auto"/>
          <w:highlight w:val="none"/>
        </w:rPr>
        <w:t>3、保障供电安全运行；</w:t>
      </w:r>
    </w:p>
    <w:p w14:paraId="7636EFDF">
      <w:pPr>
        <w:pStyle w:val="2"/>
        <w:spacing w:line="360" w:lineRule="auto"/>
        <w:ind w:firstLine="480" w:firstLineChars="200"/>
        <w:rPr>
          <w:rFonts w:cs="宋体"/>
          <w:color w:val="auto"/>
          <w:highlight w:val="none"/>
        </w:rPr>
      </w:pPr>
      <w:r>
        <w:rPr>
          <w:rFonts w:hint="eastAsia" w:cs="宋体"/>
          <w:color w:val="auto"/>
          <w:highlight w:val="none"/>
        </w:rPr>
        <w:t>4、配电室实行24小时运行值班，认真做好《运行值班日志》《停电跳闸记录》《设备缺陷记录》《设备履历记录》《设备检修记录》等各项记录，处理设备停电故障，填写《倒闸操作表》，解决设备缺陷无误，无任何责任停电事故；处理紧急情况应有预案；</w:t>
      </w:r>
    </w:p>
    <w:p w14:paraId="6E0D0B2A">
      <w:pPr>
        <w:pStyle w:val="2"/>
        <w:spacing w:line="360" w:lineRule="auto"/>
        <w:ind w:firstLine="480" w:firstLineChars="200"/>
        <w:rPr>
          <w:rFonts w:cs="宋体"/>
          <w:color w:val="auto"/>
          <w:highlight w:val="none"/>
        </w:rPr>
      </w:pPr>
      <w:r>
        <w:rPr>
          <w:rFonts w:hint="eastAsia" w:cs="宋体"/>
          <w:color w:val="auto"/>
          <w:highlight w:val="none"/>
        </w:rPr>
        <w:t>5、定时巡检设备，及时消除隐患，定期对配电设备进行维护保养，保证设备干净整洁，绝缘良好，接触可靠。设备时刻处于完好状态，保障安全供电；</w:t>
      </w:r>
    </w:p>
    <w:p w14:paraId="34CC5FDF">
      <w:pPr>
        <w:pStyle w:val="2"/>
        <w:spacing w:line="360" w:lineRule="auto"/>
        <w:ind w:firstLine="480" w:firstLineChars="200"/>
        <w:rPr>
          <w:rFonts w:cs="宋体"/>
          <w:color w:val="auto"/>
          <w:highlight w:val="none"/>
        </w:rPr>
      </w:pPr>
      <w:r>
        <w:rPr>
          <w:rFonts w:hint="eastAsia" w:cs="宋体"/>
          <w:color w:val="auto"/>
          <w:highlight w:val="none"/>
        </w:rPr>
        <w:t>6、保证避雷设备完好、有效、安全，按照供电部门相关规定，每年春季对供电设备和绝缘工具进行预防性试验，并对各高、低压配电设备进行彻底清扫、对断路器、空开、母排，包括变压器一二次回路、大小母线、空气断路器、隔离开关触点进行紧固工作。</w:t>
      </w:r>
    </w:p>
    <w:p w14:paraId="1182EBEE">
      <w:pPr>
        <w:pStyle w:val="6"/>
        <w:spacing w:line="360" w:lineRule="auto"/>
        <w:ind w:firstLine="480" w:firstLineChars="200"/>
        <w:rPr>
          <w:rFonts w:hAnsi="宋体" w:cs="宋体"/>
          <w:color w:val="auto"/>
          <w:szCs w:val="24"/>
          <w:highlight w:val="none"/>
        </w:rPr>
      </w:pPr>
      <w:r>
        <w:rPr>
          <w:rFonts w:hint="eastAsia" w:hAnsi="宋体" w:cs="宋体"/>
          <w:color w:val="auto"/>
          <w:szCs w:val="24"/>
          <w:highlight w:val="none"/>
        </w:rPr>
        <w:t>（四） 校园热线、会议及场馆服务</w:t>
      </w:r>
    </w:p>
    <w:p w14:paraId="0E551555">
      <w:pPr>
        <w:pStyle w:val="6"/>
        <w:tabs>
          <w:tab w:val="left" w:pos="851"/>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1.人员要求</w:t>
      </w:r>
    </w:p>
    <w:p w14:paraId="725FFEE4">
      <w:pPr>
        <w:pStyle w:val="13"/>
        <w:numPr>
          <w:ilvl w:val="1"/>
          <w:numId w:val="6"/>
        </w:numPr>
        <w:tabs>
          <w:tab w:val="left" w:pos="1121"/>
        </w:tabs>
        <w:spacing w:line="360" w:lineRule="auto"/>
        <w:ind w:left="0"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服务人员保持个人卫生，常修指甲，头发梳洗干净，整齐，不染发；化淡</w:t>
      </w:r>
      <w:r>
        <w:rPr>
          <w:rFonts w:hint="eastAsia" w:ascii="宋体" w:hAnsi="宋体" w:cs="宋体"/>
          <w:color w:val="auto"/>
          <w:sz w:val="24"/>
          <w:szCs w:val="24"/>
          <w:highlight w:val="none"/>
        </w:rPr>
        <w:t>妆，不浓妆艳抹，手上饰物只限戴手表。</w:t>
      </w:r>
    </w:p>
    <w:p w14:paraId="44EEEECC">
      <w:pPr>
        <w:pStyle w:val="13"/>
        <w:numPr>
          <w:ilvl w:val="1"/>
          <w:numId w:val="6"/>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按要求穿戴服装服饰，注意礼貌，有礼有节，微笑服务。</w:t>
      </w:r>
    </w:p>
    <w:p w14:paraId="33359BBF">
      <w:pPr>
        <w:pStyle w:val="13"/>
        <w:numPr>
          <w:ilvl w:val="1"/>
          <w:numId w:val="6"/>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对客人服务主动热情。按时到岗，自觉遵守纪律。不串岗、脱岗。做到眼</w:t>
      </w:r>
      <w:r>
        <w:rPr>
          <w:rFonts w:hint="eastAsia" w:ascii="宋体" w:hAnsi="宋体" w:cs="宋体"/>
          <w:color w:val="auto"/>
          <w:spacing w:val="-4"/>
          <w:sz w:val="24"/>
          <w:szCs w:val="24"/>
          <w:highlight w:val="none"/>
        </w:rPr>
        <w:t>勤、口勤、手勤、腿勤。服务中做到端正大方、诚恳待客，坚持站立服务和微笑服</w:t>
      </w:r>
      <w:r>
        <w:rPr>
          <w:rFonts w:hint="eastAsia" w:ascii="宋体" w:hAnsi="宋体" w:cs="宋体"/>
          <w:color w:val="auto"/>
          <w:sz w:val="24"/>
          <w:szCs w:val="24"/>
          <w:highlight w:val="none"/>
        </w:rPr>
        <w:t>务，态度和蔼，说话亲切。</w:t>
      </w:r>
    </w:p>
    <w:p w14:paraId="585660A4">
      <w:pPr>
        <w:pStyle w:val="13"/>
        <w:numPr>
          <w:ilvl w:val="1"/>
          <w:numId w:val="6"/>
        </w:numPr>
        <w:tabs>
          <w:tab w:val="left" w:pos="1121"/>
        </w:tabs>
        <w:spacing w:line="360" w:lineRule="auto"/>
        <w:ind w:left="0"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耐心周到，保持心情平静，冷静沉着。客人有困难，不消极应付，耐心解</w:t>
      </w:r>
      <w:r>
        <w:rPr>
          <w:rFonts w:hint="eastAsia" w:ascii="宋体" w:hAnsi="宋体" w:cs="宋体"/>
          <w:color w:val="auto"/>
          <w:sz w:val="24"/>
          <w:szCs w:val="24"/>
          <w:highlight w:val="none"/>
        </w:rPr>
        <w:t>答客人的问题。客人有意见耐心听取，并及时向上级领导汇报。</w:t>
      </w:r>
    </w:p>
    <w:p w14:paraId="261E3E1D">
      <w:pPr>
        <w:pStyle w:val="13"/>
        <w:numPr>
          <w:ilvl w:val="1"/>
          <w:numId w:val="6"/>
        </w:numPr>
        <w:tabs>
          <w:tab w:val="left" w:pos="1121"/>
        </w:tabs>
        <w:spacing w:line="360" w:lineRule="auto"/>
        <w:ind w:left="0"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礼貌服务，热情大方，坐立行说话符合规范，使用敬语、问候语称呼和操</w:t>
      </w:r>
      <w:r>
        <w:rPr>
          <w:rFonts w:hint="eastAsia" w:ascii="宋体" w:hAnsi="宋体" w:cs="宋体"/>
          <w:color w:val="auto"/>
          <w:sz w:val="24"/>
          <w:szCs w:val="24"/>
          <w:highlight w:val="none"/>
        </w:rPr>
        <w:t>作语言。尊重客人的风俗习惯和礼仪方式。</w:t>
      </w:r>
    </w:p>
    <w:p w14:paraId="3CEF325C">
      <w:pPr>
        <w:pStyle w:val="13"/>
        <w:numPr>
          <w:ilvl w:val="1"/>
          <w:numId w:val="6"/>
        </w:numPr>
        <w:tabs>
          <w:tab w:val="left" w:pos="1121"/>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认真负责，实事求是。对客人的要求能够迅速、及时满足，一时做不到的</w:t>
      </w:r>
      <w:r>
        <w:rPr>
          <w:rFonts w:hint="eastAsia" w:ascii="宋体" w:hAnsi="宋体" w:cs="宋体"/>
          <w:color w:val="auto"/>
          <w:spacing w:val="-5"/>
          <w:sz w:val="24"/>
          <w:szCs w:val="24"/>
          <w:highlight w:val="none"/>
        </w:rPr>
        <w:t>服务要耐心向客人解释，不推卸责任，并及时向领导汇报。欢迎客人批评，接受客</w:t>
      </w:r>
      <w:r>
        <w:rPr>
          <w:rFonts w:hint="eastAsia" w:ascii="宋体" w:hAnsi="宋体" w:cs="宋体"/>
          <w:color w:val="auto"/>
          <w:sz w:val="24"/>
          <w:szCs w:val="24"/>
          <w:highlight w:val="none"/>
        </w:rPr>
        <w:t>人的监督。</w:t>
      </w:r>
    </w:p>
    <w:p w14:paraId="513EDD73">
      <w:pPr>
        <w:pStyle w:val="13"/>
        <w:numPr>
          <w:ilvl w:val="1"/>
          <w:numId w:val="6"/>
        </w:numPr>
        <w:tabs>
          <w:tab w:val="left" w:pos="1121"/>
        </w:tabs>
        <w:spacing w:line="360" w:lineRule="auto"/>
        <w:ind w:left="0"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对各项检查做好记录，时时传递，以便相关部门及时改进，提供高效、快</w:t>
      </w:r>
      <w:r>
        <w:rPr>
          <w:rFonts w:hint="eastAsia" w:ascii="宋体" w:hAnsi="宋体" w:cs="宋体"/>
          <w:color w:val="auto"/>
          <w:sz w:val="24"/>
          <w:szCs w:val="24"/>
          <w:highlight w:val="none"/>
        </w:rPr>
        <w:t>速服务。</w:t>
      </w:r>
    </w:p>
    <w:p w14:paraId="4204FBE1">
      <w:pPr>
        <w:pStyle w:val="13"/>
        <w:numPr>
          <w:ilvl w:val="1"/>
          <w:numId w:val="6"/>
        </w:numPr>
        <w:tabs>
          <w:tab w:val="left" w:pos="1121"/>
        </w:tabs>
        <w:spacing w:line="360" w:lineRule="auto"/>
        <w:ind w:left="0"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值班人员要求相对稳定，一经上岗，不得随意更换，如因特殊情况有人员</w:t>
      </w:r>
      <w:r>
        <w:rPr>
          <w:rFonts w:hint="eastAsia" w:ascii="宋体" w:hAnsi="宋体" w:cs="宋体"/>
          <w:color w:val="auto"/>
          <w:sz w:val="24"/>
          <w:szCs w:val="24"/>
          <w:highlight w:val="none"/>
        </w:rPr>
        <w:t>变动，须经采购人同意，方可进行人员变动。</w:t>
      </w:r>
    </w:p>
    <w:p w14:paraId="3E8B5470">
      <w:pPr>
        <w:pStyle w:val="13"/>
        <w:numPr>
          <w:ilvl w:val="1"/>
          <w:numId w:val="6"/>
        </w:numPr>
        <w:tabs>
          <w:tab w:val="left" w:pos="1062"/>
        </w:tabs>
        <w:spacing w:line="360" w:lineRule="auto"/>
        <w:ind w:left="0" w:firstLine="476"/>
        <w:rPr>
          <w:rFonts w:ascii="宋体" w:hAnsi="宋体" w:cs="宋体"/>
          <w:color w:val="auto"/>
          <w:sz w:val="24"/>
          <w:szCs w:val="24"/>
          <w:highlight w:val="none"/>
        </w:rPr>
      </w:pPr>
      <w:r>
        <w:rPr>
          <w:rFonts w:hint="eastAsia" w:ascii="宋体" w:hAnsi="宋体" w:cs="宋体"/>
          <w:color w:val="auto"/>
          <w:spacing w:val="-1"/>
          <w:sz w:val="24"/>
          <w:szCs w:val="24"/>
          <w:highlight w:val="none"/>
        </w:rPr>
        <w:t>各类报修电话要及时准确传达到相应部门</w:t>
      </w:r>
      <w:r>
        <w:rPr>
          <w:rFonts w:hint="eastAsia" w:ascii="宋体" w:hAnsi="宋体" w:cs="宋体"/>
          <w:color w:val="auto"/>
          <w:sz w:val="24"/>
          <w:szCs w:val="24"/>
          <w:highlight w:val="none"/>
        </w:rPr>
        <w:t>（岗位</w:t>
      </w:r>
      <w:r>
        <w:rPr>
          <w:rFonts w:hint="eastAsia" w:ascii="宋体" w:hAnsi="宋体" w:cs="宋体"/>
          <w:color w:val="auto"/>
          <w:spacing w:val="-8"/>
          <w:sz w:val="24"/>
          <w:szCs w:val="24"/>
          <w:highlight w:val="none"/>
        </w:rPr>
        <w:t>）</w:t>
      </w:r>
      <w:r>
        <w:rPr>
          <w:rFonts w:hint="eastAsia" w:ascii="宋体" w:hAnsi="宋体" w:cs="宋体"/>
          <w:color w:val="auto"/>
          <w:spacing w:val="-3"/>
          <w:sz w:val="24"/>
          <w:szCs w:val="24"/>
          <w:highlight w:val="none"/>
        </w:rPr>
        <w:t>，各类咨询电话要耐心</w:t>
      </w:r>
      <w:r>
        <w:rPr>
          <w:rFonts w:hint="eastAsia" w:ascii="宋体" w:hAnsi="宋体" w:cs="宋体"/>
          <w:color w:val="auto"/>
          <w:sz w:val="24"/>
          <w:szCs w:val="24"/>
          <w:highlight w:val="none"/>
        </w:rPr>
        <w:t>细致解答。</w:t>
      </w:r>
    </w:p>
    <w:p w14:paraId="6565E313">
      <w:pPr>
        <w:pStyle w:val="6"/>
        <w:tabs>
          <w:tab w:val="left" w:pos="851"/>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2.会议服务标准：</w:t>
      </w:r>
    </w:p>
    <w:p w14:paraId="4F133E5D">
      <w:pPr>
        <w:pStyle w:val="13"/>
        <w:numPr>
          <w:ilvl w:val="0"/>
          <w:numId w:val="6"/>
        </w:numPr>
        <w:tabs>
          <w:tab w:val="left" w:pos="1121"/>
        </w:tabs>
        <w:spacing w:line="360" w:lineRule="auto"/>
        <w:ind w:firstLine="476"/>
        <w:rPr>
          <w:rFonts w:ascii="宋体" w:hAnsi="宋体" w:cs="宋体"/>
          <w:vanish/>
          <w:color w:val="auto"/>
          <w:spacing w:val="-1"/>
          <w:sz w:val="24"/>
          <w:szCs w:val="24"/>
          <w:highlight w:val="none"/>
        </w:rPr>
      </w:pPr>
    </w:p>
    <w:p w14:paraId="584CB2D5">
      <w:pPr>
        <w:pStyle w:val="13"/>
        <w:numPr>
          <w:ilvl w:val="1"/>
          <w:numId w:val="6"/>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服务员上岗要按规定化妆、修饰、着工装，仪容仪表端庄、整洁、精神饱满，禁止面带倦容，情绪低落状态上岗，做好会议前的准备工作。保持会议区域的整洁，会议服务针对不同的会议性质及与会人数的多少确定会场布置以何种性质展现。</w:t>
      </w:r>
    </w:p>
    <w:p w14:paraId="2590CF98">
      <w:pPr>
        <w:pStyle w:val="13"/>
        <w:numPr>
          <w:ilvl w:val="1"/>
          <w:numId w:val="6"/>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投标人委派和培训专职的服务员为采购人进行会议服务，投标人委派的服务员必须具备一定的会议服务的专业常识，具有高素质的道德水准。按时到达和离开岗位，不脱岗，不串岗，不乘客梯，除正常接听电话外，不得在岗上玩、看智能手机。上班时不看书、报等。</w:t>
      </w:r>
    </w:p>
    <w:p w14:paraId="45EE8BED">
      <w:pPr>
        <w:pStyle w:val="13"/>
        <w:numPr>
          <w:ilvl w:val="1"/>
          <w:numId w:val="6"/>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准备好会议服务的各种用具、物品，随时准备会议使用，工作人员会前准备好茶水，检查工作台里的茶包、水壶、开水是否充足。客人入座后，及时为客人倒一杯茶，会议期间及时添加茶水、注意会议室内设备是否正常运行，服务工作细致周到，做到走路轻、讲话轻、动作轻；不得随意翻动、使用会议人员物品。</w:t>
      </w:r>
    </w:p>
    <w:p w14:paraId="79963A55">
      <w:pPr>
        <w:pStyle w:val="13"/>
        <w:numPr>
          <w:ilvl w:val="1"/>
          <w:numId w:val="6"/>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确保会议场所的安全检查，会前检查安全出口是否通畅，安全疏散指示标志、应急照明是否完好；消防设施、器材和消防安全标志是否在位、完整；检查所有器材是否安全用电；做好与会人员登记，避免可能发生的危险状况发生；并保证会议过程中有专职安全人员全程跟进发现紧急情况应立即向主管领导汇报；</w:t>
      </w:r>
    </w:p>
    <w:p w14:paraId="39BBC0A5">
      <w:pPr>
        <w:pStyle w:val="13"/>
        <w:numPr>
          <w:ilvl w:val="1"/>
          <w:numId w:val="6"/>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确保会议场所门框无灰尘，同时检查完好性；墙面无脏痕，地角线无灰尘，壁画、排风扇、灯具无浮尘；室内无异味，无蜘蛛网，地面无污渍，桌面无浮尘，地毯无杂物；用具准备齐全，按规定统一摆放，各种服务用具，清洁、消毒、干净，放置有序；</w:t>
      </w:r>
    </w:p>
    <w:p w14:paraId="060252FD">
      <w:pPr>
        <w:pStyle w:val="13"/>
        <w:numPr>
          <w:ilvl w:val="1"/>
          <w:numId w:val="6"/>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会前半个小时开启会议有关区域的照明设备、空调、音响、话筒、摄影仪等，保证设备的正常使用。负责会议室的设备、设施的报修工作，如遇紧急情况应立即向主管领导汇报。</w:t>
      </w:r>
    </w:p>
    <w:p w14:paraId="79B73FC4">
      <w:pPr>
        <w:pStyle w:val="13"/>
        <w:numPr>
          <w:ilvl w:val="1"/>
          <w:numId w:val="6"/>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茶水用具：茶具统一干净、无破损，按会议人数配放，并准备好备用杯子：水具准备充分，加好开水；茶叶准备充足，会前水杯放好茶叶摆放到位，采购人可以根据需要随时调整以上服务内容及范围，投标人应当按照调整后的服务内容及范围提供具体的服务。</w:t>
      </w:r>
    </w:p>
    <w:p w14:paraId="52307A6A">
      <w:pPr>
        <w:pStyle w:val="13"/>
        <w:numPr>
          <w:ilvl w:val="1"/>
          <w:numId w:val="6"/>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负责参会人员引导服务等工作，做好会议迎宾工作。迎宾站立姿势端正，双脚稍微拉开，双手轻握于前；微笑自然、精神饱满、彬彬有礼；使用普通话、敬语与客人交谈，说话时眼睛正视客人，不与客人争辩或顶撞；坐姿保持端正，不趴、卧精神饱满、彬彬有礼；使用普通话、敬语与客人交谈，说话时眼，不依靠；会议期间，协助会议来宾、出入会场人员提供迎送、引领服务；热情、耐心地解答客人的问询，服务人员对所有咨询、来访、求助和现场投诉的客人，热情接待，微笑服务、主动询问，对其提出反映投诉的各项问题耐心细致地倾听，及时进行记录并做好解释，若不能当场解决的，立即交由相关部门进行核实处理，对重大问题及时上报主管或公司领导；</w:t>
      </w:r>
    </w:p>
    <w:p w14:paraId="109EFE7C">
      <w:pPr>
        <w:pStyle w:val="13"/>
        <w:numPr>
          <w:ilvl w:val="1"/>
          <w:numId w:val="6"/>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服务人员接到会议通知单时，必须了解，使用会议室的单位，开会时间及大约散会时间，参加会议的人数，此次会议使用什么茶水，是否还有其他服务要求，（如：是否摆放鲜花、是否上香巾、水果等）服务员上茶、上纸巾时可遵循先主宾后主人、先领导后随从、先老后幼、先女士后先生的原则。</w:t>
      </w:r>
    </w:p>
    <w:p w14:paraId="42794B88">
      <w:pPr>
        <w:pStyle w:val="13"/>
        <w:numPr>
          <w:ilvl w:val="1"/>
          <w:numId w:val="6"/>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会议结束后，将桌椅等物品摆放整齐，保持会场干净整洁，及时关闭灯、空调等设备设施，爱护采购人公共财物；</w:t>
      </w:r>
    </w:p>
    <w:p w14:paraId="30075F1B">
      <w:pPr>
        <w:pStyle w:val="13"/>
        <w:numPr>
          <w:ilvl w:val="1"/>
          <w:numId w:val="6"/>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完成领导交办的其他任务。</w:t>
      </w:r>
    </w:p>
    <w:p w14:paraId="514EAA16">
      <w:pPr>
        <w:pStyle w:val="6"/>
        <w:tabs>
          <w:tab w:val="left" w:pos="851"/>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3.校园热线服务</w:t>
      </w:r>
    </w:p>
    <w:p w14:paraId="7C909C6D">
      <w:pPr>
        <w:pStyle w:val="2"/>
        <w:spacing w:line="360" w:lineRule="auto"/>
        <w:ind w:firstLine="472" w:firstLineChars="200"/>
        <w:rPr>
          <w:rFonts w:cs="宋体"/>
          <w:color w:val="auto"/>
          <w:highlight w:val="none"/>
        </w:rPr>
      </w:pPr>
      <w:r>
        <w:rPr>
          <w:rFonts w:hint="eastAsia" w:cs="宋体"/>
          <w:b/>
          <w:color w:val="auto"/>
          <w:spacing w:val="-2"/>
          <w:highlight w:val="none"/>
          <w:u w:val="single"/>
        </w:rPr>
        <w:t>服务内容：</w:t>
      </w:r>
      <w:r>
        <w:rPr>
          <w:rFonts w:hint="eastAsia" w:cs="宋体"/>
          <w:color w:val="auto"/>
          <w:spacing w:val="-3"/>
          <w:highlight w:val="none"/>
        </w:rPr>
        <w:t>物业公司负责筹建和管理，设立统一客户服务电话，主要包括报修</w:t>
      </w:r>
      <w:r>
        <w:rPr>
          <w:rFonts w:hint="eastAsia" w:cs="宋体"/>
          <w:color w:val="auto"/>
          <w:spacing w:val="-6"/>
          <w:highlight w:val="none"/>
        </w:rPr>
        <w:t>电话接听与派工、投诉事件的处理、物业服务档案的管理、日常咨询及其他各项综合性事务等工作受理、后勤及物业相关的应急和零星维修、信息咨询、意见建议、</w:t>
      </w:r>
      <w:r>
        <w:rPr>
          <w:rFonts w:hint="eastAsia" w:cs="宋体"/>
          <w:color w:val="auto"/>
          <w:spacing w:val="-7"/>
          <w:highlight w:val="none"/>
        </w:rPr>
        <w:t>反馈投诉等，努力为师生员工提供“便捷、优质、高效、利民”的服务，实现科学、</w:t>
      </w:r>
      <w:r>
        <w:rPr>
          <w:rFonts w:hint="eastAsia" w:cs="宋体"/>
          <w:color w:val="auto"/>
          <w:spacing w:val="-5"/>
          <w:highlight w:val="none"/>
        </w:rPr>
        <w:t>高效的后勤管理。负责来访人员的接待，日常咨询、报修的接待、派工及回访，接</w:t>
      </w:r>
      <w:r>
        <w:rPr>
          <w:rFonts w:hint="eastAsia" w:cs="宋体"/>
          <w:color w:val="auto"/>
          <w:spacing w:val="-7"/>
          <w:highlight w:val="none"/>
        </w:rPr>
        <w:t>待招标方及物业使用人投诉。档案管理服务，建立校区基础设施及设备等档案，物业服务的档案收集、整理、归档等。按照客服室服务工作手册认真履行职责。</w:t>
      </w:r>
    </w:p>
    <w:p w14:paraId="62CDA171">
      <w:pPr>
        <w:pStyle w:val="2"/>
        <w:spacing w:line="360" w:lineRule="auto"/>
        <w:ind w:firstLine="476" w:firstLineChars="200"/>
        <w:rPr>
          <w:rFonts w:cs="宋体"/>
          <w:color w:val="auto"/>
          <w:spacing w:val="-8"/>
          <w:highlight w:val="none"/>
        </w:rPr>
      </w:pPr>
      <w:r>
        <w:rPr>
          <w:rFonts w:hint="eastAsia" w:cs="宋体"/>
          <w:b/>
          <w:color w:val="auto"/>
          <w:spacing w:val="-1"/>
          <w:highlight w:val="none"/>
          <w:u w:val="single"/>
        </w:rPr>
        <w:t>服务标准：</w:t>
      </w:r>
      <w:r>
        <w:rPr>
          <w:rFonts w:hint="eastAsia" w:cs="宋体"/>
          <w:color w:val="auto"/>
          <w:spacing w:val="-4"/>
          <w:highlight w:val="none"/>
        </w:rPr>
        <w:t>客服接待人员应经过专业礼仪素质培训，容貌端正、体态匀称、着</w:t>
      </w:r>
      <w:r>
        <w:rPr>
          <w:rFonts w:hint="eastAsia" w:cs="宋体"/>
          <w:color w:val="auto"/>
          <w:spacing w:val="-5"/>
          <w:highlight w:val="none"/>
        </w:rPr>
        <w:t>装统一、谈吐举止大方、优雅得体，严格执行来访登记制度，建立电话报修记录，及时发放《派工单》，协调处理各类报修，定期就服务情况进行客户回访。按需求</w:t>
      </w:r>
      <w:r>
        <w:rPr>
          <w:rFonts w:hint="eastAsia" w:cs="宋体"/>
          <w:color w:val="auto"/>
          <w:spacing w:val="-8"/>
          <w:highlight w:val="none"/>
        </w:rPr>
        <w:t>配备具有外语会话能力的管理人员。档案收集、整理及归档及时，准确反映物业服务内容。</w:t>
      </w:r>
    </w:p>
    <w:p w14:paraId="44B5DDE7">
      <w:pPr>
        <w:pStyle w:val="6"/>
        <w:spacing w:line="360" w:lineRule="auto"/>
        <w:ind w:firstLine="448" w:firstLineChars="200"/>
        <w:rPr>
          <w:rFonts w:hAnsi="宋体" w:cs="宋体"/>
          <w:color w:val="auto"/>
          <w:szCs w:val="24"/>
          <w:highlight w:val="none"/>
        </w:rPr>
      </w:pPr>
      <w:r>
        <w:rPr>
          <w:rFonts w:hint="eastAsia" w:hAnsi="宋体" w:cs="宋体"/>
          <w:color w:val="auto"/>
          <w:spacing w:val="-8"/>
          <w:szCs w:val="24"/>
          <w:highlight w:val="none"/>
        </w:rPr>
        <w:t>4.</w:t>
      </w:r>
      <w:r>
        <w:rPr>
          <w:rFonts w:hint="eastAsia" w:hAnsi="宋体" w:cs="宋体"/>
          <w:color w:val="auto"/>
          <w:szCs w:val="24"/>
          <w:highlight w:val="none"/>
        </w:rPr>
        <w:t xml:space="preserve"> 文件包裹、快递收发工作</w:t>
      </w:r>
    </w:p>
    <w:p w14:paraId="030B8003">
      <w:pPr>
        <w:pStyle w:val="2"/>
        <w:spacing w:line="360" w:lineRule="auto"/>
        <w:ind w:firstLine="464" w:firstLineChars="200"/>
        <w:rPr>
          <w:rFonts w:cs="宋体"/>
          <w:color w:val="auto"/>
          <w:spacing w:val="-1"/>
          <w:highlight w:val="none"/>
        </w:rPr>
      </w:pPr>
      <w:r>
        <w:rPr>
          <w:rFonts w:hint="eastAsia" w:cs="宋体"/>
          <w:color w:val="auto"/>
          <w:spacing w:val="-4"/>
          <w:highlight w:val="none"/>
        </w:rPr>
        <w:t xml:space="preserve">人员要求： </w:t>
      </w:r>
      <w:r>
        <w:rPr>
          <w:rFonts w:hint="eastAsia" w:cs="宋体"/>
          <w:color w:val="auto"/>
          <w:spacing w:val="-5"/>
          <w:highlight w:val="none"/>
        </w:rPr>
        <w:t>55</w:t>
      </w:r>
      <w:r>
        <w:rPr>
          <w:rFonts w:hint="eastAsia" w:cs="宋体"/>
          <w:color w:val="auto"/>
          <w:spacing w:val="-35"/>
          <w:highlight w:val="none"/>
        </w:rPr>
        <w:t>岁</w:t>
      </w:r>
      <w:r>
        <w:rPr>
          <w:rFonts w:hint="eastAsia" w:cs="宋体"/>
          <w:color w:val="auto"/>
          <w:highlight w:val="none"/>
        </w:rPr>
        <w:t>（含</w:t>
      </w:r>
      <w:r>
        <w:rPr>
          <w:rFonts w:hint="eastAsia" w:cs="宋体"/>
          <w:color w:val="auto"/>
          <w:spacing w:val="-15"/>
          <w:highlight w:val="none"/>
        </w:rPr>
        <w:t>）</w:t>
      </w:r>
      <w:r>
        <w:rPr>
          <w:rFonts w:hint="eastAsia" w:cs="宋体"/>
          <w:color w:val="auto"/>
          <w:spacing w:val="-6"/>
          <w:highlight w:val="none"/>
        </w:rPr>
        <w:t>以下，学校南门收发室代收师生、教职员工的信</w:t>
      </w:r>
      <w:r>
        <w:rPr>
          <w:rFonts w:hint="eastAsia" w:cs="宋体"/>
          <w:color w:val="auto"/>
          <w:spacing w:val="-4"/>
          <w:highlight w:val="none"/>
        </w:rPr>
        <w:t>件、邮品包裹等。完成收件整理、登记、暂存保管；通常情况下，接收信件、包裹</w:t>
      </w:r>
      <w:r>
        <w:rPr>
          <w:rFonts w:hint="eastAsia" w:cs="宋体"/>
          <w:color w:val="auto"/>
          <w:highlight w:val="none"/>
        </w:rPr>
        <w:t>24</w:t>
      </w:r>
      <w:r>
        <w:rPr>
          <w:rFonts w:hint="eastAsia" w:cs="宋体"/>
          <w:color w:val="auto"/>
          <w:spacing w:val="-12"/>
          <w:highlight w:val="none"/>
        </w:rPr>
        <w:t>小时内通知收件人到收发室领取，或依据需求送件上门。遇特殊情况包裹、信件</w:t>
      </w:r>
      <w:r>
        <w:rPr>
          <w:rFonts w:hint="eastAsia" w:cs="宋体"/>
          <w:color w:val="auto"/>
          <w:spacing w:val="-2"/>
          <w:highlight w:val="none"/>
        </w:rPr>
        <w:t>须暂存收发室的，须收件人电话或面对面确认暂存，暂存时间不得超出</w:t>
      </w:r>
      <w:r>
        <w:rPr>
          <w:rFonts w:hint="eastAsia" w:cs="宋体"/>
          <w:color w:val="auto"/>
          <w:highlight w:val="none"/>
        </w:rPr>
        <w:t>15</w:t>
      </w:r>
      <w:r>
        <w:rPr>
          <w:rFonts w:hint="eastAsia" w:cs="宋体"/>
          <w:color w:val="auto"/>
          <w:spacing w:val="-15"/>
          <w:highlight w:val="none"/>
        </w:rPr>
        <w:t>日。收</w:t>
      </w:r>
      <w:r>
        <w:rPr>
          <w:rFonts w:hint="eastAsia" w:cs="宋体"/>
          <w:color w:val="auto"/>
          <w:spacing w:val="-16"/>
          <w:highlight w:val="none"/>
        </w:rPr>
        <w:t>发室服务人员须统一穿着物业工服、佩戴胸牌，文明用语，礼貌服务。严禁工作时</w:t>
      </w:r>
      <w:r>
        <w:rPr>
          <w:rFonts w:hint="eastAsia" w:cs="宋体"/>
          <w:color w:val="auto"/>
          <w:highlight w:val="none"/>
        </w:rPr>
        <w:t>间无故离岗、脱岗。</w:t>
      </w:r>
    </w:p>
    <w:p w14:paraId="18F51B69">
      <w:pPr>
        <w:pStyle w:val="6"/>
        <w:spacing w:line="360" w:lineRule="auto"/>
        <w:ind w:firstLine="480" w:firstLineChars="200"/>
        <w:rPr>
          <w:rFonts w:hAnsi="宋体" w:cs="宋体"/>
          <w:color w:val="auto"/>
          <w:szCs w:val="24"/>
          <w:highlight w:val="none"/>
        </w:rPr>
      </w:pPr>
      <w:r>
        <w:rPr>
          <w:rFonts w:hint="eastAsia" w:hAnsi="宋体" w:cs="宋体"/>
          <w:color w:val="auto"/>
          <w:szCs w:val="24"/>
          <w:highlight w:val="none"/>
        </w:rPr>
        <w:t>（五） 客房及健康驿站服务</w:t>
      </w:r>
    </w:p>
    <w:p w14:paraId="2A07DB1C">
      <w:pPr>
        <w:pStyle w:val="6"/>
        <w:tabs>
          <w:tab w:val="left" w:pos="851"/>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1.人员要求</w:t>
      </w:r>
    </w:p>
    <w:p w14:paraId="485B557B">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遵纪守法，品行端正，拥有真实合法的身份证明，无违法犯罪记录，无不良嗜好。</w:t>
      </w:r>
    </w:p>
    <w:p w14:paraId="0557CADB">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具备较高的政治思想素养和业务水平，具备吃苦耐劳的精神和高度的责任感，严格履行岗位职责，积极配合采购人开展岗位相关业务工作。</w:t>
      </w:r>
    </w:p>
    <w:p w14:paraId="370C4A5B">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必须严格恪守职业道德，遵守采购人各项管理规定，不得擅自脱岗、迟到早退。</w:t>
      </w:r>
    </w:p>
    <w:p w14:paraId="448F0330">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身体健康、心理成熟、性格开朗，善于与人沟通交流，具有一定的组织协调能力，具有较强的应变能力及良好的独立工作能力。</w:t>
      </w:r>
    </w:p>
    <w:p w14:paraId="5AE69935">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普通话标准、吐字清晰、具备较强的沟通和交流能力；具有一定工作经验。</w:t>
      </w:r>
    </w:p>
    <w:p w14:paraId="0CC509EB">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使用文明规范用语，不与他人发生冲突。</w:t>
      </w:r>
    </w:p>
    <w:p w14:paraId="5603A08E">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女性，高中（含）以上学历，年龄45（含） 岁以下，形象气质良好，具有一定的文字表达能力和计算机操作技能。</w:t>
      </w:r>
    </w:p>
    <w:p w14:paraId="730474D2">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着装统一规范，保持良好的仪容仪表。</w:t>
      </w:r>
    </w:p>
    <w:p w14:paraId="111F2334">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服从校区工作安排，疫情封闭管理期间能够在校内住宿不外出。</w:t>
      </w:r>
    </w:p>
    <w:p w14:paraId="36100139">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上岗前持有有效的健康证明。</w:t>
      </w:r>
    </w:p>
    <w:p w14:paraId="2AE34CF1">
      <w:pPr>
        <w:pStyle w:val="6"/>
        <w:tabs>
          <w:tab w:val="left" w:pos="851"/>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2、服务范围</w:t>
      </w:r>
    </w:p>
    <w:p w14:paraId="696A8A2E">
      <w:pPr>
        <w:pStyle w:val="13"/>
        <w:numPr>
          <w:ilvl w:val="0"/>
          <w:numId w:val="7"/>
        </w:numPr>
        <w:tabs>
          <w:tab w:val="left" w:pos="1121"/>
        </w:tabs>
        <w:spacing w:line="360" w:lineRule="auto"/>
        <w:ind w:firstLine="476"/>
        <w:rPr>
          <w:rFonts w:ascii="宋体" w:hAnsi="宋体" w:cs="宋体"/>
          <w:vanish/>
          <w:color w:val="auto"/>
          <w:spacing w:val="-1"/>
          <w:sz w:val="24"/>
          <w:szCs w:val="24"/>
          <w:highlight w:val="none"/>
        </w:rPr>
      </w:pPr>
    </w:p>
    <w:p w14:paraId="147B31C7">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南校区健康驿站（博学苑）管理及服务：共六层，其中：一层接待大厅，一至五层60个双人标间，六层有1间洗衣房和1间库房；楼内会议室、电梯、楼梯、每层楼道、楼外台阶等。</w:t>
      </w:r>
    </w:p>
    <w:p w14:paraId="0E977446">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北校区健康驿站（博识苑）管理及服务：共四层，其中：47个双人标间（含值班用房）、1个洗衣房、各层储物间、楼内楼梯、楼道、楼外台阶等。</w:t>
      </w:r>
    </w:p>
    <w:p w14:paraId="2C502B7D">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北校区临时健康驿站、教师公寓用房管理及服务。</w:t>
      </w:r>
    </w:p>
    <w:p w14:paraId="4669B722">
      <w:pPr>
        <w:pStyle w:val="6"/>
        <w:tabs>
          <w:tab w:val="left" w:pos="851"/>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3、服务内容</w:t>
      </w:r>
    </w:p>
    <w:p w14:paraId="208D7298">
      <w:pPr>
        <w:pStyle w:val="13"/>
        <w:numPr>
          <w:ilvl w:val="0"/>
          <w:numId w:val="7"/>
        </w:numPr>
        <w:tabs>
          <w:tab w:val="left" w:pos="1121"/>
        </w:tabs>
        <w:spacing w:line="360" w:lineRule="auto"/>
        <w:ind w:firstLine="476"/>
        <w:rPr>
          <w:rFonts w:ascii="宋体" w:hAnsi="宋体" w:cs="宋体"/>
          <w:vanish/>
          <w:color w:val="auto"/>
          <w:spacing w:val="-1"/>
          <w:sz w:val="24"/>
          <w:szCs w:val="24"/>
          <w:highlight w:val="none"/>
        </w:rPr>
      </w:pPr>
    </w:p>
    <w:p w14:paraId="182F6490">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客房及健康驿站防疫管理，主要有：熟悉并遵守相关法规及各项规章制度，入住涉疫人员的房间安排、台账登记、房间清洁、预防性消杀等工作；参加防疫知识学习、培训，提升工作能力；协助处理入住人员的突发情况等。</w:t>
      </w:r>
    </w:p>
    <w:p w14:paraId="2626799F">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客房及健康驿站日常管理，包括住宿退宿登记、设施设备管理、库房管理、日常报修、检查入住人员遗留物品及房内设施安全、日常安全消防工作等。</w:t>
      </w:r>
    </w:p>
    <w:p w14:paraId="32017DFB">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客房及健康驿站的服务及清洁工作，为入住人员提供全方位服务、清洁物品使用及保养、清点换洗布草、日常环境消杀等。</w:t>
      </w:r>
    </w:p>
    <w:p w14:paraId="236C917B">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客房及健康驿站值班，包括夜间值班、节假日值班，值班期间，处理好健康驿站住宿、卫生、安全等工作，确保24小时有人值守。</w:t>
      </w:r>
    </w:p>
    <w:p w14:paraId="1CCEC384">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履行学校委托的来华留学生公寓管理服务项目；为来华留学生提供公寓安全、卫生</w:t>
      </w:r>
      <w:r>
        <w:rPr>
          <w:rFonts w:ascii="宋体" w:hAnsi="宋体" w:cs="宋体"/>
          <w:color w:val="auto"/>
          <w:spacing w:val="-1"/>
          <w:sz w:val="24"/>
          <w:szCs w:val="24"/>
          <w:highlight w:val="none"/>
        </w:rPr>
        <w:t>、相关设施的正常运转</w:t>
      </w:r>
      <w:r>
        <w:rPr>
          <w:rFonts w:hint="eastAsia" w:ascii="宋体" w:hAnsi="宋体" w:cs="宋体"/>
          <w:color w:val="auto"/>
          <w:spacing w:val="-1"/>
          <w:sz w:val="24"/>
          <w:szCs w:val="24"/>
          <w:highlight w:val="none"/>
        </w:rPr>
        <w:t>等物业管理和服务；处理突发的安全事件，及时向国际教育学院反馈，保证学生公寓日常工作安全运行；并协助开展学生公寓区环境的营造和文化建设，开展方便学生生活的服务，为开展学生教育和管理工作提供必要条件。</w:t>
      </w:r>
    </w:p>
    <w:p w14:paraId="58F57087">
      <w:pPr>
        <w:pStyle w:val="13"/>
        <w:numPr>
          <w:ilvl w:val="1"/>
          <w:numId w:val="7"/>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其他与健康驿站有关的临时性工作。</w:t>
      </w:r>
    </w:p>
    <w:p w14:paraId="3D496B38">
      <w:pPr>
        <w:pStyle w:val="6"/>
        <w:tabs>
          <w:tab w:val="left" w:pos="851"/>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4、健康驿站管理要求</w:t>
      </w:r>
    </w:p>
    <w:p w14:paraId="14E14898">
      <w:pPr>
        <w:pStyle w:val="2"/>
        <w:spacing w:line="360" w:lineRule="auto"/>
        <w:ind w:left="198"/>
        <w:rPr>
          <w:rFonts w:cs="宋体"/>
          <w:b/>
          <w:bCs/>
          <w:color w:val="auto"/>
          <w:spacing w:val="-4"/>
          <w:highlight w:val="none"/>
        </w:rPr>
      </w:pPr>
      <w:r>
        <w:rPr>
          <w:rFonts w:hint="eastAsia" w:cs="宋体"/>
          <w:b/>
          <w:bCs/>
          <w:color w:val="auto"/>
          <w:highlight w:val="none"/>
          <w:shd w:val="clear" w:color="auto" w:fill="FFFFFF"/>
        </w:rPr>
        <w:t>如有传染病发生，按照以下</w:t>
      </w:r>
      <w:r>
        <w:rPr>
          <w:rFonts w:hint="eastAsia" w:cs="宋体"/>
          <w:b/>
          <w:bCs/>
          <w:color w:val="auto"/>
          <w:highlight w:val="none"/>
        </w:rPr>
        <w:t>健康驿站</w:t>
      </w:r>
      <w:r>
        <w:rPr>
          <w:rFonts w:hint="eastAsia" w:cs="宋体"/>
          <w:b/>
          <w:bCs/>
          <w:color w:val="auto"/>
          <w:highlight w:val="none"/>
          <w:shd w:val="clear" w:color="auto" w:fill="FFFFFF"/>
        </w:rPr>
        <w:t>管理要求进行管理，如遇上级调整，按照新的要求执行。</w:t>
      </w:r>
    </w:p>
    <w:p w14:paraId="45C83494">
      <w:pPr>
        <w:pStyle w:val="13"/>
        <w:numPr>
          <w:ilvl w:val="0"/>
          <w:numId w:val="8"/>
        </w:numPr>
        <w:tabs>
          <w:tab w:val="left" w:pos="1121"/>
        </w:tabs>
        <w:spacing w:line="360" w:lineRule="auto"/>
        <w:ind w:firstLine="476"/>
        <w:rPr>
          <w:rFonts w:ascii="宋体" w:hAnsi="宋体" w:cs="宋体"/>
          <w:vanish/>
          <w:color w:val="auto"/>
          <w:spacing w:val="-1"/>
          <w:sz w:val="24"/>
          <w:szCs w:val="24"/>
          <w:highlight w:val="none"/>
        </w:rPr>
      </w:pPr>
    </w:p>
    <w:p w14:paraId="17DFCABB">
      <w:pPr>
        <w:pStyle w:val="13"/>
        <w:numPr>
          <w:ilvl w:val="0"/>
          <w:numId w:val="8"/>
        </w:numPr>
        <w:tabs>
          <w:tab w:val="left" w:pos="1121"/>
        </w:tabs>
        <w:spacing w:line="360" w:lineRule="auto"/>
        <w:ind w:firstLine="476"/>
        <w:rPr>
          <w:rFonts w:ascii="宋体" w:hAnsi="宋体" w:cs="宋体"/>
          <w:vanish/>
          <w:color w:val="auto"/>
          <w:spacing w:val="-1"/>
          <w:sz w:val="24"/>
          <w:szCs w:val="24"/>
          <w:highlight w:val="none"/>
        </w:rPr>
      </w:pPr>
    </w:p>
    <w:p w14:paraId="44685664">
      <w:pPr>
        <w:pStyle w:val="13"/>
        <w:numPr>
          <w:ilvl w:val="0"/>
          <w:numId w:val="8"/>
        </w:numPr>
        <w:tabs>
          <w:tab w:val="left" w:pos="1121"/>
        </w:tabs>
        <w:spacing w:line="360" w:lineRule="auto"/>
        <w:ind w:firstLine="476"/>
        <w:rPr>
          <w:rFonts w:ascii="宋体" w:hAnsi="宋体" w:cs="宋体"/>
          <w:vanish/>
          <w:color w:val="auto"/>
          <w:spacing w:val="-1"/>
          <w:sz w:val="24"/>
          <w:szCs w:val="24"/>
          <w:highlight w:val="none"/>
        </w:rPr>
      </w:pPr>
    </w:p>
    <w:p w14:paraId="02B5DCAA">
      <w:pPr>
        <w:pStyle w:val="13"/>
        <w:numPr>
          <w:ilvl w:val="0"/>
          <w:numId w:val="8"/>
        </w:numPr>
        <w:tabs>
          <w:tab w:val="left" w:pos="1121"/>
        </w:tabs>
        <w:spacing w:line="360" w:lineRule="auto"/>
        <w:ind w:firstLine="476"/>
        <w:rPr>
          <w:rFonts w:ascii="宋体" w:hAnsi="宋体" w:cs="宋体"/>
          <w:vanish/>
          <w:color w:val="auto"/>
          <w:spacing w:val="-1"/>
          <w:sz w:val="24"/>
          <w:szCs w:val="24"/>
          <w:highlight w:val="none"/>
        </w:rPr>
      </w:pPr>
    </w:p>
    <w:p w14:paraId="3728DF3D">
      <w:pPr>
        <w:pStyle w:val="13"/>
        <w:numPr>
          <w:ilvl w:val="1"/>
          <w:numId w:val="8"/>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做好入住准备：</w:t>
      </w:r>
    </w:p>
    <w:p w14:paraId="3FCCA867">
      <w:pPr>
        <w:pStyle w:val="13"/>
        <w:tabs>
          <w:tab w:val="left" w:pos="1121"/>
        </w:tabs>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①配备住宿用品、生活必需品以及口罩、洗手液、消毒液、温度计等个人防护用品；</w:t>
      </w:r>
    </w:p>
    <w:p w14:paraId="5970B45F">
      <w:pPr>
        <w:pStyle w:val="13"/>
        <w:tabs>
          <w:tab w:val="left" w:pos="1121"/>
        </w:tabs>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②对健康观察人员做好信息登记，建立台账。</w:t>
      </w:r>
    </w:p>
    <w:p w14:paraId="3F99B74B">
      <w:pPr>
        <w:pStyle w:val="13"/>
        <w:numPr>
          <w:ilvl w:val="1"/>
          <w:numId w:val="8"/>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健康观察人员入住期间管理：</w:t>
      </w:r>
    </w:p>
    <w:p w14:paraId="61DE3A4E">
      <w:pPr>
        <w:pStyle w:val="13"/>
        <w:tabs>
          <w:tab w:val="left" w:pos="1121"/>
        </w:tabs>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①每日早、中、晚3次询问健康状况，测量体温，询问有无干咳、乏力、咽痛、鼻塞、流涕、肌痛、腹泻等11种相关症状，并做好记录；</w:t>
      </w:r>
    </w:p>
    <w:p w14:paraId="567F5988">
      <w:pPr>
        <w:pStyle w:val="13"/>
        <w:tabs>
          <w:tab w:val="left" w:pos="1121"/>
        </w:tabs>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②发现健康观察人员体温大于37.3℃或出现其他异常情况，应立即报告所属部门，做好后续处置工作。</w:t>
      </w:r>
    </w:p>
    <w:p w14:paraId="569D81D4">
      <w:pPr>
        <w:pStyle w:val="13"/>
        <w:numPr>
          <w:ilvl w:val="1"/>
          <w:numId w:val="8"/>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日常管理：</w:t>
      </w:r>
    </w:p>
    <w:p w14:paraId="239790DE">
      <w:pPr>
        <w:pStyle w:val="13"/>
        <w:tabs>
          <w:tab w:val="left" w:pos="1121"/>
        </w:tabs>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①按照“足不出户，服务上门”的原则，对健康观察人员实行24小时封闭管理，除工作人员外，严格限制其他人员进出；</w:t>
      </w:r>
    </w:p>
    <w:p w14:paraId="26428B4A">
      <w:pPr>
        <w:pStyle w:val="13"/>
        <w:tabs>
          <w:tab w:val="left" w:pos="1121"/>
        </w:tabs>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②健康观察人员按照要求原则上单人单间居住，不外出活动；</w:t>
      </w:r>
    </w:p>
    <w:p w14:paraId="6399CA7D">
      <w:pPr>
        <w:pStyle w:val="13"/>
        <w:tabs>
          <w:tab w:val="left" w:pos="1121"/>
        </w:tabs>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③做好健康观察人员的服务和保障工作，按时订餐、分餐、回收余餐、收取垃圾等；</w:t>
      </w:r>
    </w:p>
    <w:p w14:paraId="6624F2F7">
      <w:pPr>
        <w:pStyle w:val="13"/>
        <w:tabs>
          <w:tab w:val="left" w:pos="1121"/>
        </w:tabs>
        <w:spacing w:line="360" w:lineRule="auto"/>
        <w:ind w:firstLine="476"/>
        <w:rPr>
          <w:rFonts w:ascii="宋体" w:hAnsi="宋体" w:cs="宋体"/>
          <w:color w:val="auto"/>
          <w:sz w:val="24"/>
          <w:szCs w:val="24"/>
          <w:highlight w:val="none"/>
          <w:shd w:val="clear" w:color="auto" w:fill="FFFFFF"/>
        </w:rPr>
      </w:pPr>
      <w:r>
        <w:rPr>
          <w:rFonts w:hint="eastAsia" w:ascii="宋体" w:hAnsi="宋体" w:cs="宋体"/>
          <w:color w:val="auto"/>
          <w:spacing w:val="-1"/>
          <w:sz w:val="24"/>
          <w:szCs w:val="24"/>
          <w:highlight w:val="none"/>
        </w:rPr>
        <w:t>④对不遵守健康观察要求的人员应及时劝阻、耐心做工作</w:t>
      </w:r>
      <w:r>
        <w:rPr>
          <w:rFonts w:hint="eastAsia" w:ascii="宋体" w:hAnsi="宋体" w:cs="宋体"/>
          <w:color w:val="auto"/>
          <w:sz w:val="24"/>
          <w:szCs w:val="24"/>
          <w:highlight w:val="none"/>
          <w:shd w:val="clear" w:color="auto" w:fill="FFFFFF"/>
        </w:rPr>
        <w:t>；</w:t>
      </w:r>
    </w:p>
    <w:p w14:paraId="116A86F1">
      <w:pPr>
        <w:tabs>
          <w:tab w:val="left" w:pos="1121"/>
        </w:tabs>
        <w:spacing w:line="360" w:lineRule="auto"/>
        <w:ind w:firstLine="476" w:firstLineChars="200"/>
        <w:rPr>
          <w:rFonts w:ascii="宋体" w:hAnsi="宋体" w:cs="宋体"/>
          <w:color w:val="auto"/>
          <w:spacing w:val="-1"/>
          <w:sz w:val="24"/>
          <w:highlight w:val="none"/>
        </w:rPr>
      </w:pPr>
      <w:r>
        <w:rPr>
          <w:rFonts w:hint="eastAsia" w:ascii="宋体" w:hAnsi="宋体" w:cs="宋体"/>
          <w:color w:val="auto"/>
          <w:spacing w:val="-1"/>
          <w:sz w:val="24"/>
          <w:highlight w:val="none"/>
        </w:rPr>
        <w:t>⑤及时了解入住人员的思想动态和心理状况，关注现实需求，加强思想引导，有问题及时报告所属部门。</w:t>
      </w:r>
    </w:p>
    <w:p w14:paraId="6D8D300F">
      <w:pPr>
        <w:pStyle w:val="13"/>
        <w:numPr>
          <w:ilvl w:val="1"/>
          <w:numId w:val="8"/>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卫生管理：</w:t>
      </w:r>
    </w:p>
    <w:p w14:paraId="01C050CA">
      <w:pPr>
        <w:pStyle w:val="13"/>
        <w:tabs>
          <w:tab w:val="left" w:pos="1121"/>
        </w:tabs>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①工作人员进入健康观察区域需穿戴一次性工作帽、医用外科口罩、工作服、一次性手套；</w:t>
      </w:r>
    </w:p>
    <w:p w14:paraId="0C26774A">
      <w:pPr>
        <w:pStyle w:val="13"/>
        <w:tabs>
          <w:tab w:val="left" w:pos="1121"/>
        </w:tabs>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②健康观察人员开门取放物品时，需佩戴KN95/N95口罩，避免相对或相邻的房间同时开门取放物品；</w:t>
      </w:r>
    </w:p>
    <w:p w14:paraId="429BFCBB">
      <w:pPr>
        <w:pStyle w:val="13"/>
        <w:tabs>
          <w:tab w:val="left" w:pos="1121"/>
        </w:tabs>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③健康驿站公共区域和房间，每天通风3次以上，每次不少于30分钟，天气条件允许，可长时间开窗通风；</w:t>
      </w:r>
    </w:p>
    <w:p w14:paraId="0EB4D691">
      <w:pPr>
        <w:pStyle w:val="13"/>
        <w:tabs>
          <w:tab w:val="left" w:pos="1121"/>
        </w:tabs>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④做好消毒清洁工作，消毒液为含氯消毒液，地面、墙壁的消毒液配制浓度为1000mg/L；桌面、门把手等物体表面的消毒液配制浓度为500mg/L；卫生间的消毒液配制浓度为2000mg/L；</w:t>
      </w:r>
    </w:p>
    <w:p w14:paraId="36035255">
      <w:pPr>
        <w:pStyle w:val="13"/>
        <w:tabs>
          <w:tab w:val="left" w:pos="1121"/>
        </w:tabs>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⑤公共区域的卫生间要做到“一人一用一消毒”，安排专人进行值守；</w:t>
      </w:r>
    </w:p>
    <w:p w14:paraId="7CCCAB7B">
      <w:pPr>
        <w:pStyle w:val="13"/>
        <w:tabs>
          <w:tab w:val="left" w:pos="1121"/>
        </w:tabs>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 xml:space="preserve"> ⑥健康观察区域内的垃圾按照医疗废弃物处理，及时清运；</w:t>
      </w:r>
    </w:p>
    <w:p w14:paraId="293C1C22">
      <w:pPr>
        <w:pStyle w:val="13"/>
        <w:numPr>
          <w:ilvl w:val="1"/>
          <w:numId w:val="8"/>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解除观察：</w:t>
      </w:r>
    </w:p>
    <w:p w14:paraId="752B44C7">
      <w:pPr>
        <w:pStyle w:val="13"/>
        <w:tabs>
          <w:tab w:val="left" w:pos="1121"/>
        </w:tabs>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 xml:space="preserve"> ①健康观察期满，认真查验健康观察人员核酸检测结果，核酸阴性且无任何异常症状者，登记后解除健康观察；</w:t>
      </w:r>
    </w:p>
    <w:p w14:paraId="7F05DF5B">
      <w:pPr>
        <w:pStyle w:val="13"/>
        <w:tabs>
          <w:tab w:val="left" w:pos="1121"/>
        </w:tabs>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②健康观察人员解除观察离开后，及时对房间进行清洁、消毒，通风30分钟后，方可安排新的健康观察人员入住。</w:t>
      </w:r>
    </w:p>
    <w:p w14:paraId="7A53187E">
      <w:pPr>
        <w:pStyle w:val="6"/>
        <w:tabs>
          <w:tab w:val="left" w:pos="851"/>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5.房间清洁卫生标准：</w:t>
      </w:r>
    </w:p>
    <w:p w14:paraId="72F33DC0">
      <w:pPr>
        <w:pStyle w:val="13"/>
        <w:numPr>
          <w:ilvl w:val="0"/>
          <w:numId w:val="8"/>
        </w:numPr>
        <w:tabs>
          <w:tab w:val="left" w:pos="1121"/>
        </w:tabs>
        <w:spacing w:line="360" w:lineRule="auto"/>
        <w:ind w:firstLine="476"/>
        <w:rPr>
          <w:rFonts w:ascii="宋体" w:hAnsi="宋体" w:cs="宋体"/>
          <w:vanish/>
          <w:color w:val="auto"/>
          <w:spacing w:val="-1"/>
          <w:sz w:val="24"/>
          <w:szCs w:val="24"/>
          <w:highlight w:val="none"/>
        </w:rPr>
      </w:pPr>
    </w:p>
    <w:p w14:paraId="3CBC66FF">
      <w:pPr>
        <w:pStyle w:val="13"/>
        <w:numPr>
          <w:ilvl w:val="1"/>
          <w:numId w:val="8"/>
        </w:numPr>
        <w:tabs>
          <w:tab w:val="left" w:pos="1121"/>
        </w:tabs>
        <w:spacing w:line="360" w:lineRule="auto"/>
        <w:ind w:left="898"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 xml:space="preserve"> 眼看到的地方无污迹。</w:t>
      </w:r>
    </w:p>
    <w:p w14:paraId="578468CF">
      <w:pPr>
        <w:pStyle w:val="13"/>
        <w:numPr>
          <w:ilvl w:val="1"/>
          <w:numId w:val="8"/>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手摸到的地方无灰尘。</w:t>
      </w:r>
    </w:p>
    <w:p w14:paraId="4D5DED03">
      <w:pPr>
        <w:pStyle w:val="13"/>
        <w:numPr>
          <w:ilvl w:val="1"/>
          <w:numId w:val="8"/>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设备用品无病毒。</w:t>
      </w:r>
    </w:p>
    <w:p w14:paraId="7626F22B">
      <w:pPr>
        <w:pStyle w:val="13"/>
        <w:numPr>
          <w:ilvl w:val="1"/>
          <w:numId w:val="8"/>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空气清新无异味。</w:t>
      </w:r>
    </w:p>
    <w:p w14:paraId="2C40162B">
      <w:pPr>
        <w:pStyle w:val="13"/>
        <w:numPr>
          <w:ilvl w:val="1"/>
          <w:numId w:val="8"/>
        </w:numPr>
        <w:tabs>
          <w:tab w:val="left" w:pos="1121"/>
        </w:tabs>
        <w:spacing w:line="360" w:lineRule="auto"/>
        <w:ind w:left="0"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房间卫生达“十无”“六净”：</w:t>
      </w:r>
    </w:p>
    <w:p w14:paraId="63CA8AEE">
      <w:pPr>
        <w:pStyle w:val="13"/>
        <w:tabs>
          <w:tab w:val="left" w:pos="1121"/>
        </w:tabs>
        <w:spacing w:line="360" w:lineRule="auto"/>
        <w:ind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十无”：四壁无灰尘、蜘蛛网；地面无杂物、纸屑、果皮；床单、被套、枕套表面无污迹和破损；卫生间清洁，无异味；金属把手无污锈；家具无污渍；灯具无灰尘、破损；茶具、冷水具无污痕；楼面整洁，无“六害”（指老鼠、蚊子、苍蝇、蟑螂、臭虫、蚂蚁的危害）；房间卫生无死角。</w:t>
      </w:r>
    </w:p>
    <w:p w14:paraId="3816A3E8">
      <w:pPr>
        <w:pStyle w:val="13"/>
        <w:numPr>
          <w:ilvl w:val="1"/>
          <w:numId w:val="8"/>
        </w:numPr>
        <w:tabs>
          <w:tab w:val="left" w:pos="1121"/>
        </w:tabs>
        <w:spacing w:line="360" w:lineRule="auto"/>
        <w:ind w:left="898" w:firstLine="476"/>
        <w:rPr>
          <w:rFonts w:ascii="宋体" w:hAnsi="宋体" w:cs="宋体"/>
          <w:color w:val="auto"/>
          <w:spacing w:val="-1"/>
          <w:sz w:val="24"/>
          <w:szCs w:val="24"/>
          <w:highlight w:val="none"/>
        </w:rPr>
      </w:pPr>
      <w:r>
        <w:rPr>
          <w:rFonts w:hint="eastAsia" w:ascii="宋体" w:hAnsi="宋体" w:cs="宋体"/>
          <w:color w:val="auto"/>
          <w:spacing w:val="-1"/>
          <w:sz w:val="24"/>
          <w:szCs w:val="24"/>
          <w:highlight w:val="none"/>
        </w:rPr>
        <w:t>“六净”：四壁净、地面净、家具净、床上净、洁具净、物品净。</w:t>
      </w:r>
    </w:p>
    <w:p w14:paraId="4932C6AD">
      <w:pPr>
        <w:pStyle w:val="6"/>
        <w:tabs>
          <w:tab w:val="left" w:pos="851"/>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6.公共区域卫生标准：</w:t>
      </w:r>
    </w:p>
    <w:p w14:paraId="47AC4AD0">
      <w:pPr>
        <w:tabs>
          <w:tab w:val="left" w:pos="1121"/>
        </w:tabs>
        <w:spacing w:line="360" w:lineRule="auto"/>
        <w:ind w:firstLine="476" w:firstLineChars="200"/>
        <w:rPr>
          <w:rFonts w:ascii="宋体" w:hAnsi="宋体" w:cs="宋体"/>
          <w:color w:val="auto"/>
          <w:spacing w:val="-1"/>
          <w:sz w:val="24"/>
          <w:highlight w:val="none"/>
        </w:rPr>
      </w:pPr>
      <w:r>
        <w:rPr>
          <w:rFonts w:hint="eastAsia" w:ascii="宋体" w:hAnsi="宋体" w:cs="宋体"/>
          <w:color w:val="auto"/>
          <w:spacing w:val="-1"/>
          <w:sz w:val="24"/>
          <w:highlight w:val="none"/>
        </w:rPr>
        <w:t>要保持玻璃无手印，地面墙面光亮整洁，无异味。</w:t>
      </w:r>
    </w:p>
    <w:p w14:paraId="1EB61265">
      <w:pPr>
        <w:pStyle w:val="6"/>
        <w:tabs>
          <w:tab w:val="left" w:pos="851"/>
        </w:tabs>
        <w:spacing w:line="360" w:lineRule="auto"/>
        <w:ind w:firstLine="480" w:firstLineChars="200"/>
        <w:rPr>
          <w:rFonts w:hAnsi="宋体" w:cs="宋体"/>
          <w:color w:val="auto"/>
          <w:szCs w:val="24"/>
          <w:highlight w:val="none"/>
        </w:rPr>
      </w:pPr>
      <w:r>
        <w:rPr>
          <w:rFonts w:hint="eastAsia" w:hAnsi="宋体" w:cs="宋体"/>
          <w:color w:val="auto"/>
          <w:szCs w:val="24"/>
          <w:highlight w:val="none"/>
        </w:rPr>
        <w:t>7.库房、洗衣房等管理：</w:t>
      </w:r>
    </w:p>
    <w:p w14:paraId="44463438">
      <w:pPr>
        <w:tabs>
          <w:tab w:val="left" w:pos="1121"/>
        </w:tabs>
        <w:spacing w:line="360" w:lineRule="auto"/>
        <w:ind w:firstLine="476" w:firstLineChars="200"/>
        <w:rPr>
          <w:rFonts w:ascii="宋体" w:hAnsi="宋体" w:cs="宋体"/>
          <w:color w:val="auto"/>
          <w:spacing w:val="-1"/>
          <w:sz w:val="24"/>
          <w:highlight w:val="none"/>
        </w:rPr>
      </w:pPr>
      <w:r>
        <w:rPr>
          <w:rFonts w:hint="eastAsia" w:ascii="宋体" w:hAnsi="宋体" w:cs="宋体"/>
          <w:color w:val="auto"/>
          <w:spacing w:val="-1"/>
          <w:sz w:val="24"/>
          <w:highlight w:val="none"/>
        </w:rPr>
        <w:t>房间物品分类码放，物资台账清晰，屋内干净整洁、无异味。</w:t>
      </w:r>
    </w:p>
    <w:p w14:paraId="6D7FF770">
      <w:pPr>
        <w:pStyle w:val="2"/>
        <w:ind w:left="700"/>
        <w:rPr>
          <w:rFonts w:cs="宋体"/>
          <w:color w:val="auto"/>
          <w:highlight w:val="none"/>
        </w:rPr>
      </w:pPr>
    </w:p>
    <w:p w14:paraId="6C0202F7">
      <w:pPr>
        <w:pStyle w:val="6"/>
        <w:spacing w:line="360" w:lineRule="auto"/>
        <w:ind w:firstLine="480" w:firstLineChars="200"/>
        <w:rPr>
          <w:rFonts w:hAnsi="宋体" w:cs="宋体"/>
          <w:color w:val="auto"/>
          <w:szCs w:val="24"/>
          <w:highlight w:val="none"/>
        </w:rPr>
      </w:pPr>
      <w:r>
        <w:rPr>
          <w:rFonts w:hint="eastAsia" w:hAnsi="宋体" w:cs="宋体"/>
          <w:color w:val="auto"/>
          <w:szCs w:val="24"/>
          <w:highlight w:val="none"/>
        </w:rPr>
        <w:t xml:space="preserve"> （六）绿化养护服务</w:t>
      </w:r>
    </w:p>
    <w:p w14:paraId="4B5CAAD9">
      <w:pPr>
        <w:pStyle w:val="2"/>
        <w:spacing w:line="360" w:lineRule="auto"/>
        <w:ind w:firstLine="468" w:firstLineChars="200"/>
        <w:rPr>
          <w:rFonts w:cs="宋体"/>
          <w:color w:val="auto"/>
          <w:spacing w:val="-5"/>
          <w:highlight w:val="none"/>
        </w:rPr>
      </w:pPr>
      <w:r>
        <w:rPr>
          <w:rFonts w:hint="eastAsia" w:cs="宋体"/>
          <w:color w:val="auto"/>
          <w:spacing w:val="-3"/>
          <w:highlight w:val="none"/>
        </w:rPr>
        <w:t>为美化综合楼的内部环境，创造良好的学习与工作氛围，净化楼内空气，要求绿植日常维护。养护做到：负责对楼内外摆放绿植盆花的定期养护（</w:t>
      </w:r>
      <w:r>
        <w:rPr>
          <w:rFonts w:hint="eastAsia" w:cs="宋体"/>
          <w:color w:val="auto"/>
          <w:spacing w:val="-6"/>
          <w:highlight w:val="none"/>
        </w:rPr>
        <w:t>包括：浇水、</w:t>
      </w:r>
      <w:r>
        <w:rPr>
          <w:rFonts w:hint="eastAsia" w:cs="宋体"/>
          <w:color w:val="auto"/>
          <w:spacing w:val="-2"/>
          <w:highlight w:val="none"/>
        </w:rPr>
        <w:t>施肥、修剪、保洁等</w:t>
      </w:r>
      <w:r>
        <w:rPr>
          <w:rFonts w:hint="eastAsia" w:cs="宋体"/>
          <w:color w:val="auto"/>
          <w:spacing w:val="-3"/>
          <w:highlight w:val="none"/>
        </w:rPr>
        <w:t>），保证花卉叶面清洁，色泽鲜艳，摆放合理美观；负责提供</w:t>
      </w:r>
      <w:r>
        <w:rPr>
          <w:rFonts w:hint="eastAsia" w:cs="宋体"/>
          <w:color w:val="auto"/>
          <w:spacing w:val="-5"/>
          <w:highlight w:val="none"/>
        </w:rPr>
        <w:t>养护植物所需的全部机器、工具、物料等。在养护工作中，保证养护区域内各种设</w:t>
      </w:r>
      <w:r>
        <w:rPr>
          <w:rFonts w:hint="eastAsia" w:cs="宋体"/>
          <w:color w:val="auto"/>
          <w:spacing w:val="-7"/>
          <w:highlight w:val="none"/>
        </w:rPr>
        <w:t>施完好，若有损坏照价赔偿；绿植数量为：约</w:t>
      </w:r>
      <w:r>
        <w:rPr>
          <w:rFonts w:hint="eastAsia" w:cs="宋体"/>
          <w:color w:val="auto"/>
          <w:highlight w:val="none"/>
        </w:rPr>
        <w:t>400</w:t>
      </w:r>
      <w:r>
        <w:rPr>
          <w:rFonts w:hint="eastAsia" w:cs="宋体"/>
          <w:color w:val="auto"/>
          <w:spacing w:val="-32"/>
          <w:highlight w:val="none"/>
        </w:rPr>
        <w:t>盆</w:t>
      </w:r>
      <w:r>
        <w:rPr>
          <w:rFonts w:hint="eastAsia" w:cs="宋体"/>
          <w:color w:val="auto"/>
          <w:highlight w:val="none"/>
        </w:rPr>
        <w:t>（棵</w:t>
      </w:r>
      <w:r>
        <w:rPr>
          <w:rFonts w:hint="eastAsia" w:cs="宋体"/>
          <w:color w:val="auto"/>
          <w:spacing w:val="-3"/>
          <w:highlight w:val="none"/>
        </w:rPr>
        <w:t>），</w:t>
      </w:r>
      <w:r>
        <w:rPr>
          <w:rFonts w:hint="eastAsia" w:cs="宋体"/>
          <w:color w:val="auto"/>
          <w:spacing w:val="-1"/>
          <w:highlight w:val="none"/>
        </w:rPr>
        <w:t>由学院后勤管理处提</w:t>
      </w:r>
      <w:r>
        <w:rPr>
          <w:rFonts w:hint="eastAsia" w:cs="宋体"/>
          <w:color w:val="auto"/>
          <w:spacing w:val="-4"/>
          <w:highlight w:val="none"/>
        </w:rPr>
        <w:t>供；绿地：按季节适时合理节约浇水，日常养护修剪、维护无杂物、无枯枝叶、无</w:t>
      </w:r>
      <w:r>
        <w:rPr>
          <w:rFonts w:hint="eastAsia" w:cs="宋体"/>
          <w:color w:val="auto"/>
          <w:spacing w:val="-5"/>
          <w:highlight w:val="none"/>
        </w:rPr>
        <w:t>虫害，做好冬季保护。绿地草、树木、花卉更换，树木集中打药由学院后勤管理处提供。</w:t>
      </w:r>
    </w:p>
    <w:p w14:paraId="59328758">
      <w:pPr>
        <w:pStyle w:val="6"/>
        <w:tabs>
          <w:tab w:val="left" w:pos="851"/>
        </w:tabs>
        <w:spacing w:line="360" w:lineRule="auto"/>
        <w:ind w:left="482"/>
        <w:rPr>
          <w:rFonts w:hAnsi="宋体" w:cs="宋体"/>
          <w:color w:val="auto"/>
          <w:szCs w:val="24"/>
          <w:highlight w:val="none"/>
        </w:rPr>
      </w:pPr>
      <w:r>
        <w:rPr>
          <w:rFonts w:hint="eastAsia" w:hAnsi="宋体" w:cs="宋体"/>
          <w:color w:val="auto"/>
          <w:szCs w:val="24"/>
          <w:highlight w:val="none"/>
        </w:rPr>
        <w:t>1. 服务内容</w:t>
      </w:r>
    </w:p>
    <w:p w14:paraId="21E4845C">
      <w:pPr>
        <w:pStyle w:val="6"/>
        <w:numPr>
          <w:ilvl w:val="1"/>
          <w:numId w:val="9"/>
        </w:numPr>
        <w:spacing w:line="360" w:lineRule="auto"/>
        <w:rPr>
          <w:rFonts w:hAnsi="宋体" w:cs="宋体"/>
          <w:color w:val="auto"/>
          <w:szCs w:val="24"/>
          <w:highlight w:val="none"/>
        </w:rPr>
      </w:pPr>
      <w:r>
        <w:rPr>
          <w:rFonts w:hint="eastAsia" w:hAnsi="宋体" w:cs="宋体"/>
          <w:color w:val="auto"/>
          <w:szCs w:val="24"/>
          <w:highlight w:val="none"/>
        </w:rPr>
        <w:t>绿植养护</w:t>
      </w:r>
    </w:p>
    <w:p w14:paraId="4374368D">
      <w:pPr>
        <w:pStyle w:val="6"/>
        <w:numPr>
          <w:ilvl w:val="2"/>
          <w:numId w:val="9"/>
        </w:numPr>
        <w:spacing w:line="360" w:lineRule="auto"/>
        <w:ind w:left="0" w:firstLine="480" w:firstLineChars="200"/>
        <w:rPr>
          <w:rFonts w:hAnsi="宋体" w:cs="宋体"/>
          <w:color w:val="auto"/>
          <w:szCs w:val="24"/>
          <w:highlight w:val="none"/>
        </w:rPr>
      </w:pPr>
      <w:r>
        <w:rPr>
          <w:rFonts w:hint="eastAsia" w:hAnsi="宋体" w:cs="宋体"/>
          <w:color w:val="auto"/>
          <w:szCs w:val="24"/>
          <w:highlight w:val="none"/>
        </w:rPr>
        <w:t>树木栽种</w:t>
      </w:r>
    </w:p>
    <w:p w14:paraId="1622BF0B">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植物配置基本合理；乔、灌、花、草齐全，基本无裸露土；树木生长正常，生长达到该树种该规格的平均生长量；树冠基本完整，内堂不乱，通风透光，无死树和明显枯枝死叉；在正常条件下，无明显黄叶、焦叶、卷叶、落叶；被啃咬叶片每株在10%以下；树木基本无钉栓、捆绑现象。</w:t>
      </w:r>
    </w:p>
    <w:p w14:paraId="5AA5A056">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绿篱生长造型、叶色正常；基本无死株和干死枝，有虫株率在10%以下；草坪覆盖率达到90%以上，叶色正常，无明显杂草；宿根花卉管理及时，花期正常，缺株率在5%以下。</w:t>
      </w:r>
    </w:p>
    <w:p w14:paraId="773B3034">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园林整洁，无杂树；无堆物堆料、搭棚侵占等现象；设施基本完好，无明显人为损坏；产生绿化垃圾及时清运。</w:t>
      </w:r>
    </w:p>
    <w:p w14:paraId="3A021F3B">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因园林养护不当造成的植物缺失的需补植，但不包括植物自然衰退、衰弱、老化后需要更新的补植等。</w:t>
      </w:r>
    </w:p>
    <w:p w14:paraId="6BA5A4A2">
      <w:pPr>
        <w:pStyle w:val="6"/>
        <w:numPr>
          <w:ilvl w:val="2"/>
          <w:numId w:val="9"/>
        </w:numPr>
        <w:spacing w:line="360" w:lineRule="auto"/>
        <w:ind w:left="0" w:firstLine="480" w:firstLineChars="200"/>
        <w:rPr>
          <w:rFonts w:hAnsi="宋体" w:cs="宋体"/>
          <w:color w:val="auto"/>
          <w:szCs w:val="24"/>
          <w:highlight w:val="none"/>
        </w:rPr>
      </w:pPr>
      <w:r>
        <w:rPr>
          <w:rFonts w:hint="eastAsia" w:hAnsi="宋体" w:cs="宋体"/>
          <w:color w:val="auto"/>
          <w:szCs w:val="24"/>
          <w:highlight w:val="none"/>
        </w:rPr>
        <w:t>树木及草坪养护</w:t>
      </w:r>
    </w:p>
    <w:p w14:paraId="21B1699F">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乔木：主要包括春季耙地及土地整理、阔耳、施肥、浇水、移栽、补种等；夏季除草、防旱涝高温及病虫害、修剪造型、垃圾处理等；秋季修剪造型、施肥、浇冻水等；冬季防寒过冬维护。</w:t>
      </w:r>
    </w:p>
    <w:p w14:paraId="02F48DA9">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灌木：主要包括春季耙地及土地整理、阔耳、施肥、浇水、移栽、补种等；夏季除草、防旱涝高温及病虫害、修剪造型、垃圾处理等；秋季修剪造型、施肥、浇冻水并按需要搭建防寒围挡；冬季防寒过冬维护。</w:t>
      </w:r>
    </w:p>
    <w:p w14:paraId="42F01ADB">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乔灌树木：每年浇水不少于6次，病虫害防治不少于2次，修剪、施肥、除草不少于1次，定期（每年五一、十一）防虫刷白2次，去除干死枝杈，病虫害防治及监测、不同季节分树种调整移栽等日常的防护管理；根据地区气候及土壤特点，每年对树木选种提出合理的规划建议并选择适应力强的树种进行补种更换。</w:t>
      </w:r>
    </w:p>
    <w:p w14:paraId="17A0D575">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草坪：根据季节定期浇水、修剪、施肥、除草养护，病虫害防治每年不少于2次。主要包括：春季枯草耙除及土地整理，春季施肥，浇灌返青水，维持土壤湿度以提高出芽率，按需要调整移栽、补种等；夏季防旱涝高温，防病虫害，适时施肥打药，草坪修剪，缺苗补植，杂草去除等；秋季除杂草，施肥浇水，保障土壤湿度墒情，做好入冬前防护措施；冬季注意做好维护过冬措施；根据地区气候及土壤特点，每年对草坪的选种提出合理规划建议，并选择适应力强的品种进行补种更换。</w:t>
      </w:r>
    </w:p>
    <w:p w14:paraId="2461FDF0">
      <w:pPr>
        <w:pStyle w:val="6"/>
        <w:numPr>
          <w:ilvl w:val="2"/>
          <w:numId w:val="9"/>
        </w:numPr>
        <w:spacing w:line="360" w:lineRule="auto"/>
        <w:ind w:left="0" w:firstLine="480" w:firstLineChars="200"/>
        <w:rPr>
          <w:rFonts w:hAnsi="宋体" w:cs="宋体"/>
          <w:color w:val="auto"/>
          <w:szCs w:val="24"/>
          <w:highlight w:val="none"/>
        </w:rPr>
      </w:pPr>
      <w:r>
        <w:rPr>
          <w:rFonts w:hint="eastAsia" w:hAnsi="宋体" w:cs="宋体"/>
          <w:color w:val="auto"/>
          <w:szCs w:val="24"/>
          <w:highlight w:val="none"/>
        </w:rPr>
        <w:t>花卉养护</w:t>
      </w:r>
    </w:p>
    <w:p w14:paraId="27F6A287">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季节定期浇水，修剪，施肥，除草养护，病虫害防治每年不少于2次。主要包括每年提前做好不同季节、不同品种颜色花卉的选型搭配、种植移栽；做好日常的季节管理。包括：春季土地整理、木本花卉施肥浇水、草本花卉土地整形播种；夏季防旱涝高温及病虫害、中耕及去除杂草维护；秋季木本花卉去除杂草、施肥浇水，保障土壤湿度墒情、做好入冬前防护措施；冬季注意做好过冬措施。根据地区气候及土壤特点，每年对草木本花卉的选种提出合理的规划建议，并选择适应力强的花卉进行补种更换。</w:t>
      </w:r>
    </w:p>
    <w:p w14:paraId="402F4FFB">
      <w:pPr>
        <w:pStyle w:val="6"/>
        <w:numPr>
          <w:ilvl w:val="2"/>
          <w:numId w:val="9"/>
        </w:numPr>
        <w:spacing w:line="360" w:lineRule="auto"/>
        <w:ind w:left="0" w:firstLine="480" w:firstLineChars="200"/>
        <w:rPr>
          <w:rFonts w:hAnsi="宋体" w:cs="宋体"/>
          <w:color w:val="auto"/>
          <w:szCs w:val="24"/>
          <w:highlight w:val="none"/>
        </w:rPr>
      </w:pPr>
      <w:r>
        <w:rPr>
          <w:rFonts w:hint="eastAsia" w:hAnsi="宋体" w:cs="宋体"/>
          <w:color w:val="auto"/>
          <w:szCs w:val="24"/>
          <w:highlight w:val="none"/>
        </w:rPr>
        <w:t>室内绿植养护</w:t>
      </w:r>
    </w:p>
    <w:p w14:paraId="3CCBF2EF">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主要包括部分办公室及重点区域的绿植养护；花房绿植的储备培养；室内花卉维护、投放搬运；浇水整形、淘汰更换；花盆维护等。</w:t>
      </w:r>
    </w:p>
    <w:p w14:paraId="5CE729CB">
      <w:pPr>
        <w:pStyle w:val="6"/>
        <w:numPr>
          <w:ilvl w:val="2"/>
          <w:numId w:val="9"/>
        </w:numPr>
        <w:spacing w:line="360" w:lineRule="auto"/>
        <w:ind w:left="0" w:firstLine="480" w:firstLineChars="200"/>
        <w:rPr>
          <w:rFonts w:hAnsi="宋体" w:cs="宋体"/>
          <w:color w:val="auto"/>
          <w:szCs w:val="24"/>
          <w:highlight w:val="none"/>
        </w:rPr>
      </w:pPr>
      <w:r>
        <w:rPr>
          <w:rFonts w:hint="eastAsia" w:hAnsi="宋体" w:cs="宋体"/>
          <w:color w:val="auto"/>
          <w:szCs w:val="24"/>
          <w:highlight w:val="none"/>
        </w:rPr>
        <w:t>重大节日或重要活动摆放绿植</w:t>
      </w:r>
    </w:p>
    <w:p w14:paraId="56BE1AB7">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主要包括南北校区春节、元旦、国庆、教师节等重大节日，以及国家或学院举行重要活动时，室外绿植摆放。</w:t>
      </w:r>
    </w:p>
    <w:p w14:paraId="2EF098D5">
      <w:pPr>
        <w:pStyle w:val="6"/>
        <w:numPr>
          <w:ilvl w:val="1"/>
          <w:numId w:val="9"/>
        </w:numPr>
        <w:spacing w:line="360" w:lineRule="auto"/>
        <w:rPr>
          <w:rFonts w:hAnsi="宋体" w:cs="宋体"/>
          <w:color w:val="auto"/>
          <w:szCs w:val="24"/>
          <w:highlight w:val="none"/>
        </w:rPr>
      </w:pPr>
      <w:r>
        <w:rPr>
          <w:rFonts w:hint="eastAsia" w:hAnsi="宋体" w:cs="宋体"/>
          <w:color w:val="auto"/>
          <w:szCs w:val="24"/>
          <w:highlight w:val="none"/>
        </w:rPr>
        <w:t>人工湖维养</w:t>
      </w:r>
    </w:p>
    <w:p w14:paraId="61801417">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人工湖水质管理：主要包括治理人工湖水体富营养化；人工湖旱期补水、雨季排水及喷泉池的日常补水和冬季泄水，分季节按要求保持人工湖正常水位等。</w:t>
      </w:r>
    </w:p>
    <w:p w14:paraId="44116E11">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景观环境管理：主要包括人工湖水生植物及外围环道植物的日常养护管理、缺苗补植、淘汰更换等；周边环境卫生的清理维护；湖边禽类养殖，清理粪便；湖中鱼类的种群数量控制；水面漂浮物的清捞等。</w:t>
      </w:r>
    </w:p>
    <w:p w14:paraId="2033C2BD">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节能环保管理：主要包括依据采购人用水指标制定节水措施，依据天气情况调整补水时机，充分利用雨水、中水进行水位补充。雨季利用人工湖蓄水功能积蓄雨水进行园林浇灌，合理利用采购人水资源，减少自来水用量。水质处理药剂要选用低毒低污染的环保型药剂，保证人工湖水质可用作应急浇灌。</w:t>
      </w:r>
    </w:p>
    <w:p w14:paraId="6D6ADEA7">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安全协调管理：主要包括工作人员的安全管理；船舶工具的安全使用、药品的安全管理与使用；湖面戏水行为、冬季冰上活动的禁止管理等。</w:t>
      </w:r>
    </w:p>
    <w:p w14:paraId="079F5764">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其他服务：人工湖边禽类流行病防治；夏季防汛抢险、防雷抗震减灾；采购人交办的其他任务。</w:t>
      </w:r>
    </w:p>
    <w:p w14:paraId="258DD7E1">
      <w:pPr>
        <w:pStyle w:val="6"/>
        <w:numPr>
          <w:ilvl w:val="1"/>
          <w:numId w:val="9"/>
        </w:numPr>
        <w:spacing w:line="360" w:lineRule="auto"/>
        <w:rPr>
          <w:rFonts w:hAnsi="宋体" w:cs="宋体"/>
          <w:color w:val="auto"/>
          <w:szCs w:val="24"/>
          <w:highlight w:val="none"/>
        </w:rPr>
      </w:pPr>
      <w:r>
        <w:rPr>
          <w:rFonts w:hint="eastAsia" w:hAnsi="宋体" w:cs="宋体"/>
          <w:color w:val="auto"/>
          <w:szCs w:val="24"/>
          <w:highlight w:val="none"/>
        </w:rPr>
        <w:t>其他相关服务</w:t>
      </w:r>
    </w:p>
    <w:p w14:paraId="550C1803">
      <w:pPr>
        <w:pStyle w:val="6"/>
        <w:numPr>
          <w:ilvl w:val="2"/>
          <w:numId w:val="9"/>
        </w:numPr>
        <w:spacing w:line="360" w:lineRule="auto"/>
        <w:ind w:left="0" w:firstLine="480" w:firstLineChars="200"/>
        <w:rPr>
          <w:rFonts w:hAnsi="宋体" w:cs="宋体"/>
          <w:b w:val="0"/>
          <w:color w:val="auto"/>
          <w:szCs w:val="24"/>
          <w:highlight w:val="none"/>
        </w:rPr>
      </w:pPr>
      <w:r>
        <w:rPr>
          <w:rFonts w:hint="eastAsia" w:hAnsi="宋体" w:cs="宋体"/>
          <w:b w:val="0"/>
          <w:color w:val="auto"/>
          <w:szCs w:val="24"/>
          <w:highlight w:val="none"/>
        </w:rPr>
        <w:t>浇灌设施（水泵、管线、各种阀门、喷嘴、所有井盖及假草皮、电控系统）日常使用、维护管理及终端维修；院内绿化区域内照明灯具、广播、有线电视、监控及其他线路管路的保护。</w:t>
      </w:r>
    </w:p>
    <w:p w14:paraId="4BCDF987">
      <w:pPr>
        <w:pStyle w:val="6"/>
        <w:numPr>
          <w:ilvl w:val="2"/>
          <w:numId w:val="9"/>
        </w:numPr>
        <w:spacing w:line="360" w:lineRule="auto"/>
        <w:ind w:left="0" w:firstLine="480" w:firstLineChars="200"/>
        <w:rPr>
          <w:rFonts w:hAnsi="宋体" w:cs="宋体"/>
          <w:b w:val="0"/>
          <w:color w:val="auto"/>
          <w:szCs w:val="24"/>
          <w:highlight w:val="none"/>
        </w:rPr>
      </w:pPr>
      <w:r>
        <w:rPr>
          <w:rFonts w:hint="eastAsia" w:hAnsi="宋体" w:cs="宋体"/>
          <w:b w:val="0"/>
          <w:color w:val="auto"/>
          <w:szCs w:val="24"/>
          <w:highlight w:val="none"/>
        </w:rPr>
        <w:t>依据学院用水指标制定节水措施，依据天气情况随时调整浇灌计划，分区分片轮番浇灌，合理利用雨水和自来水资源。防治病虫害药剂要选用低毒低污染的环保型药剂。</w:t>
      </w:r>
    </w:p>
    <w:p w14:paraId="3E04FFFE">
      <w:pPr>
        <w:pStyle w:val="6"/>
        <w:numPr>
          <w:ilvl w:val="2"/>
          <w:numId w:val="9"/>
        </w:numPr>
        <w:spacing w:line="360" w:lineRule="auto"/>
        <w:ind w:left="0" w:firstLine="480" w:firstLineChars="200"/>
        <w:rPr>
          <w:rFonts w:hAnsi="宋体" w:cs="宋体"/>
          <w:b w:val="0"/>
          <w:color w:val="auto"/>
          <w:szCs w:val="24"/>
          <w:highlight w:val="none"/>
        </w:rPr>
      </w:pPr>
      <w:r>
        <w:rPr>
          <w:rFonts w:hint="eastAsia" w:hAnsi="宋体" w:cs="宋体"/>
          <w:b w:val="0"/>
          <w:color w:val="auto"/>
          <w:szCs w:val="24"/>
          <w:highlight w:val="none"/>
        </w:rPr>
        <w:t>服从配合属地管理部门统一病虫害防治等协调工作；工作人员安全管理；园林机械安全使用、燃料安全保管、药品安全管理与使用（打药需提前通知）；干枯季消防隐患排查及火患抢险急救。</w:t>
      </w:r>
    </w:p>
    <w:p w14:paraId="1BC51676">
      <w:pPr>
        <w:pStyle w:val="6"/>
        <w:numPr>
          <w:ilvl w:val="2"/>
          <w:numId w:val="9"/>
        </w:numPr>
        <w:spacing w:line="360" w:lineRule="auto"/>
        <w:ind w:left="0" w:firstLine="480" w:firstLineChars="200"/>
        <w:rPr>
          <w:rFonts w:hAnsi="宋体" w:cs="宋体"/>
          <w:b w:val="0"/>
          <w:color w:val="auto"/>
          <w:szCs w:val="24"/>
          <w:highlight w:val="none"/>
        </w:rPr>
      </w:pPr>
      <w:r>
        <w:rPr>
          <w:rFonts w:hint="eastAsia" w:hAnsi="宋体" w:cs="宋体"/>
          <w:b w:val="0"/>
          <w:color w:val="auto"/>
          <w:szCs w:val="24"/>
          <w:highlight w:val="none"/>
        </w:rPr>
        <w:t>建立植被档案并悬挂档案标牌、设置提醒警示标牌；园林垃圾及时清理处置；重大活动的现场布置与服务；防汛防雷、抗震减灾等特殊天气抢险救灾工作；采购人交办的其他任务。</w:t>
      </w:r>
    </w:p>
    <w:p w14:paraId="28B6E906">
      <w:pPr>
        <w:pStyle w:val="6"/>
        <w:tabs>
          <w:tab w:val="left" w:pos="851"/>
        </w:tabs>
        <w:spacing w:line="360" w:lineRule="auto"/>
        <w:ind w:left="482"/>
        <w:rPr>
          <w:rFonts w:hAnsi="宋体" w:cs="宋体"/>
          <w:color w:val="auto"/>
          <w:szCs w:val="24"/>
          <w:highlight w:val="none"/>
        </w:rPr>
      </w:pPr>
      <w:r>
        <w:rPr>
          <w:rFonts w:hint="eastAsia" w:hAnsi="宋体" w:cs="宋体"/>
          <w:color w:val="auto"/>
          <w:szCs w:val="24"/>
          <w:highlight w:val="none"/>
        </w:rPr>
        <w:t>2. 服务标准</w:t>
      </w:r>
    </w:p>
    <w:p w14:paraId="3FF78B9F">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依据《北京市城镇绿地养护管理规范》《农药操作规程》以及《北京市平原生态林分类分级养护管理技术规范（试行）》等规定，结合学院提出的服务要求，按照《北京市城镇绿地养护管理规范》DB11/T 213—2014中的二级养护质量标准进行服务。</w:t>
      </w:r>
    </w:p>
    <w:p w14:paraId="09F51A9A">
      <w:pPr>
        <w:pStyle w:val="13"/>
        <w:numPr>
          <w:ilvl w:val="0"/>
          <w:numId w:val="9"/>
        </w:numPr>
        <w:spacing w:line="360" w:lineRule="auto"/>
        <w:ind w:firstLine="482"/>
        <w:outlineLvl w:val="2"/>
        <w:rPr>
          <w:rFonts w:ascii="宋体" w:hAnsi="宋体" w:cs="宋体"/>
          <w:b/>
          <w:bCs/>
          <w:vanish/>
          <w:color w:val="auto"/>
          <w:sz w:val="24"/>
          <w:szCs w:val="24"/>
          <w:highlight w:val="none"/>
        </w:rPr>
      </w:pPr>
    </w:p>
    <w:p w14:paraId="2902AD77">
      <w:pPr>
        <w:pStyle w:val="6"/>
        <w:numPr>
          <w:ilvl w:val="1"/>
          <w:numId w:val="9"/>
        </w:numPr>
        <w:spacing w:line="360" w:lineRule="auto"/>
        <w:rPr>
          <w:rFonts w:hAnsi="宋体" w:cs="宋体"/>
          <w:color w:val="auto"/>
          <w:szCs w:val="24"/>
          <w:highlight w:val="none"/>
        </w:rPr>
      </w:pPr>
      <w:r>
        <w:rPr>
          <w:rFonts w:hint="eastAsia" w:hAnsi="宋体" w:cs="宋体"/>
          <w:color w:val="auto"/>
          <w:szCs w:val="24"/>
          <w:highlight w:val="none"/>
        </w:rPr>
        <w:t>室内绿植日常养护服务标准：</w:t>
      </w:r>
    </w:p>
    <w:p w14:paraId="4730246B">
      <w:pPr>
        <w:pStyle w:val="6"/>
        <w:numPr>
          <w:ilvl w:val="2"/>
          <w:numId w:val="9"/>
        </w:numPr>
        <w:spacing w:line="360" w:lineRule="auto"/>
        <w:ind w:left="0" w:firstLine="480" w:firstLineChars="200"/>
        <w:rPr>
          <w:rFonts w:hAnsi="宋体" w:cs="宋体"/>
          <w:b w:val="0"/>
          <w:color w:val="auto"/>
          <w:szCs w:val="24"/>
          <w:highlight w:val="none"/>
        </w:rPr>
      </w:pPr>
      <w:r>
        <w:rPr>
          <w:rFonts w:hint="eastAsia" w:hAnsi="宋体" w:cs="宋体"/>
          <w:b w:val="0"/>
          <w:color w:val="auto"/>
          <w:szCs w:val="24"/>
          <w:highlight w:val="none"/>
        </w:rPr>
        <w:t>应在保持正常的生长状况的原则下保证植物长势良好、植株茁壮、无枯枝干叶、无病虫害、植物表层具有光泽、叶片无尘土；</w:t>
      </w:r>
    </w:p>
    <w:p w14:paraId="2C11AA71">
      <w:pPr>
        <w:pStyle w:val="6"/>
        <w:numPr>
          <w:ilvl w:val="2"/>
          <w:numId w:val="9"/>
        </w:numPr>
        <w:spacing w:line="360" w:lineRule="auto"/>
        <w:ind w:left="0" w:firstLine="480" w:firstLineChars="200"/>
        <w:rPr>
          <w:rFonts w:hAnsi="宋体" w:cs="宋体"/>
          <w:b w:val="0"/>
          <w:color w:val="auto"/>
          <w:szCs w:val="24"/>
          <w:highlight w:val="none"/>
        </w:rPr>
      </w:pPr>
      <w:r>
        <w:rPr>
          <w:rFonts w:hint="eastAsia" w:hAnsi="宋体" w:cs="宋体"/>
          <w:b w:val="0"/>
          <w:color w:val="auto"/>
          <w:szCs w:val="24"/>
          <w:highlight w:val="none"/>
        </w:rPr>
        <w:t>固定摆放的植物应根据其生长按时补充养分；</w:t>
      </w:r>
    </w:p>
    <w:p w14:paraId="587E166F">
      <w:pPr>
        <w:pStyle w:val="6"/>
        <w:numPr>
          <w:ilvl w:val="2"/>
          <w:numId w:val="9"/>
        </w:numPr>
        <w:spacing w:line="360" w:lineRule="auto"/>
        <w:ind w:left="0" w:firstLine="480" w:firstLineChars="200"/>
        <w:rPr>
          <w:rFonts w:hAnsi="宋体" w:cs="宋体"/>
          <w:b w:val="0"/>
          <w:color w:val="auto"/>
          <w:szCs w:val="24"/>
          <w:highlight w:val="none"/>
        </w:rPr>
      </w:pPr>
      <w:r>
        <w:rPr>
          <w:rFonts w:hint="eastAsia" w:hAnsi="宋体" w:cs="宋体"/>
          <w:b w:val="0"/>
          <w:color w:val="auto"/>
          <w:szCs w:val="24"/>
          <w:highlight w:val="none"/>
        </w:rPr>
        <w:t>养护人员应当自备所有养护工具，注意与楼管人员的工作协调；</w:t>
      </w:r>
    </w:p>
    <w:p w14:paraId="6C2337A1">
      <w:pPr>
        <w:pStyle w:val="6"/>
        <w:numPr>
          <w:ilvl w:val="2"/>
          <w:numId w:val="9"/>
        </w:numPr>
        <w:spacing w:line="360" w:lineRule="auto"/>
        <w:ind w:left="0" w:firstLine="480" w:firstLineChars="200"/>
        <w:rPr>
          <w:rFonts w:hAnsi="宋体" w:cs="宋体"/>
          <w:b w:val="0"/>
          <w:color w:val="auto"/>
          <w:szCs w:val="24"/>
          <w:highlight w:val="none"/>
        </w:rPr>
      </w:pPr>
      <w:r>
        <w:rPr>
          <w:rFonts w:hint="eastAsia" w:hAnsi="宋体" w:cs="宋体"/>
          <w:b w:val="0"/>
          <w:color w:val="auto"/>
          <w:szCs w:val="24"/>
          <w:highlight w:val="none"/>
        </w:rPr>
        <w:t>养护工具需摆放在指定的位置，并保持清洁整洁；保证杀虫剂等药物的安全存放与管理。</w:t>
      </w:r>
    </w:p>
    <w:p w14:paraId="325D5EB7">
      <w:pPr>
        <w:pStyle w:val="6"/>
        <w:numPr>
          <w:ilvl w:val="1"/>
          <w:numId w:val="9"/>
        </w:numPr>
        <w:spacing w:line="360" w:lineRule="auto"/>
        <w:rPr>
          <w:rFonts w:hAnsi="宋体" w:cs="宋体"/>
          <w:color w:val="auto"/>
          <w:szCs w:val="24"/>
          <w:highlight w:val="none"/>
        </w:rPr>
      </w:pPr>
      <w:r>
        <w:rPr>
          <w:rFonts w:hint="eastAsia" w:hAnsi="宋体" w:cs="宋体"/>
          <w:color w:val="auto"/>
          <w:szCs w:val="24"/>
          <w:highlight w:val="none"/>
        </w:rPr>
        <w:t>室外绿化养护服务标准：</w:t>
      </w:r>
    </w:p>
    <w:p w14:paraId="6532E66E">
      <w:pPr>
        <w:pStyle w:val="6"/>
        <w:numPr>
          <w:ilvl w:val="2"/>
          <w:numId w:val="9"/>
        </w:numPr>
        <w:spacing w:line="360" w:lineRule="auto"/>
        <w:ind w:left="0" w:firstLine="480" w:firstLineChars="200"/>
        <w:rPr>
          <w:rFonts w:hAnsi="宋体" w:cs="宋体"/>
          <w:b w:val="0"/>
          <w:color w:val="auto"/>
          <w:szCs w:val="24"/>
          <w:highlight w:val="none"/>
        </w:rPr>
      </w:pPr>
      <w:r>
        <w:rPr>
          <w:rFonts w:hint="eastAsia" w:hAnsi="宋体" w:cs="宋体"/>
          <w:b w:val="0"/>
          <w:color w:val="auto"/>
          <w:szCs w:val="24"/>
          <w:highlight w:val="none"/>
        </w:rPr>
        <w:t>绿化充分，植物配置合理，达到黄土不露天。</w:t>
      </w:r>
    </w:p>
    <w:p w14:paraId="60502AB4">
      <w:pPr>
        <w:pStyle w:val="6"/>
        <w:numPr>
          <w:ilvl w:val="2"/>
          <w:numId w:val="9"/>
        </w:numPr>
        <w:spacing w:line="360" w:lineRule="auto"/>
        <w:ind w:left="0" w:firstLine="480" w:firstLineChars="200"/>
        <w:rPr>
          <w:rFonts w:hAnsi="宋体" w:cs="宋体"/>
          <w:b w:val="0"/>
          <w:color w:val="auto"/>
          <w:szCs w:val="24"/>
          <w:highlight w:val="none"/>
        </w:rPr>
      </w:pPr>
      <w:r>
        <w:rPr>
          <w:rFonts w:hint="eastAsia" w:hAnsi="宋体" w:cs="宋体"/>
          <w:b w:val="0"/>
          <w:color w:val="auto"/>
          <w:szCs w:val="24"/>
          <w:highlight w:val="none"/>
        </w:rPr>
        <w:t>园林植物达到：</w:t>
      </w:r>
    </w:p>
    <w:p w14:paraId="4F538C15">
      <w:pPr>
        <w:pStyle w:val="13"/>
        <w:numPr>
          <w:ilvl w:val="2"/>
          <w:numId w:val="10"/>
        </w:numPr>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生长势：好。生长超过该树种该规格的平均生长量（平均生长量待以后调查确定）。</w:t>
      </w:r>
    </w:p>
    <w:p w14:paraId="4AB2F6CC">
      <w:pPr>
        <w:pStyle w:val="13"/>
        <w:numPr>
          <w:ilvl w:val="2"/>
          <w:numId w:val="10"/>
        </w:numPr>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叶子健壮：①叶色正常，叶大而肥厚、在正常的条件下不黄叶，不焦叶、不卷叶、不落叶，叶上无虫尿虫网灰尘；②被啃咬的叶片最严重的每株在5%以下（包括5%，以下同）。</w:t>
      </w:r>
    </w:p>
    <w:p w14:paraId="31E52E60">
      <w:pPr>
        <w:pStyle w:val="13"/>
        <w:numPr>
          <w:ilvl w:val="2"/>
          <w:numId w:val="10"/>
        </w:numPr>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枝、干健壮：①无明显枯枝、死权、枝条粗壮，过冬前新梢木质化；②无蛀干害虫的活卵活虫；③介壳虫最严重处主枝干上100平方厘米1头活虫以下（包括1头，以下同），较细的枝条每尺长的一段上在5头活虫以下（包括5头，以下同）；株数都在2%以下（包括2%，以下同）；④树冠完整：分支点合适，主侧枝分布匀称和数量适宜、内膛不乱、通风透光。</w:t>
      </w:r>
    </w:p>
    <w:p w14:paraId="11509046">
      <w:pPr>
        <w:pStyle w:val="13"/>
        <w:numPr>
          <w:ilvl w:val="2"/>
          <w:numId w:val="10"/>
        </w:numPr>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措施好：按一级技术措施要求认真进行养护。</w:t>
      </w:r>
    </w:p>
    <w:p w14:paraId="6967C5B9">
      <w:pPr>
        <w:pStyle w:val="13"/>
        <w:numPr>
          <w:ilvl w:val="2"/>
          <w:numId w:val="10"/>
        </w:numPr>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行道树基本无缺株。</w:t>
      </w:r>
    </w:p>
    <w:p w14:paraId="4D6D1A01">
      <w:pPr>
        <w:pStyle w:val="13"/>
        <w:numPr>
          <w:ilvl w:val="2"/>
          <w:numId w:val="10"/>
        </w:numPr>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草坪覆盖率应基本达到100%；草坪内杂草控制在10%以内；生长茂盛颜色正常，不枯黄；每年修剪暖地型6次以上，冷地形15次以上；无病虫害。</w:t>
      </w:r>
    </w:p>
    <w:p w14:paraId="113DFA85">
      <w:pPr>
        <w:pStyle w:val="6"/>
        <w:numPr>
          <w:ilvl w:val="2"/>
          <w:numId w:val="9"/>
        </w:numPr>
        <w:spacing w:line="360" w:lineRule="auto"/>
        <w:ind w:left="0" w:firstLine="480" w:firstLineChars="200"/>
        <w:rPr>
          <w:rFonts w:hAnsi="宋体" w:cs="宋体"/>
          <w:b w:val="0"/>
          <w:color w:val="auto"/>
          <w:szCs w:val="24"/>
          <w:highlight w:val="none"/>
        </w:rPr>
      </w:pPr>
      <w:r>
        <w:rPr>
          <w:rFonts w:hint="eastAsia" w:hAnsi="宋体" w:cs="宋体"/>
          <w:b w:val="0"/>
          <w:color w:val="auto"/>
          <w:szCs w:val="24"/>
          <w:highlight w:val="none"/>
        </w:rPr>
        <w:t>行道树和绿地内无死树，树木修剪合理，树形美观，能及时很好地解决树木与电线、建筑物、交通等之间的矛盾。</w:t>
      </w:r>
    </w:p>
    <w:p w14:paraId="6F66A40A">
      <w:pPr>
        <w:pStyle w:val="6"/>
        <w:numPr>
          <w:ilvl w:val="2"/>
          <w:numId w:val="9"/>
        </w:numPr>
        <w:spacing w:line="360" w:lineRule="auto"/>
        <w:ind w:left="0" w:firstLine="480" w:firstLineChars="200"/>
        <w:rPr>
          <w:rFonts w:hAnsi="宋体" w:cs="宋体"/>
          <w:b w:val="0"/>
          <w:color w:val="auto"/>
          <w:szCs w:val="24"/>
          <w:highlight w:val="none"/>
        </w:rPr>
      </w:pPr>
      <w:r>
        <w:rPr>
          <w:rFonts w:hint="eastAsia" w:hAnsi="宋体" w:cs="宋体"/>
          <w:b w:val="0"/>
          <w:color w:val="auto"/>
          <w:szCs w:val="24"/>
          <w:highlight w:val="none"/>
        </w:rPr>
        <w:t>绿化生产垃圾（如：树枝、树叶、草沫等）重点地区路段能做到随产随清，其他地区和路段做到日产日清；绿地整洁，无砖石瓦块、筐和塑料袋等废弃物，并做到经常保洁。</w:t>
      </w:r>
    </w:p>
    <w:p w14:paraId="68C017D0">
      <w:pPr>
        <w:pStyle w:val="6"/>
        <w:numPr>
          <w:ilvl w:val="2"/>
          <w:numId w:val="9"/>
        </w:numPr>
        <w:spacing w:line="360" w:lineRule="auto"/>
        <w:ind w:left="0" w:firstLine="480" w:firstLineChars="200"/>
        <w:rPr>
          <w:rFonts w:hAnsi="宋体" w:cs="宋体"/>
          <w:b w:val="0"/>
          <w:color w:val="auto"/>
          <w:szCs w:val="24"/>
          <w:highlight w:val="none"/>
        </w:rPr>
      </w:pPr>
      <w:r>
        <w:rPr>
          <w:rFonts w:hint="eastAsia" w:hAnsi="宋体" w:cs="宋体"/>
          <w:b w:val="0"/>
          <w:color w:val="auto"/>
          <w:szCs w:val="24"/>
          <w:highlight w:val="none"/>
        </w:rPr>
        <w:t>栏杆、园路、桌椅、井盖和牌饰等园林设施完整，做到及时维护和油饰。</w:t>
      </w:r>
    </w:p>
    <w:p w14:paraId="539F4D65">
      <w:pPr>
        <w:pStyle w:val="6"/>
        <w:numPr>
          <w:ilvl w:val="2"/>
          <w:numId w:val="9"/>
        </w:numPr>
        <w:spacing w:line="360" w:lineRule="auto"/>
        <w:ind w:left="0" w:firstLine="480" w:firstLineChars="200"/>
        <w:rPr>
          <w:rFonts w:hAnsi="宋体" w:cs="宋体"/>
          <w:b w:val="0"/>
          <w:color w:val="auto"/>
          <w:szCs w:val="24"/>
          <w:highlight w:val="none"/>
        </w:rPr>
      </w:pPr>
      <w:r>
        <w:rPr>
          <w:rFonts w:hint="eastAsia" w:hAnsi="宋体" w:cs="宋体"/>
          <w:b w:val="0"/>
          <w:color w:val="auto"/>
          <w:szCs w:val="24"/>
          <w:highlight w:val="none"/>
        </w:rPr>
        <w:t>无明显的人为损坏，绿地、草坪内无堆物堆料、搭棚或侵占等；行道树树干上无钉栓刻画的现象，树下距树干2米范围内无堆物堆料、搭棚设摊、圈栏等影响树木养护管理和生长的现象（2米以内如有），则应有保护措施。</w:t>
      </w:r>
    </w:p>
    <w:p w14:paraId="6294D728">
      <w:pPr>
        <w:pStyle w:val="14"/>
        <w:ind w:firstLine="480"/>
        <w:jc w:val="center"/>
        <w:rPr>
          <w:rFonts w:hAnsi="宋体" w:cs="宋体"/>
          <w:color w:val="auto"/>
          <w:sz w:val="24"/>
          <w:szCs w:val="24"/>
          <w:highlight w:val="none"/>
          <w:lang w:eastAsia="zh-CN"/>
        </w:rPr>
      </w:pPr>
      <w:r>
        <w:rPr>
          <w:rFonts w:hint="eastAsia" w:hAnsi="宋体" w:cs="宋体"/>
          <w:color w:val="auto"/>
          <w:sz w:val="24"/>
          <w:szCs w:val="24"/>
          <w:highlight w:val="none"/>
          <w:lang w:eastAsia="zh-CN"/>
        </w:rPr>
        <w:t xml:space="preserve">北京市城镇绿地养护管理分级质量 </w:t>
      </w:r>
    </w:p>
    <w:tbl>
      <w:tblPr>
        <w:tblStyle w:val="9"/>
        <w:tblpPr w:leftFromText="180" w:rightFromText="180" w:vertAnchor="text" w:horzAnchor="margin" w:tblpXSpec="center" w:tblpY="77"/>
        <w:tblW w:w="0" w:type="auto"/>
        <w:jc w:val="center"/>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
      <w:tblGrid>
        <w:gridCol w:w="387"/>
        <w:gridCol w:w="709"/>
        <w:gridCol w:w="1842"/>
        <w:gridCol w:w="1939"/>
        <w:gridCol w:w="1693"/>
        <w:gridCol w:w="1811"/>
      </w:tblGrid>
      <w:tr w14:paraId="0A7CE44C">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453" w:hRule="atLeast"/>
          <w:jc w:val="center"/>
        </w:trPr>
        <w:tc>
          <w:tcPr>
            <w:tcW w:w="387" w:type="dxa"/>
            <w:vMerge w:val="restart"/>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37DF6908">
            <w:pPr>
              <w:pStyle w:val="14"/>
              <w:ind w:firstLine="0" w:firstLineChars="0"/>
              <w:jc w:val="center"/>
              <w:rPr>
                <w:rFonts w:hAnsi="宋体" w:cs="宋体"/>
                <w:color w:val="auto"/>
                <w:sz w:val="24"/>
                <w:szCs w:val="24"/>
                <w:highlight w:val="none"/>
              </w:rPr>
            </w:pPr>
            <w:r>
              <w:rPr>
                <w:rFonts w:hint="eastAsia" w:hAnsi="宋体" w:cs="宋体"/>
                <w:color w:val="auto"/>
                <w:sz w:val="24"/>
                <w:szCs w:val="24"/>
                <w:highlight w:val="none"/>
              </w:rPr>
              <w:t>序</w:t>
            </w:r>
          </w:p>
          <w:p w14:paraId="5CD39ABF">
            <w:pPr>
              <w:pStyle w:val="14"/>
              <w:ind w:firstLine="0" w:firstLineChars="0"/>
              <w:jc w:val="center"/>
              <w:rPr>
                <w:rFonts w:hAnsi="宋体" w:cs="宋体"/>
                <w:color w:val="auto"/>
                <w:sz w:val="24"/>
                <w:szCs w:val="24"/>
                <w:highlight w:val="none"/>
              </w:rPr>
            </w:pPr>
            <w:r>
              <w:rPr>
                <w:rFonts w:hint="eastAsia" w:hAnsi="宋体" w:cs="宋体"/>
                <w:color w:val="auto"/>
                <w:sz w:val="24"/>
                <w:szCs w:val="24"/>
                <w:highlight w:val="none"/>
              </w:rPr>
              <w:t>号</w:t>
            </w:r>
          </w:p>
        </w:tc>
        <w:tc>
          <w:tcPr>
            <w:tcW w:w="709" w:type="dxa"/>
            <w:vMerge w:val="restart"/>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339EB291">
            <w:pPr>
              <w:pStyle w:val="14"/>
              <w:ind w:firstLine="0" w:firstLineChars="0"/>
              <w:jc w:val="center"/>
              <w:rPr>
                <w:rFonts w:hAnsi="宋体" w:cs="宋体"/>
                <w:color w:val="auto"/>
                <w:sz w:val="24"/>
                <w:szCs w:val="24"/>
                <w:highlight w:val="none"/>
              </w:rPr>
            </w:pPr>
            <w:r>
              <w:rPr>
                <w:rFonts w:hint="eastAsia" w:hAnsi="宋体" w:cs="宋体"/>
                <w:color w:val="auto"/>
                <w:sz w:val="24"/>
                <w:szCs w:val="24"/>
                <w:highlight w:val="none"/>
              </w:rPr>
              <w:t>项   目</w:t>
            </w:r>
          </w:p>
        </w:tc>
        <w:tc>
          <w:tcPr>
            <w:tcW w:w="7285" w:type="dxa"/>
            <w:gridSpan w:val="4"/>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4AA6BD67">
            <w:pPr>
              <w:pStyle w:val="14"/>
              <w:ind w:firstLine="0" w:firstLineChars="0"/>
              <w:jc w:val="center"/>
              <w:rPr>
                <w:rFonts w:hAnsi="宋体" w:cs="宋体"/>
                <w:color w:val="auto"/>
                <w:sz w:val="24"/>
                <w:szCs w:val="24"/>
                <w:highlight w:val="none"/>
              </w:rPr>
            </w:pPr>
            <w:r>
              <w:rPr>
                <w:rFonts w:hint="eastAsia" w:hAnsi="宋体" w:cs="宋体"/>
                <w:color w:val="auto"/>
                <w:sz w:val="24"/>
                <w:szCs w:val="24"/>
                <w:highlight w:val="none"/>
              </w:rPr>
              <w:t>级       别</w:t>
            </w:r>
          </w:p>
        </w:tc>
      </w:tr>
      <w:tr w14:paraId="33638C98">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459" w:hRule="atLeast"/>
          <w:jc w:val="center"/>
        </w:trPr>
        <w:tc>
          <w:tcPr>
            <w:tcW w:w="387" w:type="dxa"/>
            <w:vMerge w:val="continue"/>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0E116656">
            <w:pPr>
              <w:pStyle w:val="14"/>
              <w:ind w:firstLine="480"/>
              <w:jc w:val="center"/>
              <w:rPr>
                <w:rFonts w:hAnsi="宋体" w:cs="宋体"/>
                <w:color w:val="auto"/>
                <w:sz w:val="24"/>
                <w:szCs w:val="24"/>
                <w:highlight w:val="none"/>
              </w:rPr>
            </w:pPr>
          </w:p>
        </w:tc>
        <w:tc>
          <w:tcPr>
            <w:tcW w:w="709" w:type="dxa"/>
            <w:vMerge w:val="continue"/>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432B3A72">
            <w:pPr>
              <w:pStyle w:val="14"/>
              <w:ind w:firstLine="480"/>
              <w:jc w:val="center"/>
              <w:rPr>
                <w:rFonts w:hAnsi="宋体" w:cs="宋体"/>
                <w:color w:val="auto"/>
                <w:sz w:val="24"/>
                <w:szCs w:val="24"/>
                <w:highlight w:val="none"/>
              </w:rPr>
            </w:pPr>
          </w:p>
        </w:tc>
        <w:tc>
          <w:tcPr>
            <w:tcW w:w="1842"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4DFF32F8">
            <w:pPr>
              <w:pStyle w:val="14"/>
              <w:ind w:firstLine="480"/>
              <w:jc w:val="center"/>
              <w:rPr>
                <w:rFonts w:hAnsi="宋体" w:cs="宋体"/>
                <w:color w:val="auto"/>
                <w:sz w:val="24"/>
                <w:szCs w:val="24"/>
                <w:highlight w:val="none"/>
              </w:rPr>
            </w:pPr>
            <w:r>
              <w:rPr>
                <w:rFonts w:hint="eastAsia" w:hAnsi="宋体" w:cs="宋体"/>
                <w:color w:val="auto"/>
                <w:sz w:val="24"/>
                <w:szCs w:val="24"/>
                <w:highlight w:val="none"/>
              </w:rPr>
              <w:t>特级</w:t>
            </w:r>
          </w:p>
        </w:tc>
        <w:tc>
          <w:tcPr>
            <w:tcW w:w="193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381DA34A">
            <w:pPr>
              <w:pStyle w:val="14"/>
              <w:ind w:firstLine="480"/>
              <w:jc w:val="center"/>
              <w:rPr>
                <w:rFonts w:hAnsi="宋体" w:cs="宋体"/>
                <w:color w:val="auto"/>
                <w:sz w:val="24"/>
                <w:szCs w:val="24"/>
                <w:highlight w:val="none"/>
              </w:rPr>
            </w:pPr>
            <w:r>
              <w:rPr>
                <w:rFonts w:hint="eastAsia" w:hAnsi="宋体" w:cs="宋体"/>
                <w:color w:val="auto"/>
                <w:sz w:val="24"/>
                <w:szCs w:val="24"/>
                <w:highlight w:val="none"/>
              </w:rPr>
              <w:t>一级</w:t>
            </w:r>
          </w:p>
        </w:tc>
        <w:tc>
          <w:tcPr>
            <w:tcW w:w="1693"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154B41F3">
            <w:pPr>
              <w:pStyle w:val="14"/>
              <w:ind w:firstLine="228" w:firstLineChars="95"/>
              <w:jc w:val="center"/>
              <w:rPr>
                <w:rFonts w:hAnsi="宋体" w:cs="宋体"/>
                <w:color w:val="auto"/>
                <w:sz w:val="24"/>
                <w:szCs w:val="24"/>
                <w:highlight w:val="none"/>
              </w:rPr>
            </w:pPr>
            <w:r>
              <w:rPr>
                <w:rFonts w:hint="eastAsia" w:hAnsi="宋体" w:cs="宋体"/>
                <w:color w:val="auto"/>
                <w:sz w:val="24"/>
                <w:szCs w:val="24"/>
                <w:highlight w:val="none"/>
              </w:rPr>
              <w:t>二级</w:t>
            </w:r>
          </w:p>
        </w:tc>
        <w:tc>
          <w:tcPr>
            <w:tcW w:w="1811" w:type="dxa"/>
            <w:tcBorders>
              <w:top w:val="single" w:color="00000A" w:sz="4" w:space="0"/>
              <w:left w:val="single" w:color="00000A" w:sz="4" w:space="0"/>
              <w:bottom w:val="single" w:color="00000A" w:sz="4" w:space="0"/>
              <w:right w:val="single" w:color="00000A" w:sz="4" w:space="0"/>
            </w:tcBorders>
            <w:noWrap w:val="0"/>
            <w:vAlign w:val="center"/>
          </w:tcPr>
          <w:p w14:paraId="2EE4F5A3">
            <w:pPr>
              <w:pStyle w:val="14"/>
              <w:ind w:firstLine="228" w:firstLineChars="95"/>
              <w:jc w:val="center"/>
              <w:rPr>
                <w:rFonts w:hAnsi="宋体" w:cs="宋体"/>
                <w:color w:val="auto"/>
                <w:sz w:val="24"/>
                <w:szCs w:val="24"/>
                <w:highlight w:val="none"/>
              </w:rPr>
            </w:pPr>
            <w:r>
              <w:rPr>
                <w:rFonts w:hint="eastAsia" w:hAnsi="宋体" w:cs="宋体"/>
                <w:color w:val="auto"/>
                <w:sz w:val="24"/>
                <w:szCs w:val="24"/>
                <w:highlight w:val="none"/>
              </w:rPr>
              <w:t>三级</w:t>
            </w:r>
          </w:p>
        </w:tc>
      </w:tr>
      <w:tr w14:paraId="51DC9C8A">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454" w:hRule="atLeast"/>
          <w:jc w:val="center"/>
        </w:trPr>
        <w:tc>
          <w:tcPr>
            <w:tcW w:w="387"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5E047557">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1</w:t>
            </w:r>
          </w:p>
        </w:tc>
        <w:tc>
          <w:tcPr>
            <w:tcW w:w="70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6FE54BA9">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树木</w:t>
            </w:r>
          </w:p>
        </w:tc>
        <w:tc>
          <w:tcPr>
            <w:tcW w:w="1842"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2D675BB4">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树木养护质量特级</w:t>
            </w:r>
          </w:p>
        </w:tc>
        <w:tc>
          <w:tcPr>
            <w:tcW w:w="193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0A7BE2E9">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树木养护质量一级</w:t>
            </w:r>
          </w:p>
        </w:tc>
        <w:tc>
          <w:tcPr>
            <w:tcW w:w="1693"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1845B50E">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树木养护质量二级</w:t>
            </w:r>
          </w:p>
        </w:tc>
        <w:tc>
          <w:tcPr>
            <w:tcW w:w="1811" w:type="dxa"/>
            <w:tcBorders>
              <w:top w:val="single" w:color="00000A" w:sz="4" w:space="0"/>
              <w:left w:val="single" w:color="00000A" w:sz="4" w:space="0"/>
              <w:bottom w:val="single" w:color="00000A" w:sz="4" w:space="0"/>
              <w:right w:val="single" w:color="00000A" w:sz="4" w:space="0"/>
            </w:tcBorders>
            <w:noWrap w:val="0"/>
            <w:vAlign w:val="center"/>
          </w:tcPr>
          <w:p w14:paraId="6AFBA3D1">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树木养护质量三级</w:t>
            </w:r>
          </w:p>
        </w:tc>
      </w:tr>
      <w:tr w14:paraId="5BE54D01">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454" w:hRule="atLeast"/>
          <w:jc w:val="center"/>
        </w:trPr>
        <w:tc>
          <w:tcPr>
            <w:tcW w:w="387"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2E87CBB0">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2</w:t>
            </w:r>
          </w:p>
        </w:tc>
        <w:tc>
          <w:tcPr>
            <w:tcW w:w="70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57E0E1C9">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花卉</w:t>
            </w:r>
          </w:p>
        </w:tc>
        <w:tc>
          <w:tcPr>
            <w:tcW w:w="1842"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4B913DB5">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花卉养护质量特级</w:t>
            </w:r>
          </w:p>
        </w:tc>
        <w:tc>
          <w:tcPr>
            <w:tcW w:w="193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43415B86">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花卉养护质量一级</w:t>
            </w:r>
          </w:p>
        </w:tc>
        <w:tc>
          <w:tcPr>
            <w:tcW w:w="1693"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4B063028">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花卉养护质量二级</w:t>
            </w:r>
          </w:p>
        </w:tc>
        <w:tc>
          <w:tcPr>
            <w:tcW w:w="1811" w:type="dxa"/>
            <w:tcBorders>
              <w:top w:val="single" w:color="00000A" w:sz="4" w:space="0"/>
              <w:left w:val="single" w:color="00000A" w:sz="4" w:space="0"/>
              <w:bottom w:val="single" w:color="00000A" w:sz="4" w:space="0"/>
              <w:right w:val="single" w:color="00000A" w:sz="4" w:space="0"/>
            </w:tcBorders>
            <w:noWrap w:val="0"/>
            <w:vAlign w:val="center"/>
          </w:tcPr>
          <w:p w14:paraId="75EDD672">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花卉养护质量三级</w:t>
            </w:r>
          </w:p>
        </w:tc>
      </w:tr>
      <w:tr w14:paraId="21C44160">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454" w:hRule="atLeast"/>
          <w:jc w:val="center"/>
        </w:trPr>
        <w:tc>
          <w:tcPr>
            <w:tcW w:w="387"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1FC7B038">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3</w:t>
            </w:r>
          </w:p>
        </w:tc>
        <w:tc>
          <w:tcPr>
            <w:tcW w:w="70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7DDA6634">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草坪</w:t>
            </w:r>
          </w:p>
        </w:tc>
        <w:tc>
          <w:tcPr>
            <w:tcW w:w="1842"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3DD3B955">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草坪养护质量特级</w:t>
            </w:r>
          </w:p>
        </w:tc>
        <w:tc>
          <w:tcPr>
            <w:tcW w:w="193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48F37FC6">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草坪养护质量一级</w:t>
            </w:r>
          </w:p>
        </w:tc>
        <w:tc>
          <w:tcPr>
            <w:tcW w:w="1693"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3A9E214E">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草坪养护质量二级</w:t>
            </w:r>
          </w:p>
        </w:tc>
        <w:tc>
          <w:tcPr>
            <w:tcW w:w="1811" w:type="dxa"/>
            <w:tcBorders>
              <w:top w:val="single" w:color="00000A" w:sz="4" w:space="0"/>
              <w:left w:val="single" w:color="00000A" w:sz="4" w:space="0"/>
              <w:bottom w:val="single" w:color="00000A" w:sz="4" w:space="0"/>
              <w:right w:val="single" w:color="00000A" w:sz="4" w:space="0"/>
            </w:tcBorders>
            <w:noWrap w:val="0"/>
            <w:vAlign w:val="center"/>
          </w:tcPr>
          <w:p w14:paraId="5CD1637D">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草坪养护质量三级</w:t>
            </w:r>
          </w:p>
        </w:tc>
      </w:tr>
      <w:tr w14:paraId="0942ECC2">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454" w:hRule="atLeast"/>
          <w:jc w:val="center"/>
        </w:trPr>
        <w:tc>
          <w:tcPr>
            <w:tcW w:w="387"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77D14A2F">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4</w:t>
            </w:r>
          </w:p>
        </w:tc>
        <w:tc>
          <w:tcPr>
            <w:tcW w:w="70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7FA53C5A">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竹类</w:t>
            </w:r>
          </w:p>
        </w:tc>
        <w:tc>
          <w:tcPr>
            <w:tcW w:w="1842"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06A62025">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竹类养护质量特级</w:t>
            </w:r>
          </w:p>
        </w:tc>
        <w:tc>
          <w:tcPr>
            <w:tcW w:w="193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7D91A4D6">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竹类养护质量一级</w:t>
            </w:r>
          </w:p>
        </w:tc>
        <w:tc>
          <w:tcPr>
            <w:tcW w:w="1693"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4422329E">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竹类养护质量二级</w:t>
            </w:r>
          </w:p>
        </w:tc>
        <w:tc>
          <w:tcPr>
            <w:tcW w:w="1811" w:type="dxa"/>
            <w:tcBorders>
              <w:top w:val="single" w:color="00000A" w:sz="4" w:space="0"/>
              <w:left w:val="single" w:color="00000A" w:sz="4" w:space="0"/>
              <w:bottom w:val="single" w:color="00000A" w:sz="4" w:space="0"/>
              <w:right w:val="single" w:color="00000A" w:sz="4" w:space="0"/>
            </w:tcBorders>
            <w:noWrap w:val="0"/>
            <w:vAlign w:val="center"/>
          </w:tcPr>
          <w:p w14:paraId="7370C44C">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竹类养护质量三级</w:t>
            </w:r>
          </w:p>
        </w:tc>
      </w:tr>
      <w:tr w14:paraId="114DEA30">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454" w:hRule="atLeast"/>
          <w:jc w:val="center"/>
        </w:trPr>
        <w:tc>
          <w:tcPr>
            <w:tcW w:w="387"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15DDC5E4">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5</w:t>
            </w:r>
          </w:p>
        </w:tc>
        <w:tc>
          <w:tcPr>
            <w:tcW w:w="70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57B49826">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水生植物</w:t>
            </w:r>
          </w:p>
        </w:tc>
        <w:tc>
          <w:tcPr>
            <w:tcW w:w="1842"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37582D2D">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水生植物养护质量特级</w:t>
            </w:r>
          </w:p>
        </w:tc>
        <w:tc>
          <w:tcPr>
            <w:tcW w:w="193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3F11E19F">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水生植物养护质量一级</w:t>
            </w:r>
          </w:p>
        </w:tc>
        <w:tc>
          <w:tcPr>
            <w:tcW w:w="1693"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0952ABFE">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水生植物养护质量二级</w:t>
            </w:r>
          </w:p>
        </w:tc>
        <w:tc>
          <w:tcPr>
            <w:tcW w:w="1811" w:type="dxa"/>
            <w:tcBorders>
              <w:top w:val="single" w:color="00000A" w:sz="4" w:space="0"/>
              <w:left w:val="single" w:color="00000A" w:sz="4" w:space="0"/>
              <w:bottom w:val="single" w:color="00000A" w:sz="4" w:space="0"/>
              <w:right w:val="single" w:color="00000A" w:sz="4" w:space="0"/>
            </w:tcBorders>
            <w:noWrap w:val="0"/>
            <w:vAlign w:val="center"/>
          </w:tcPr>
          <w:p w14:paraId="2B57C239">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水生植物养护质量三级</w:t>
            </w:r>
          </w:p>
        </w:tc>
      </w:tr>
      <w:tr w14:paraId="7D7E02A6">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454" w:hRule="atLeast"/>
          <w:jc w:val="center"/>
        </w:trPr>
        <w:tc>
          <w:tcPr>
            <w:tcW w:w="387"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68B21599">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6</w:t>
            </w:r>
          </w:p>
        </w:tc>
        <w:tc>
          <w:tcPr>
            <w:tcW w:w="70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7132D660">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清理保洁</w:t>
            </w:r>
          </w:p>
        </w:tc>
        <w:tc>
          <w:tcPr>
            <w:tcW w:w="1842"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74A970DE">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绿地整体环境干净、整洁，垃圾及杂物随产随清。</w:t>
            </w:r>
          </w:p>
        </w:tc>
        <w:tc>
          <w:tcPr>
            <w:tcW w:w="193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27BDE5A8">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绿地整体环境基本干净、整洁，垃圾及杂物日产日清。</w:t>
            </w:r>
          </w:p>
        </w:tc>
        <w:tc>
          <w:tcPr>
            <w:tcW w:w="1693"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3859B2EE">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绿地整体环境较干净、整洁，主要地区和路段垃圾及杂物日产日清。</w:t>
            </w:r>
          </w:p>
        </w:tc>
        <w:tc>
          <w:tcPr>
            <w:tcW w:w="1811" w:type="dxa"/>
            <w:tcBorders>
              <w:top w:val="single" w:color="00000A" w:sz="4" w:space="0"/>
              <w:left w:val="single" w:color="00000A" w:sz="4" w:space="0"/>
              <w:bottom w:val="single" w:color="00000A" w:sz="4" w:space="0"/>
              <w:right w:val="single" w:color="00000A" w:sz="4" w:space="0"/>
            </w:tcBorders>
            <w:noWrap w:val="0"/>
            <w:vAlign w:val="center"/>
          </w:tcPr>
          <w:p w14:paraId="18F36C2C">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绿地整体环境较干净、整洁，主要地区和路段垃圾及杂物日产日清。</w:t>
            </w:r>
          </w:p>
        </w:tc>
      </w:tr>
      <w:tr w14:paraId="180F94EE">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454" w:hRule="atLeast"/>
          <w:jc w:val="center"/>
        </w:trPr>
        <w:tc>
          <w:tcPr>
            <w:tcW w:w="387"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6395A703">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7</w:t>
            </w:r>
          </w:p>
        </w:tc>
        <w:tc>
          <w:tcPr>
            <w:tcW w:w="70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442FD1D3">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附属设施</w:t>
            </w:r>
          </w:p>
        </w:tc>
        <w:tc>
          <w:tcPr>
            <w:tcW w:w="1842"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3D48217D">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安全、完整、维护及时。</w:t>
            </w:r>
          </w:p>
        </w:tc>
        <w:tc>
          <w:tcPr>
            <w:tcW w:w="193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771EF0B6">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安全、完整、维护基本及时。</w:t>
            </w:r>
          </w:p>
        </w:tc>
        <w:tc>
          <w:tcPr>
            <w:tcW w:w="1693"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4282764D">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安全、基本完整、能进行维护。</w:t>
            </w:r>
          </w:p>
        </w:tc>
        <w:tc>
          <w:tcPr>
            <w:tcW w:w="1811" w:type="dxa"/>
            <w:tcBorders>
              <w:top w:val="single" w:color="00000A" w:sz="4" w:space="0"/>
              <w:left w:val="single" w:color="00000A" w:sz="4" w:space="0"/>
              <w:bottom w:val="single" w:color="00000A" w:sz="4" w:space="0"/>
              <w:right w:val="single" w:color="00000A" w:sz="4" w:space="0"/>
            </w:tcBorders>
            <w:noWrap w:val="0"/>
            <w:vAlign w:val="center"/>
          </w:tcPr>
          <w:p w14:paraId="7ADB17DD">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安全、基本完整、能进行维护。</w:t>
            </w:r>
          </w:p>
        </w:tc>
      </w:tr>
      <w:tr w14:paraId="05898F0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454" w:hRule="atLeast"/>
          <w:jc w:val="center"/>
        </w:trPr>
        <w:tc>
          <w:tcPr>
            <w:tcW w:w="387"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7FD61642">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8</w:t>
            </w:r>
          </w:p>
        </w:tc>
        <w:tc>
          <w:tcPr>
            <w:tcW w:w="70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3D1A4AC5">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景观水体</w:t>
            </w:r>
          </w:p>
        </w:tc>
        <w:tc>
          <w:tcPr>
            <w:tcW w:w="1842"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2DF107C8">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安全、清洁、驳岸完好。</w:t>
            </w:r>
          </w:p>
        </w:tc>
        <w:tc>
          <w:tcPr>
            <w:tcW w:w="193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3153D19A">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安全、水面基本无杂物、驳岸基本完整。</w:t>
            </w:r>
          </w:p>
        </w:tc>
        <w:tc>
          <w:tcPr>
            <w:tcW w:w="1693"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0A8C2048">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安全、水面无明显杂物、驳岸无明显缺损。</w:t>
            </w:r>
          </w:p>
        </w:tc>
        <w:tc>
          <w:tcPr>
            <w:tcW w:w="1811" w:type="dxa"/>
            <w:tcBorders>
              <w:top w:val="single" w:color="00000A" w:sz="4" w:space="0"/>
              <w:left w:val="single" w:color="00000A" w:sz="4" w:space="0"/>
              <w:bottom w:val="single" w:color="00000A" w:sz="4" w:space="0"/>
              <w:right w:val="single" w:color="00000A" w:sz="4" w:space="0"/>
            </w:tcBorders>
            <w:noWrap w:val="0"/>
            <w:vAlign w:val="center"/>
          </w:tcPr>
          <w:p w14:paraId="732F2067">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安全、水面无明显杂物、驳岸无明显缺损。</w:t>
            </w:r>
          </w:p>
        </w:tc>
      </w:tr>
      <w:tr w14:paraId="0DD5A395">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454" w:hRule="atLeast"/>
          <w:jc w:val="center"/>
        </w:trPr>
        <w:tc>
          <w:tcPr>
            <w:tcW w:w="387"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23703F62">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9</w:t>
            </w:r>
          </w:p>
        </w:tc>
        <w:tc>
          <w:tcPr>
            <w:tcW w:w="70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41B5DFED">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技术档案</w:t>
            </w:r>
          </w:p>
        </w:tc>
        <w:tc>
          <w:tcPr>
            <w:tcW w:w="1842"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4BC18AAE">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档案内容完整，信息化管理体系已建成，纳入数字化管理。</w:t>
            </w:r>
          </w:p>
        </w:tc>
        <w:tc>
          <w:tcPr>
            <w:tcW w:w="193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78058CAC">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档案内容基本完整，并已建成信息化管理体系。</w:t>
            </w:r>
          </w:p>
        </w:tc>
        <w:tc>
          <w:tcPr>
            <w:tcW w:w="1693"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1715460A">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档案内容基本完整。</w:t>
            </w:r>
          </w:p>
        </w:tc>
        <w:tc>
          <w:tcPr>
            <w:tcW w:w="1811" w:type="dxa"/>
            <w:tcBorders>
              <w:top w:val="single" w:color="00000A" w:sz="4" w:space="0"/>
              <w:left w:val="single" w:color="00000A" w:sz="4" w:space="0"/>
              <w:bottom w:val="single" w:color="00000A" w:sz="4" w:space="0"/>
              <w:right w:val="single" w:color="00000A" w:sz="4" w:space="0"/>
            </w:tcBorders>
            <w:noWrap w:val="0"/>
            <w:vAlign w:val="center"/>
          </w:tcPr>
          <w:p w14:paraId="173AFF3D">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档案内容基本完整。</w:t>
            </w:r>
          </w:p>
        </w:tc>
      </w:tr>
      <w:tr w14:paraId="3E8C4161">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454" w:hRule="atLeast"/>
          <w:jc w:val="center"/>
        </w:trPr>
        <w:tc>
          <w:tcPr>
            <w:tcW w:w="387"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7308C8AA">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10</w:t>
            </w:r>
          </w:p>
        </w:tc>
        <w:tc>
          <w:tcPr>
            <w:tcW w:w="70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67F56FEF">
            <w:pPr>
              <w:pStyle w:val="14"/>
              <w:ind w:firstLine="0" w:firstLineChars="0"/>
              <w:rPr>
                <w:rFonts w:hAnsi="宋体" w:cs="宋体"/>
                <w:color w:val="auto"/>
                <w:sz w:val="24"/>
                <w:szCs w:val="24"/>
                <w:highlight w:val="none"/>
              </w:rPr>
            </w:pPr>
            <w:r>
              <w:rPr>
                <w:rFonts w:hint="eastAsia" w:hAnsi="宋体" w:cs="宋体"/>
                <w:color w:val="auto"/>
                <w:sz w:val="24"/>
                <w:szCs w:val="24"/>
                <w:highlight w:val="none"/>
              </w:rPr>
              <w:t>绿地巡视</w:t>
            </w:r>
          </w:p>
        </w:tc>
        <w:tc>
          <w:tcPr>
            <w:tcW w:w="1842"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4C05FA52">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有专业队伍，24 h看护，重大节日活动有应急预案。</w:t>
            </w:r>
          </w:p>
        </w:tc>
        <w:tc>
          <w:tcPr>
            <w:tcW w:w="1939"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2D472678">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有专业队伍，至少每2 d巡视一次。</w:t>
            </w:r>
          </w:p>
        </w:tc>
        <w:tc>
          <w:tcPr>
            <w:tcW w:w="1693" w:type="dxa"/>
            <w:tcBorders>
              <w:top w:val="single" w:color="00000A" w:sz="4" w:space="0"/>
              <w:left w:val="single" w:color="00000A" w:sz="4" w:space="0"/>
              <w:bottom w:val="single" w:color="00000A" w:sz="4" w:space="0"/>
              <w:right w:val="single" w:color="00000A" w:sz="4" w:space="0"/>
            </w:tcBorders>
            <w:noWrap w:val="0"/>
            <w:tcMar>
              <w:left w:w="103" w:type="dxa"/>
            </w:tcMar>
            <w:vAlign w:val="center"/>
          </w:tcPr>
          <w:p w14:paraId="6CE08529">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有专人负责看护，至少每3 d巡视一次。</w:t>
            </w:r>
          </w:p>
        </w:tc>
        <w:tc>
          <w:tcPr>
            <w:tcW w:w="1811" w:type="dxa"/>
            <w:tcBorders>
              <w:top w:val="single" w:color="00000A" w:sz="4" w:space="0"/>
              <w:left w:val="single" w:color="00000A" w:sz="4" w:space="0"/>
              <w:bottom w:val="single" w:color="00000A" w:sz="4" w:space="0"/>
              <w:right w:val="single" w:color="00000A" w:sz="4" w:space="0"/>
            </w:tcBorders>
            <w:noWrap w:val="0"/>
            <w:vAlign w:val="center"/>
          </w:tcPr>
          <w:p w14:paraId="736E1495">
            <w:pPr>
              <w:pStyle w:val="14"/>
              <w:ind w:firstLine="0" w:firstLineChars="0"/>
              <w:rPr>
                <w:rFonts w:hAnsi="宋体" w:cs="宋体"/>
                <w:color w:val="auto"/>
                <w:sz w:val="24"/>
                <w:szCs w:val="24"/>
                <w:highlight w:val="none"/>
                <w:lang w:eastAsia="zh-CN"/>
              </w:rPr>
            </w:pPr>
            <w:r>
              <w:rPr>
                <w:rFonts w:hint="eastAsia" w:hAnsi="宋体" w:cs="宋体"/>
                <w:color w:val="auto"/>
                <w:sz w:val="24"/>
                <w:szCs w:val="24"/>
                <w:highlight w:val="none"/>
                <w:lang w:eastAsia="zh-CN"/>
              </w:rPr>
              <w:t>有专人负责看护，至少每5 d巡视一次。</w:t>
            </w:r>
          </w:p>
        </w:tc>
      </w:tr>
    </w:tbl>
    <w:p w14:paraId="103B6DB3">
      <w:pPr>
        <w:pStyle w:val="14"/>
        <w:ind w:firstLine="480"/>
        <w:jc w:val="center"/>
        <w:rPr>
          <w:rFonts w:hAnsi="宋体" w:cs="宋体"/>
          <w:color w:val="auto"/>
          <w:sz w:val="24"/>
          <w:szCs w:val="24"/>
          <w:highlight w:val="none"/>
          <w:lang w:eastAsia="zh-CN"/>
        </w:rPr>
        <w:sectPr>
          <w:footerReference r:id="rId6" w:type="default"/>
          <w:pgSz w:w="11906" w:h="16838"/>
          <w:pgMar w:top="1440" w:right="1797" w:bottom="1440" w:left="1797" w:header="851" w:footer="992" w:gutter="0"/>
          <w:cols w:space="720" w:num="1"/>
          <w:docGrid w:type="linesAndChars" w:linePitch="312" w:charSpace="0"/>
        </w:sectPr>
      </w:pPr>
    </w:p>
    <w:p w14:paraId="25456F5D">
      <w:pPr>
        <w:pStyle w:val="15"/>
        <w:numPr>
          <w:ilvl w:val="1"/>
          <w:numId w:val="11"/>
        </w:numPr>
        <w:spacing w:beforeLines="0" w:afterLine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树木养护管理质量等级</w:t>
      </w:r>
    </w:p>
    <w:tbl>
      <w:tblPr>
        <w:tblStyle w:val="9"/>
        <w:tblpPr w:leftFromText="180" w:rightFromText="180" w:vertAnchor="text" w:horzAnchor="margin" w:tblpY="37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0"/>
        <w:gridCol w:w="679"/>
        <w:gridCol w:w="3489"/>
        <w:gridCol w:w="3935"/>
        <w:gridCol w:w="3229"/>
        <w:gridCol w:w="3230"/>
      </w:tblGrid>
      <w:tr w14:paraId="1F80E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530" w:type="dxa"/>
            <w:vMerge w:val="restart"/>
            <w:noWrap w:val="0"/>
            <w:vAlign w:val="center"/>
          </w:tcPr>
          <w:p w14:paraId="54EAB0FE">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序号</w:t>
            </w:r>
          </w:p>
        </w:tc>
        <w:tc>
          <w:tcPr>
            <w:tcW w:w="679" w:type="dxa"/>
            <w:vMerge w:val="restart"/>
            <w:noWrap w:val="0"/>
            <w:vAlign w:val="center"/>
          </w:tcPr>
          <w:p w14:paraId="71E15B6C">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项目</w:t>
            </w:r>
          </w:p>
        </w:tc>
        <w:tc>
          <w:tcPr>
            <w:tcW w:w="13883" w:type="dxa"/>
            <w:gridSpan w:val="4"/>
            <w:noWrap w:val="0"/>
            <w:vAlign w:val="top"/>
          </w:tcPr>
          <w:p w14:paraId="63DE620A">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质量要求</w:t>
            </w:r>
          </w:p>
        </w:tc>
      </w:tr>
      <w:tr w14:paraId="37F5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530" w:type="dxa"/>
            <w:vMerge w:val="continue"/>
            <w:noWrap w:val="0"/>
            <w:vAlign w:val="center"/>
          </w:tcPr>
          <w:p w14:paraId="5F8C0FB5">
            <w:pPr>
              <w:pStyle w:val="14"/>
              <w:ind w:firstLine="0" w:firstLineChars="0"/>
              <w:jc w:val="left"/>
              <w:rPr>
                <w:rFonts w:hAnsi="宋体" w:cs="宋体"/>
                <w:color w:val="auto"/>
                <w:sz w:val="24"/>
                <w:szCs w:val="24"/>
                <w:highlight w:val="none"/>
              </w:rPr>
            </w:pPr>
          </w:p>
        </w:tc>
        <w:tc>
          <w:tcPr>
            <w:tcW w:w="679" w:type="dxa"/>
            <w:vMerge w:val="continue"/>
            <w:noWrap w:val="0"/>
            <w:vAlign w:val="center"/>
          </w:tcPr>
          <w:p w14:paraId="4FD3552C">
            <w:pPr>
              <w:pStyle w:val="14"/>
              <w:ind w:firstLine="0" w:firstLineChars="0"/>
              <w:jc w:val="left"/>
              <w:rPr>
                <w:rFonts w:hAnsi="宋体" w:cs="宋体"/>
                <w:color w:val="auto"/>
                <w:sz w:val="24"/>
                <w:szCs w:val="24"/>
                <w:highlight w:val="none"/>
              </w:rPr>
            </w:pPr>
          </w:p>
        </w:tc>
        <w:tc>
          <w:tcPr>
            <w:tcW w:w="3489" w:type="dxa"/>
            <w:noWrap w:val="0"/>
            <w:vAlign w:val="center"/>
          </w:tcPr>
          <w:p w14:paraId="083D5830">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特级</w:t>
            </w:r>
          </w:p>
        </w:tc>
        <w:tc>
          <w:tcPr>
            <w:tcW w:w="3935" w:type="dxa"/>
            <w:noWrap w:val="0"/>
            <w:vAlign w:val="center"/>
          </w:tcPr>
          <w:p w14:paraId="7FF03BD7">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一级</w:t>
            </w:r>
          </w:p>
        </w:tc>
        <w:tc>
          <w:tcPr>
            <w:tcW w:w="3229" w:type="dxa"/>
            <w:noWrap w:val="0"/>
            <w:vAlign w:val="center"/>
          </w:tcPr>
          <w:p w14:paraId="0F6F6736">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二级</w:t>
            </w:r>
          </w:p>
        </w:tc>
        <w:tc>
          <w:tcPr>
            <w:tcW w:w="3230" w:type="dxa"/>
            <w:noWrap w:val="0"/>
            <w:vAlign w:val="center"/>
          </w:tcPr>
          <w:p w14:paraId="76C06A92">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三级</w:t>
            </w:r>
          </w:p>
        </w:tc>
      </w:tr>
      <w:tr w14:paraId="15B7B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4" w:hRule="atLeast"/>
        </w:trPr>
        <w:tc>
          <w:tcPr>
            <w:tcW w:w="530" w:type="dxa"/>
            <w:noWrap w:val="0"/>
            <w:vAlign w:val="center"/>
          </w:tcPr>
          <w:p w14:paraId="2261CAE5">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1</w:t>
            </w:r>
          </w:p>
        </w:tc>
        <w:tc>
          <w:tcPr>
            <w:tcW w:w="679" w:type="dxa"/>
            <w:noWrap w:val="0"/>
            <w:vAlign w:val="center"/>
          </w:tcPr>
          <w:p w14:paraId="19163D56">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整体效果</w:t>
            </w:r>
          </w:p>
        </w:tc>
        <w:tc>
          <w:tcPr>
            <w:tcW w:w="3489" w:type="dxa"/>
            <w:noWrap w:val="0"/>
            <w:vAlign w:val="top"/>
          </w:tcPr>
          <w:p w14:paraId="65E31AC8">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（1）树林、树丛群落结构合理，植株疏密得当，层次分明，林冠线和林缘线清晰饱满；</w:t>
            </w:r>
          </w:p>
          <w:p w14:paraId="37ECFC89">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（2）孤植树树形完美，树冠饱满；</w:t>
            </w:r>
          </w:p>
          <w:p w14:paraId="3C6498EB">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（3）行道树树冠完整，规格整齐、一致，缺株≤3%，树干挺直；</w:t>
            </w:r>
          </w:p>
          <w:p w14:paraId="15ABCABB">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 xml:space="preserve">（4）绿篱无缺株，修剪面平整饱满， </w:t>
            </w:r>
          </w:p>
          <w:p w14:paraId="28054D6F">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直线处平直，曲线处弧度圆润。</w:t>
            </w:r>
          </w:p>
        </w:tc>
        <w:tc>
          <w:tcPr>
            <w:tcW w:w="3935" w:type="dxa"/>
            <w:noWrap w:val="0"/>
            <w:vAlign w:val="top"/>
          </w:tcPr>
          <w:p w14:paraId="54237448">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（1）树林、树丛群落结构基本合理，林冠线和林缘线基本完整；</w:t>
            </w:r>
          </w:p>
          <w:p w14:paraId="5DD036A9">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（2）孤植树树形基本完美，树冠基本饱满；</w:t>
            </w:r>
          </w:p>
          <w:p w14:paraId="1D4F52A9">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（3）行道树树冠基本完整，规格基本整齐，无死树，缺株≤5%，树冠基本完整统一，树干基本挺直；</w:t>
            </w:r>
          </w:p>
          <w:p w14:paraId="599803D4">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（4）绿篱基本无缺株，修剪面平整饱满，直线处平直，曲线处弧度圆润。</w:t>
            </w:r>
          </w:p>
        </w:tc>
        <w:tc>
          <w:tcPr>
            <w:tcW w:w="3229" w:type="dxa"/>
            <w:noWrap w:val="0"/>
            <w:vAlign w:val="top"/>
          </w:tcPr>
          <w:p w14:paraId="0F5233A5">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（1）树林、树丛具有基本完整的外貌，有一定的群落结构；</w:t>
            </w:r>
          </w:p>
          <w:p w14:paraId="4F7AC5BB">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（2）孤植树树形基本完美，树冠基本饱满；</w:t>
            </w:r>
          </w:p>
          <w:p w14:paraId="577E6F3D">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（3）行道树无死树，缺株≤8%，树冠基本统一，树干基本挺直；</w:t>
            </w:r>
          </w:p>
          <w:p w14:paraId="6C12B77B">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（4）绿篱基本无缺株，修剪面平整饱</w:t>
            </w:r>
          </w:p>
          <w:p w14:paraId="33C2B076">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满，直线处平直，曲线处弧度圆润。</w:t>
            </w:r>
          </w:p>
        </w:tc>
        <w:tc>
          <w:tcPr>
            <w:tcW w:w="3230" w:type="dxa"/>
            <w:noWrap w:val="0"/>
            <w:vAlign w:val="top"/>
          </w:tcPr>
          <w:p w14:paraId="71535A34">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（1）树林、树丛具有基本完整，有一定的群落结构；</w:t>
            </w:r>
          </w:p>
          <w:p w14:paraId="432DD0B0">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（2）孤植树树形基本完美，树冠基本完整；</w:t>
            </w:r>
          </w:p>
          <w:p w14:paraId="4CE511BC">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（3）行道树无死树，缺株≤10%，树冠基本统一，树干基本挺直；</w:t>
            </w:r>
          </w:p>
          <w:p w14:paraId="29DAC14D">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（4）绿篱基本无缺株，修剪面基</w:t>
            </w:r>
          </w:p>
          <w:p w14:paraId="43790365">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本平整。</w:t>
            </w:r>
          </w:p>
        </w:tc>
      </w:tr>
      <w:tr w14:paraId="374F9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530" w:type="dxa"/>
            <w:noWrap w:val="0"/>
            <w:vAlign w:val="center"/>
          </w:tcPr>
          <w:p w14:paraId="0B3EACEF">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2</w:t>
            </w:r>
          </w:p>
        </w:tc>
        <w:tc>
          <w:tcPr>
            <w:tcW w:w="679" w:type="dxa"/>
            <w:noWrap w:val="0"/>
            <w:vAlign w:val="center"/>
          </w:tcPr>
          <w:p w14:paraId="5DD01611">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生长势</w:t>
            </w:r>
          </w:p>
        </w:tc>
        <w:tc>
          <w:tcPr>
            <w:tcW w:w="3489" w:type="dxa"/>
            <w:noWrap w:val="0"/>
            <w:vAlign w:val="top"/>
          </w:tcPr>
          <w:p w14:paraId="6AC3AC63">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枝叶生长茂盛，观花、观果树种正常开花结果，彩色树种季相特征明显，无枯枝。</w:t>
            </w:r>
          </w:p>
        </w:tc>
        <w:tc>
          <w:tcPr>
            <w:tcW w:w="3935" w:type="dxa"/>
            <w:noWrap w:val="0"/>
            <w:vAlign w:val="top"/>
          </w:tcPr>
          <w:p w14:paraId="4DE03E60">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枝叶生长正常，观花、观果树种正常开花结果，无大型枯枝。</w:t>
            </w:r>
          </w:p>
        </w:tc>
        <w:tc>
          <w:tcPr>
            <w:tcW w:w="3229" w:type="dxa"/>
            <w:noWrap w:val="0"/>
            <w:vAlign w:val="top"/>
          </w:tcPr>
          <w:p w14:paraId="6E733270">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植株生长量和色泽基本正常，观花、观果树种基本正常开花结果，无大型枯枝。</w:t>
            </w:r>
          </w:p>
        </w:tc>
        <w:tc>
          <w:tcPr>
            <w:tcW w:w="3230" w:type="dxa"/>
            <w:noWrap w:val="0"/>
            <w:vAlign w:val="top"/>
          </w:tcPr>
          <w:p w14:paraId="205E379E">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植株生长量和色泽基本正常，观花、观果树种基本正常开花结果，无大型枯枝。</w:t>
            </w:r>
          </w:p>
        </w:tc>
      </w:tr>
      <w:tr w14:paraId="0377B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530" w:type="dxa"/>
            <w:noWrap w:val="0"/>
            <w:vAlign w:val="center"/>
          </w:tcPr>
          <w:p w14:paraId="564AA1DD">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3</w:t>
            </w:r>
          </w:p>
        </w:tc>
        <w:tc>
          <w:tcPr>
            <w:tcW w:w="679" w:type="dxa"/>
            <w:noWrap w:val="0"/>
            <w:vAlign w:val="center"/>
          </w:tcPr>
          <w:p w14:paraId="15B3E266">
            <w:pPr>
              <w:pStyle w:val="14"/>
              <w:ind w:firstLine="0" w:firstLineChars="0"/>
              <w:jc w:val="left"/>
              <w:rPr>
                <w:rFonts w:hAnsi="宋体" w:cs="宋体"/>
                <w:color w:val="auto"/>
                <w:sz w:val="24"/>
                <w:szCs w:val="24"/>
                <w:highlight w:val="none"/>
              </w:rPr>
            </w:pPr>
            <w:r>
              <w:rPr>
                <w:rFonts w:hint="eastAsia" w:hAnsi="宋体" w:cs="宋体"/>
                <w:color w:val="auto"/>
                <w:sz w:val="24"/>
                <w:szCs w:val="24"/>
                <w:highlight w:val="none"/>
              </w:rPr>
              <w:t>排灌</w:t>
            </w:r>
          </w:p>
        </w:tc>
        <w:tc>
          <w:tcPr>
            <w:tcW w:w="3489" w:type="dxa"/>
            <w:noWrap w:val="0"/>
            <w:vAlign w:val="top"/>
          </w:tcPr>
          <w:p w14:paraId="1380AEFD">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植株未出现失水萎蔫和沥涝现象。</w:t>
            </w:r>
          </w:p>
        </w:tc>
        <w:tc>
          <w:tcPr>
            <w:tcW w:w="3935" w:type="dxa"/>
            <w:noWrap w:val="0"/>
            <w:vAlign w:val="top"/>
          </w:tcPr>
          <w:p w14:paraId="643C467B">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植株基本无失水萎蔫和沥涝现象。</w:t>
            </w:r>
          </w:p>
        </w:tc>
        <w:tc>
          <w:tcPr>
            <w:tcW w:w="3229" w:type="dxa"/>
            <w:noWrap w:val="0"/>
            <w:vAlign w:val="top"/>
          </w:tcPr>
          <w:p w14:paraId="493ED9D3">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植株失水或积水现象1d内消除。</w:t>
            </w:r>
          </w:p>
        </w:tc>
        <w:tc>
          <w:tcPr>
            <w:tcW w:w="3230" w:type="dxa"/>
            <w:noWrap w:val="0"/>
            <w:vAlign w:val="top"/>
          </w:tcPr>
          <w:p w14:paraId="796EA0CA">
            <w:pPr>
              <w:pStyle w:val="14"/>
              <w:ind w:firstLine="0" w:firstLineChars="0"/>
              <w:jc w:val="left"/>
              <w:rPr>
                <w:rFonts w:hAnsi="宋体" w:cs="宋体"/>
                <w:color w:val="auto"/>
                <w:sz w:val="24"/>
                <w:szCs w:val="24"/>
                <w:highlight w:val="none"/>
                <w:lang w:eastAsia="zh-CN"/>
              </w:rPr>
            </w:pPr>
            <w:r>
              <w:rPr>
                <w:rFonts w:hint="eastAsia" w:hAnsi="宋体" w:cs="宋体"/>
                <w:color w:val="auto"/>
                <w:sz w:val="24"/>
                <w:szCs w:val="24"/>
                <w:highlight w:val="none"/>
                <w:lang w:eastAsia="zh-CN"/>
              </w:rPr>
              <w:t>植株失水或积水现象2d内消除。</w:t>
            </w:r>
          </w:p>
        </w:tc>
      </w:tr>
    </w:tbl>
    <w:p w14:paraId="163D050A">
      <w:pPr>
        <w:pStyle w:val="14"/>
        <w:ind w:firstLine="480"/>
        <w:rPr>
          <w:rFonts w:hAnsi="宋体" w:cs="宋体"/>
          <w:color w:val="auto"/>
          <w:sz w:val="24"/>
          <w:szCs w:val="24"/>
          <w:highlight w:val="none"/>
          <w:lang w:eastAsia="zh-CN"/>
        </w:rPr>
      </w:pPr>
    </w:p>
    <w:p w14:paraId="6FB9B8BA">
      <w:pPr>
        <w:pStyle w:val="15"/>
        <w:numPr>
          <w:ilvl w:val="1"/>
          <w:numId w:val="11"/>
        </w:numPr>
        <w:spacing w:beforeLines="0" w:afterLine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树木养护管理质量等级（续）</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7"/>
        <w:gridCol w:w="1102"/>
        <w:gridCol w:w="3454"/>
        <w:gridCol w:w="3016"/>
        <w:gridCol w:w="3343"/>
        <w:gridCol w:w="3260"/>
      </w:tblGrid>
      <w:tr w14:paraId="26A1C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7" w:type="dxa"/>
            <w:vMerge w:val="restart"/>
            <w:noWrap w:val="0"/>
            <w:vAlign w:val="center"/>
          </w:tcPr>
          <w:p w14:paraId="26EF8228">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102" w:type="dxa"/>
            <w:vMerge w:val="restart"/>
            <w:noWrap w:val="0"/>
            <w:vAlign w:val="center"/>
          </w:tcPr>
          <w:p w14:paraId="42D85A1E">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13073" w:type="dxa"/>
            <w:gridSpan w:val="4"/>
            <w:noWrap w:val="0"/>
            <w:vAlign w:val="top"/>
          </w:tcPr>
          <w:p w14:paraId="0AAB51D8">
            <w:pPr>
              <w:jc w:val="center"/>
              <w:rPr>
                <w:rFonts w:ascii="宋体" w:hAnsi="宋体" w:cs="宋体"/>
                <w:color w:val="auto"/>
                <w:sz w:val="24"/>
                <w:highlight w:val="none"/>
              </w:rPr>
            </w:pPr>
            <w:r>
              <w:rPr>
                <w:rFonts w:hint="eastAsia" w:ascii="宋体" w:hAnsi="宋体" w:cs="宋体"/>
                <w:color w:val="auto"/>
                <w:sz w:val="24"/>
                <w:highlight w:val="none"/>
              </w:rPr>
              <w:t>质量要求</w:t>
            </w:r>
          </w:p>
        </w:tc>
      </w:tr>
      <w:tr w14:paraId="26DBF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7" w:type="dxa"/>
            <w:vMerge w:val="continue"/>
            <w:noWrap w:val="0"/>
            <w:vAlign w:val="center"/>
          </w:tcPr>
          <w:p w14:paraId="57EE243B">
            <w:pPr>
              <w:jc w:val="center"/>
              <w:rPr>
                <w:rFonts w:ascii="宋体" w:hAnsi="宋体" w:cs="宋体"/>
                <w:color w:val="auto"/>
                <w:sz w:val="24"/>
                <w:highlight w:val="none"/>
              </w:rPr>
            </w:pPr>
          </w:p>
        </w:tc>
        <w:tc>
          <w:tcPr>
            <w:tcW w:w="1102" w:type="dxa"/>
            <w:vMerge w:val="continue"/>
            <w:noWrap w:val="0"/>
            <w:vAlign w:val="center"/>
          </w:tcPr>
          <w:p w14:paraId="67ACD993">
            <w:pPr>
              <w:jc w:val="center"/>
              <w:rPr>
                <w:rFonts w:ascii="宋体" w:hAnsi="宋体" w:cs="宋体"/>
                <w:color w:val="auto"/>
                <w:sz w:val="24"/>
                <w:highlight w:val="none"/>
              </w:rPr>
            </w:pPr>
          </w:p>
        </w:tc>
        <w:tc>
          <w:tcPr>
            <w:tcW w:w="3454" w:type="dxa"/>
            <w:noWrap w:val="0"/>
            <w:vAlign w:val="top"/>
          </w:tcPr>
          <w:p w14:paraId="29A7736D">
            <w:pPr>
              <w:jc w:val="center"/>
              <w:rPr>
                <w:rFonts w:ascii="宋体" w:hAnsi="宋体" w:cs="宋体"/>
                <w:color w:val="auto"/>
                <w:sz w:val="24"/>
                <w:highlight w:val="none"/>
              </w:rPr>
            </w:pPr>
            <w:r>
              <w:rPr>
                <w:rFonts w:hint="eastAsia" w:ascii="宋体" w:hAnsi="宋体" w:cs="宋体"/>
                <w:color w:val="auto"/>
                <w:sz w:val="24"/>
                <w:highlight w:val="none"/>
              </w:rPr>
              <w:t>特级</w:t>
            </w:r>
          </w:p>
        </w:tc>
        <w:tc>
          <w:tcPr>
            <w:tcW w:w="3016" w:type="dxa"/>
            <w:noWrap w:val="0"/>
            <w:vAlign w:val="top"/>
          </w:tcPr>
          <w:p w14:paraId="1AC3F324">
            <w:pPr>
              <w:jc w:val="center"/>
              <w:rPr>
                <w:rFonts w:ascii="宋体" w:hAnsi="宋体" w:cs="宋体"/>
                <w:color w:val="auto"/>
                <w:sz w:val="24"/>
                <w:highlight w:val="none"/>
              </w:rPr>
            </w:pPr>
            <w:r>
              <w:rPr>
                <w:rFonts w:hint="eastAsia" w:ascii="宋体" w:hAnsi="宋体" w:cs="宋体"/>
                <w:color w:val="auto"/>
                <w:sz w:val="24"/>
                <w:highlight w:val="none"/>
              </w:rPr>
              <w:t>一级</w:t>
            </w:r>
          </w:p>
        </w:tc>
        <w:tc>
          <w:tcPr>
            <w:tcW w:w="3343" w:type="dxa"/>
            <w:noWrap w:val="0"/>
            <w:vAlign w:val="top"/>
          </w:tcPr>
          <w:p w14:paraId="39E9A596">
            <w:pPr>
              <w:jc w:val="center"/>
              <w:rPr>
                <w:rFonts w:ascii="宋体" w:hAnsi="宋体" w:cs="宋体"/>
                <w:color w:val="auto"/>
                <w:sz w:val="24"/>
                <w:highlight w:val="none"/>
              </w:rPr>
            </w:pPr>
            <w:r>
              <w:rPr>
                <w:rFonts w:hint="eastAsia" w:ascii="宋体" w:hAnsi="宋体" w:cs="宋体"/>
                <w:color w:val="auto"/>
                <w:sz w:val="24"/>
                <w:highlight w:val="none"/>
              </w:rPr>
              <w:t>二级</w:t>
            </w:r>
          </w:p>
        </w:tc>
        <w:tc>
          <w:tcPr>
            <w:tcW w:w="3260" w:type="dxa"/>
            <w:noWrap w:val="0"/>
            <w:vAlign w:val="top"/>
          </w:tcPr>
          <w:p w14:paraId="1F86D246">
            <w:pPr>
              <w:jc w:val="center"/>
              <w:rPr>
                <w:rFonts w:ascii="宋体" w:hAnsi="宋体" w:cs="宋体"/>
                <w:color w:val="auto"/>
                <w:sz w:val="24"/>
                <w:highlight w:val="none"/>
              </w:rPr>
            </w:pPr>
            <w:r>
              <w:rPr>
                <w:rFonts w:hint="eastAsia" w:ascii="宋体" w:hAnsi="宋体" w:cs="宋体"/>
                <w:color w:val="auto"/>
                <w:sz w:val="24"/>
                <w:highlight w:val="none"/>
              </w:rPr>
              <w:t>三级</w:t>
            </w:r>
          </w:p>
        </w:tc>
      </w:tr>
      <w:tr w14:paraId="0D4AD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7" w:type="dxa"/>
            <w:noWrap w:val="0"/>
            <w:vAlign w:val="center"/>
          </w:tcPr>
          <w:p w14:paraId="3380639B">
            <w:pPr>
              <w:jc w:val="center"/>
              <w:rPr>
                <w:rFonts w:ascii="宋体" w:hAnsi="宋体" w:cs="宋体"/>
                <w:color w:val="auto"/>
                <w:sz w:val="24"/>
                <w:highlight w:val="none"/>
              </w:rPr>
            </w:pPr>
            <w:r>
              <w:rPr>
                <w:rFonts w:hint="eastAsia" w:ascii="宋体" w:hAnsi="宋体" w:cs="宋体"/>
                <w:color w:val="auto"/>
                <w:sz w:val="24"/>
                <w:highlight w:val="none"/>
              </w:rPr>
              <w:t>4</w:t>
            </w:r>
          </w:p>
        </w:tc>
        <w:tc>
          <w:tcPr>
            <w:tcW w:w="1102" w:type="dxa"/>
            <w:noWrap w:val="0"/>
            <w:vAlign w:val="center"/>
          </w:tcPr>
          <w:p w14:paraId="717C7FE3">
            <w:pPr>
              <w:jc w:val="center"/>
              <w:rPr>
                <w:rFonts w:ascii="宋体" w:hAnsi="宋体" w:cs="宋体"/>
                <w:color w:val="auto"/>
                <w:sz w:val="24"/>
                <w:highlight w:val="none"/>
              </w:rPr>
            </w:pPr>
            <w:r>
              <w:rPr>
                <w:rFonts w:hint="eastAsia" w:ascii="宋体" w:hAnsi="宋体" w:cs="宋体"/>
                <w:color w:val="auto"/>
                <w:sz w:val="24"/>
                <w:highlight w:val="none"/>
              </w:rPr>
              <w:t>有害生物防治</w:t>
            </w:r>
          </w:p>
        </w:tc>
        <w:tc>
          <w:tcPr>
            <w:tcW w:w="3454" w:type="dxa"/>
            <w:noWrap w:val="0"/>
            <w:vAlign w:val="top"/>
          </w:tcPr>
          <w:p w14:paraId="47A080DB">
            <w:pPr>
              <w:rPr>
                <w:rFonts w:ascii="宋体" w:hAnsi="宋体" w:cs="宋体"/>
                <w:color w:val="auto"/>
                <w:sz w:val="24"/>
                <w:highlight w:val="none"/>
              </w:rPr>
            </w:pPr>
            <w:r>
              <w:rPr>
                <w:rFonts w:hint="eastAsia" w:ascii="宋体" w:hAnsi="宋体" w:cs="宋体"/>
                <w:color w:val="auto"/>
                <w:sz w:val="24"/>
                <w:highlight w:val="none"/>
              </w:rPr>
              <w:t>（1）基本无危害状；</w:t>
            </w:r>
          </w:p>
          <w:p w14:paraId="2F3665F9">
            <w:pPr>
              <w:rPr>
                <w:rFonts w:ascii="宋体" w:hAnsi="宋体" w:cs="宋体"/>
                <w:color w:val="auto"/>
                <w:sz w:val="24"/>
                <w:highlight w:val="none"/>
              </w:rPr>
            </w:pPr>
            <w:r>
              <w:rPr>
                <w:rFonts w:hint="eastAsia" w:ascii="宋体" w:hAnsi="宋体" w:cs="宋体"/>
                <w:color w:val="auto"/>
                <w:sz w:val="24"/>
                <w:highlight w:val="none"/>
              </w:rPr>
              <w:t>（2）枝叶受害率≤3%，树干受害率≤3%。</w:t>
            </w:r>
          </w:p>
        </w:tc>
        <w:tc>
          <w:tcPr>
            <w:tcW w:w="3016" w:type="dxa"/>
            <w:noWrap w:val="0"/>
            <w:vAlign w:val="top"/>
          </w:tcPr>
          <w:p w14:paraId="20545494">
            <w:pPr>
              <w:rPr>
                <w:rFonts w:ascii="宋体" w:hAnsi="宋体" w:cs="宋体"/>
                <w:color w:val="auto"/>
                <w:sz w:val="24"/>
                <w:highlight w:val="none"/>
              </w:rPr>
            </w:pPr>
            <w:r>
              <w:rPr>
                <w:rFonts w:hint="eastAsia" w:ascii="宋体" w:hAnsi="宋体" w:cs="宋体"/>
                <w:color w:val="auto"/>
                <w:sz w:val="24"/>
                <w:highlight w:val="none"/>
              </w:rPr>
              <w:t>（1）无明显危害状；</w:t>
            </w:r>
          </w:p>
          <w:p w14:paraId="491C2569">
            <w:pPr>
              <w:rPr>
                <w:rFonts w:ascii="宋体" w:hAnsi="宋体" w:cs="宋体"/>
                <w:color w:val="auto"/>
                <w:sz w:val="24"/>
                <w:highlight w:val="none"/>
              </w:rPr>
            </w:pPr>
            <w:r>
              <w:rPr>
                <w:rFonts w:hint="eastAsia" w:ascii="宋体" w:hAnsi="宋体" w:cs="宋体"/>
                <w:color w:val="auto"/>
                <w:sz w:val="24"/>
                <w:highlight w:val="none"/>
              </w:rPr>
              <w:t>（2）枝叶受害率≤8%，树干受害率≤5%。</w:t>
            </w:r>
          </w:p>
        </w:tc>
        <w:tc>
          <w:tcPr>
            <w:tcW w:w="3343" w:type="dxa"/>
            <w:noWrap w:val="0"/>
            <w:vAlign w:val="top"/>
          </w:tcPr>
          <w:p w14:paraId="1862B7DF">
            <w:pPr>
              <w:rPr>
                <w:rFonts w:ascii="宋体" w:hAnsi="宋体" w:cs="宋体"/>
                <w:color w:val="auto"/>
                <w:sz w:val="24"/>
                <w:highlight w:val="none"/>
              </w:rPr>
            </w:pPr>
            <w:r>
              <w:rPr>
                <w:rFonts w:hint="eastAsia" w:ascii="宋体" w:hAnsi="宋体" w:cs="宋体"/>
                <w:color w:val="auto"/>
                <w:sz w:val="24"/>
                <w:highlight w:val="none"/>
              </w:rPr>
              <w:t>（1）无严重危害状；</w:t>
            </w:r>
          </w:p>
          <w:p w14:paraId="554FAF62">
            <w:pPr>
              <w:rPr>
                <w:rFonts w:ascii="宋体" w:hAnsi="宋体" w:cs="宋体"/>
                <w:color w:val="auto"/>
                <w:sz w:val="24"/>
                <w:highlight w:val="none"/>
              </w:rPr>
            </w:pPr>
            <w:r>
              <w:rPr>
                <w:rFonts w:hint="eastAsia" w:ascii="宋体" w:hAnsi="宋体" w:cs="宋体"/>
                <w:color w:val="auto"/>
                <w:sz w:val="24"/>
                <w:highlight w:val="none"/>
              </w:rPr>
              <w:t>（2）枝叶受害率≤12%，树干受害率≤8%。</w:t>
            </w:r>
          </w:p>
        </w:tc>
        <w:tc>
          <w:tcPr>
            <w:tcW w:w="3260" w:type="dxa"/>
            <w:noWrap w:val="0"/>
            <w:vAlign w:val="top"/>
          </w:tcPr>
          <w:p w14:paraId="71EB5147">
            <w:pPr>
              <w:rPr>
                <w:rFonts w:ascii="宋体" w:hAnsi="宋体" w:cs="宋体"/>
                <w:color w:val="auto"/>
                <w:sz w:val="24"/>
                <w:highlight w:val="none"/>
              </w:rPr>
            </w:pPr>
            <w:r>
              <w:rPr>
                <w:rFonts w:hint="eastAsia" w:ascii="宋体" w:hAnsi="宋体" w:cs="宋体"/>
                <w:color w:val="auto"/>
                <w:sz w:val="24"/>
                <w:highlight w:val="none"/>
              </w:rPr>
              <w:t>（1）无严重危害状；</w:t>
            </w:r>
          </w:p>
          <w:p w14:paraId="301103FE">
            <w:pPr>
              <w:rPr>
                <w:rFonts w:ascii="宋体" w:hAnsi="宋体" w:cs="宋体"/>
                <w:color w:val="auto"/>
                <w:sz w:val="24"/>
                <w:highlight w:val="none"/>
              </w:rPr>
            </w:pPr>
            <w:r>
              <w:rPr>
                <w:rFonts w:hint="eastAsia" w:ascii="宋体" w:hAnsi="宋体" w:cs="宋体"/>
                <w:color w:val="auto"/>
                <w:sz w:val="24"/>
                <w:highlight w:val="none"/>
              </w:rPr>
              <w:t>（2）枝叶受害率≤15%，树干受害率≤8%。</w:t>
            </w:r>
          </w:p>
        </w:tc>
      </w:tr>
      <w:tr w14:paraId="0DCE9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77" w:type="dxa"/>
            <w:noWrap w:val="0"/>
            <w:vAlign w:val="center"/>
          </w:tcPr>
          <w:p w14:paraId="5BB6A38E">
            <w:pPr>
              <w:jc w:val="center"/>
              <w:rPr>
                <w:rFonts w:ascii="宋体" w:hAnsi="宋体" w:cs="宋体"/>
                <w:color w:val="auto"/>
                <w:sz w:val="24"/>
                <w:highlight w:val="none"/>
              </w:rPr>
            </w:pPr>
            <w:r>
              <w:rPr>
                <w:rFonts w:hint="eastAsia" w:ascii="宋体" w:hAnsi="宋体" w:cs="宋体"/>
                <w:color w:val="auto"/>
                <w:sz w:val="24"/>
                <w:highlight w:val="none"/>
              </w:rPr>
              <w:t>5</w:t>
            </w:r>
          </w:p>
        </w:tc>
        <w:tc>
          <w:tcPr>
            <w:tcW w:w="1102" w:type="dxa"/>
            <w:noWrap w:val="0"/>
            <w:vAlign w:val="center"/>
          </w:tcPr>
          <w:p w14:paraId="6C54DB8E">
            <w:pPr>
              <w:jc w:val="center"/>
              <w:rPr>
                <w:rFonts w:ascii="宋体" w:hAnsi="宋体" w:cs="宋体"/>
                <w:color w:val="auto"/>
                <w:sz w:val="24"/>
                <w:highlight w:val="none"/>
              </w:rPr>
            </w:pPr>
            <w:r>
              <w:rPr>
                <w:rFonts w:hint="eastAsia" w:ascii="宋体" w:hAnsi="宋体" w:cs="宋体"/>
                <w:color w:val="auto"/>
                <w:sz w:val="24"/>
                <w:highlight w:val="none"/>
              </w:rPr>
              <w:t>补植完成时间</w:t>
            </w:r>
          </w:p>
        </w:tc>
        <w:tc>
          <w:tcPr>
            <w:tcW w:w="3454" w:type="dxa"/>
            <w:noWrap w:val="0"/>
            <w:vAlign w:val="center"/>
          </w:tcPr>
          <w:p w14:paraId="08E69A3B">
            <w:pPr>
              <w:jc w:val="center"/>
              <w:rPr>
                <w:rFonts w:ascii="宋体" w:hAnsi="宋体" w:cs="宋体"/>
                <w:color w:val="auto"/>
                <w:sz w:val="24"/>
                <w:highlight w:val="none"/>
              </w:rPr>
            </w:pPr>
            <w:r>
              <w:rPr>
                <w:rFonts w:hint="eastAsia" w:ascii="宋体" w:hAnsi="宋体" w:cs="宋体"/>
                <w:color w:val="auto"/>
                <w:sz w:val="24"/>
                <w:highlight w:val="none"/>
              </w:rPr>
              <w:t>≤3 d</w:t>
            </w:r>
          </w:p>
        </w:tc>
        <w:tc>
          <w:tcPr>
            <w:tcW w:w="3016" w:type="dxa"/>
            <w:noWrap w:val="0"/>
            <w:vAlign w:val="center"/>
          </w:tcPr>
          <w:p w14:paraId="149E5D32">
            <w:pPr>
              <w:jc w:val="center"/>
              <w:rPr>
                <w:rFonts w:ascii="宋体" w:hAnsi="宋体" w:cs="宋体"/>
                <w:color w:val="auto"/>
                <w:sz w:val="24"/>
                <w:highlight w:val="none"/>
              </w:rPr>
            </w:pPr>
            <w:r>
              <w:rPr>
                <w:rFonts w:hint="eastAsia" w:ascii="宋体" w:hAnsi="宋体" w:cs="宋体"/>
                <w:color w:val="auto"/>
                <w:sz w:val="24"/>
                <w:highlight w:val="none"/>
              </w:rPr>
              <w:t>≤7 d</w:t>
            </w:r>
          </w:p>
        </w:tc>
        <w:tc>
          <w:tcPr>
            <w:tcW w:w="3343" w:type="dxa"/>
            <w:noWrap w:val="0"/>
            <w:vAlign w:val="center"/>
          </w:tcPr>
          <w:p w14:paraId="5EEE03FD">
            <w:pPr>
              <w:jc w:val="center"/>
              <w:rPr>
                <w:rFonts w:ascii="宋体" w:hAnsi="宋体" w:cs="宋体"/>
                <w:color w:val="auto"/>
                <w:sz w:val="24"/>
                <w:highlight w:val="none"/>
              </w:rPr>
            </w:pPr>
            <w:r>
              <w:rPr>
                <w:rFonts w:hint="eastAsia" w:ascii="宋体" w:hAnsi="宋体" w:cs="宋体"/>
                <w:color w:val="auto"/>
                <w:sz w:val="24"/>
                <w:highlight w:val="none"/>
              </w:rPr>
              <w:t>≤20 d</w:t>
            </w:r>
          </w:p>
        </w:tc>
        <w:tc>
          <w:tcPr>
            <w:tcW w:w="3260" w:type="dxa"/>
            <w:noWrap w:val="0"/>
            <w:vAlign w:val="center"/>
          </w:tcPr>
          <w:p w14:paraId="7C8E78CB">
            <w:pPr>
              <w:jc w:val="center"/>
              <w:rPr>
                <w:rFonts w:ascii="宋体" w:hAnsi="宋体" w:cs="宋体"/>
                <w:color w:val="auto"/>
                <w:sz w:val="24"/>
                <w:highlight w:val="none"/>
              </w:rPr>
            </w:pPr>
            <w:r>
              <w:rPr>
                <w:rFonts w:hint="eastAsia" w:ascii="宋体" w:hAnsi="宋体" w:cs="宋体"/>
                <w:color w:val="auto"/>
                <w:sz w:val="24"/>
                <w:highlight w:val="none"/>
              </w:rPr>
              <w:t>≤20 d</w:t>
            </w:r>
          </w:p>
        </w:tc>
      </w:tr>
    </w:tbl>
    <w:p w14:paraId="548DA89E">
      <w:pPr>
        <w:rPr>
          <w:rFonts w:ascii="宋体" w:hAnsi="宋体" w:cs="宋体"/>
          <w:color w:val="auto"/>
          <w:sz w:val="24"/>
          <w:highlight w:val="none"/>
        </w:rPr>
      </w:pPr>
    </w:p>
    <w:p w14:paraId="7656C681">
      <w:pPr>
        <w:pStyle w:val="15"/>
        <w:numPr>
          <w:ilvl w:val="1"/>
          <w:numId w:val="11"/>
        </w:numPr>
        <w:spacing w:beforeLines="0" w:afterLines="0"/>
        <w:ind w:left="0"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花卉养护管理质量等级</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928"/>
        <w:gridCol w:w="2518"/>
        <w:gridCol w:w="3465"/>
        <w:gridCol w:w="3360"/>
        <w:gridCol w:w="3201"/>
      </w:tblGrid>
      <w:tr w14:paraId="0F159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817" w:type="dxa"/>
            <w:vMerge w:val="restart"/>
            <w:noWrap w:val="0"/>
            <w:vAlign w:val="center"/>
          </w:tcPr>
          <w:p w14:paraId="56E59E70">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928" w:type="dxa"/>
            <w:vMerge w:val="restart"/>
            <w:noWrap w:val="0"/>
            <w:vAlign w:val="center"/>
          </w:tcPr>
          <w:p w14:paraId="333EFCEF">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12544" w:type="dxa"/>
            <w:gridSpan w:val="4"/>
            <w:noWrap w:val="0"/>
            <w:vAlign w:val="top"/>
          </w:tcPr>
          <w:p w14:paraId="564E4D5E">
            <w:pPr>
              <w:jc w:val="center"/>
              <w:rPr>
                <w:rFonts w:ascii="宋体" w:hAnsi="宋体" w:cs="宋体"/>
                <w:color w:val="auto"/>
                <w:sz w:val="24"/>
                <w:highlight w:val="none"/>
              </w:rPr>
            </w:pPr>
            <w:r>
              <w:rPr>
                <w:rFonts w:hint="eastAsia" w:ascii="宋体" w:hAnsi="宋体" w:cs="宋体"/>
                <w:color w:val="auto"/>
                <w:sz w:val="24"/>
                <w:highlight w:val="none"/>
              </w:rPr>
              <w:t>质量要求</w:t>
            </w:r>
          </w:p>
        </w:tc>
      </w:tr>
      <w:tr w14:paraId="257A2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817" w:type="dxa"/>
            <w:vMerge w:val="continue"/>
            <w:noWrap w:val="0"/>
            <w:vAlign w:val="center"/>
          </w:tcPr>
          <w:p w14:paraId="721E0C9F">
            <w:pPr>
              <w:jc w:val="center"/>
              <w:rPr>
                <w:rFonts w:ascii="宋体" w:hAnsi="宋体" w:cs="宋体"/>
                <w:color w:val="auto"/>
                <w:sz w:val="24"/>
                <w:highlight w:val="none"/>
              </w:rPr>
            </w:pPr>
          </w:p>
        </w:tc>
        <w:tc>
          <w:tcPr>
            <w:tcW w:w="928" w:type="dxa"/>
            <w:vMerge w:val="continue"/>
            <w:noWrap w:val="0"/>
            <w:vAlign w:val="center"/>
          </w:tcPr>
          <w:p w14:paraId="6E5BDC19">
            <w:pPr>
              <w:jc w:val="center"/>
              <w:rPr>
                <w:rFonts w:ascii="宋体" w:hAnsi="宋体" w:cs="宋体"/>
                <w:color w:val="auto"/>
                <w:sz w:val="24"/>
                <w:highlight w:val="none"/>
              </w:rPr>
            </w:pPr>
          </w:p>
        </w:tc>
        <w:tc>
          <w:tcPr>
            <w:tcW w:w="2518" w:type="dxa"/>
            <w:noWrap w:val="0"/>
            <w:vAlign w:val="center"/>
          </w:tcPr>
          <w:p w14:paraId="08B47718">
            <w:pPr>
              <w:jc w:val="center"/>
              <w:rPr>
                <w:rFonts w:ascii="宋体" w:hAnsi="宋体" w:cs="宋体"/>
                <w:color w:val="auto"/>
                <w:sz w:val="24"/>
                <w:highlight w:val="none"/>
              </w:rPr>
            </w:pPr>
            <w:r>
              <w:rPr>
                <w:rFonts w:hint="eastAsia" w:ascii="宋体" w:hAnsi="宋体" w:cs="宋体"/>
                <w:color w:val="auto"/>
                <w:sz w:val="24"/>
                <w:highlight w:val="none"/>
              </w:rPr>
              <w:t>特级</w:t>
            </w:r>
          </w:p>
        </w:tc>
        <w:tc>
          <w:tcPr>
            <w:tcW w:w="3465" w:type="dxa"/>
            <w:noWrap w:val="0"/>
            <w:vAlign w:val="center"/>
          </w:tcPr>
          <w:p w14:paraId="5621FF56">
            <w:pPr>
              <w:jc w:val="center"/>
              <w:rPr>
                <w:rFonts w:ascii="宋体" w:hAnsi="宋体" w:cs="宋体"/>
                <w:color w:val="auto"/>
                <w:sz w:val="24"/>
                <w:highlight w:val="none"/>
              </w:rPr>
            </w:pPr>
            <w:r>
              <w:rPr>
                <w:rFonts w:hint="eastAsia" w:ascii="宋体" w:hAnsi="宋体" w:cs="宋体"/>
                <w:color w:val="auto"/>
                <w:sz w:val="24"/>
                <w:highlight w:val="none"/>
              </w:rPr>
              <w:t>一级</w:t>
            </w:r>
          </w:p>
        </w:tc>
        <w:tc>
          <w:tcPr>
            <w:tcW w:w="3360" w:type="dxa"/>
            <w:noWrap w:val="0"/>
            <w:vAlign w:val="center"/>
          </w:tcPr>
          <w:p w14:paraId="26122762">
            <w:pPr>
              <w:jc w:val="center"/>
              <w:rPr>
                <w:rFonts w:ascii="宋体" w:hAnsi="宋体" w:cs="宋体"/>
                <w:color w:val="auto"/>
                <w:sz w:val="24"/>
                <w:highlight w:val="none"/>
              </w:rPr>
            </w:pPr>
            <w:r>
              <w:rPr>
                <w:rFonts w:hint="eastAsia" w:ascii="宋体" w:hAnsi="宋体" w:cs="宋体"/>
                <w:color w:val="auto"/>
                <w:sz w:val="24"/>
                <w:highlight w:val="none"/>
              </w:rPr>
              <w:t>二级</w:t>
            </w:r>
          </w:p>
        </w:tc>
        <w:tc>
          <w:tcPr>
            <w:tcW w:w="3201" w:type="dxa"/>
            <w:noWrap w:val="0"/>
            <w:vAlign w:val="center"/>
          </w:tcPr>
          <w:p w14:paraId="5FE91620">
            <w:pPr>
              <w:jc w:val="center"/>
              <w:rPr>
                <w:rFonts w:ascii="宋体" w:hAnsi="宋体" w:cs="宋体"/>
                <w:color w:val="auto"/>
                <w:sz w:val="24"/>
                <w:highlight w:val="none"/>
              </w:rPr>
            </w:pPr>
            <w:r>
              <w:rPr>
                <w:rFonts w:hint="eastAsia" w:ascii="宋体" w:hAnsi="宋体" w:cs="宋体"/>
                <w:color w:val="auto"/>
                <w:sz w:val="24"/>
                <w:highlight w:val="none"/>
              </w:rPr>
              <w:t>三级</w:t>
            </w:r>
          </w:p>
        </w:tc>
      </w:tr>
      <w:tr w14:paraId="53934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7B9A0A6">
            <w:pPr>
              <w:jc w:val="center"/>
              <w:rPr>
                <w:rFonts w:ascii="宋体" w:hAnsi="宋体" w:cs="宋体"/>
                <w:color w:val="auto"/>
                <w:sz w:val="24"/>
                <w:highlight w:val="none"/>
              </w:rPr>
            </w:pPr>
            <w:r>
              <w:rPr>
                <w:rFonts w:hint="eastAsia" w:ascii="宋体" w:hAnsi="宋体" w:cs="宋体"/>
                <w:color w:val="auto"/>
                <w:sz w:val="24"/>
                <w:highlight w:val="none"/>
              </w:rPr>
              <w:t>1</w:t>
            </w:r>
          </w:p>
        </w:tc>
        <w:tc>
          <w:tcPr>
            <w:tcW w:w="928" w:type="dxa"/>
            <w:noWrap w:val="0"/>
            <w:vAlign w:val="center"/>
          </w:tcPr>
          <w:p w14:paraId="0E3A1290">
            <w:pPr>
              <w:jc w:val="center"/>
              <w:rPr>
                <w:rFonts w:ascii="宋体" w:hAnsi="宋体" w:cs="宋体"/>
                <w:color w:val="auto"/>
                <w:sz w:val="24"/>
                <w:highlight w:val="none"/>
              </w:rPr>
            </w:pPr>
            <w:r>
              <w:rPr>
                <w:rFonts w:hint="eastAsia" w:ascii="宋体" w:hAnsi="宋体" w:cs="宋体"/>
                <w:color w:val="auto"/>
                <w:sz w:val="24"/>
                <w:highlight w:val="none"/>
              </w:rPr>
              <w:t>整体效果</w:t>
            </w:r>
          </w:p>
        </w:tc>
        <w:tc>
          <w:tcPr>
            <w:tcW w:w="2518" w:type="dxa"/>
            <w:noWrap w:val="0"/>
            <w:vAlign w:val="top"/>
          </w:tcPr>
          <w:p w14:paraId="05ED5C13">
            <w:pPr>
              <w:rPr>
                <w:rFonts w:ascii="宋体" w:hAnsi="宋体" w:cs="宋体"/>
                <w:color w:val="auto"/>
                <w:sz w:val="24"/>
                <w:highlight w:val="none"/>
              </w:rPr>
            </w:pPr>
            <w:r>
              <w:rPr>
                <w:rFonts w:hint="eastAsia" w:ascii="宋体" w:hAnsi="宋体" w:cs="宋体"/>
                <w:color w:val="auto"/>
                <w:sz w:val="24"/>
                <w:highlight w:val="none"/>
              </w:rPr>
              <w:t>（1）缺株倒伏的花苗≤3%；</w:t>
            </w:r>
          </w:p>
          <w:p w14:paraId="1442BD78">
            <w:pPr>
              <w:rPr>
                <w:rFonts w:ascii="宋体" w:hAnsi="宋体" w:cs="宋体"/>
                <w:color w:val="auto"/>
                <w:sz w:val="24"/>
                <w:highlight w:val="none"/>
              </w:rPr>
            </w:pPr>
            <w:r>
              <w:rPr>
                <w:rFonts w:hint="eastAsia" w:ascii="宋体" w:hAnsi="宋体" w:cs="宋体"/>
                <w:color w:val="auto"/>
                <w:sz w:val="24"/>
                <w:highlight w:val="none"/>
              </w:rPr>
              <w:t>（2）基本无枯枝、残花。</w:t>
            </w:r>
          </w:p>
        </w:tc>
        <w:tc>
          <w:tcPr>
            <w:tcW w:w="3465" w:type="dxa"/>
            <w:noWrap w:val="0"/>
            <w:vAlign w:val="top"/>
          </w:tcPr>
          <w:p w14:paraId="55D58C68">
            <w:pPr>
              <w:rPr>
                <w:rFonts w:ascii="宋体" w:hAnsi="宋体" w:cs="宋体"/>
                <w:color w:val="auto"/>
                <w:sz w:val="24"/>
                <w:highlight w:val="none"/>
              </w:rPr>
            </w:pPr>
            <w:r>
              <w:rPr>
                <w:rFonts w:hint="eastAsia" w:ascii="宋体" w:hAnsi="宋体" w:cs="宋体"/>
                <w:color w:val="auto"/>
                <w:sz w:val="24"/>
                <w:highlight w:val="none"/>
              </w:rPr>
              <w:t>（1）缺株倒伏的花苗≤8%；</w:t>
            </w:r>
          </w:p>
          <w:p w14:paraId="7008E1F2">
            <w:pPr>
              <w:rPr>
                <w:rFonts w:ascii="宋体" w:hAnsi="宋体" w:cs="宋体"/>
                <w:color w:val="auto"/>
                <w:sz w:val="24"/>
                <w:highlight w:val="none"/>
              </w:rPr>
            </w:pPr>
            <w:r>
              <w:rPr>
                <w:rFonts w:hint="eastAsia" w:ascii="宋体" w:hAnsi="宋体" w:cs="宋体"/>
                <w:color w:val="auto"/>
                <w:sz w:val="24"/>
                <w:highlight w:val="none"/>
              </w:rPr>
              <w:t>（2）枯枝、残花量≤3%。</w:t>
            </w:r>
          </w:p>
        </w:tc>
        <w:tc>
          <w:tcPr>
            <w:tcW w:w="3360" w:type="dxa"/>
            <w:noWrap w:val="0"/>
            <w:vAlign w:val="top"/>
          </w:tcPr>
          <w:p w14:paraId="08282F15">
            <w:pPr>
              <w:rPr>
                <w:rFonts w:ascii="宋体" w:hAnsi="宋体" w:cs="宋体"/>
                <w:color w:val="auto"/>
                <w:sz w:val="24"/>
                <w:highlight w:val="none"/>
              </w:rPr>
            </w:pPr>
            <w:r>
              <w:rPr>
                <w:rFonts w:hint="eastAsia" w:ascii="宋体" w:hAnsi="宋体" w:cs="宋体"/>
                <w:color w:val="auto"/>
                <w:sz w:val="24"/>
                <w:highlight w:val="none"/>
              </w:rPr>
              <w:t>（1）缺株倒伏的花苗≤12%；</w:t>
            </w:r>
          </w:p>
          <w:p w14:paraId="3F2E3B52">
            <w:pPr>
              <w:rPr>
                <w:rFonts w:ascii="宋体" w:hAnsi="宋体" w:cs="宋体"/>
                <w:color w:val="auto"/>
                <w:sz w:val="24"/>
                <w:highlight w:val="none"/>
              </w:rPr>
            </w:pPr>
            <w:r>
              <w:rPr>
                <w:rFonts w:hint="eastAsia" w:ascii="宋体" w:hAnsi="宋体" w:cs="宋体"/>
                <w:color w:val="auto"/>
                <w:sz w:val="24"/>
                <w:highlight w:val="none"/>
              </w:rPr>
              <w:t>（2）枯枝、残花量≤8%。</w:t>
            </w:r>
          </w:p>
        </w:tc>
        <w:tc>
          <w:tcPr>
            <w:tcW w:w="3201" w:type="dxa"/>
            <w:noWrap w:val="0"/>
            <w:vAlign w:val="top"/>
          </w:tcPr>
          <w:p w14:paraId="157D432C">
            <w:pPr>
              <w:rPr>
                <w:rFonts w:ascii="宋体" w:hAnsi="宋体" w:cs="宋体"/>
                <w:color w:val="auto"/>
                <w:sz w:val="24"/>
                <w:highlight w:val="none"/>
              </w:rPr>
            </w:pPr>
            <w:r>
              <w:rPr>
                <w:rFonts w:hint="eastAsia" w:ascii="宋体" w:hAnsi="宋体" w:cs="宋体"/>
                <w:color w:val="auto"/>
                <w:sz w:val="24"/>
                <w:highlight w:val="none"/>
              </w:rPr>
              <w:t>（1）缺株倒伏的花苗≤15%；</w:t>
            </w:r>
          </w:p>
          <w:p w14:paraId="63785B5D">
            <w:pPr>
              <w:rPr>
                <w:rFonts w:ascii="宋体" w:hAnsi="宋体" w:cs="宋体"/>
                <w:color w:val="auto"/>
                <w:sz w:val="24"/>
                <w:highlight w:val="none"/>
              </w:rPr>
            </w:pPr>
            <w:r>
              <w:rPr>
                <w:rFonts w:hint="eastAsia" w:ascii="宋体" w:hAnsi="宋体" w:cs="宋体"/>
                <w:color w:val="auto"/>
                <w:sz w:val="24"/>
                <w:highlight w:val="none"/>
              </w:rPr>
              <w:t>（2）枯枝、残花量≤12%。</w:t>
            </w:r>
          </w:p>
        </w:tc>
      </w:tr>
      <w:tr w14:paraId="4B69A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55CC665">
            <w:pPr>
              <w:jc w:val="center"/>
              <w:rPr>
                <w:rFonts w:ascii="宋体" w:hAnsi="宋体" w:cs="宋体"/>
                <w:color w:val="auto"/>
                <w:sz w:val="24"/>
                <w:highlight w:val="none"/>
              </w:rPr>
            </w:pPr>
            <w:r>
              <w:rPr>
                <w:rFonts w:hint="eastAsia" w:ascii="宋体" w:hAnsi="宋体" w:cs="宋体"/>
                <w:color w:val="auto"/>
                <w:sz w:val="24"/>
                <w:highlight w:val="none"/>
              </w:rPr>
              <w:t>2</w:t>
            </w:r>
          </w:p>
        </w:tc>
        <w:tc>
          <w:tcPr>
            <w:tcW w:w="928" w:type="dxa"/>
            <w:noWrap w:val="0"/>
            <w:vAlign w:val="center"/>
          </w:tcPr>
          <w:p w14:paraId="73B6A763">
            <w:pPr>
              <w:jc w:val="center"/>
              <w:rPr>
                <w:rFonts w:ascii="宋体" w:hAnsi="宋体" w:cs="宋体"/>
                <w:color w:val="auto"/>
                <w:sz w:val="24"/>
                <w:highlight w:val="none"/>
              </w:rPr>
            </w:pPr>
            <w:r>
              <w:rPr>
                <w:rFonts w:hint="eastAsia" w:ascii="宋体" w:hAnsi="宋体" w:cs="宋体"/>
                <w:color w:val="auto"/>
                <w:sz w:val="24"/>
                <w:highlight w:val="none"/>
              </w:rPr>
              <w:t>花期</w:t>
            </w:r>
          </w:p>
        </w:tc>
        <w:tc>
          <w:tcPr>
            <w:tcW w:w="2518" w:type="dxa"/>
            <w:noWrap w:val="0"/>
            <w:vAlign w:val="center"/>
          </w:tcPr>
          <w:p w14:paraId="1FB8EA67">
            <w:pPr>
              <w:jc w:val="center"/>
              <w:rPr>
                <w:rFonts w:ascii="宋体" w:hAnsi="宋体" w:cs="宋体"/>
                <w:color w:val="auto"/>
                <w:sz w:val="24"/>
                <w:highlight w:val="none"/>
              </w:rPr>
            </w:pPr>
            <w:r>
              <w:rPr>
                <w:rFonts w:hint="eastAsia" w:ascii="宋体" w:hAnsi="宋体" w:cs="宋体"/>
                <w:color w:val="auto"/>
                <w:sz w:val="24"/>
                <w:highlight w:val="none"/>
              </w:rPr>
              <w:t>花期一致</w:t>
            </w:r>
          </w:p>
        </w:tc>
        <w:tc>
          <w:tcPr>
            <w:tcW w:w="3465" w:type="dxa"/>
            <w:noWrap w:val="0"/>
            <w:vAlign w:val="center"/>
          </w:tcPr>
          <w:p w14:paraId="0C68EE63">
            <w:pPr>
              <w:jc w:val="center"/>
              <w:rPr>
                <w:rFonts w:ascii="宋体" w:hAnsi="宋体" w:cs="宋体"/>
                <w:color w:val="auto"/>
                <w:sz w:val="24"/>
                <w:highlight w:val="none"/>
              </w:rPr>
            </w:pPr>
            <w:r>
              <w:rPr>
                <w:rFonts w:hint="eastAsia" w:ascii="宋体" w:hAnsi="宋体" w:cs="宋体"/>
                <w:color w:val="auto"/>
                <w:sz w:val="24"/>
                <w:highlight w:val="none"/>
              </w:rPr>
              <w:t>花期一致</w:t>
            </w:r>
          </w:p>
        </w:tc>
        <w:tc>
          <w:tcPr>
            <w:tcW w:w="3360" w:type="dxa"/>
            <w:noWrap w:val="0"/>
            <w:vAlign w:val="center"/>
          </w:tcPr>
          <w:p w14:paraId="3A496645">
            <w:pPr>
              <w:jc w:val="center"/>
              <w:rPr>
                <w:rFonts w:ascii="宋体" w:hAnsi="宋体" w:cs="宋体"/>
                <w:color w:val="auto"/>
                <w:sz w:val="24"/>
                <w:highlight w:val="none"/>
              </w:rPr>
            </w:pPr>
            <w:r>
              <w:rPr>
                <w:rFonts w:hint="eastAsia" w:ascii="宋体" w:hAnsi="宋体" w:cs="宋体"/>
                <w:color w:val="auto"/>
                <w:sz w:val="24"/>
                <w:highlight w:val="none"/>
              </w:rPr>
              <w:t>花期基本一致</w:t>
            </w:r>
          </w:p>
        </w:tc>
        <w:tc>
          <w:tcPr>
            <w:tcW w:w="3201" w:type="dxa"/>
            <w:noWrap w:val="0"/>
            <w:vAlign w:val="center"/>
          </w:tcPr>
          <w:p w14:paraId="221C2C3B">
            <w:pPr>
              <w:jc w:val="center"/>
              <w:rPr>
                <w:rFonts w:ascii="宋体" w:hAnsi="宋体" w:cs="宋体"/>
                <w:color w:val="auto"/>
                <w:sz w:val="24"/>
                <w:highlight w:val="none"/>
              </w:rPr>
            </w:pPr>
            <w:r>
              <w:rPr>
                <w:rFonts w:hint="eastAsia" w:ascii="宋体" w:hAnsi="宋体" w:cs="宋体"/>
                <w:color w:val="auto"/>
                <w:sz w:val="24"/>
                <w:highlight w:val="none"/>
              </w:rPr>
              <w:t>花期基本一致</w:t>
            </w:r>
          </w:p>
        </w:tc>
      </w:tr>
      <w:tr w14:paraId="0F9E3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6F17042">
            <w:pPr>
              <w:jc w:val="center"/>
              <w:rPr>
                <w:rFonts w:ascii="宋体" w:hAnsi="宋体" w:cs="宋体"/>
                <w:color w:val="auto"/>
                <w:sz w:val="24"/>
                <w:highlight w:val="none"/>
              </w:rPr>
            </w:pPr>
            <w:r>
              <w:rPr>
                <w:rFonts w:hint="eastAsia" w:ascii="宋体" w:hAnsi="宋体" w:cs="宋体"/>
                <w:color w:val="auto"/>
                <w:sz w:val="24"/>
                <w:highlight w:val="none"/>
              </w:rPr>
              <w:t>3</w:t>
            </w:r>
          </w:p>
        </w:tc>
        <w:tc>
          <w:tcPr>
            <w:tcW w:w="928" w:type="dxa"/>
            <w:noWrap w:val="0"/>
            <w:vAlign w:val="center"/>
          </w:tcPr>
          <w:p w14:paraId="26D15D6E">
            <w:pPr>
              <w:jc w:val="center"/>
              <w:rPr>
                <w:rFonts w:ascii="宋体" w:hAnsi="宋体" w:cs="宋体"/>
                <w:color w:val="auto"/>
                <w:sz w:val="24"/>
                <w:highlight w:val="none"/>
              </w:rPr>
            </w:pPr>
            <w:r>
              <w:rPr>
                <w:rFonts w:hint="eastAsia" w:ascii="宋体" w:hAnsi="宋体" w:cs="宋体"/>
                <w:color w:val="auto"/>
                <w:sz w:val="24"/>
                <w:highlight w:val="none"/>
              </w:rPr>
              <w:t>生长势</w:t>
            </w:r>
          </w:p>
        </w:tc>
        <w:tc>
          <w:tcPr>
            <w:tcW w:w="2518" w:type="dxa"/>
            <w:noWrap w:val="0"/>
            <w:vAlign w:val="top"/>
          </w:tcPr>
          <w:p w14:paraId="52E3738C">
            <w:pPr>
              <w:rPr>
                <w:rFonts w:ascii="宋体" w:hAnsi="宋体" w:cs="宋体"/>
                <w:color w:val="auto"/>
                <w:sz w:val="24"/>
                <w:highlight w:val="none"/>
              </w:rPr>
            </w:pPr>
            <w:r>
              <w:rPr>
                <w:rFonts w:hint="eastAsia" w:ascii="宋体" w:hAnsi="宋体" w:cs="宋体"/>
                <w:color w:val="auto"/>
                <w:sz w:val="24"/>
                <w:highlight w:val="none"/>
              </w:rPr>
              <w:t>（1）植株生长健壮；</w:t>
            </w:r>
          </w:p>
          <w:p w14:paraId="2DB2B0F5">
            <w:pPr>
              <w:rPr>
                <w:rFonts w:ascii="宋体" w:hAnsi="宋体" w:cs="宋体"/>
                <w:color w:val="auto"/>
                <w:sz w:val="24"/>
                <w:highlight w:val="none"/>
              </w:rPr>
            </w:pPr>
            <w:r>
              <w:rPr>
                <w:rFonts w:hint="eastAsia" w:ascii="宋体" w:hAnsi="宋体" w:cs="宋体"/>
                <w:color w:val="auto"/>
                <w:sz w:val="24"/>
                <w:highlight w:val="none"/>
              </w:rPr>
              <w:t>（2）茎干粗壮，基部分枝强健，蓬径饱满；</w:t>
            </w:r>
          </w:p>
          <w:p w14:paraId="1F5C7B16">
            <w:pPr>
              <w:rPr>
                <w:rFonts w:ascii="宋体" w:hAnsi="宋体" w:cs="宋体"/>
                <w:color w:val="auto"/>
                <w:sz w:val="24"/>
                <w:highlight w:val="none"/>
              </w:rPr>
            </w:pPr>
            <w:r>
              <w:rPr>
                <w:rFonts w:hint="eastAsia" w:ascii="宋体" w:hAnsi="宋体" w:cs="宋体"/>
                <w:color w:val="auto"/>
                <w:sz w:val="24"/>
                <w:highlight w:val="none"/>
              </w:rPr>
              <w:t>（3）花型美观，花色鲜艳，株高一致。</w:t>
            </w:r>
          </w:p>
        </w:tc>
        <w:tc>
          <w:tcPr>
            <w:tcW w:w="3465" w:type="dxa"/>
            <w:noWrap w:val="0"/>
            <w:vAlign w:val="top"/>
          </w:tcPr>
          <w:p w14:paraId="1FCAE164">
            <w:pPr>
              <w:rPr>
                <w:rFonts w:ascii="宋体" w:hAnsi="宋体" w:cs="宋体"/>
                <w:color w:val="auto"/>
                <w:sz w:val="24"/>
                <w:highlight w:val="none"/>
              </w:rPr>
            </w:pPr>
            <w:r>
              <w:rPr>
                <w:rFonts w:hint="eastAsia" w:ascii="宋体" w:hAnsi="宋体" w:cs="宋体"/>
                <w:color w:val="auto"/>
                <w:sz w:val="24"/>
                <w:highlight w:val="none"/>
              </w:rPr>
              <w:t>（1）植株生长基本健壮；</w:t>
            </w:r>
          </w:p>
          <w:p w14:paraId="44A1737F">
            <w:pPr>
              <w:rPr>
                <w:rFonts w:ascii="宋体" w:hAnsi="宋体" w:cs="宋体"/>
                <w:color w:val="auto"/>
                <w:sz w:val="24"/>
                <w:highlight w:val="none"/>
              </w:rPr>
            </w:pPr>
            <w:r>
              <w:rPr>
                <w:rFonts w:hint="eastAsia" w:ascii="宋体" w:hAnsi="宋体" w:cs="宋体"/>
                <w:color w:val="auto"/>
                <w:sz w:val="24"/>
                <w:highlight w:val="none"/>
              </w:rPr>
              <w:t>（2）茎干粗壮，基部分枝强健，蓬径基本饱满；</w:t>
            </w:r>
          </w:p>
          <w:p w14:paraId="32F7A66D">
            <w:pPr>
              <w:rPr>
                <w:rFonts w:ascii="宋体" w:hAnsi="宋体" w:cs="宋体"/>
                <w:color w:val="auto"/>
                <w:sz w:val="24"/>
                <w:highlight w:val="none"/>
              </w:rPr>
            </w:pPr>
            <w:r>
              <w:rPr>
                <w:rFonts w:hint="eastAsia" w:ascii="宋体" w:hAnsi="宋体" w:cs="宋体"/>
                <w:color w:val="auto"/>
                <w:sz w:val="24"/>
                <w:highlight w:val="none"/>
              </w:rPr>
              <w:t>（3）株高一致。</w:t>
            </w:r>
          </w:p>
        </w:tc>
        <w:tc>
          <w:tcPr>
            <w:tcW w:w="3360" w:type="dxa"/>
            <w:noWrap w:val="0"/>
            <w:vAlign w:val="top"/>
          </w:tcPr>
          <w:p w14:paraId="41CD5EB2">
            <w:pPr>
              <w:rPr>
                <w:rFonts w:ascii="宋体" w:hAnsi="宋体" w:cs="宋体"/>
                <w:color w:val="auto"/>
                <w:sz w:val="24"/>
                <w:highlight w:val="none"/>
              </w:rPr>
            </w:pPr>
            <w:r>
              <w:rPr>
                <w:rFonts w:hint="eastAsia" w:ascii="宋体" w:hAnsi="宋体" w:cs="宋体"/>
                <w:color w:val="auto"/>
                <w:sz w:val="24"/>
                <w:highlight w:val="none"/>
              </w:rPr>
              <w:t>（1）植株生长基本健壮；</w:t>
            </w:r>
          </w:p>
          <w:p w14:paraId="6464E139">
            <w:pPr>
              <w:rPr>
                <w:rFonts w:ascii="宋体" w:hAnsi="宋体" w:cs="宋体"/>
                <w:color w:val="auto"/>
                <w:sz w:val="24"/>
                <w:highlight w:val="none"/>
              </w:rPr>
            </w:pPr>
            <w:r>
              <w:rPr>
                <w:rFonts w:hint="eastAsia" w:ascii="宋体" w:hAnsi="宋体" w:cs="宋体"/>
                <w:color w:val="auto"/>
                <w:sz w:val="24"/>
                <w:highlight w:val="none"/>
              </w:rPr>
              <w:t>（2）茎干粗壮，基部分枝强健，蓬径基本饱满；</w:t>
            </w:r>
          </w:p>
          <w:p w14:paraId="58113E14">
            <w:pPr>
              <w:rPr>
                <w:rFonts w:ascii="宋体" w:hAnsi="宋体" w:cs="宋体"/>
                <w:color w:val="auto"/>
                <w:sz w:val="24"/>
                <w:highlight w:val="none"/>
              </w:rPr>
            </w:pPr>
            <w:r>
              <w:rPr>
                <w:rFonts w:hint="eastAsia" w:ascii="宋体" w:hAnsi="宋体" w:cs="宋体"/>
                <w:color w:val="auto"/>
                <w:sz w:val="24"/>
                <w:highlight w:val="none"/>
              </w:rPr>
              <w:t>（3）株高基本一致。</w:t>
            </w:r>
          </w:p>
        </w:tc>
        <w:tc>
          <w:tcPr>
            <w:tcW w:w="3201" w:type="dxa"/>
            <w:noWrap w:val="0"/>
            <w:vAlign w:val="top"/>
          </w:tcPr>
          <w:p w14:paraId="578EA024">
            <w:pPr>
              <w:rPr>
                <w:rFonts w:ascii="宋体" w:hAnsi="宋体" w:cs="宋体"/>
                <w:color w:val="auto"/>
                <w:sz w:val="24"/>
                <w:highlight w:val="none"/>
              </w:rPr>
            </w:pPr>
            <w:r>
              <w:rPr>
                <w:rFonts w:hint="eastAsia" w:ascii="宋体" w:hAnsi="宋体" w:cs="宋体"/>
                <w:color w:val="auto"/>
                <w:sz w:val="24"/>
                <w:highlight w:val="none"/>
              </w:rPr>
              <w:t>（1）植株生长基本健壮；</w:t>
            </w:r>
          </w:p>
          <w:p w14:paraId="7274C7BB">
            <w:pPr>
              <w:rPr>
                <w:rFonts w:ascii="宋体" w:hAnsi="宋体" w:cs="宋体"/>
                <w:color w:val="auto"/>
                <w:sz w:val="24"/>
                <w:highlight w:val="none"/>
              </w:rPr>
            </w:pPr>
            <w:r>
              <w:rPr>
                <w:rFonts w:hint="eastAsia" w:ascii="宋体" w:hAnsi="宋体" w:cs="宋体"/>
                <w:color w:val="auto"/>
                <w:sz w:val="24"/>
                <w:highlight w:val="none"/>
              </w:rPr>
              <w:t>（2）茎干粗壮，基部分枝强健，蓬径基本饱满；</w:t>
            </w:r>
          </w:p>
          <w:p w14:paraId="1A63E2B8">
            <w:pPr>
              <w:numPr>
                <w:ilvl w:val="0"/>
                <w:numId w:val="12"/>
              </w:numPr>
              <w:rPr>
                <w:rFonts w:ascii="宋体" w:hAnsi="宋体" w:cs="宋体"/>
                <w:color w:val="auto"/>
                <w:sz w:val="24"/>
                <w:highlight w:val="none"/>
              </w:rPr>
            </w:pPr>
            <w:r>
              <w:rPr>
                <w:rFonts w:hint="eastAsia" w:ascii="宋体" w:hAnsi="宋体" w:cs="宋体"/>
                <w:color w:val="auto"/>
                <w:sz w:val="24"/>
                <w:highlight w:val="none"/>
              </w:rPr>
              <w:t>株高基本一致。</w:t>
            </w:r>
          </w:p>
        </w:tc>
      </w:tr>
    </w:tbl>
    <w:p w14:paraId="27F4404F">
      <w:pPr>
        <w:pStyle w:val="15"/>
        <w:numPr>
          <w:ilvl w:val="0"/>
          <w:numId w:val="0"/>
        </w:numPr>
        <w:spacing w:beforeLines="0" w:afterLines="0"/>
        <w:ind w:firstLine="6960" w:firstLineChars="2900"/>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表A.2 花卉养护管理质量等级（续）</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928"/>
        <w:gridCol w:w="2518"/>
        <w:gridCol w:w="3465"/>
        <w:gridCol w:w="3360"/>
        <w:gridCol w:w="3201"/>
      </w:tblGrid>
      <w:tr w14:paraId="2798F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817" w:type="dxa"/>
            <w:vMerge w:val="restart"/>
            <w:noWrap w:val="0"/>
            <w:vAlign w:val="center"/>
          </w:tcPr>
          <w:p w14:paraId="261C0559">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928" w:type="dxa"/>
            <w:vMerge w:val="restart"/>
            <w:noWrap w:val="0"/>
            <w:vAlign w:val="center"/>
          </w:tcPr>
          <w:p w14:paraId="0B663A3F">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12544" w:type="dxa"/>
            <w:gridSpan w:val="4"/>
            <w:noWrap w:val="0"/>
            <w:vAlign w:val="top"/>
          </w:tcPr>
          <w:p w14:paraId="1A3E434D">
            <w:pPr>
              <w:jc w:val="center"/>
              <w:rPr>
                <w:rFonts w:ascii="宋体" w:hAnsi="宋体" w:cs="宋体"/>
                <w:color w:val="auto"/>
                <w:sz w:val="24"/>
                <w:highlight w:val="none"/>
              </w:rPr>
            </w:pPr>
            <w:r>
              <w:rPr>
                <w:rFonts w:hint="eastAsia" w:ascii="宋体" w:hAnsi="宋体" w:cs="宋体"/>
                <w:color w:val="auto"/>
                <w:sz w:val="24"/>
                <w:highlight w:val="none"/>
              </w:rPr>
              <w:t>质量要求</w:t>
            </w:r>
          </w:p>
        </w:tc>
      </w:tr>
      <w:tr w14:paraId="727F7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9" w:hRule="atLeast"/>
          <w:jc w:val="center"/>
        </w:trPr>
        <w:tc>
          <w:tcPr>
            <w:tcW w:w="817" w:type="dxa"/>
            <w:vMerge w:val="continue"/>
            <w:noWrap w:val="0"/>
            <w:vAlign w:val="center"/>
          </w:tcPr>
          <w:p w14:paraId="1E9F9C90">
            <w:pPr>
              <w:jc w:val="center"/>
              <w:rPr>
                <w:rFonts w:ascii="宋体" w:hAnsi="宋体" w:cs="宋体"/>
                <w:color w:val="auto"/>
                <w:sz w:val="24"/>
                <w:highlight w:val="none"/>
              </w:rPr>
            </w:pPr>
          </w:p>
        </w:tc>
        <w:tc>
          <w:tcPr>
            <w:tcW w:w="928" w:type="dxa"/>
            <w:vMerge w:val="continue"/>
            <w:noWrap w:val="0"/>
            <w:vAlign w:val="center"/>
          </w:tcPr>
          <w:p w14:paraId="4F07BCBE">
            <w:pPr>
              <w:jc w:val="center"/>
              <w:rPr>
                <w:rFonts w:ascii="宋体" w:hAnsi="宋体" w:cs="宋体"/>
                <w:color w:val="auto"/>
                <w:sz w:val="24"/>
                <w:highlight w:val="none"/>
              </w:rPr>
            </w:pPr>
          </w:p>
        </w:tc>
        <w:tc>
          <w:tcPr>
            <w:tcW w:w="2518" w:type="dxa"/>
            <w:noWrap w:val="0"/>
            <w:vAlign w:val="center"/>
          </w:tcPr>
          <w:p w14:paraId="3971A3FD">
            <w:pPr>
              <w:jc w:val="center"/>
              <w:rPr>
                <w:rFonts w:ascii="宋体" w:hAnsi="宋体" w:cs="宋体"/>
                <w:color w:val="auto"/>
                <w:sz w:val="24"/>
                <w:highlight w:val="none"/>
              </w:rPr>
            </w:pPr>
            <w:r>
              <w:rPr>
                <w:rFonts w:hint="eastAsia" w:ascii="宋体" w:hAnsi="宋体" w:cs="宋体"/>
                <w:color w:val="auto"/>
                <w:sz w:val="24"/>
                <w:highlight w:val="none"/>
              </w:rPr>
              <w:t>特级</w:t>
            </w:r>
          </w:p>
        </w:tc>
        <w:tc>
          <w:tcPr>
            <w:tcW w:w="3465" w:type="dxa"/>
            <w:noWrap w:val="0"/>
            <w:vAlign w:val="center"/>
          </w:tcPr>
          <w:p w14:paraId="62C3E1CA">
            <w:pPr>
              <w:jc w:val="center"/>
              <w:rPr>
                <w:rFonts w:ascii="宋体" w:hAnsi="宋体" w:cs="宋体"/>
                <w:color w:val="auto"/>
                <w:sz w:val="24"/>
                <w:highlight w:val="none"/>
              </w:rPr>
            </w:pPr>
            <w:r>
              <w:rPr>
                <w:rFonts w:hint="eastAsia" w:ascii="宋体" w:hAnsi="宋体" w:cs="宋体"/>
                <w:color w:val="auto"/>
                <w:sz w:val="24"/>
                <w:highlight w:val="none"/>
              </w:rPr>
              <w:t>一级</w:t>
            </w:r>
          </w:p>
        </w:tc>
        <w:tc>
          <w:tcPr>
            <w:tcW w:w="3360" w:type="dxa"/>
            <w:noWrap w:val="0"/>
            <w:vAlign w:val="center"/>
          </w:tcPr>
          <w:p w14:paraId="7CF87FF6">
            <w:pPr>
              <w:jc w:val="center"/>
              <w:rPr>
                <w:rFonts w:ascii="宋体" w:hAnsi="宋体" w:cs="宋体"/>
                <w:color w:val="auto"/>
                <w:sz w:val="24"/>
                <w:highlight w:val="none"/>
              </w:rPr>
            </w:pPr>
            <w:r>
              <w:rPr>
                <w:rFonts w:hint="eastAsia" w:ascii="宋体" w:hAnsi="宋体" w:cs="宋体"/>
                <w:color w:val="auto"/>
                <w:sz w:val="24"/>
                <w:highlight w:val="none"/>
              </w:rPr>
              <w:t>二级</w:t>
            </w:r>
          </w:p>
        </w:tc>
        <w:tc>
          <w:tcPr>
            <w:tcW w:w="3201" w:type="dxa"/>
            <w:noWrap w:val="0"/>
            <w:vAlign w:val="center"/>
          </w:tcPr>
          <w:p w14:paraId="59EA7438">
            <w:pPr>
              <w:jc w:val="center"/>
              <w:rPr>
                <w:rFonts w:ascii="宋体" w:hAnsi="宋体" w:cs="宋体"/>
                <w:color w:val="auto"/>
                <w:sz w:val="24"/>
                <w:highlight w:val="none"/>
              </w:rPr>
            </w:pPr>
            <w:r>
              <w:rPr>
                <w:rFonts w:hint="eastAsia" w:ascii="宋体" w:hAnsi="宋体" w:cs="宋体"/>
                <w:color w:val="auto"/>
                <w:sz w:val="24"/>
                <w:highlight w:val="none"/>
              </w:rPr>
              <w:t>三级</w:t>
            </w:r>
          </w:p>
        </w:tc>
      </w:tr>
      <w:tr w14:paraId="283EF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391557CE">
            <w:pPr>
              <w:jc w:val="center"/>
              <w:rPr>
                <w:rFonts w:ascii="宋体" w:hAnsi="宋体" w:cs="宋体"/>
                <w:color w:val="auto"/>
                <w:sz w:val="24"/>
                <w:highlight w:val="none"/>
              </w:rPr>
            </w:pPr>
            <w:r>
              <w:rPr>
                <w:rFonts w:hint="eastAsia" w:ascii="宋体" w:hAnsi="宋体" w:cs="宋体"/>
                <w:color w:val="auto"/>
                <w:sz w:val="24"/>
                <w:highlight w:val="none"/>
              </w:rPr>
              <w:t>4</w:t>
            </w:r>
          </w:p>
        </w:tc>
        <w:tc>
          <w:tcPr>
            <w:tcW w:w="928" w:type="dxa"/>
            <w:noWrap w:val="0"/>
            <w:vAlign w:val="center"/>
          </w:tcPr>
          <w:p w14:paraId="16B927FA">
            <w:pPr>
              <w:jc w:val="center"/>
              <w:rPr>
                <w:rFonts w:ascii="宋体" w:hAnsi="宋体" w:cs="宋体"/>
                <w:color w:val="auto"/>
                <w:sz w:val="24"/>
                <w:highlight w:val="none"/>
              </w:rPr>
            </w:pPr>
            <w:r>
              <w:rPr>
                <w:rFonts w:hint="eastAsia" w:ascii="宋体" w:hAnsi="宋体" w:cs="宋体"/>
                <w:color w:val="auto"/>
                <w:sz w:val="24"/>
                <w:highlight w:val="none"/>
              </w:rPr>
              <w:t>排灌</w:t>
            </w:r>
          </w:p>
        </w:tc>
        <w:tc>
          <w:tcPr>
            <w:tcW w:w="2518" w:type="dxa"/>
            <w:noWrap w:val="0"/>
            <w:vAlign w:val="top"/>
          </w:tcPr>
          <w:p w14:paraId="7DC39946">
            <w:pPr>
              <w:rPr>
                <w:rFonts w:ascii="宋体" w:hAnsi="宋体" w:cs="宋体"/>
                <w:color w:val="auto"/>
                <w:sz w:val="24"/>
                <w:highlight w:val="none"/>
              </w:rPr>
            </w:pPr>
            <w:r>
              <w:rPr>
                <w:rFonts w:hint="eastAsia" w:ascii="宋体" w:hAnsi="宋体" w:cs="宋体"/>
                <w:color w:val="auto"/>
                <w:sz w:val="24"/>
                <w:highlight w:val="none"/>
              </w:rPr>
              <w:t>植株不应出现失水萎蔫现象。</w:t>
            </w:r>
          </w:p>
        </w:tc>
        <w:tc>
          <w:tcPr>
            <w:tcW w:w="3465" w:type="dxa"/>
            <w:noWrap w:val="0"/>
            <w:vAlign w:val="top"/>
          </w:tcPr>
          <w:p w14:paraId="1F200F4E">
            <w:pPr>
              <w:rPr>
                <w:rFonts w:ascii="宋体" w:hAnsi="宋体" w:cs="宋体"/>
                <w:color w:val="auto"/>
                <w:sz w:val="24"/>
                <w:highlight w:val="none"/>
              </w:rPr>
            </w:pPr>
            <w:r>
              <w:rPr>
                <w:rFonts w:hint="eastAsia" w:ascii="宋体" w:hAnsi="宋体" w:cs="宋体"/>
                <w:color w:val="auto"/>
                <w:sz w:val="24"/>
                <w:highlight w:val="none"/>
              </w:rPr>
              <w:t>植株基无干旱和沥涝现象。</w:t>
            </w:r>
          </w:p>
        </w:tc>
        <w:tc>
          <w:tcPr>
            <w:tcW w:w="3360" w:type="dxa"/>
            <w:noWrap w:val="0"/>
            <w:vAlign w:val="top"/>
          </w:tcPr>
          <w:p w14:paraId="3DAC250C">
            <w:pPr>
              <w:rPr>
                <w:rFonts w:ascii="宋体" w:hAnsi="宋体" w:cs="宋体"/>
                <w:color w:val="auto"/>
                <w:sz w:val="24"/>
                <w:highlight w:val="none"/>
              </w:rPr>
            </w:pPr>
            <w:r>
              <w:rPr>
                <w:rFonts w:hint="eastAsia" w:ascii="宋体" w:hAnsi="宋体" w:cs="宋体"/>
                <w:color w:val="auto"/>
                <w:sz w:val="24"/>
                <w:highlight w:val="none"/>
              </w:rPr>
              <w:t>植株基本无失水萎蔫现象。</w:t>
            </w:r>
          </w:p>
        </w:tc>
        <w:tc>
          <w:tcPr>
            <w:tcW w:w="3201" w:type="dxa"/>
            <w:noWrap w:val="0"/>
            <w:vAlign w:val="top"/>
          </w:tcPr>
          <w:p w14:paraId="246BF190">
            <w:pPr>
              <w:rPr>
                <w:rFonts w:ascii="宋体" w:hAnsi="宋体" w:cs="宋体"/>
                <w:color w:val="auto"/>
                <w:sz w:val="24"/>
                <w:highlight w:val="none"/>
              </w:rPr>
            </w:pPr>
            <w:r>
              <w:rPr>
                <w:rFonts w:hint="eastAsia" w:ascii="宋体" w:hAnsi="宋体" w:cs="宋体"/>
                <w:color w:val="auto"/>
                <w:sz w:val="24"/>
                <w:highlight w:val="none"/>
              </w:rPr>
              <w:t>植株基本无失水萎蔫现象。</w:t>
            </w:r>
          </w:p>
        </w:tc>
      </w:tr>
      <w:tr w14:paraId="1D42A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817" w:type="dxa"/>
            <w:noWrap w:val="0"/>
            <w:vAlign w:val="center"/>
          </w:tcPr>
          <w:p w14:paraId="22C180CC">
            <w:pPr>
              <w:jc w:val="center"/>
              <w:rPr>
                <w:rFonts w:ascii="宋体" w:hAnsi="宋体" w:cs="宋体"/>
                <w:color w:val="auto"/>
                <w:sz w:val="24"/>
                <w:highlight w:val="none"/>
              </w:rPr>
            </w:pPr>
            <w:r>
              <w:rPr>
                <w:rFonts w:hint="eastAsia" w:ascii="宋体" w:hAnsi="宋体" w:cs="宋体"/>
                <w:color w:val="auto"/>
                <w:sz w:val="24"/>
                <w:highlight w:val="none"/>
              </w:rPr>
              <w:t>5</w:t>
            </w:r>
          </w:p>
        </w:tc>
        <w:tc>
          <w:tcPr>
            <w:tcW w:w="928" w:type="dxa"/>
            <w:noWrap w:val="0"/>
            <w:vAlign w:val="center"/>
          </w:tcPr>
          <w:p w14:paraId="0D2A4AA7">
            <w:pPr>
              <w:jc w:val="center"/>
              <w:rPr>
                <w:rFonts w:ascii="宋体" w:hAnsi="宋体" w:cs="宋体"/>
                <w:color w:val="auto"/>
                <w:sz w:val="24"/>
                <w:highlight w:val="none"/>
              </w:rPr>
            </w:pPr>
            <w:r>
              <w:rPr>
                <w:rFonts w:hint="eastAsia" w:ascii="宋体" w:hAnsi="宋体" w:cs="宋体"/>
                <w:color w:val="auto"/>
                <w:sz w:val="24"/>
                <w:highlight w:val="none"/>
              </w:rPr>
              <w:t>有害生物防治</w:t>
            </w:r>
          </w:p>
        </w:tc>
        <w:tc>
          <w:tcPr>
            <w:tcW w:w="2518" w:type="dxa"/>
            <w:noWrap w:val="0"/>
            <w:vAlign w:val="top"/>
          </w:tcPr>
          <w:p w14:paraId="6424EB91">
            <w:pPr>
              <w:rPr>
                <w:rFonts w:ascii="宋体" w:hAnsi="宋体" w:cs="宋体"/>
                <w:color w:val="auto"/>
                <w:sz w:val="24"/>
                <w:highlight w:val="none"/>
              </w:rPr>
            </w:pPr>
            <w:r>
              <w:rPr>
                <w:rFonts w:hint="eastAsia" w:ascii="宋体" w:hAnsi="宋体" w:cs="宋体"/>
                <w:color w:val="auto"/>
                <w:sz w:val="24"/>
                <w:highlight w:val="none"/>
              </w:rPr>
              <w:t>（1）基本无有害生物危害状；</w:t>
            </w:r>
          </w:p>
          <w:p w14:paraId="7315903E">
            <w:pPr>
              <w:rPr>
                <w:rFonts w:ascii="宋体" w:hAnsi="宋体" w:cs="宋体"/>
                <w:color w:val="auto"/>
                <w:sz w:val="24"/>
                <w:highlight w:val="none"/>
              </w:rPr>
            </w:pPr>
            <w:r>
              <w:rPr>
                <w:rFonts w:hint="eastAsia" w:ascii="宋体" w:hAnsi="宋体" w:cs="宋体"/>
                <w:color w:val="auto"/>
                <w:sz w:val="24"/>
                <w:highlight w:val="none"/>
              </w:rPr>
              <w:t>（2）植株受害率≤3%。</w:t>
            </w:r>
          </w:p>
        </w:tc>
        <w:tc>
          <w:tcPr>
            <w:tcW w:w="3465" w:type="dxa"/>
            <w:noWrap w:val="0"/>
            <w:vAlign w:val="top"/>
          </w:tcPr>
          <w:p w14:paraId="459A50A6">
            <w:pPr>
              <w:rPr>
                <w:rFonts w:ascii="宋体" w:hAnsi="宋体" w:cs="宋体"/>
                <w:color w:val="auto"/>
                <w:sz w:val="24"/>
                <w:highlight w:val="none"/>
              </w:rPr>
            </w:pPr>
            <w:r>
              <w:rPr>
                <w:rFonts w:hint="eastAsia" w:ascii="宋体" w:hAnsi="宋体" w:cs="宋体"/>
                <w:color w:val="auto"/>
                <w:sz w:val="24"/>
                <w:highlight w:val="none"/>
              </w:rPr>
              <w:t>（1）无明显有害生物危害状；</w:t>
            </w:r>
          </w:p>
          <w:p w14:paraId="346B1DCD">
            <w:pPr>
              <w:rPr>
                <w:rFonts w:ascii="宋体" w:hAnsi="宋体" w:cs="宋体"/>
                <w:color w:val="auto"/>
                <w:sz w:val="24"/>
                <w:highlight w:val="none"/>
              </w:rPr>
            </w:pPr>
            <w:r>
              <w:rPr>
                <w:rFonts w:hint="eastAsia" w:ascii="宋体" w:hAnsi="宋体" w:cs="宋体"/>
                <w:color w:val="auto"/>
                <w:sz w:val="24"/>
                <w:highlight w:val="none"/>
              </w:rPr>
              <w:t>（2）植株受害率≤8%。</w:t>
            </w:r>
          </w:p>
        </w:tc>
        <w:tc>
          <w:tcPr>
            <w:tcW w:w="3360" w:type="dxa"/>
            <w:noWrap w:val="0"/>
            <w:vAlign w:val="top"/>
          </w:tcPr>
          <w:p w14:paraId="4C4669FE">
            <w:pPr>
              <w:rPr>
                <w:rFonts w:ascii="宋体" w:hAnsi="宋体" w:cs="宋体"/>
                <w:color w:val="auto"/>
                <w:sz w:val="24"/>
                <w:highlight w:val="none"/>
              </w:rPr>
            </w:pPr>
            <w:r>
              <w:rPr>
                <w:rFonts w:hint="eastAsia" w:ascii="宋体" w:hAnsi="宋体" w:cs="宋体"/>
                <w:color w:val="auto"/>
                <w:sz w:val="24"/>
                <w:highlight w:val="none"/>
              </w:rPr>
              <w:t>（1）无严重有害生物危害状；</w:t>
            </w:r>
          </w:p>
          <w:p w14:paraId="30D9AE55">
            <w:pPr>
              <w:rPr>
                <w:rFonts w:ascii="宋体" w:hAnsi="宋体" w:cs="宋体"/>
                <w:color w:val="auto"/>
                <w:sz w:val="24"/>
                <w:highlight w:val="none"/>
              </w:rPr>
            </w:pPr>
            <w:r>
              <w:rPr>
                <w:rFonts w:hint="eastAsia" w:ascii="宋体" w:hAnsi="宋体" w:cs="宋体"/>
                <w:color w:val="auto"/>
                <w:sz w:val="24"/>
                <w:highlight w:val="none"/>
              </w:rPr>
              <w:t>（2）植株受害率≤10%。</w:t>
            </w:r>
          </w:p>
        </w:tc>
        <w:tc>
          <w:tcPr>
            <w:tcW w:w="3201" w:type="dxa"/>
            <w:noWrap w:val="0"/>
            <w:vAlign w:val="top"/>
          </w:tcPr>
          <w:p w14:paraId="65081DC3">
            <w:pPr>
              <w:rPr>
                <w:rFonts w:ascii="宋体" w:hAnsi="宋体" w:cs="宋体"/>
                <w:color w:val="auto"/>
                <w:sz w:val="24"/>
                <w:highlight w:val="none"/>
              </w:rPr>
            </w:pPr>
            <w:r>
              <w:rPr>
                <w:rFonts w:hint="eastAsia" w:ascii="宋体" w:hAnsi="宋体" w:cs="宋体"/>
                <w:color w:val="auto"/>
                <w:sz w:val="24"/>
                <w:highlight w:val="none"/>
              </w:rPr>
              <w:t>（1）无严重有害生物危害状；</w:t>
            </w:r>
          </w:p>
          <w:p w14:paraId="3EA75C9F">
            <w:pPr>
              <w:rPr>
                <w:rFonts w:ascii="宋体" w:hAnsi="宋体" w:cs="宋体"/>
                <w:color w:val="auto"/>
                <w:sz w:val="24"/>
                <w:highlight w:val="none"/>
              </w:rPr>
            </w:pPr>
            <w:r>
              <w:rPr>
                <w:rFonts w:hint="eastAsia" w:ascii="宋体" w:hAnsi="宋体" w:cs="宋体"/>
                <w:color w:val="auto"/>
                <w:sz w:val="24"/>
                <w:highlight w:val="none"/>
              </w:rPr>
              <w:t>（2）植株受害率≤15%。</w:t>
            </w:r>
          </w:p>
        </w:tc>
      </w:tr>
      <w:tr w14:paraId="7240C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817" w:type="dxa"/>
            <w:noWrap w:val="0"/>
            <w:vAlign w:val="center"/>
          </w:tcPr>
          <w:p w14:paraId="201B2336">
            <w:pPr>
              <w:jc w:val="center"/>
              <w:rPr>
                <w:rFonts w:ascii="宋体" w:hAnsi="宋体" w:cs="宋体"/>
                <w:color w:val="auto"/>
                <w:sz w:val="24"/>
                <w:highlight w:val="none"/>
              </w:rPr>
            </w:pPr>
            <w:r>
              <w:rPr>
                <w:rFonts w:hint="eastAsia" w:ascii="宋体" w:hAnsi="宋体" w:cs="宋体"/>
                <w:color w:val="auto"/>
                <w:sz w:val="24"/>
                <w:highlight w:val="none"/>
              </w:rPr>
              <w:t>6</w:t>
            </w:r>
          </w:p>
        </w:tc>
        <w:tc>
          <w:tcPr>
            <w:tcW w:w="928" w:type="dxa"/>
            <w:noWrap w:val="0"/>
            <w:vAlign w:val="center"/>
          </w:tcPr>
          <w:p w14:paraId="5B0ADB5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覆盖度</w:t>
            </w:r>
          </w:p>
        </w:tc>
        <w:tc>
          <w:tcPr>
            <w:tcW w:w="2518" w:type="dxa"/>
            <w:noWrap w:val="0"/>
            <w:vAlign w:val="center"/>
          </w:tcPr>
          <w:p w14:paraId="519AC2A3">
            <w:pPr>
              <w:jc w:val="center"/>
              <w:rPr>
                <w:rFonts w:ascii="宋体" w:hAnsi="宋体" w:cs="宋体"/>
                <w:color w:val="auto"/>
                <w:sz w:val="24"/>
                <w:highlight w:val="none"/>
              </w:rPr>
            </w:pPr>
            <w:r>
              <w:rPr>
                <w:rFonts w:hint="eastAsia" w:ascii="宋体" w:hAnsi="宋体" w:cs="宋体"/>
                <w:color w:val="auto"/>
                <w:sz w:val="24"/>
                <w:highlight w:val="none"/>
              </w:rPr>
              <w:t>≥98%</w:t>
            </w:r>
          </w:p>
        </w:tc>
        <w:tc>
          <w:tcPr>
            <w:tcW w:w="3465" w:type="dxa"/>
            <w:noWrap w:val="0"/>
            <w:vAlign w:val="center"/>
          </w:tcPr>
          <w:p w14:paraId="6FE760B4">
            <w:pPr>
              <w:jc w:val="center"/>
              <w:rPr>
                <w:rFonts w:ascii="宋体" w:hAnsi="宋体" w:cs="宋体"/>
                <w:color w:val="auto"/>
                <w:sz w:val="24"/>
                <w:highlight w:val="none"/>
              </w:rPr>
            </w:pPr>
            <w:r>
              <w:rPr>
                <w:rFonts w:hint="eastAsia" w:ascii="宋体" w:hAnsi="宋体" w:cs="宋体"/>
                <w:color w:val="auto"/>
                <w:sz w:val="24"/>
                <w:highlight w:val="none"/>
              </w:rPr>
              <w:t>≥95%</w:t>
            </w:r>
          </w:p>
        </w:tc>
        <w:tc>
          <w:tcPr>
            <w:tcW w:w="3360" w:type="dxa"/>
            <w:noWrap w:val="0"/>
            <w:vAlign w:val="center"/>
          </w:tcPr>
          <w:p w14:paraId="778C295E">
            <w:pPr>
              <w:jc w:val="center"/>
              <w:rPr>
                <w:rFonts w:ascii="宋体" w:hAnsi="宋体" w:cs="宋体"/>
                <w:color w:val="auto"/>
                <w:sz w:val="24"/>
                <w:highlight w:val="none"/>
              </w:rPr>
            </w:pPr>
            <w:r>
              <w:rPr>
                <w:rFonts w:hint="eastAsia" w:ascii="宋体" w:hAnsi="宋体" w:cs="宋体"/>
                <w:color w:val="auto"/>
                <w:sz w:val="24"/>
                <w:highlight w:val="none"/>
              </w:rPr>
              <w:t>≥90%</w:t>
            </w:r>
          </w:p>
        </w:tc>
        <w:tc>
          <w:tcPr>
            <w:tcW w:w="3201" w:type="dxa"/>
            <w:noWrap w:val="0"/>
            <w:vAlign w:val="center"/>
          </w:tcPr>
          <w:p w14:paraId="3694E523">
            <w:pPr>
              <w:jc w:val="center"/>
              <w:rPr>
                <w:rFonts w:ascii="宋体" w:hAnsi="宋体" w:cs="宋体"/>
                <w:color w:val="auto"/>
                <w:sz w:val="24"/>
                <w:highlight w:val="none"/>
              </w:rPr>
            </w:pPr>
            <w:r>
              <w:rPr>
                <w:rFonts w:hint="eastAsia" w:ascii="宋体" w:hAnsi="宋体" w:cs="宋体"/>
                <w:color w:val="auto"/>
                <w:sz w:val="24"/>
                <w:highlight w:val="none"/>
              </w:rPr>
              <w:t>≥80%</w:t>
            </w:r>
          </w:p>
        </w:tc>
      </w:tr>
      <w:tr w14:paraId="04E8D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5A1E952">
            <w:pPr>
              <w:jc w:val="center"/>
              <w:rPr>
                <w:rFonts w:ascii="宋体" w:hAnsi="宋体" w:cs="宋体"/>
                <w:color w:val="auto"/>
                <w:sz w:val="24"/>
                <w:highlight w:val="none"/>
              </w:rPr>
            </w:pPr>
            <w:r>
              <w:rPr>
                <w:rFonts w:hint="eastAsia" w:ascii="宋体" w:hAnsi="宋体" w:cs="宋体"/>
                <w:color w:val="auto"/>
                <w:sz w:val="24"/>
                <w:highlight w:val="none"/>
              </w:rPr>
              <w:t>7</w:t>
            </w:r>
          </w:p>
        </w:tc>
        <w:tc>
          <w:tcPr>
            <w:tcW w:w="928" w:type="dxa"/>
            <w:noWrap w:val="0"/>
            <w:vAlign w:val="center"/>
          </w:tcPr>
          <w:p w14:paraId="19335E2A">
            <w:pPr>
              <w:spacing w:line="360" w:lineRule="auto"/>
              <w:ind w:right="-107" w:rightChars="-51"/>
              <w:jc w:val="center"/>
              <w:rPr>
                <w:rFonts w:ascii="宋体" w:hAnsi="宋体" w:cs="宋体"/>
                <w:color w:val="auto"/>
                <w:sz w:val="24"/>
                <w:highlight w:val="none"/>
              </w:rPr>
            </w:pPr>
            <w:r>
              <w:rPr>
                <w:rFonts w:hint="eastAsia" w:ascii="宋体" w:hAnsi="宋体" w:cs="宋体"/>
                <w:color w:val="auto"/>
                <w:sz w:val="24"/>
                <w:highlight w:val="none"/>
              </w:rPr>
              <w:t>补植完成时间</w:t>
            </w:r>
          </w:p>
        </w:tc>
        <w:tc>
          <w:tcPr>
            <w:tcW w:w="2518" w:type="dxa"/>
            <w:noWrap w:val="0"/>
            <w:vAlign w:val="center"/>
          </w:tcPr>
          <w:p w14:paraId="1BC2DF1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≤2 d </w:t>
            </w:r>
          </w:p>
        </w:tc>
        <w:tc>
          <w:tcPr>
            <w:tcW w:w="3465" w:type="dxa"/>
            <w:noWrap w:val="0"/>
            <w:vAlign w:val="center"/>
          </w:tcPr>
          <w:p w14:paraId="768692EE">
            <w:pPr>
              <w:spacing w:line="360" w:lineRule="auto"/>
              <w:ind w:right="-149" w:rightChars="-71"/>
              <w:jc w:val="center"/>
              <w:rPr>
                <w:rFonts w:ascii="宋体" w:hAnsi="宋体" w:cs="宋体"/>
                <w:color w:val="auto"/>
                <w:sz w:val="24"/>
                <w:highlight w:val="none"/>
              </w:rPr>
            </w:pPr>
            <w:r>
              <w:rPr>
                <w:rFonts w:hint="eastAsia" w:ascii="宋体" w:hAnsi="宋体" w:cs="宋体"/>
                <w:color w:val="auto"/>
                <w:sz w:val="24"/>
                <w:highlight w:val="none"/>
              </w:rPr>
              <w:t>≤4 d</w:t>
            </w:r>
          </w:p>
        </w:tc>
        <w:tc>
          <w:tcPr>
            <w:tcW w:w="3360" w:type="dxa"/>
            <w:noWrap w:val="0"/>
            <w:vAlign w:val="center"/>
          </w:tcPr>
          <w:p w14:paraId="4249D5E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≤6 d </w:t>
            </w:r>
          </w:p>
        </w:tc>
        <w:tc>
          <w:tcPr>
            <w:tcW w:w="3201" w:type="dxa"/>
            <w:noWrap w:val="0"/>
            <w:vAlign w:val="center"/>
          </w:tcPr>
          <w:p w14:paraId="01D4634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≤8 d </w:t>
            </w:r>
          </w:p>
        </w:tc>
      </w:tr>
    </w:tbl>
    <w:p w14:paraId="78B4F382">
      <w:pPr>
        <w:pStyle w:val="14"/>
        <w:ind w:firstLine="480"/>
        <w:rPr>
          <w:rFonts w:hAnsi="宋体" w:cs="宋体"/>
          <w:color w:val="auto"/>
          <w:sz w:val="24"/>
          <w:szCs w:val="24"/>
          <w:highlight w:val="none"/>
        </w:rPr>
      </w:pPr>
      <w:r>
        <w:rPr>
          <w:rFonts w:hint="eastAsia" w:hAnsi="宋体" w:cs="宋体"/>
          <w:color w:val="auto"/>
          <w:sz w:val="24"/>
          <w:szCs w:val="24"/>
          <w:highlight w:val="none"/>
        </w:rPr>
        <w:t xml:space="preserve">    </w:t>
      </w:r>
    </w:p>
    <w:p w14:paraId="06163134">
      <w:pPr>
        <w:pStyle w:val="14"/>
        <w:ind w:firstLine="480"/>
        <w:rPr>
          <w:rFonts w:hAnsi="宋体" w:cs="宋体"/>
          <w:color w:val="auto"/>
          <w:sz w:val="24"/>
          <w:szCs w:val="24"/>
          <w:highlight w:val="none"/>
        </w:rPr>
      </w:pPr>
      <w:r>
        <w:rPr>
          <w:rFonts w:hint="eastAsia" w:hAnsi="宋体" w:cs="宋体"/>
          <w:color w:val="auto"/>
          <w:sz w:val="24"/>
          <w:szCs w:val="24"/>
          <w:highlight w:val="none"/>
        </w:rPr>
        <w:t xml:space="preserve"> </w:t>
      </w:r>
    </w:p>
    <w:p w14:paraId="072D2816">
      <w:pPr>
        <w:pStyle w:val="15"/>
        <w:numPr>
          <w:ilvl w:val="1"/>
          <w:numId w:val="11"/>
        </w:numPr>
        <w:spacing w:beforeLines="0" w:afterLines="0"/>
        <w:ind w:left="0"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草坪养护管理质量等级</w:t>
      </w:r>
    </w:p>
    <w:tbl>
      <w:tblPr>
        <w:tblStyle w:val="9"/>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4"/>
        <w:gridCol w:w="3076"/>
        <w:gridCol w:w="3303"/>
        <w:gridCol w:w="3284"/>
        <w:gridCol w:w="2666"/>
      </w:tblGrid>
      <w:tr w14:paraId="1B75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10" w:type="dxa"/>
            <w:vMerge w:val="restart"/>
            <w:noWrap w:val="0"/>
            <w:vAlign w:val="center"/>
          </w:tcPr>
          <w:p w14:paraId="79E078B4">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994" w:type="dxa"/>
            <w:vMerge w:val="restart"/>
            <w:noWrap w:val="0"/>
            <w:vAlign w:val="center"/>
          </w:tcPr>
          <w:p w14:paraId="0996BD15">
            <w:pPr>
              <w:jc w:val="center"/>
              <w:rPr>
                <w:rFonts w:ascii="宋体" w:hAnsi="宋体" w:cs="宋体"/>
                <w:color w:val="auto"/>
                <w:sz w:val="24"/>
                <w:highlight w:val="none"/>
              </w:rPr>
            </w:pPr>
            <w:r>
              <w:rPr>
                <w:rFonts w:hint="eastAsia" w:ascii="宋体" w:hAnsi="宋体" w:cs="宋体"/>
                <w:color w:val="auto"/>
                <w:sz w:val="24"/>
                <w:highlight w:val="none"/>
              </w:rPr>
              <w:t>项    目</w:t>
            </w:r>
          </w:p>
        </w:tc>
        <w:tc>
          <w:tcPr>
            <w:tcW w:w="12329" w:type="dxa"/>
            <w:gridSpan w:val="4"/>
            <w:noWrap w:val="0"/>
            <w:vAlign w:val="center"/>
          </w:tcPr>
          <w:p w14:paraId="7C506CAC">
            <w:pPr>
              <w:jc w:val="center"/>
              <w:rPr>
                <w:rFonts w:ascii="宋体" w:hAnsi="宋体" w:cs="宋体"/>
                <w:color w:val="auto"/>
                <w:sz w:val="24"/>
                <w:highlight w:val="none"/>
              </w:rPr>
            </w:pPr>
            <w:r>
              <w:rPr>
                <w:rFonts w:hint="eastAsia" w:ascii="宋体" w:hAnsi="宋体" w:cs="宋体"/>
                <w:color w:val="auto"/>
                <w:sz w:val="24"/>
                <w:highlight w:val="none"/>
              </w:rPr>
              <w:t>质量要求</w:t>
            </w:r>
          </w:p>
        </w:tc>
      </w:tr>
      <w:tr w14:paraId="335D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10" w:type="dxa"/>
            <w:vMerge w:val="continue"/>
            <w:tcBorders>
              <w:bottom w:val="single" w:color="auto" w:sz="4" w:space="0"/>
            </w:tcBorders>
            <w:noWrap w:val="0"/>
            <w:vAlign w:val="center"/>
          </w:tcPr>
          <w:p w14:paraId="448ABA86">
            <w:pPr>
              <w:jc w:val="center"/>
              <w:rPr>
                <w:rFonts w:ascii="宋体" w:hAnsi="宋体" w:cs="宋体"/>
                <w:color w:val="auto"/>
                <w:sz w:val="24"/>
                <w:highlight w:val="none"/>
              </w:rPr>
            </w:pPr>
          </w:p>
        </w:tc>
        <w:tc>
          <w:tcPr>
            <w:tcW w:w="994" w:type="dxa"/>
            <w:vMerge w:val="continue"/>
            <w:tcBorders>
              <w:bottom w:val="single" w:color="auto" w:sz="4" w:space="0"/>
            </w:tcBorders>
            <w:noWrap w:val="0"/>
            <w:vAlign w:val="center"/>
          </w:tcPr>
          <w:p w14:paraId="761B4ED3">
            <w:pPr>
              <w:jc w:val="center"/>
              <w:rPr>
                <w:rFonts w:ascii="宋体" w:hAnsi="宋体" w:cs="宋体"/>
                <w:color w:val="auto"/>
                <w:sz w:val="24"/>
                <w:highlight w:val="none"/>
              </w:rPr>
            </w:pPr>
          </w:p>
        </w:tc>
        <w:tc>
          <w:tcPr>
            <w:tcW w:w="3076" w:type="dxa"/>
            <w:noWrap w:val="0"/>
            <w:vAlign w:val="center"/>
          </w:tcPr>
          <w:p w14:paraId="71A45578">
            <w:pPr>
              <w:jc w:val="center"/>
              <w:rPr>
                <w:rFonts w:ascii="宋体" w:hAnsi="宋体" w:cs="宋体"/>
                <w:color w:val="auto"/>
                <w:sz w:val="24"/>
                <w:highlight w:val="none"/>
              </w:rPr>
            </w:pPr>
            <w:r>
              <w:rPr>
                <w:rFonts w:hint="eastAsia" w:ascii="宋体" w:hAnsi="宋体" w:cs="宋体"/>
                <w:color w:val="auto"/>
                <w:sz w:val="24"/>
                <w:highlight w:val="none"/>
              </w:rPr>
              <w:t>特级</w:t>
            </w:r>
          </w:p>
        </w:tc>
        <w:tc>
          <w:tcPr>
            <w:tcW w:w="3303" w:type="dxa"/>
            <w:noWrap w:val="0"/>
            <w:vAlign w:val="center"/>
          </w:tcPr>
          <w:p w14:paraId="2E7EF3D5">
            <w:pPr>
              <w:jc w:val="center"/>
              <w:rPr>
                <w:rFonts w:ascii="宋体" w:hAnsi="宋体" w:cs="宋体"/>
                <w:color w:val="auto"/>
                <w:sz w:val="24"/>
                <w:highlight w:val="none"/>
              </w:rPr>
            </w:pPr>
            <w:r>
              <w:rPr>
                <w:rFonts w:hint="eastAsia" w:ascii="宋体" w:hAnsi="宋体" w:cs="宋体"/>
                <w:color w:val="auto"/>
                <w:sz w:val="24"/>
                <w:highlight w:val="none"/>
              </w:rPr>
              <w:t>一级</w:t>
            </w:r>
          </w:p>
        </w:tc>
        <w:tc>
          <w:tcPr>
            <w:tcW w:w="3284" w:type="dxa"/>
            <w:noWrap w:val="0"/>
            <w:vAlign w:val="center"/>
          </w:tcPr>
          <w:p w14:paraId="40F7A3FB">
            <w:pPr>
              <w:jc w:val="center"/>
              <w:rPr>
                <w:rFonts w:ascii="宋体" w:hAnsi="宋体" w:cs="宋体"/>
                <w:color w:val="auto"/>
                <w:sz w:val="24"/>
                <w:highlight w:val="none"/>
              </w:rPr>
            </w:pPr>
            <w:r>
              <w:rPr>
                <w:rFonts w:hint="eastAsia" w:ascii="宋体" w:hAnsi="宋体" w:cs="宋体"/>
                <w:color w:val="auto"/>
                <w:sz w:val="24"/>
                <w:highlight w:val="none"/>
              </w:rPr>
              <w:t>二级</w:t>
            </w:r>
          </w:p>
        </w:tc>
        <w:tc>
          <w:tcPr>
            <w:tcW w:w="2666" w:type="dxa"/>
            <w:noWrap w:val="0"/>
            <w:vAlign w:val="center"/>
          </w:tcPr>
          <w:p w14:paraId="35A16739">
            <w:pPr>
              <w:jc w:val="center"/>
              <w:rPr>
                <w:rFonts w:ascii="宋体" w:hAnsi="宋体" w:cs="宋体"/>
                <w:color w:val="auto"/>
                <w:sz w:val="24"/>
                <w:highlight w:val="none"/>
              </w:rPr>
            </w:pPr>
            <w:r>
              <w:rPr>
                <w:rFonts w:hint="eastAsia" w:ascii="宋体" w:hAnsi="宋体" w:cs="宋体"/>
                <w:color w:val="auto"/>
                <w:sz w:val="24"/>
                <w:highlight w:val="none"/>
              </w:rPr>
              <w:t>三级</w:t>
            </w:r>
          </w:p>
        </w:tc>
      </w:tr>
      <w:tr w14:paraId="4514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56E804F8">
            <w:pPr>
              <w:jc w:val="center"/>
              <w:rPr>
                <w:rFonts w:ascii="宋体" w:hAnsi="宋体" w:cs="宋体"/>
                <w:color w:val="auto"/>
                <w:sz w:val="24"/>
                <w:highlight w:val="none"/>
              </w:rPr>
            </w:pPr>
            <w:r>
              <w:rPr>
                <w:rFonts w:hint="eastAsia" w:ascii="宋体" w:hAnsi="宋体" w:cs="宋体"/>
                <w:color w:val="auto"/>
                <w:sz w:val="24"/>
                <w:highlight w:val="none"/>
              </w:rPr>
              <w:t>1</w:t>
            </w:r>
          </w:p>
        </w:tc>
        <w:tc>
          <w:tcPr>
            <w:tcW w:w="994" w:type="dxa"/>
            <w:noWrap w:val="0"/>
            <w:vAlign w:val="center"/>
          </w:tcPr>
          <w:p w14:paraId="095B10F3">
            <w:pPr>
              <w:jc w:val="center"/>
              <w:rPr>
                <w:rFonts w:ascii="宋体" w:hAnsi="宋体" w:cs="宋体"/>
                <w:color w:val="auto"/>
                <w:sz w:val="24"/>
                <w:highlight w:val="none"/>
              </w:rPr>
            </w:pPr>
            <w:r>
              <w:rPr>
                <w:rFonts w:hint="eastAsia" w:ascii="宋体" w:hAnsi="宋体" w:cs="宋体"/>
                <w:color w:val="auto"/>
                <w:sz w:val="24"/>
                <w:highlight w:val="none"/>
              </w:rPr>
              <w:t>整体效果</w:t>
            </w:r>
          </w:p>
        </w:tc>
        <w:tc>
          <w:tcPr>
            <w:tcW w:w="3076" w:type="dxa"/>
            <w:noWrap w:val="0"/>
            <w:vAlign w:val="top"/>
          </w:tcPr>
          <w:p w14:paraId="46CC5F02">
            <w:pPr>
              <w:rPr>
                <w:rFonts w:ascii="宋体" w:hAnsi="宋体" w:cs="宋体"/>
                <w:color w:val="auto"/>
                <w:sz w:val="24"/>
                <w:highlight w:val="none"/>
              </w:rPr>
            </w:pPr>
            <w:r>
              <w:rPr>
                <w:rFonts w:hint="eastAsia" w:ascii="宋体" w:hAnsi="宋体" w:cs="宋体"/>
                <w:color w:val="auto"/>
                <w:sz w:val="24"/>
                <w:highlight w:val="none"/>
              </w:rPr>
              <w:t>（1）成坪高度应符合 GB/T 18247.7要求，平坦整洁；</w:t>
            </w:r>
          </w:p>
          <w:p w14:paraId="771DF2D2">
            <w:pPr>
              <w:rPr>
                <w:rFonts w:ascii="宋体" w:hAnsi="宋体" w:cs="宋体"/>
                <w:color w:val="auto"/>
                <w:sz w:val="24"/>
                <w:highlight w:val="none"/>
              </w:rPr>
            </w:pPr>
            <w:r>
              <w:rPr>
                <w:rFonts w:hint="eastAsia" w:ascii="宋体" w:hAnsi="宋体" w:cs="宋体"/>
                <w:color w:val="auto"/>
                <w:sz w:val="24"/>
                <w:highlight w:val="none"/>
              </w:rPr>
              <w:t>（2）修剪后无残留草屑，剪口无焦枯、撕裂现象。</w:t>
            </w:r>
          </w:p>
        </w:tc>
        <w:tc>
          <w:tcPr>
            <w:tcW w:w="3303" w:type="dxa"/>
            <w:noWrap w:val="0"/>
            <w:vAlign w:val="top"/>
          </w:tcPr>
          <w:p w14:paraId="579346E2">
            <w:pPr>
              <w:rPr>
                <w:rFonts w:ascii="宋体" w:hAnsi="宋体" w:cs="宋体"/>
                <w:color w:val="auto"/>
                <w:sz w:val="24"/>
                <w:highlight w:val="none"/>
              </w:rPr>
            </w:pPr>
            <w:r>
              <w:rPr>
                <w:rFonts w:hint="eastAsia" w:ascii="宋体" w:hAnsi="宋体" w:cs="宋体"/>
                <w:color w:val="auto"/>
                <w:sz w:val="24"/>
                <w:highlight w:val="none"/>
              </w:rPr>
              <w:t>（1）成坪高度应符合 GB/T 18247.7要求，基本平整；</w:t>
            </w:r>
          </w:p>
          <w:p w14:paraId="06722651">
            <w:pPr>
              <w:rPr>
                <w:rFonts w:ascii="宋体" w:hAnsi="宋体" w:cs="宋体"/>
                <w:color w:val="auto"/>
                <w:sz w:val="24"/>
                <w:highlight w:val="none"/>
              </w:rPr>
            </w:pPr>
            <w:r>
              <w:rPr>
                <w:rFonts w:hint="eastAsia" w:ascii="宋体" w:hAnsi="宋体" w:cs="宋体"/>
                <w:color w:val="auto"/>
                <w:sz w:val="24"/>
                <w:highlight w:val="none"/>
              </w:rPr>
              <w:t>（2）修剪后基本无残留草屑，剪口无明显撕裂现象。</w:t>
            </w:r>
          </w:p>
        </w:tc>
        <w:tc>
          <w:tcPr>
            <w:tcW w:w="3284" w:type="dxa"/>
            <w:noWrap w:val="0"/>
            <w:vAlign w:val="top"/>
          </w:tcPr>
          <w:p w14:paraId="686D0827">
            <w:pPr>
              <w:rPr>
                <w:rFonts w:ascii="宋体" w:hAnsi="宋体" w:cs="宋体"/>
                <w:color w:val="auto"/>
                <w:sz w:val="24"/>
                <w:highlight w:val="none"/>
              </w:rPr>
            </w:pPr>
            <w:r>
              <w:rPr>
                <w:rFonts w:hint="eastAsia" w:ascii="宋体" w:hAnsi="宋体" w:cs="宋体"/>
                <w:color w:val="auto"/>
                <w:sz w:val="24"/>
                <w:highlight w:val="none"/>
              </w:rPr>
              <w:t>（1）成坪高度应符合 GB/T 18247.7要求，基本平整；</w:t>
            </w:r>
          </w:p>
          <w:p w14:paraId="6912D3AA">
            <w:pPr>
              <w:rPr>
                <w:rFonts w:ascii="宋体" w:hAnsi="宋体" w:cs="宋体"/>
                <w:color w:val="auto"/>
                <w:sz w:val="24"/>
                <w:highlight w:val="none"/>
              </w:rPr>
            </w:pPr>
            <w:r>
              <w:rPr>
                <w:rFonts w:hint="eastAsia" w:ascii="宋体" w:hAnsi="宋体" w:cs="宋体"/>
                <w:color w:val="auto"/>
                <w:sz w:val="24"/>
                <w:highlight w:val="none"/>
              </w:rPr>
              <w:t>（2）修剪后基本无残留草屑，剪口基本无明显撕裂现象。</w:t>
            </w:r>
          </w:p>
        </w:tc>
        <w:tc>
          <w:tcPr>
            <w:tcW w:w="2666" w:type="dxa"/>
            <w:noWrap w:val="0"/>
            <w:vAlign w:val="top"/>
          </w:tcPr>
          <w:p w14:paraId="635EA429">
            <w:pPr>
              <w:rPr>
                <w:rFonts w:ascii="宋体" w:hAnsi="宋体" w:cs="宋体"/>
                <w:color w:val="auto"/>
                <w:sz w:val="24"/>
                <w:highlight w:val="none"/>
              </w:rPr>
            </w:pPr>
            <w:r>
              <w:rPr>
                <w:rFonts w:hint="eastAsia" w:ascii="宋体" w:hAnsi="宋体" w:cs="宋体"/>
                <w:color w:val="auto"/>
                <w:sz w:val="24"/>
                <w:highlight w:val="none"/>
              </w:rPr>
              <w:t>（1）成坪高度应符合 GB/T 18247.7要求，基本平整；</w:t>
            </w:r>
          </w:p>
          <w:p w14:paraId="55C7ED41">
            <w:pPr>
              <w:rPr>
                <w:rFonts w:ascii="宋体" w:hAnsi="宋体" w:cs="宋体"/>
                <w:color w:val="auto"/>
                <w:sz w:val="24"/>
                <w:highlight w:val="none"/>
              </w:rPr>
            </w:pPr>
            <w:r>
              <w:rPr>
                <w:rFonts w:hint="eastAsia" w:ascii="宋体" w:hAnsi="宋体" w:cs="宋体"/>
                <w:color w:val="auto"/>
                <w:sz w:val="24"/>
                <w:highlight w:val="none"/>
              </w:rPr>
              <w:t>（2）修剪后基本无残留草屑，剪口基本无明显撕裂现象。</w:t>
            </w:r>
          </w:p>
        </w:tc>
      </w:tr>
      <w:tr w14:paraId="6C45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10" w:type="dxa"/>
            <w:noWrap w:val="0"/>
            <w:vAlign w:val="center"/>
          </w:tcPr>
          <w:p w14:paraId="504C0D4F">
            <w:pPr>
              <w:jc w:val="center"/>
              <w:rPr>
                <w:rFonts w:ascii="宋体" w:hAnsi="宋体" w:cs="宋体"/>
                <w:color w:val="auto"/>
                <w:sz w:val="24"/>
                <w:highlight w:val="none"/>
              </w:rPr>
            </w:pPr>
            <w:r>
              <w:rPr>
                <w:rFonts w:hint="eastAsia" w:ascii="宋体" w:hAnsi="宋体" w:cs="宋体"/>
                <w:color w:val="auto"/>
                <w:sz w:val="24"/>
                <w:highlight w:val="none"/>
              </w:rPr>
              <w:t>2</w:t>
            </w:r>
          </w:p>
        </w:tc>
        <w:tc>
          <w:tcPr>
            <w:tcW w:w="994" w:type="dxa"/>
            <w:noWrap w:val="0"/>
            <w:vAlign w:val="center"/>
          </w:tcPr>
          <w:p w14:paraId="6B561D82">
            <w:pPr>
              <w:jc w:val="center"/>
              <w:rPr>
                <w:rFonts w:ascii="宋体" w:hAnsi="宋体" w:cs="宋体"/>
                <w:color w:val="auto"/>
                <w:sz w:val="24"/>
                <w:highlight w:val="none"/>
              </w:rPr>
            </w:pPr>
            <w:r>
              <w:rPr>
                <w:rFonts w:hint="eastAsia" w:ascii="宋体" w:hAnsi="宋体" w:cs="宋体"/>
                <w:color w:val="auto"/>
                <w:sz w:val="24"/>
                <w:highlight w:val="none"/>
              </w:rPr>
              <w:t>生长势</w:t>
            </w:r>
          </w:p>
        </w:tc>
        <w:tc>
          <w:tcPr>
            <w:tcW w:w="3076" w:type="dxa"/>
            <w:noWrap w:val="0"/>
            <w:vAlign w:val="center"/>
          </w:tcPr>
          <w:p w14:paraId="7DE45417">
            <w:pPr>
              <w:jc w:val="center"/>
              <w:rPr>
                <w:rFonts w:ascii="宋体" w:hAnsi="宋体" w:cs="宋体"/>
                <w:color w:val="auto"/>
                <w:sz w:val="24"/>
                <w:highlight w:val="none"/>
              </w:rPr>
            </w:pPr>
            <w:r>
              <w:rPr>
                <w:rFonts w:hint="eastAsia" w:ascii="宋体" w:hAnsi="宋体" w:cs="宋体"/>
                <w:color w:val="auto"/>
                <w:sz w:val="24"/>
                <w:highlight w:val="none"/>
              </w:rPr>
              <w:t>生长茂盛</w:t>
            </w:r>
          </w:p>
        </w:tc>
        <w:tc>
          <w:tcPr>
            <w:tcW w:w="3303" w:type="dxa"/>
            <w:noWrap w:val="0"/>
            <w:vAlign w:val="center"/>
          </w:tcPr>
          <w:p w14:paraId="608E089C">
            <w:pPr>
              <w:jc w:val="center"/>
              <w:rPr>
                <w:rFonts w:ascii="宋体" w:hAnsi="宋体" w:cs="宋体"/>
                <w:color w:val="auto"/>
                <w:sz w:val="24"/>
                <w:highlight w:val="none"/>
              </w:rPr>
            </w:pPr>
            <w:r>
              <w:rPr>
                <w:rFonts w:hint="eastAsia" w:ascii="宋体" w:hAnsi="宋体" w:cs="宋体"/>
                <w:color w:val="auto"/>
                <w:sz w:val="24"/>
                <w:highlight w:val="none"/>
              </w:rPr>
              <w:t>生长良好</w:t>
            </w:r>
          </w:p>
        </w:tc>
        <w:tc>
          <w:tcPr>
            <w:tcW w:w="3284" w:type="dxa"/>
            <w:noWrap w:val="0"/>
            <w:vAlign w:val="center"/>
          </w:tcPr>
          <w:p w14:paraId="0A8DE4C6">
            <w:pPr>
              <w:jc w:val="center"/>
              <w:rPr>
                <w:rFonts w:ascii="宋体" w:hAnsi="宋体" w:cs="宋体"/>
                <w:color w:val="auto"/>
                <w:sz w:val="24"/>
                <w:highlight w:val="none"/>
              </w:rPr>
            </w:pPr>
            <w:r>
              <w:rPr>
                <w:rFonts w:hint="eastAsia" w:ascii="宋体" w:hAnsi="宋体" w:cs="宋体"/>
                <w:color w:val="auto"/>
                <w:sz w:val="24"/>
                <w:highlight w:val="none"/>
              </w:rPr>
              <w:t>生长基本良好</w:t>
            </w:r>
          </w:p>
        </w:tc>
        <w:tc>
          <w:tcPr>
            <w:tcW w:w="2666" w:type="dxa"/>
            <w:noWrap w:val="0"/>
            <w:vAlign w:val="center"/>
          </w:tcPr>
          <w:p w14:paraId="42930B03">
            <w:pPr>
              <w:jc w:val="center"/>
              <w:rPr>
                <w:rFonts w:ascii="宋体" w:hAnsi="宋体" w:cs="宋体"/>
                <w:color w:val="auto"/>
                <w:sz w:val="24"/>
                <w:highlight w:val="none"/>
              </w:rPr>
            </w:pPr>
            <w:r>
              <w:rPr>
                <w:rFonts w:hint="eastAsia" w:ascii="宋体" w:hAnsi="宋体" w:cs="宋体"/>
                <w:color w:val="auto"/>
                <w:sz w:val="24"/>
                <w:highlight w:val="none"/>
              </w:rPr>
              <w:t>生长基本良好</w:t>
            </w:r>
          </w:p>
        </w:tc>
      </w:tr>
    </w:tbl>
    <w:p w14:paraId="61ECB634">
      <w:pPr>
        <w:rPr>
          <w:rFonts w:ascii="宋体" w:hAnsi="宋体" w:cs="宋体"/>
          <w:color w:val="auto"/>
          <w:sz w:val="24"/>
          <w:highlight w:val="none"/>
        </w:rPr>
      </w:pPr>
    </w:p>
    <w:p w14:paraId="1D6A447F">
      <w:pPr>
        <w:widowControl/>
        <w:rPr>
          <w:rFonts w:ascii="宋体" w:hAnsi="宋体" w:cs="宋体"/>
          <w:color w:val="auto"/>
          <w:sz w:val="24"/>
          <w:highlight w:val="none"/>
        </w:rPr>
      </w:pPr>
      <w:r>
        <w:rPr>
          <w:rFonts w:hint="eastAsia" w:ascii="宋体" w:hAnsi="宋体" w:cs="宋体"/>
          <w:color w:val="auto"/>
          <w:sz w:val="24"/>
          <w:highlight w:val="none"/>
        </w:rPr>
        <w:br w:type="page"/>
      </w:r>
    </w:p>
    <w:p w14:paraId="0FF88689">
      <w:pPr>
        <w:pStyle w:val="15"/>
        <w:numPr>
          <w:ilvl w:val="0"/>
          <w:numId w:val="0"/>
        </w:numPr>
        <w:spacing w:beforeLines="0" w:afterLine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表A.3 草坪养护管理质量等级（续）</w:t>
      </w:r>
    </w:p>
    <w:tbl>
      <w:tblPr>
        <w:tblStyle w:val="9"/>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4"/>
        <w:gridCol w:w="3076"/>
        <w:gridCol w:w="3303"/>
        <w:gridCol w:w="3284"/>
        <w:gridCol w:w="2666"/>
      </w:tblGrid>
      <w:tr w14:paraId="48E2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710" w:type="dxa"/>
            <w:vMerge w:val="restart"/>
            <w:noWrap w:val="0"/>
            <w:vAlign w:val="center"/>
          </w:tcPr>
          <w:p w14:paraId="376E3AE8">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994" w:type="dxa"/>
            <w:vMerge w:val="restart"/>
            <w:noWrap w:val="0"/>
            <w:vAlign w:val="center"/>
          </w:tcPr>
          <w:p w14:paraId="3AB0E259">
            <w:pPr>
              <w:jc w:val="center"/>
              <w:rPr>
                <w:rFonts w:ascii="宋体" w:hAnsi="宋体" w:cs="宋体"/>
                <w:color w:val="auto"/>
                <w:sz w:val="24"/>
                <w:highlight w:val="none"/>
              </w:rPr>
            </w:pPr>
            <w:r>
              <w:rPr>
                <w:rFonts w:hint="eastAsia" w:ascii="宋体" w:hAnsi="宋体" w:cs="宋体"/>
                <w:color w:val="auto"/>
                <w:sz w:val="24"/>
                <w:highlight w:val="none"/>
              </w:rPr>
              <w:t>项    目</w:t>
            </w:r>
          </w:p>
        </w:tc>
        <w:tc>
          <w:tcPr>
            <w:tcW w:w="12329" w:type="dxa"/>
            <w:gridSpan w:val="4"/>
            <w:noWrap w:val="0"/>
            <w:vAlign w:val="center"/>
          </w:tcPr>
          <w:p w14:paraId="5137B9E5">
            <w:pPr>
              <w:jc w:val="center"/>
              <w:rPr>
                <w:rFonts w:ascii="宋体" w:hAnsi="宋体" w:cs="宋体"/>
                <w:color w:val="auto"/>
                <w:sz w:val="24"/>
                <w:highlight w:val="none"/>
              </w:rPr>
            </w:pPr>
            <w:r>
              <w:rPr>
                <w:rFonts w:hint="eastAsia" w:ascii="宋体" w:hAnsi="宋体" w:cs="宋体"/>
                <w:color w:val="auto"/>
                <w:sz w:val="24"/>
                <w:highlight w:val="none"/>
              </w:rPr>
              <w:t>质量要求</w:t>
            </w:r>
          </w:p>
        </w:tc>
      </w:tr>
      <w:tr w14:paraId="44EF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10" w:type="dxa"/>
            <w:vMerge w:val="continue"/>
            <w:tcBorders>
              <w:bottom w:val="single" w:color="auto" w:sz="4" w:space="0"/>
            </w:tcBorders>
            <w:noWrap w:val="0"/>
            <w:vAlign w:val="center"/>
          </w:tcPr>
          <w:p w14:paraId="07A32DFE">
            <w:pPr>
              <w:jc w:val="center"/>
              <w:rPr>
                <w:rFonts w:ascii="宋体" w:hAnsi="宋体" w:cs="宋体"/>
                <w:color w:val="auto"/>
                <w:sz w:val="24"/>
                <w:highlight w:val="none"/>
              </w:rPr>
            </w:pPr>
          </w:p>
        </w:tc>
        <w:tc>
          <w:tcPr>
            <w:tcW w:w="994" w:type="dxa"/>
            <w:vMerge w:val="continue"/>
            <w:tcBorders>
              <w:bottom w:val="single" w:color="auto" w:sz="4" w:space="0"/>
            </w:tcBorders>
            <w:noWrap w:val="0"/>
            <w:vAlign w:val="center"/>
          </w:tcPr>
          <w:p w14:paraId="7ECA15A5">
            <w:pPr>
              <w:jc w:val="center"/>
              <w:rPr>
                <w:rFonts w:ascii="宋体" w:hAnsi="宋体" w:cs="宋体"/>
                <w:color w:val="auto"/>
                <w:sz w:val="24"/>
                <w:highlight w:val="none"/>
              </w:rPr>
            </w:pPr>
          </w:p>
        </w:tc>
        <w:tc>
          <w:tcPr>
            <w:tcW w:w="3076" w:type="dxa"/>
            <w:noWrap w:val="0"/>
            <w:vAlign w:val="center"/>
          </w:tcPr>
          <w:p w14:paraId="3DE7C4B6">
            <w:pPr>
              <w:jc w:val="center"/>
              <w:rPr>
                <w:rFonts w:ascii="宋体" w:hAnsi="宋体" w:cs="宋体"/>
                <w:color w:val="auto"/>
                <w:sz w:val="24"/>
                <w:highlight w:val="none"/>
              </w:rPr>
            </w:pPr>
            <w:r>
              <w:rPr>
                <w:rFonts w:hint="eastAsia" w:ascii="宋体" w:hAnsi="宋体" w:cs="宋体"/>
                <w:color w:val="auto"/>
                <w:sz w:val="24"/>
                <w:highlight w:val="none"/>
              </w:rPr>
              <w:t>特级</w:t>
            </w:r>
          </w:p>
        </w:tc>
        <w:tc>
          <w:tcPr>
            <w:tcW w:w="3303" w:type="dxa"/>
            <w:noWrap w:val="0"/>
            <w:vAlign w:val="center"/>
          </w:tcPr>
          <w:p w14:paraId="61F78EBB">
            <w:pPr>
              <w:jc w:val="center"/>
              <w:rPr>
                <w:rFonts w:ascii="宋体" w:hAnsi="宋体" w:cs="宋体"/>
                <w:color w:val="auto"/>
                <w:sz w:val="24"/>
                <w:highlight w:val="none"/>
              </w:rPr>
            </w:pPr>
            <w:r>
              <w:rPr>
                <w:rFonts w:hint="eastAsia" w:ascii="宋体" w:hAnsi="宋体" w:cs="宋体"/>
                <w:color w:val="auto"/>
                <w:sz w:val="24"/>
                <w:highlight w:val="none"/>
              </w:rPr>
              <w:t>一级</w:t>
            </w:r>
          </w:p>
        </w:tc>
        <w:tc>
          <w:tcPr>
            <w:tcW w:w="3284" w:type="dxa"/>
            <w:noWrap w:val="0"/>
            <w:vAlign w:val="center"/>
          </w:tcPr>
          <w:p w14:paraId="6557C338">
            <w:pPr>
              <w:jc w:val="center"/>
              <w:rPr>
                <w:rFonts w:ascii="宋体" w:hAnsi="宋体" w:cs="宋体"/>
                <w:color w:val="auto"/>
                <w:sz w:val="24"/>
                <w:highlight w:val="none"/>
              </w:rPr>
            </w:pPr>
            <w:r>
              <w:rPr>
                <w:rFonts w:hint="eastAsia" w:ascii="宋体" w:hAnsi="宋体" w:cs="宋体"/>
                <w:color w:val="auto"/>
                <w:sz w:val="24"/>
                <w:highlight w:val="none"/>
              </w:rPr>
              <w:t>二级</w:t>
            </w:r>
          </w:p>
        </w:tc>
        <w:tc>
          <w:tcPr>
            <w:tcW w:w="2666" w:type="dxa"/>
            <w:noWrap w:val="0"/>
            <w:vAlign w:val="center"/>
          </w:tcPr>
          <w:p w14:paraId="4F1BC655">
            <w:pPr>
              <w:jc w:val="center"/>
              <w:rPr>
                <w:rFonts w:ascii="宋体" w:hAnsi="宋体" w:cs="宋体"/>
                <w:color w:val="auto"/>
                <w:sz w:val="24"/>
                <w:highlight w:val="none"/>
              </w:rPr>
            </w:pPr>
            <w:r>
              <w:rPr>
                <w:rFonts w:hint="eastAsia" w:ascii="宋体" w:hAnsi="宋体" w:cs="宋体"/>
                <w:color w:val="auto"/>
                <w:sz w:val="24"/>
                <w:highlight w:val="none"/>
              </w:rPr>
              <w:t>三级</w:t>
            </w:r>
          </w:p>
        </w:tc>
      </w:tr>
      <w:tr w14:paraId="052E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noWrap w:val="0"/>
            <w:vAlign w:val="center"/>
          </w:tcPr>
          <w:p w14:paraId="2722BD93">
            <w:pPr>
              <w:jc w:val="center"/>
              <w:rPr>
                <w:rFonts w:ascii="宋体" w:hAnsi="宋体" w:cs="宋体"/>
                <w:color w:val="auto"/>
                <w:sz w:val="24"/>
                <w:highlight w:val="none"/>
              </w:rPr>
            </w:pPr>
            <w:r>
              <w:rPr>
                <w:rFonts w:hint="eastAsia" w:ascii="宋体" w:hAnsi="宋体" w:cs="宋体"/>
                <w:color w:val="auto"/>
                <w:sz w:val="24"/>
                <w:highlight w:val="none"/>
              </w:rPr>
              <w:t>3</w:t>
            </w:r>
          </w:p>
        </w:tc>
        <w:tc>
          <w:tcPr>
            <w:tcW w:w="994" w:type="dxa"/>
            <w:noWrap w:val="0"/>
            <w:vAlign w:val="center"/>
          </w:tcPr>
          <w:p w14:paraId="576D13D7">
            <w:pPr>
              <w:jc w:val="center"/>
              <w:rPr>
                <w:rFonts w:ascii="宋体" w:hAnsi="宋体" w:cs="宋体"/>
                <w:color w:val="auto"/>
                <w:sz w:val="24"/>
                <w:highlight w:val="none"/>
              </w:rPr>
            </w:pPr>
            <w:r>
              <w:rPr>
                <w:rFonts w:hint="eastAsia" w:ascii="宋体" w:hAnsi="宋体" w:cs="宋体"/>
                <w:color w:val="auto"/>
                <w:sz w:val="24"/>
                <w:highlight w:val="none"/>
              </w:rPr>
              <w:t>排灌</w:t>
            </w:r>
          </w:p>
        </w:tc>
        <w:tc>
          <w:tcPr>
            <w:tcW w:w="3076" w:type="dxa"/>
            <w:noWrap w:val="0"/>
            <w:vAlign w:val="center"/>
          </w:tcPr>
          <w:p w14:paraId="6D991C4B">
            <w:pPr>
              <w:jc w:val="center"/>
              <w:rPr>
                <w:rFonts w:ascii="宋体" w:hAnsi="宋体" w:cs="宋体"/>
                <w:color w:val="auto"/>
                <w:sz w:val="24"/>
                <w:highlight w:val="none"/>
              </w:rPr>
            </w:pPr>
            <w:r>
              <w:rPr>
                <w:rFonts w:hint="eastAsia" w:ascii="宋体" w:hAnsi="宋体" w:cs="宋体"/>
                <w:color w:val="auto"/>
                <w:sz w:val="24"/>
                <w:highlight w:val="none"/>
              </w:rPr>
              <w:t>草坪无失水萎蔫现象。</w:t>
            </w:r>
          </w:p>
        </w:tc>
        <w:tc>
          <w:tcPr>
            <w:tcW w:w="3303" w:type="dxa"/>
            <w:noWrap w:val="0"/>
            <w:vAlign w:val="center"/>
          </w:tcPr>
          <w:p w14:paraId="05A26D2D">
            <w:pPr>
              <w:jc w:val="center"/>
              <w:rPr>
                <w:rFonts w:ascii="宋体" w:hAnsi="宋体" w:cs="宋体"/>
                <w:color w:val="auto"/>
                <w:sz w:val="24"/>
                <w:highlight w:val="none"/>
              </w:rPr>
            </w:pPr>
            <w:r>
              <w:rPr>
                <w:rFonts w:hint="eastAsia" w:ascii="宋体" w:hAnsi="宋体" w:cs="宋体"/>
                <w:color w:val="auto"/>
                <w:sz w:val="24"/>
                <w:highlight w:val="none"/>
              </w:rPr>
              <w:t>草坪基本无失水萎蔫现象。</w:t>
            </w:r>
          </w:p>
        </w:tc>
        <w:tc>
          <w:tcPr>
            <w:tcW w:w="3284" w:type="dxa"/>
            <w:noWrap w:val="0"/>
            <w:vAlign w:val="center"/>
          </w:tcPr>
          <w:p w14:paraId="1A88419B">
            <w:pPr>
              <w:jc w:val="center"/>
              <w:rPr>
                <w:rFonts w:ascii="宋体" w:hAnsi="宋体" w:cs="宋体"/>
                <w:color w:val="auto"/>
                <w:sz w:val="24"/>
                <w:highlight w:val="none"/>
              </w:rPr>
            </w:pPr>
            <w:r>
              <w:rPr>
                <w:rFonts w:hint="eastAsia" w:ascii="宋体" w:hAnsi="宋体" w:cs="宋体"/>
                <w:color w:val="auto"/>
                <w:sz w:val="24"/>
                <w:highlight w:val="none"/>
              </w:rPr>
              <w:t>草坪无明显失水萎蔫现象。</w:t>
            </w:r>
          </w:p>
        </w:tc>
        <w:tc>
          <w:tcPr>
            <w:tcW w:w="2666" w:type="dxa"/>
            <w:noWrap w:val="0"/>
            <w:vAlign w:val="center"/>
          </w:tcPr>
          <w:p w14:paraId="191C3F1B">
            <w:pPr>
              <w:jc w:val="center"/>
              <w:rPr>
                <w:rFonts w:ascii="宋体" w:hAnsi="宋体" w:cs="宋体"/>
                <w:color w:val="auto"/>
                <w:sz w:val="24"/>
                <w:highlight w:val="none"/>
              </w:rPr>
            </w:pPr>
            <w:r>
              <w:rPr>
                <w:rFonts w:hint="eastAsia" w:ascii="宋体" w:hAnsi="宋体" w:cs="宋体"/>
                <w:color w:val="auto"/>
                <w:sz w:val="24"/>
                <w:highlight w:val="none"/>
              </w:rPr>
              <w:t>草坪无明显失水萎蔫现象。</w:t>
            </w:r>
          </w:p>
        </w:tc>
      </w:tr>
      <w:tr w14:paraId="5456D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noWrap w:val="0"/>
            <w:vAlign w:val="center"/>
          </w:tcPr>
          <w:p w14:paraId="040ECE30">
            <w:pPr>
              <w:jc w:val="center"/>
              <w:rPr>
                <w:rFonts w:ascii="宋体" w:hAnsi="宋体" w:cs="宋体"/>
                <w:color w:val="auto"/>
                <w:sz w:val="24"/>
                <w:highlight w:val="none"/>
              </w:rPr>
            </w:pPr>
            <w:r>
              <w:rPr>
                <w:rFonts w:hint="eastAsia" w:ascii="宋体" w:hAnsi="宋体" w:cs="宋体"/>
                <w:color w:val="auto"/>
                <w:sz w:val="24"/>
                <w:highlight w:val="none"/>
              </w:rPr>
              <w:t>4</w:t>
            </w:r>
          </w:p>
        </w:tc>
        <w:tc>
          <w:tcPr>
            <w:tcW w:w="994" w:type="dxa"/>
            <w:noWrap w:val="0"/>
            <w:vAlign w:val="center"/>
          </w:tcPr>
          <w:p w14:paraId="2E8C1FB4">
            <w:pPr>
              <w:jc w:val="center"/>
              <w:rPr>
                <w:rFonts w:ascii="宋体" w:hAnsi="宋体" w:cs="宋体"/>
                <w:color w:val="auto"/>
                <w:sz w:val="24"/>
                <w:highlight w:val="none"/>
              </w:rPr>
            </w:pPr>
            <w:r>
              <w:rPr>
                <w:rFonts w:hint="eastAsia" w:ascii="宋体" w:hAnsi="宋体" w:cs="宋体"/>
                <w:color w:val="auto"/>
                <w:sz w:val="24"/>
                <w:highlight w:val="none"/>
              </w:rPr>
              <w:t>有害生物防治</w:t>
            </w:r>
          </w:p>
        </w:tc>
        <w:tc>
          <w:tcPr>
            <w:tcW w:w="3076" w:type="dxa"/>
            <w:noWrap w:val="0"/>
            <w:vAlign w:val="center"/>
          </w:tcPr>
          <w:p w14:paraId="4DF499A8">
            <w:pPr>
              <w:jc w:val="center"/>
              <w:rPr>
                <w:rFonts w:ascii="宋体" w:hAnsi="宋体" w:cs="宋体"/>
                <w:color w:val="auto"/>
                <w:sz w:val="24"/>
                <w:highlight w:val="none"/>
              </w:rPr>
            </w:pPr>
            <w:r>
              <w:rPr>
                <w:rFonts w:hint="eastAsia" w:ascii="宋体" w:hAnsi="宋体" w:cs="宋体"/>
                <w:color w:val="auto"/>
                <w:sz w:val="24"/>
                <w:highlight w:val="none"/>
              </w:rPr>
              <w:t>草坪草受害度≤3%</w:t>
            </w:r>
          </w:p>
        </w:tc>
        <w:tc>
          <w:tcPr>
            <w:tcW w:w="3303" w:type="dxa"/>
            <w:noWrap w:val="0"/>
            <w:vAlign w:val="center"/>
          </w:tcPr>
          <w:p w14:paraId="0664A5AC">
            <w:pPr>
              <w:jc w:val="center"/>
              <w:rPr>
                <w:rFonts w:ascii="宋体" w:hAnsi="宋体" w:cs="宋体"/>
                <w:color w:val="auto"/>
                <w:sz w:val="24"/>
                <w:highlight w:val="none"/>
              </w:rPr>
            </w:pPr>
            <w:r>
              <w:rPr>
                <w:rFonts w:hint="eastAsia" w:ascii="宋体" w:hAnsi="宋体" w:cs="宋体"/>
                <w:color w:val="auto"/>
                <w:sz w:val="24"/>
                <w:highlight w:val="none"/>
              </w:rPr>
              <w:t>草坪草受害度≤6%</w:t>
            </w:r>
          </w:p>
        </w:tc>
        <w:tc>
          <w:tcPr>
            <w:tcW w:w="3284" w:type="dxa"/>
            <w:noWrap w:val="0"/>
            <w:vAlign w:val="center"/>
          </w:tcPr>
          <w:p w14:paraId="6600DBEB">
            <w:pPr>
              <w:jc w:val="center"/>
              <w:rPr>
                <w:rFonts w:ascii="宋体" w:hAnsi="宋体" w:cs="宋体"/>
                <w:color w:val="auto"/>
                <w:sz w:val="24"/>
                <w:highlight w:val="none"/>
              </w:rPr>
            </w:pPr>
            <w:r>
              <w:rPr>
                <w:rFonts w:hint="eastAsia" w:ascii="宋体" w:hAnsi="宋体" w:cs="宋体"/>
                <w:color w:val="auto"/>
                <w:sz w:val="24"/>
                <w:highlight w:val="none"/>
              </w:rPr>
              <w:t>草坪草受害度≤10%</w:t>
            </w:r>
          </w:p>
        </w:tc>
        <w:tc>
          <w:tcPr>
            <w:tcW w:w="2666" w:type="dxa"/>
            <w:noWrap w:val="0"/>
            <w:vAlign w:val="center"/>
          </w:tcPr>
          <w:p w14:paraId="295442EC">
            <w:pPr>
              <w:jc w:val="center"/>
              <w:rPr>
                <w:rFonts w:ascii="宋体" w:hAnsi="宋体" w:cs="宋体"/>
                <w:color w:val="auto"/>
                <w:sz w:val="24"/>
                <w:highlight w:val="none"/>
              </w:rPr>
            </w:pPr>
            <w:r>
              <w:rPr>
                <w:rFonts w:hint="eastAsia" w:ascii="宋体" w:hAnsi="宋体" w:cs="宋体"/>
                <w:color w:val="auto"/>
                <w:sz w:val="24"/>
                <w:highlight w:val="none"/>
              </w:rPr>
              <w:t>草坪草受害≤15%</w:t>
            </w:r>
          </w:p>
        </w:tc>
      </w:tr>
      <w:tr w14:paraId="1D7F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6D0FC110">
            <w:pPr>
              <w:jc w:val="center"/>
              <w:rPr>
                <w:rFonts w:ascii="宋体" w:hAnsi="宋体" w:cs="宋体"/>
                <w:color w:val="auto"/>
                <w:sz w:val="24"/>
                <w:highlight w:val="none"/>
              </w:rPr>
            </w:pPr>
            <w:r>
              <w:rPr>
                <w:rFonts w:hint="eastAsia" w:ascii="宋体" w:hAnsi="宋体" w:cs="宋体"/>
                <w:color w:val="auto"/>
                <w:sz w:val="24"/>
                <w:highlight w:val="none"/>
              </w:rPr>
              <w:t>5</w:t>
            </w:r>
          </w:p>
        </w:tc>
        <w:tc>
          <w:tcPr>
            <w:tcW w:w="994" w:type="dxa"/>
            <w:noWrap w:val="0"/>
            <w:vAlign w:val="center"/>
          </w:tcPr>
          <w:p w14:paraId="0568EAF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绿色期</w:t>
            </w:r>
          </w:p>
        </w:tc>
        <w:tc>
          <w:tcPr>
            <w:tcW w:w="3076" w:type="dxa"/>
            <w:noWrap w:val="0"/>
            <w:vAlign w:val="top"/>
          </w:tcPr>
          <w:p w14:paraId="0C2BE853">
            <w:pPr>
              <w:rPr>
                <w:rFonts w:ascii="宋体" w:hAnsi="宋体" w:cs="宋体"/>
                <w:color w:val="auto"/>
                <w:sz w:val="24"/>
                <w:highlight w:val="none"/>
              </w:rPr>
            </w:pPr>
            <w:r>
              <w:rPr>
                <w:rFonts w:hint="eastAsia" w:ascii="宋体" w:hAnsi="宋体" w:cs="宋体"/>
                <w:color w:val="auto"/>
                <w:sz w:val="24"/>
                <w:highlight w:val="none"/>
              </w:rPr>
              <w:t>冷季型草不低于300 d，暖季型草不少于210 d。</w:t>
            </w:r>
          </w:p>
        </w:tc>
        <w:tc>
          <w:tcPr>
            <w:tcW w:w="3303" w:type="dxa"/>
            <w:noWrap w:val="0"/>
            <w:vAlign w:val="top"/>
          </w:tcPr>
          <w:p w14:paraId="132D7B94">
            <w:pPr>
              <w:rPr>
                <w:rFonts w:ascii="宋体" w:hAnsi="宋体" w:cs="宋体"/>
                <w:color w:val="auto"/>
                <w:sz w:val="24"/>
                <w:highlight w:val="none"/>
              </w:rPr>
            </w:pPr>
            <w:r>
              <w:rPr>
                <w:rFonts w:hint="eastAsia" w:ascii="宋体" w:hAnsi="宋体" w:cs="宋体"/>
                <w:color w:val="auto"/>
                <w:sz w:val="24"/>
                <w:highlight w:val="none"/>
              </w:rPr>
              <w:t>冷季型草不低于270 d，暖季型草不少于180 d。</w:t>
            </w:r>
          </w:p>
        </w:tc>
        <w:tc>
          <w:tcPr>
            <w:tcW w:w="3284" w:type="dxa"/>
            <w:noWrap w:val="0"/>
            <w:vAlign w:val="top"/>
          </w:tcPr>
          <w:p w14:paraId="3AC8336B">
            <w:pPr>
              <w:rPr>
                <w:rFonts w:ascii="宋体" w:hAnsi="宋体" w:cs="宋体"/>
                <w:color w:val="auto"/>
                <w:sz w:val="24"/>
                <w:highlight w:val="none"/>
              </w:rPr>
            </w:pPr>
            <w:r>
              <w:rPr>
                <w:rFonts w:hint="eastAsia" w:ascii="宋体" w:hAnsi="宋体" w:cs="宋体"/>
                <w:color w:val="auto"/>
                <w:sz w:val="24"/>
                <w:highlight w:val="none"/>
              </w:rPr>
              <w:t>冷季型草不低于240 d，暖季型草不少于160 d。</w:t>
            </w:r>
          </w:p>
        </w:tc>
        <w:tc>
          <w:tcPr>
            <w:tcW w:w="2666" w:type="dxa"/>
            <w:noWrap w:val="0"/>
            <w:vAlign w:val="top"/>
          </w:tcPr>
          <w:p w14:paraId="46F571E6">
            <w:pPr>
              <w:rPr>
                <w:rFonts w:ascii="宋体" w:hAnsi="宋体" w:cs="宋体"/>
                <w:color w:val="auto"/>
                <w:sz w:val="24"/>
                <w:highlight w:val="none"/>
              </w:rPr>
            </w:pPr>
            <w:r>
              <w:rPr>
                <w:rFonts w:hint="eastAsia" w:ascii="宋体" w:hAnsi="宋体" w:cs="宋体"/>
                <w:color w:val="auto"/>
                <w:sz w:val="24"/>
                <w:highlight w:val="none"/>
              </w:rPr>
              <w:t>冷季型草不低于240 d，暖季型草不少于160 d。</w:t>
            </w:r>
          </w:p>
        </w:tc>
      </w:tr>
      <w:tr w14:paraId="753B1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36CAB9AA">
            <w:pPr>
              <w:jc w:val="center"/>
              <w:rPr>
                <w:rFonts w:ascii="宋体" w:hAnsi="宋体" w:cs="宋体"/>
                <w:color w:val="auto"/>
                <w:sz w:val="24"/>
                <w:highlight w:val="none"/>
              </w:rPr>
            </w:pPr>
            <w:r>
              <w:rPr>
                <w:rFonts w:hint="eastAsia" w:ascii="宋体" w:hAnsi="宋体" w:cs="宋体"/>
                <w:color w:val="auto"/>
                <w:sz w:val="24"/>
                <w:highlight w:val="none"/>
              </w:rPr>
              <w:t>6</w:t>
            </w:r>
          </w:p>
        </w:tc>
        <w:tc>
          <w:tcPr>
            <w:tcW w:w="994" w:type="dxa"/>
            <w:noWrap w:val="0"/>
            <w:vAlign w:val="center"/>
          </w:tcPr>
          <w:p w14:paraId="4DBD8AD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覆盖度</w:t>
            </w:r>
          </w:p>
        </w:tc>
        <w:tc>
          <w:tcPr>
            <w:tcW w:w="3076" w:type="dxa"/>
            <w:noWrap w:val="0"/>
            <w:vAlign w:val="center"/>
          </w:tcPr>
          <w:p w14:paraId="0EC7ADC5">
            <w:pPr>
              <w:jc w:val="center"/>
              <w:rPr>
                <w:rFonts w:ascii="宋体" w:hAnsi="宋体" w:cs="宋体"/>
                <w:color w:val="auto"/>
                <w:sz w:val="24"/>
                <w:highlight w:val="none"/>
              </w:rPr>
            </w:pPr>
            <w:r>
              <w:rPr>
                <w:rFonts w:hint="eastAsia" w:ascii="宋体" w:hAnsi="宋体" w:cs="宋体"/>
                <w:color w:val="auto"/>
                <w:sz w:val="24"/>
                <w:highlight w:val="none"/>
              </w:rPr>
              <w:t>≥98%</w:t>
            </w:r>
          </w:p>
        </w:tc>
        <w:tc>
          <w:tcPr>
            <w:tcW w:w="3303" w:type="dxa"/>
            <w:noWrap w:val="0"/>
            <w:vAlign w:val="center"/>
          </w:tcPr>
          <w:p w14:paraId="6C8DBCEE">
            <w:pPr>
              <w:jc w:val="center"/>
              <w:rPr>
                <w:rFonts w:ascii="宋体" w:hAnsi="宋体" w:cs="宋体"/>
                <w:color w:val="auto"/>
                <w:sz w:val="24"/>
                <w:highlight w:val="none"/>
              </w:rPr>
            </w:pPr>
            <w:r>
              <w:rPr>
                <w:rFonts w:hint="eastAsia" w:ascii="宋体" w:hAnsi="宋体" w:cs="宋体"/>
                <w:color w:val="auto"/>
                <w:sz w:val="24"/>
                <w:highlight w:val="none"/>
              </w:rPr>
              <w:t>≥95%</w:t>
            </w:r>
          </w:p>
        </w:tc>
        <w:tc>
          <w:tcPr>
            <w:tcW w:w="3284" w:type="dxa"/>
            <w:noWrap w:val="0"/>
            <w:vAlign w:val="center"/>
          </w:tcPr>
          <w:p w14:paraId="0CE5C64A">
            <w:pPr>
              <w:jc w:val="center"/>
              <w:rPr>
                <w:rFonts w:ascii="宋体" w:hAnsi="宋体" w:cs="宋体"/>
                <w:color w:val="auto"/>
                <w:sz w:val="24"/>
                <w:highlight w:val="none"/>
              </w:rPr>
            </w:pPr>
            <w:r>
              <w:rPr>
                <w:rFonts w:hint="eastAsia" w:ascii="宋体" w:hAnsi="宋体" w:cs="宋体"/>
                <w:color w:val="auto"/>
                <w:sz w:val="24"/>
                <w:highlight w:val="none"/>
              </w:rPr>
              <w:t>≥90%</w:t>
            </w:r>
          </w:p>
        </w:tc>
        <w:tc>
          <w:tcPr>
            <w:tcW w:w="2666" w:type="dxa"/>
            <w:noWrap w:val="0"/>
            <w:vAlign w:val="center"/>
          </w:tcPr>
          <w:p w14:paraId="4A937207">
            <w:pPr>
              <w:jc w:val="center"/>
              <w:rPr>
                <w:rFonts w:ascii="宋体" w:hAnsi="宋体" w:cs="宋体"/>
                <w:color w:val="auto"/>
                <w:sz w:val="24"/>
                <w:highlight w:val="none"/>
              </w:rPr>
            </w:pPr>
            <w:r>
              <w:rPr>
                <w:rFonts w:hint="eastAsia" w:ascii="宋体" w:hAnsi="宋体" w:cs="宋体"/>
                <w:color w:val="auto"/>
                <w:sz w:val="24"/>
                <w:highlight w:val="none"/>
              </w:rPr>
              <w:t>≥80%</w:t>
            </w:r>
          </w:p>
        </w:tc>
      </w:tr>
      <w:tr w14:paraId="056E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0" w:type="dxa"/>
            <w:noWrap w:val="0"/>
            <w:vAlign w:val="center"/>
          </w:tcPr>
          <w:p w14:paraId="7AFA8D20">
            <w:pPr>
              <w:jc w:val="center"/>
              <w:rPr>
                <w:rFonts w:ascii="宋体" w:hAnsi="宋体" w:cs="宋体"/>
                <w:color w:val="auto"/>
                <w:sz w:val="24"/>
                <w:highlight w:val="none"/>
              </w:rPr>
            </w:pPr>
            <w:r>
              <w:rPr>
                <w:rFonts w:hint="eastAsia" w:ascii="宋体" w:hAnsi="宋体" w:cs="宋体"/>
                <w:color w:val="auto"/>
                <w:sz w:val="24"/>
                <w:highlight w:val="none"/>
              </w:rPr>
              <w:t>7</w:t>
            </w:r>
          </w:p>
        </w:tc>
        <w:tc>
          <w:tcPr>
            <w:tcW w:w="994" w:type="dxa"/>
            <w:noWrap w:val="0"/>
            <w:vAlign w:val="center"/>
          </w:tcPr>
          <w:p w14:paraId="59669CC0">
            <w:pPr>
              <w:spacing w:line="360" w:lineRule="auto"/>
              <w:ind w:right="-107" w:rightChars="-51"/>
              <w:jc w:val="center"/>
              <w:rPr>
                <w:rFonts w:ascii="宋体" w:hAnsi="宋体" w:cs="宋体"/>
                <w:color w:val="auto"/>
                <w:sz w:val="24"/>
                <w:highlight w:val="none"/>
              </w:rPr>
            </w:pPr>
            <w:r>
              <w:rPr>
                <w:rFonts w:hint="eastAsia" w:ascii="宋体" w:hAnsi="宋体" w:cs="宋体"/>
                <w:color w:val="auto"/>
                <w:sz w:val="24"/>
                <w:highlight w:val="none"/>
              </w:rPr>
              <w:t>补植完成时间</w:t>
            </w:r>
          </w:p>
        </w:tc>
        <w:tc>
          <w:tcPr>
            <w:tcW w:w="3076" w:type="dxa"/>
            <w:noWrap w:val="0"/>
            <w:vAlign w:val="center"/>
          </w:tcPr>
          <w:p w14:paraId="6BEFC8E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 d</w:t>
            </w:r>
          </w:p>
        </w:tc>
        <w:tc>
          <w:tcPr>
            <w:tcW w:w="3303" w:type="dxa"/>
            <w:noWrap w:val="0"/>
            <w:vAlign w:val="center"/>
          </w:tcPr>
          <w:p w14:paraId="215C4E26">
            <w:pPr>
              <w:spacing w:line="360" w:lineRule="auto"/>
              <w:ind w:right="-149" w:rightChars="-71"/>
              <w:jc w:val="center"/>
              <w:rPr>
                <w:rFonts w:ascii="宋体" w:hAnsi="宋体" w:cs="宋体"/>
                <w:color w:val="auto"/>
                <w:sz w:val="24"/>
                <w:highlight w:val="none"/>
              </w:rPr>
            </w:pPr>
            <w:r>
              <w:rPr>
                <w:rFonts w:hint="eastAsia" w:ascii="宋体" w:hAnsi="宋体" w:cs="宋体"/>
                <w:color w:val="auto"/>
                <w:sz w:val="24"/>
                <w:highlight w:val="none"/>
              </w:rPr>
              <w:t>≤5 d</w:t>
            </w:r>
          </w:p>
        </w:tc>
        <w:tc>
          <w:tcPr>
            <w:tcW w:w="3284" w:type="dxa"/>
            <w:noWrap w:val="0"/>
            <w:vAlign w:val="center"/>
          </w:tcPr>
          <w:p w14:paraId="792AE91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 d</w:t>
            </w:r>
          </w:p>
        </w:tc>
        <w:tc>
          <w:tcPr>
            <w:tcW w:w="2666" w:type="dxa"/>
            <w:noWrap w:val="0"/>
            <w:vAlign w:val="center"/>
          </w:tcPr>
          <w:p w14:paraId="4C66773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 d</w:t>
            </w:r>
          </w:p>
        </w:tc>
      </w:tr>
    </w:tbl>
    <w:p w14:paraId="35A14E9B">
      <w:pPr>
        <w:pStyle w:val="14"/>
        <w:ind w:firstLine="480"/>
        <w:rPr>
          <w:rFonts w:hAnsi="宋体" w:cs="宋体"/>
          <w:color w:val="auto"/>
          <w:sz w:val="24"/>
          <w:szCs w:val="24"/>
          <w:highlight w:val="none"/>
        </w:rPr>
      </w:pPr>
    </w:p>
    <w:p w14:paraId="0AB6DD0D">
      <w:pPr>
        <w:pStyle w:val="15"/>
        <w:numPr>
          <w:ilvl w:val="1"/>
          <w:numId w:val="11"/>
        </w:numPr>
        <w:spacing w:beforeLines="0" w:afterLines="0"/>
        <w:ind w:left="0" w:firstLine="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竹类养护管理质量等级</w:t>
      </w:r>
    </w:p>
    <w:tbl>
      <w:tblPr>
        <w:tblStyle w:val="9"/>
        <w:tblpPr w:leftFromText="180" w:rightFromText="180" w:vertAnchor="text" w:horzAnchor="margin" w:tblpX="642" w:tblpY="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95"/>
        <w:gridCol w:w="3307"/>
        <w:gridCol w:w="3307"/>
        <w:gridCol w:w="3307"/>
        <w:gridCol w:w="2718"/>
      </w:tblGrid>
      <w:tr w14:paraId="3736E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vMerge w:val="restart"/>
            <w:noWrap w:val="0"/>
            <w:vAlign w:val="center"/>
          </w:tcPr>
          <w:p w14:paraId="13B721B0">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795" w:type="dxa"/>
            <w:vMerge w:val="restart"/>
            <w:noWrap w:val="0"/>
            <w:vAlign w:val="center"/>
          </w:tcPr>
          <w:p w14:paraId="4E87F4F6">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12639" w:type="dxa"/>
            <w:gridSpan w:val="4"/>
            <w:noWrap w:val="0"/>
            <w:vAlign w:val="center"/>
          </w:tcPr>
          <w:p w14:paraId="6EC8B3F6">
            <w:pPr>
              <w:jc w:val="center"/>
              <w:rPr>
                <w:rFonts w:ascii="宋体" w:hAnsi="宋体" w:cs="宋体"/>
                <w:color w:val="auto"/>
                <w:sz w:val="24"/>
                <w:highlight w:val="none"/>
              </w:rPr>
            </w:pPr>
            <w:r>
              <w:rPr>
                <w:rFonts w:hint="eastAsia" w:ascii="宋体" w:hAnsi="宋体" w:cs="宋体"/>
                <w:color w:val="auto"/>
                <w:sz w:val="24"/>
                <w:highlight w:val="none"/>
              </w:rPr>
              <w:t>质量要求</w:t>
            </w:r>
          </w:p>
        </w:tc>
      </w:tr>
      <w:tr w14:paraId="4728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9" w:type="dxa"/>
            <w:vMerge w:val="continue"/>
            <w:noWrap w:val="0"/>
            <w:vAlign w:val="center"/>
          </w:tcPr>
          <w:p w14:paraId="7A189D78">
            <w:pPr>
              <w:jc w:val="center"/>
              <w:rPr>
                <w:rFonts w:ascii="宋体" w:hAnsi="宋体" w:cs="宋体"/>
                <w:color w:val="auto"/>
                <w:sz w:val="24"/>
                <w:highlight w:val="none"/>
              </w:rPr>
            </w:pPr>
          </w:p>
        </w:tc>
        <w:tc>
          <w:tcPr>
            <w:tcW w:w="795" w:type="dxa"/>
            <w:vMerge w:val="continue"/>
            <w:noWrap w:val="0"/>
            <w:vAlign w:val="center"/>
          </w:tcPr>
          <w:p w14:paraId="50E3E3CF">
            <w:pPr>
              <w:jc w:val="center"/>
              <w:rPr>
                <w:rFonts w:ascii="宋体" w:hAnsi="宋体" w:cs="宋体"/>
                <w:color w:val="auto"/>
                <w:sz w:val="24"/>
                <w:highlight w:val="none"/>
              </w:rPr>
            </w:pPr>
          </w:p>
        </w:tc>
        <w:tc>
          <w:tcPr>
            <w:tcW w:w="3307" w:type="dxa"/>
            <w:noWrap w:val="0"/>
            <w:vAlign w:val="center"/>
          </w:tcPr>
          <w:p w14:paraId="7E882D61">
            <w:pPr>
              <w:jc w:val="center"/>
              <w:rPr>
                <w:rFonts w:ascii="宋体" w:hAnsi="宋体" w:cs="宋体"/>
                <w:color w:val="auto"/>
                <w:sz w:val="24"/>
                <w:highlight w:val="none"/>
              </w:rPr>
            </w:pPr>
            <w:r>
              <w:rPr>
                <w:rFonts w:hint="eastAsia" w:ascii="宋体" w:hAnsi="宋体" w:cs="宋体"/>
                <w:color w:val="auto"/>
                <w:sz w:val="24"/>
                <w:highlight w:val="none"/>
              </w:rPr>
              <w:t>特级</w:t>
            </w:r>
          </w:p>
        </w:tc>
        <w:tc>
          <w:tcPr>
            <w:tcW w:w="3307" w:type="dxa"/>
            <w:noWrap w:val="0"/>
            <w:vAlign w:val="center"/>
          </w:tcPr>
          <w:p w14:paraId="004EBEC8">
            <w:pPr>
              <w:jc w:val="center"/>
              <w:rPr>
                <w:rFonts w:ascii="宋体" w:hAnsi="宋体" w:cs="宋体"/>
                <w:color w:val="auto"/>
                <w:sz w:val="24"/>
                <w:highlight w:val="none"/>
              </w:rPr>
            </w:pPr>
            <w:r>
              <w:rPr>
                <w:rFonts w:hint="eastAsia" w:ascii="宋体" w:hAnsi="宋体" w:cs="宋体"/>
                <w:color w:val="auto"/>
                <w:sz w:val="24"/>
                <w:highlight w:val="none"/>
              </w:rPr>
              <w:t>一级</w:t>
            </w:r>
          </w:p>
        </w:tc>
        <w:tc>
          <w:tcPr>
            <w:tcW w:w="3307" w:type="dxa"/>
            <w:noWrap w:val="0"/>
            <w:vAlign w:val="center"/>
          </w:tcPr>
          <w:p w14:paraId="7895803F">
            <w:pPr>
              <w:jc w:val="center"/>
              <w:rPr>
                <w:rFonts w:ascii="宋体" w:hAnsi="宋体" w:cs="宋体"/>
                <w:color w:val="auto"/>
                <w:sz w:val="24"/>
                <w:highlight w:val="none"/>
              </w:rPr>
            </w:pPr>
            <w:r>
              <w:rPr>
                <w:rFonts w:hint="eastAsia" w:ascii="宋体" w:hAnsi="宋体" w:cs="宋体"/>
                <w:color w:val="auto"/>
                <w:sz w:val="24"/>
                <w:highlight w:val="none"/>
              </w:rPr>
              <w:t>二级</w:t>
            </w:r>
          </w:p>
        </w:tc>
        <w:tc>
          <w:tcPr>
            <w:tcW w:w="2718" w:type="dxa"/>
            <w:noWrap w:val="0"/>
            <w:vAlign w:val="center"/>
          </w:tcPr>
          <w:p w14:paraId="0B1EA08E">
            <w:pPr>
              <w:jc w:val="center"/>
              <w:rPr>
                <w:rFonts w:ascii="宋体" w:hAnsi="宋体" w:cs="宋体"/>
                <w:color w:val="auto"/>
                <w:sz w:val="24"/>
                <w:highlight w:val="none"/>
              </w:rPr>
            </w:pPr>
            <w:r>
              <w:rPr>
                <w:rFonts w:hint="eastAsia" w:ascii="宋体" w:hAnsi="宋体" w:cs="宋体"/>
                <w:color w:val="auto"/>
                <w:sz w:val="24"/>
                <w:highlight w:val="none"/>
              </w:rPr>
              <w:t>三级</w:t>
            </w:r>
          </w:p>
        </w:tc>
      </w:tr>
      <w:tr w14:paraId="11FF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6685A186">
            <w:pPr>
              <w:jc w:val="center"/>
              <w:rPr>
                <w:rFonts w:ascii="宋体" w:hAnsi="宋体" w:cs="宋体"/>
                <w:color w:val="auto"/>
                <w:sz w:val="24"/>
                <w:highlight w:val="none"/>
              </w:rPr>
            </w:pPr>
            <w:r>
              <w:rPr>
                <w:rFonts w:hint="eastAsia" w:ascii="宋体" w:hAnsi="宋体" w:cs="宋体"/>
                <w:color w:val="auto"/>
                <w:sz w:val="24"/>
                <w:highlight w:val="none"/>
              </w:rPr>
              <w:t>1</w:t>
            </w:r>
          </w:p>
        </w:tc>
        <w:tc>
          <w:tcPr>
            <w:tcW w:w="795" w:type="dxa"/>
            <w:noWrap w:val="0"/>
            <w:vAlign w:val="center"/>
          </w:tcPr>
          <w:p w14:paraId="7C6E7E5C">
            <w:pPr>
              <w:jc w:val="center"/>
              <w:rPr>
                <w:rFonts w:ascii="宋体" w:hAnsi="宋体" w:cs="宋体"/>
                <w:color w:val="auto"/>
                <w:sz w:val="24"/>
                <w:highlight w:val="none"/>
              </w:rPr>
            </w:pPr>
            <w:r>
              <w:rPr>
                <w:rFonts w:hint="eastAsia" w:ascii="宋体" w:hAnsi="宋体" w:cs="宋体"/>
                <w:color w:val="auto"/>
                <w:sz w:val="24"/>
                <w:highlight w:val="none"/>
              </w:rPr>
              <w:t>整体效果</w:t>
            </w:r>
          </w:p>
        </w:tc>
        <w:tc>
          <w:tcPr>
            <w:tcW w:w="3307" w:type="dxa"/>
            <w:noWrap w:val="0"/>
            <w:vAlign w:val="top"/>
          </w:tcPr>
          <w:p w14:paraId="2B77FE95">
            <w:pPr>
              <w:rPr>
                <w:rFonts w:ascii="宋体" w:hAnsi="宋体" w:cs="宋体"/>
                <w:color w:val="auto"/>
                <w:sz w:val="24"/>
                <w:highlight w:val="none"/>
              </w:rPr>
            </w:pPr>
            <w:r>
              <w:rPr>
                <w:rFonts w:hint="eastAsia" w:ascii="宋体" w:hAnsi="宋体" w:cs="宋体"/>
                <w:color w:val="auto"/>
                <w:sz w:val="24"/>
                <w:highlight w:val="none"/>
              </w:rPr>
              <w:t>（1）竹竿挺直，枝叶青翠；</w:t>
            </w:r>
          </w:p>
          <w:p w14:paraId="6B0D712F">
            <w:pPr>
              <w:rPr>
                <w:rFonts w:ascii="宋体" w:hAnsi="宋体" w:cs="宋体"/>
                <w:color w:val="auto"/>
                <w:sz w:val="24"/>
                <w:highlight w:val="none"/>
              </w:rPr>
            </w:pPr>
            <w:r>
              <w:rPr>
                <w:rFonts w:hint="eastAsia" w:ascii="宋体" w:hAnsi="宋体" w:cs="宋体"/>
                <w:color w:val="auto"/>
                <w:sz w:val="24"/>
                <w:highlight w:val="none"/>
              </w:rPr>
              <w:t>（2）死竹及枯竹≤2%；</w:t>
            </w:r>
          </w:p>
          <w:p w14:paraId="5BB40246">
            <w:pPr>
              <w:rPr>
                <w:rFonts w:ascii="宋体" w:hAnsi="宋体" w:cs="宋体"/>
                <w:color w:val="auto"/>
                <w:sz w:val="24"/>
                <w:highlight w:val="none"/>
              </w:rPr>
            </w:pPr>
            <w:r>
              <w:rPr>
                <w:rFonts w:hint="eastAsia" w:ascii="宋体" w:hAnsi="宋体" w:cs="宋体"/>
                <w:color w:val="auto"/>
                <w:sz w:val="24"/>
                <w:highlight w:val="none"/>
              </w:rPr>
              <w:t>（3）有完整的林相。</w:t>
            </w:r>
          </w:p>
        </w:tc>
        <w:tc>
          <w:tcPr>
            <w:tcW w:w="3307" w:type="dxa"/>
            <w:noWrap w:val="0"/>
            <w:vAlign w:val="top"/>
          </w:tcPr>
          <w:p w14:paraId="5DB69C82">
            <w:pPr>
              <w:rPr>
                <w:rFonts w:ascii="宋体" w:hAnsi="宋体" w:cs="宋体"/>
                <w:color w:val="auto"/>
                <w:sz w:val="24"/>
                <w:highlight w:val="none"/>
              </w:rPr>
            </w:pPr>
            <w:r>
              <w:rPr>
                <w:rFonts w:hint="eastAsia" w:ascii="宋体" w:hAnsi="宋体" w:cs="宋体"/>
                <w:color w:val="auto"/>
                <w:sz w:val="24"/>
                <w:highlight w:val="none"/>
              </w:rPr>
              <w:t>（1）竹竿挺直，枝叶青翠；</w:t>
            </w:r>
          </w:p>
          <w:p w14:paraId="749F31B3">
            <w:pPr>
              <w:rPr>
                <w:rFonts w:ascii="宋体" w:hAnsi="宋体" w:cs="宋体"/>
                <w:color w:val="auto"/>
                <w:sz w:val="24"/>
                <w:highlight w:val="none"/>
              </w:rPr>
            </w:pPr>
            <w:r>
              <w:rPr>
                <w:rFonts w:hint="eastAsia" w:ascii="宋体" w:hAnsi="宋体" w:cs="宋体"/>
                <w:color w:val="auto"/>
                <w:sz w:val="24"/>
                <w:highlight w:val="none"/>
              </w:rPr>
              <w:t>（2）死竹及枯竹≤5%；</w:t>
            </w:r>
          </w:p>
          <w:p w14:paraId="6B72CCD6">
            <w:pPr>
              <w:rPr>
                <w:rFonts w:ascii="宋体" w:hAnsi="宋体" w:cs="宋体"/>
                <w:color w:val="auto"/>
                <w:sz w:val="24"/>
                <w:highlight w:val="none"/>
              </w:rPr>
            </w:pPr>
            <w:r>
              <w:rPr>
                <w:rFonts w:hint="eastAsia" w:ascii="宋体" w:hAnsi="宋体" w:cs="宋体"/>
                <w:color w:val="auto"/>
                <w:sz w:val="24"/>
                <w:highlight w:val="none"/>
              </w:rPr>
              <w:t>（3）有完整的林相。</w:t>
            </w:r>
          </w:p>
        </w:tc>
        <w:tc>
          <w:tcPr>
            <w:tcW w:w="3307" w:type="dxa"/>
            <w:noWrap w:val="0"/>
            <w:vAlign w:val="center"/>
          </w:tcPr>
          <w:p w14:paraId="175AF14A">
            <w:pPr>
              <w:rPr>
                <w:rFonts w:ascii="宋体" w:hAnsi="宋体" w:cs="宋体"/>
                <w:color w:val="auto"/>
                <w:sz w:val="24"/>
                <w:highlight w:val="none"/>
              </w:rPr>
            </w:pPr>
            <w:r>
              <w:rPr>
                <w:rFonts w:hint="eastAsia" w:ascii="宋体" w:hAnsi="宋体" w:cs="宋体"/>
                <w:color w:val="auto"/>
                <w:sz w:val="24"/>
                <w:highlight w:val="none"/>
              </w:rPr>
              <w:t>（1）竹竿挺直，枝叶青翠；</w:t>
            </w:r>
          </w:p>
          <w:p w14:paraId="5969D93A">
            <w:pPr>
              <w:rPr>
                <w:rFonts w:ascii="宋体" w:hAnsi="宋体" w:cs="宋体"/>
                <w:color w:val="auto"/>
                <w:sz w:val="24"/>
                <w:highlight w:val="none"/>
              </w:rPr>
            </w:pPr>
            <w:r>
              <w:rPr>
                <w:rFonts w:hint="eastAsia" w:ascii="宋体" w:hAnsi="宋体" w:cs="宋体"/>
                <w:color w:val="auto"/>
                <w:sz w:val="24"/>
                <w:highlight w:val="none"/>
              </w:rPr>
              <w:t>（2）死竹及枯竹≤8%；</w:t>
            </w:r>
          </w:p>
          <w:p w14:paraId="3C3856AF">
            <w:pPr>
              <w:rPr>
                <w:rFonts w:ascii="宋体" w:hAnsi="宋体" w:cs="宋体"/>
                <w:color w:val="auto"/>
                <w:sz w:val="24"/>
                <w:highlight w:val="none"/>
              </w:rPr>
            </w:pPr>
            <w:r>
              <w:rPr>
                <w:rFonts w:hint="eastAsia" w:ascii="宋体" w:hAnsi="宋体" w:cs="宋体"/>
                <w:color w:val="auto"/>
                <w:sz w:val="24"/>
                <w:highlight w:val="none"/>
              </w:rPr>
              <w:t>（3）林相基本完整。</w:t>
            </w:r>
          </w:p>
        </w:tc>
        <w:tc>
          <w:tcPr>
            <w:tcW w:w="2718" w:type="dxa"/>
            <w:noWrap w:val="0"/>
            <w:vAlign w:val="center"/>
          </w:tcPr>
          <w:p w14:paraId="1ABB5A29">
            <w:pPr>
              <w:rPr>
                <w:rFonts w:ascii="宋体" w:hAnsi="宋体" w:cs="宋体"/>
                <w:color w:val="auto"/>
                <w:sz w:val="24"/>
                <w:highlight w:val="none"/>
              </w:rPr>
            </w:pPr>
            <w:r>
              <w:rPr>
                <w:rFonts w:hint="eastAsia" w:ascii="宋体" w:hAnsi="宋体" w:cs="宋体"/>
                <w:color w:val="auto"/>
                <w:sz w:val="24"/>
                <w:highlight w:val="none"/>
              </w:rPr>
              <w:t>（1）竹竿挺直，枝叶青翠；</w:t>
            </w:r>
          </w:p>
          <w:p w14:paraId="215EAF78">
            <w:pPr>
              <w:rPr>
                <w:rFonts w:ascii="宋体" w:hAnsi="宋体" w:cs="宋体"/>
                <w:color w:val="auto"/>
                <w:sz w:val="24"/>
                <w:highlight w:val="none"/>
              </w:rPr>
            </w:pPr>
            <w:r>
              <w:rPr>
                <w:rFonts w:hint="eastAsia" w:ascii="宋体" w:hAnsi="宋体" w:cs="宋体"/>
                <w:color w:val="auto"/>
                <w:sz w:val="24"/>
                <w:highlight w:val="none"/>
              </w:rPr>
              <w:t>（2）死竹及枯竹≤10%；</w:t>
            </w:r>
          </w:p>
          <w:p w14:paraId="0567416D">
            <w:pPr>
              <w:rPr>
                <w:rFonts w:ascii="宋体" w:hAnsi="宋体" w:cs="宋体"/>
                <w:color w:val="auto"/>
                <w:sz w:val="24"/>
                <w:highlight w:val="none"/>
              </w:rPr>
            </w:pPr>
            <w:r>
              <w:rPr>
                <w:rFonts w:hint="eastAsia" w:ascii="宋体" w:hAnsi="宋体" w:cs="宋体"/>
                <w:color w:val="auto"/>
                <w:sz w:val="24"/>
                <w:highlight w:val="none"/>
              </w:rPr>
              <w:t>（3）林相基本完整。</w:t>
            </w:r>
          </w:p>
        </w:tc>
      </w:tr>
      <w:tr w14:paraId="600A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9" w:type="dxa"/>
            <w:noWrap w:val="0"/>
            <w:vAlign w:val="center"/>
          </w:tcPr>
          <w:p w14:paraId="2B649216">
            <w:pPr>
              <w:jc w:val="center"/>
              <w:rPr>
                <w:rFonts w:ascii="宋体" w:hAnsi="宋体" w:cs="宋体"/>
                <w:color w:val="auto"/>
                <w:sz w:val="24"/>
                <w:highlight w:val="none"/>
              </w:rPr>
            </w:pPr>
            <w:r>
              <w:rPr>
                <w:rFonts w:hint="eastAsia" w:ascii="宋体" w:hAnsi="宋体" w:cs="宋体"/>
                <w:color w:val="auto"/>
                <w:sz w:val="24"/>
                <w:highlight w:val="none"/>
              </w:rPr>
              <w:t>2</w:t>
            </w:r>
          </w:p>
        </w:tc>
        <w:tc>
          <w:tcPr>
            <w:tcW w:w="795" w:type="dxa"/>
            <w:noWrap w:val="0"/>
            <w:vAlign w:val="center"/>
          </w:tcPr>
          <w:p w14:paraId="016ADA2A">
            <w:pPr>
              <w:jc w:val="center"/>
              <w:rPr>
                <w:rFonts w:ascii="宋体" w:hAnsi="宋体" w:cs="宋体"/>
                <w:color w:val="auto"/>
                <w:sz w:val="24"/>
                <w:highlight w:val="none"/>
              </w:rPr>
            </w:pPr>
            <w:r>
              <w:rPr>
                <w:rFonts w:hint="eastAsia" w:ascii="宋体" w:hAnsi="宋体" w:cs="宋体"/>
                <w:color w:val="auto"/>
                <w:sz w:val="24"/>
                <w:highlight w:val="none"/>
              </w:rPr>
              <w:t>生长势</w:t>
            </w:r>
          </w:p>
        </w:tc>
        <w:tc>
          <w:tcPr>
            <w:tcW w:w="3307" w:type="dxa"/>
            <w:noWrap w:val="0"/>
            <w:vAlign w:val="center"/>
          </w:tcPr>
          <w:p w14:paraId="6E7367D4">
            <w:pPr>
              <w:rPr>
                <w:rFonts w:ascii="宋体" w:hAnsi="宋体" w:cs="宋体"/>
                <w:color w:val="auto"/>
                <w:sz w:val="24"/>
                <w:highlight w:val="none"/>
              </w:rPr>
            </w:pPr>
            <w:r>
              <w:rPr>
                <w:rFonts w:hint="eastAsia" w:ascii="宋体" w:hAnsi="宋体" w:cs="宋体"/>
                <w:color w:val="auto"/>
                <w:sz w:val="24"/>
                <w:highlight w:val="none"/>
              </w:rPr>
              <w:t>（1）竹丛通风透光，植株生长健壮；</w:t>
            </w:r>
          </w:p>
          <w:p w14:paraId="3E1E496A">
            <w:pPr>
              <w:rPr>
                <w:rFonts w:ascii="宋体" w:hAnsi="宋体" w:cs="宋体"/>
                <w:color w:val="auto"/>
                <w:sz w:val="24"/>
                <w:highlight w:val="none"/>
              </w:rPr>
            </w:pPr>
            <w:r>
              <w:rPr>
                <w:rFonts w:hint="eastAsia" w:ascii="宋体" w:hAnsi="宋体" w:cs="宋体"/>
                <w:color w:val="auto"/>
                <w:sz w:val="24"/>
                <w:highlight w:val="none"/>
              </w:rPr>
              <w:t>（2）新、老竹生长比例适当；</w:t>
            </w:r>
          </w:p>
          <w:p w14:paraId="1363B2A7">
            <w:pPr>
              <w:rPr>
                <w:rFonts w:ascii="宋体" w:hAnsi="宋体" w:cs="宋体"/>
                <w:color w:val="auto"/>
                <w:sz w:val="24"/>
                <w:highlight w:val="none"/>
              </w:rPr>
            </w:pPr>
            <w:r>
              <w:rPr>
                <w:rFonts w:hint="eastAsia" w:ascii="宋体" w:hAnsi="宋体" w:cs="宋体"/>
                <w:color w:val="auto"/>
                <w:sz w:val="24"/>
                <w:highlight w:val="none"/>
              </w:rPr>
              <w:t>（3）竹鞭无裸露。</w:t>
            </w:r>
          </w:p>
        </w:tc>
        <w:tc>
          <w:tcPr>
            <w:tcW w:w="3307" w:type="dxa"/>
            <w:noWrap w:val="0"/>
            <w:vAlign w:val="center"/>
          </w:tcPr>
          <w:p w14:paraId="50BAEE91">
            <w:pPr>
              <w:rPr>
                <w:rFonts w:ascii="宋体" w:hAnsi="宋体" w:cs="宋体"/>
                <w:color w:val="auto"/>
                <w:sz w:val="24"/>
                <w:highlight w:val="none"/>
              </w:rPr>
            </w:pPr>
            <w:r>
              <w:rPr>
                <w:rFonts w:hint="eastAsia" w:ascii="宋体" w:hAnsi="宋体" w:cs="宋体"/>
                <w:color w:val="auto"/>
                <w:sz w:val="24"/>
                <w:highlight w:val="none"/>
              </w:rPr>
              <w:t>（1）竹丛通风透光，植株生长良好；</w:t>
            </w:r>
          </w:p>
          <w:p w14:paraId="0E0322CE">
            <w:pPr>
              <w:rPr>
                <w:rFonts w:ascii="宋体" w:hAnsi="宋体" w:cs="宋体"/>
                <w:color w:val="auto"/>
                <w:sz w:val="24"/>
                <w:highlight w:val="none"/>
              </w:rPr>
            </w:pPr>
            <w:r>
              <w:rPr>
                <w:rFonts w:hint="eastAsia" w:ascii="宋体" w:hAnsi="宋体" w:cs="宋体"/>
                <w:color w:val="auto"/>
                <w:sz w:val="24"/>
                <w:highlight w:val="none"/>
              </w:rPr>
              <w:t>（2）新、老竹生长比例基本适当；</w:t>
            </w:r>
          </w:p>
          <w:p w14:paraId="14FCA4BE">
            <w:pPr>
              <w:rPr>
                <w:rFonts w:ascii="宋体" w:hAnsi="宋体" w:cs="宋体"/>
                <w:color w:val="auto"/>
                <w:sz w:val="24"/>
                <w:highlight w:val="none"/>
              </w:rPr>
            </w:pPr>
            <w:r>
              <w:rPr>
                <w:rFonts w:hint="eastAsia" w:ascii="宋体" w:hAnsi="宋体" w:cs="宋体"/>
                <w:color w:val="auto"/>
                <w:sz w:val="24"/>
                <w:highlight w:val="none"/>
              </w:rPr>
              <w:t>（3）竹鞭基本无裸露。</w:t>
            </w:r>
          </w:p>
        </w:tc>
        <w:tc>
          <w:tcPr>
            <w:tcW w:w="3307" w:type="dxa"/>
            <w:noWrap w:val="0"/>
            <w:vAlign w:val="center"/>
          </w:tcPr>
          <w:p w14:paraId="2E8DD126">
            <w:pPr>
              <w:rPr>
                <w:rFonts w:ascii="宋体" w:hAnsi="宋体" w:cs="宋体"/>
                <w:color w:val="auto"/>
                <w:sz w:val="24"/>
                <w:highlight w:val="none"/>
              </w:rPr>
            </w:pPr>
            <w:r>
              <w:rPr>
                <w:rFonts w:hint="eastAsia" w:ascii="宋体" w:hAnsi="宋体" w:cs="宋体"/>
                <w:color w:val="auto"/>
                <w:sz w:val="24"/>
                <w:highlight w:val="none"/>
              </w:rPr>
              <w:t>（1）植株生长良好；</w:t>
            </w:r>
          </w:p>
          <w:p w14:paraId="72DF28A5">
            <w:pPr>
              <w:rPr>
                <w:rFonts w:ascii="宋体" w:hAnsi="宋体" w:cs="宋体"/>
                <w:color w:val="auto"/>
                <w:sz w:val="24"/>
                <w:highlight w:val="none"/>
              </w:rPr>
            </w:pPr>
            <w:r>
              <w:rPr>
                <w:rFonts w:hint="eastAsia" w:ascii="宋体" w:hAnsi="宋体" w:cs="宋体"/>
                <w:color w:val="auto"/>
                <w:sz w:val="24"/>
                <w:highlight w:val="none"/>
              </w:rPr>
              <w:t>（2）竹鞭无明显裸露。</w:t>
            </w:r>
          </w:p>
        </w:tc>
        <w:tc>
          <w:tcPr>
            <w:tcW w:w="2718" w:type="dxa"/>
            <w:noWrap w:val="0"/>
            <w:vAlign w:val="center"/>
          </w:tcPr>
          <w:p w14:paraId="48887351">
            <w:pPr>
              <w:rPr>
                <w:rFonts w:ascii="宋体" w:hAnsi="宋体" w:cs="宋体"/>
                <w:color w:val="auto"/>
                <w:sz w:val="24"/>
                <w:highlight w:val="none"/>
              </w:rPr>
            </w:pPr>
            <w:r>
              <w:rPr>
                <w:rFonts w:hint="eastAsia" w:ascii="宋体" w:hAnsi="宋体" w:cs="宋体"/>
                <w:color w:val="auto"/>
                <w:sz w:val="24"/>
                <w:highlight w:val="none"/>
              </w:rPr>
              <w:t>（1）植株生长良好；</w:t>
            </w:r>
          </w:p>
          <w:p w14:paraId="32726FFE">
            <w:pPr>
              <w:rPr>
                <w:rFonts w:ascii="宋体" w:hAnsi="宋体" w:cs="宋体"/>
                <w:color w:val="auto"/>
                <w:sz w:val="24"/>
                <w:highlight w:val="none"/>
              </w:rPr>
            </w:pPr>
            <w:r>
              <w:rPr>
                <w:rFonts w:hint="eastAsia" w:ascii="宋体" w:hAnsi="宋体" w:cs="宋体"/>
                <w:color w:val="auto"/>
                <w:sz w:val="24"/>
                <w:highlight w:val="none"/>
              </w:rPr>
              <w:t>（2）竹鞭无明显裸露。</w:t>
            </w:r>
          </w:p>
        </w:tc>
      </w:tr>
    </w:tbl>
    <w:p w14:paraId="2050C68C">
      <w:pPr>
        <w:pStyle w:val="15"/>
        <w:numPr>
          <w:ilvl w:val="0"/>
          <w:numId w:val="0"/>
        </w:numPr>
        <w:spacing w:beforeLines="0" w:afterLines="0"/>
        <w:rPr>
          <w:rFonts w:ascii="宋体" w:hAnsi="宋体" w:eastAsia="宋体" w:cs="宋体"/>
          <w:color w:val="auto"/>
          <w:sz w:val="24"/>
          <w:szCs w:val="24"/>
          <w:highlight w:val="none"/>
        </w:rPr>
      </w:pPr>
    </w:p>
    <w:p w14:paraId="2F003F02">
      <w:pPr>
        <w:widowControl/>
        <w:rPr>
          <w:rFonts w:ascii="宋体" w:hAnsi="宋体" w:cs="宋体"/>
          <w:color w:val="auto"/>
          <w:sz w:val="24"/>
          <w:highlight w:val="none"/>
        </w:rPr>
      </w:pPr>
      <w:r>
        <w:rPr>
          <w:rFonts w:hint="eastAsia" w:ascii="宋体" w:hAnsi="宋体" w:cs="宋体"/>
          <w:color w:val="auto"/>
          <w:sz w:val="24"/>
          <w:highlight w:val="none"/>
        </w:rPr>
        <w:br w:type="page"/>
      </w:r>
    </w:p>
    <w:p w14:paraId="76B9C301">
      <w:pPr>
        <w:pStyle w:val="15"/>
        <w:numPr>
          <w:ilvl w:val="0"/>
          <w:numId w:val="0"/>
        </w:numPr>
        <w:spacing w:beforeLines="0" w:afterLine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表A.4 竹类养护管理质量等级（续）</w:t>
      </w:r>
    </w:p>
    <w:tbl>
      <w:tblPr>
        <w:tblStyle w:val="9"/>
        <w:tblpPr w:leftFromText="180" w:rightFromText="180" w:vertAnchor="text" w:horzAnchor="margin" w:tblpX="642" w:tblpY="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95"/>
        <w:gridCol w:w="3307"/>
        <w:gridCol w:w="3307"/>
        <w:gridCol w:w="3307"/>
        <w:gridCol w:w="2718"/>
      </w:tblGrid>
      <w:tr w14:paraId="677A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9" w:type="dxa"/>
            <w:vMerge w:val="restart"/>
            <w:noWrap w:val="0"/>
            <w:vAlign w:val="center"/>
          </w:tcPr>
          <w:p w14:paraId="59A7601A">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795" w:type="dxa"/>
            <w:vMerge w:val="restart"/>
            <w:noWrap w:val="0"/>
            <w:vAlign w:val="center"/>
          </w:tcPr>
          <w:p w14:paraId="78C2565A">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12639" w:type="dxa"/>
            <w:gridSpan w:val="4"/>
            <w:noWrap w:val="0"/>
            <w:vAlign w:val="center"/>
          </w:tcPr>
          <w:p w14:paraId="717B9740">
            <w:pPr>
              <w:jc w:val="center"/>
              <w:rPr>
                <w:rFonts w:ascii="宋体" w:hAnsi="宋体" w:cs="宋体"/>
                <w:color w:val="auto"/>
                <w:sz w:val="24"/>
                <w:highlight w:val="none"/>
              </w:rPr>
            </w:pPr>
            <w:r>
              <w:rPr>
                <w:rFonts w:hint="eastAsia" w:ascii="宋体" w:hAnsi="宋体" w:cs="宋体"/>
                <w:color w:val="auto"/>
                <w:sz w:val="24"/>
                <w:highlight w:val="none"/>
              </w:rPr>
              <w:t>质量要求</w:t>
            </w:r>
          </w:p>
        </w:tc>
      </w:tr>
      <w:tr w14:paraId="365CE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09" w:type="dxa"/>
            <w:vMerge w:val="continue"/>
            <w:noWrap w:val="0"/>
            <w:vAlign w:val="center"/>
          </w:tcPr>
          <w:p w14:paraId="4C1F6F38">
            <w:pPr>
              <w:jc w:val="center"/>
              <w:rPr>
                <w:rFonts w:ascii="宋体" w:hAnsi="宋体" w:cs="宋体"/>
                <w:color w:val="auto"/>
                <w:sz w:val="24"/>
                <w:highlight w:val="none"/>
              </w:rPr>
            </w:pPr>
          </w:p>
        </w:tc>
        <w:tc>
          <w:tcPr>
            <w:tcW w:w="795" w:type="dxa"/>
            <w:vMerge w:val="continue"/>
            <w:noWrap w:val="0"/>
            <w:vAlign w:val="center"/>
          </w:tcPr>
          <w:p w14:paraId="27E5637A">
            <w:pPr>
              <w:jc w:val="center"/>
              <w:rPr>
                <w:rFonts w:ascii="宋体" w:hAnsi="宋体" w:cs="宋体"/>
                <w:color w:val="auto"/>
                <w:sz w:val="24"/>
                <w:highlight w:val="none"/>
              </w:rPr>
            </w:pPr>
          </w:p>
        </w:tc>
        <w:tc>
          <w:tcPr>
            <w:tcW w:w="3307" w:type="dxa"/>
            <w:noWrap w:val="0"/>
            <w:vAlign w:val="center"/>
          </w:tcPr>
          <w:p w14:paraId="4C2AF87C">
            <w:pPr>
              <w:jc w:val="center"/>
              <w:rPr>
                <w:rFonts w:ascii="宋体" w:hAnsi="宋体" w:cs="宋体"/>
                <w:color w:val="auto"/>
                <w:sz w:val="24"/>
                <w:highlight w:val="none"/>
              </w:rPr>
            </w:pPr>
            <w:r>
              <w:rPr>
                <w:rFonts w:hint="eastAsia" w:ascii="宋体" w:hAnsi="宋体" w:cs="宋体"/>
                <w:color w:val="auto"/>
                <w:sz w:val="24"/>
                <w:highlight w:val="none"/>
              </w:rPr>
              <w:t>特级</w:t>
            </w:r>
          </w:p>
        </w:tc>
        <w:tc>
          <w:tcPr>
            <w:tcW w:w="3307" w:type="dxa"/>
            <w:noWrap w:val="0"/>
            <w:vAlign w:val="center"/>
          </w:tcPr>
          <w:p w14:paraId="3EE93800">
            <w:pPr>
              <w:jc w:val="center"/>
              <w:rPr>
                <w:rFonts w:ascii="宋体" w:hAnsi="宋体" w:cs="宋体"/>
                <w:color w:val="auto"/>
                <w:sz w:val="24"/>
                <w:highlight w:val="none"/>
              </w:rPr>
            </w:pPr>
            <w:r>
              <w:rPr>
                <w:rFonts w:hint="eastAsia" w:ascii="宋体" w:hAnsi="宋体" w:cs="宋体"/>
                <w:color w:val="auto"/>
                <w:sz w:val="24"/>
                <w:highlight w:val="none"/>
              </w:rPr>
              <w:t>一级</w:t>
            </w:r>
          </w:p>
        </w:tc>
        <w:tc>
          <w:tcPr>
            <w:tcW w:w="3307" w:type="dxa"/>
            <w:noWrap w:val="0"/>
            <w:vAlign w:val="center"/>
          </w:tcPr>
          <w:p w14:paraId="0548E889">
            <w:pPr>
              <w:jc w:val="center"/>
              <w:rPr>
                <w:rFonts w:ascii="宋体" w:hAnsi="宋体" w:cs="宋体"/>
                <w:color w:val="auto"/>
                <w:sz w:val="24"/>
                <w:highlight w:val="none"/>
              </w:rPr>
            </w:pPr>
            <w:r>
              <w:rPr>
                <w:rFonts w:hint="eastAsia" w:ascii="宋体" w:hAnsi="宋体" w:cs="宋体"/>
                <w:color w:val="auto"/>
                <w:sz w:val="24"/>
                <w:highlight w:val="none"/>
              </w:rPr>
              <w:t>二级</w:t>
            </w:r>
          </w:p>
        </w:tc>
        <w:tc>
          <w:tcPr>
            <w:tcW w:w="2718" w:type="dxa"/>
            <w:noWrap w:val="0"/>
            <w:vAlign w:val="center"/>
          </w:tcPr>
          <w:p w14:paraId="2E11D8FA">
            <w:pPr>
              <w:jc w:val="center"/>
              <w:rPr>
                <w:rFonts w:ascii="宋体" w:hAnsi="宋体" w:cs="宋体"/>
                <w:color w:val="auto"/>
                <w:sz w:val="24"/>
                <w:highlight w:val="none"/>
              </w:rPr>
            </w:pPr>
            <w:r>
              <w:rPr>
                <w:rFonts w:hint="eastAsia" w:ascii="宋体" w:hAnsi="宋体" w:cs="宋体"/>
                <w:color w:val="auto"/>
                <w:sz w:val="24"/>
                <w:highlight w:val="none"/>
              </w:rPr>
              <w:t>三级</w:t>
            </w:r>
          </w:p>
        </w:tc>
      </w:tr>
      <w:tr w14:paraId="1467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220403C1">
            <w:pPr>
              <w:jc w:val="center"/>
              <w:rPr>
                <w:rFonts w:ascii="宋体" w:hAnsi="宋体" w:cs="宋体"/>
                <w:color w:val="auto"/>
                <w:sz w:val="24"/>
                <w:highlight w:val="none"/>
              </w:rPr>
            </w:pPr>
            <w:r>
              <w:rPr>
                <w:rFonts w:hint="eastAsia" w:ascii="宋体" w:hAnsi="宋体" w:cs="宋体"/>
                <w:color w:val="auto"/>
                <w:sz w:val="24"/>
                <w:highlight w:val="none"/>
              </w:rPr>
              <w:t>3</w:t>
            </w:r>
          </w:p>
        </w:tc>
        <w:tc>
          <w:tcPr>
            <w:tcW w:w="795" w:type="dxa"/>
            <w:noWrap w:val="0"/>
            <w:vAlign w:val="center"/>
          </w:tcPr>
          <w:p w14:paraId="3E141581">
            <w:pPr>
              <w:jc w:val="center"/>
              <w:rPr>
                <w:rFonts w:ascii="宋体" w:hAnsi="宋体" w:cs="宋体"/>
                <w:color w:val="auto"/>
                <w:sz w:val="24"/>
                <w:highlight w:val="none"/>
              </w:rPr>
            </w:pPr>
            <w:r>
              <w:rPr>
                <w:rFonts w:hint="eastAsia" w:ascii="宋体" w:hAnsi="宋体" w:cs="宋体"/>
                <w:color w:val="auto"/>
                <w:sz w:val="24"/>
                <w:highlight w:val="none"/>
              </w:rPr>
              <w:t>排灌</w:t>
            </w:r>
          </w:p>
        </w:tc>
        <w:tc>
          <w:tcPr>
            <w:tcW w:w="3307" w:type="dxa"/>
            <w:noWrap w:val="0"/>
            <w:vAlign w:val="top"/>
          </w:tcPr>
          <w:p w14:paraId="5FC169BD">
            <w:pPr>
              <w:rPr>
                <w:rFonts w:ascii="宋体" w:hAnsi="宋体" w:cs="宋体"/>
                <w:color w:val="auto"/>
                <w:sz w:val="24"/>
                <w:highlight w:val="none"/>
              </w:rPr>
            </w:pPr>
            <w:r>
              <w:rPr>
                <w:rFonts w:hint="eastAsia" w:ascii="宋体" w:hAnsi="宋体" w:cs="宋体"/>
                <w:color w:val="auto"/>
                <w:sz w:val="24"/>
                <w:highlight w:val="none"/>
              </w:rPr>
              <w:t>植株无失水萎蔫现象。</w:t>
            </w:r>
          </w:p>
        </w:tc>
        <w:tc>
          <w:tcPr>
            <w:tcW w:w="3307" w:type="dxa"/>
            <w:noWrap w:val="0"/>
            <w:vAlign w:val="top"/>
          </w:tcPr>
          <w:p w14:paraId="399A02DE">
            <w:pPr>
              <w:rPr>
                <w:rFonts w:ascii="宋体" w:hAnsi="宋体" w:cs="宋体"/>
                <w:color w:val="auto"/>
                <w:sz w:val="24"/>
                <w:highlight w:val="none"/>
              </w:rPr>
            </w:pPr>
            <w:r>
              <w:rPr>
                <w:rFonts w:hint="eastAsia" w:ascii="宋体" w:hAnsi="宋体" w:cs="宋体"/>
                <w:color w:val="auto"/>
                <w:sz w:val="24"/>
                <w:highlight w:val="none"/>
              </w:rPr>
              <w:t>植株基本不出现失水萎蔫现象。</w:t>
            </w:r>
          </w:p>
        </w:tc>
        <w:tc>
          <w:tcPr>
            <w:tcW w:w="3307" w:type="dxa"/>
            <w:noWrap w:val="0"/>
            <w:vAlign w:val="top"/>
          </w:tcPr>
          <w:p w14:paraId="3A13D0F6">
            <w:pPr>
              <w:rPr>
                <w:rFonts w:ascii="宋体" w:hAnsi="宋体" w:cs="宋体"/>
                <w:color w:val="auto"/>
                <w:sz w:val="24"/>
                <w:highlight w:val="none"/>
              </w:rPr>
            </w:pPr>
            <w:r>
              <w:rPr>
                <w:rFonts w:hint="eastAsia" w:ascii="宋体" w:hAnsi="宋体" w:cs="宋体"/>
                <w:color w:val="auto"/>
                <w:sz w:val="24"/>
                <w:highlight w:val="none"/>
              </w:rPr>
              <w:t>植株失水萎蔫现象1d～2d内消除。</w:t>
            </w:r>
          </w:p>
        </w:tc>
        <w:tc>
          <w:tcPr>
            <w:tcW w:w="2718" w:type="dxa"/>
            <w:noWrap w:val="0"/>
            <w:vAlign w:val="top"/>
          </w:tcPr>
          <w:p w14:paraId="58F1B066">
            <w:pPr>
              <w:rPr>
                <w:rFonts w:ascii="宋体" w:hAnsi="宋体" w:cs="宋体"/>
                <w:color w:val="auto"/>
                <w:sz w:val="24"/>
                <w:highlight w:val="none"/>
              </w:rPr>
            </w:pPr>
            <w:r>
              <w:rPr>
                <w:rFonts w:hint="eastAsia" w:ascii="宋体" w:hAnsi="宋体" w:cs="宋体"/>
                <w:color w:val="auto"/>
                <w:sz w:val="24"/>
                <w:highlight w:val="none"/>
              </w:rPr>
              <w:t>植株失水萎蔫现象1 d～2 d内消除。</w:t>
            </w:r>
          </w:p>
        </w:tc>
      </w:tr>
      <w:tr w14:paraId="5753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17443052">
            <w:pPr>
              <w:jc w:val="center"/>
              <w:rPr>
                <w:rFonts w:ascii="宋体" w:hAnsi="宋体" w:cs="宋体"/>
                <w:color w:val="auto"/>
                <w:sz w:val="24"/>
                <w:highlight w:val="none"/>
              </w:rPr>
            </w:pPr>
            <w:r>
              <w:rPr>
                <w:rFonts w:hint="eastAsia" w:ascii="宋体" w:hAnsi="宋体" w:cs="宋体"/>
                <w:color w:val="auto"/>
                <w:sz w:val="24"/>
                <w:highlight w:val="none"/>
              </w:rPr>
              <w:t>4</w:t>
            </w:r>
          </w:p>
        </w:tc>
        <w:tc>
          <w:tcPr>
            <w:tcW w:w="795" w:type="dxa"/>
            <w:noWrap w:val="0"/>
            <w:vAlign w:val="center"/>
          </w:tcPr>
          <w:p w14:paraId="2073D372">
            <w:pPr>
              <w:jc w:val="center"/>
              <w:rPr>
                <w:rFonts w:ascii="宋体" w:hAnsi="宋体" w:cs="宋体"/>
                <w:color w:val="auto"/>
                <w:sz w:val="24"/>
                <w:highlight w:val="none"/>
              </w:rPr>
            </w:pPr>
            <w:r>
              <w:rPr>
                <w:rFonts w:hint="eastAsia" w:ascii="宋体" w:hAnsi="宋体" w:cs="宋体"/>
                <w:color w:val="auto"/>
                <w:sz w:val="24"/>
                <w:highlight w:val="none"/>
              </w:rPr>
              <w:t>有害生物防治</w:t>
            </w:r>
          </w:p>
        </w:tc>
        <w:tc>
          <w:tcPr>
            <w:tcW w:w="3307" w:type="dxa"/>
            <w:noWrap w:val="0"/>
            <w:vAlign w:val="center"/>
          </w:tcPr>
          <w:p w14:paraId="44BD0250">
            <w:pPr>
              <w:rPr>
                <w:rFonts w:ascii="宋体" w:hAnsi="宋体" w:cs="宋体"/>
                <w:color w:val="auto"/>
                <w:sz w:val="24"/>
                <w:highlight w:val="none"/>
              </w:rPr>
            </w:pPr>
            <w:r>
              <w:rPr>
                <w:rFonts w:hint="eastAsia" w:ascii="宋体" w:hAnsi="宋体" w:cs="宋体"/>
                <w:color w:val="auto"/>
                <w:sz w:val="24"/>
                <w:highlight w:val="none"/>
              </w:rPr>
              <w:t>（1）基本无危害状；</w:t>
            </w:r>
          </w:p>
          <w:p w14:paraId="7163F83A">
            <w:pPr>
              <w:rPr>
                <w:rFonts w:ascii="宋体" w:hAnsi="宋体" w:cs="宋体"/>
                <w:color w:val="auto"/>
                <w:sz w:val="24"/>
                <w:highlight w:val="none"/>
              </w:rPr>
            </w:pPr>
            <w:r>
              <w:rPr>
                <w:rFonts w:hint="eastAsia" w:ascii="宋体" w:hAnsi="宋体" w:cs="宋体"/>
                <w:color w:val="auto"/>
                <w:sz w:val="24"/>
                <w:highlight w:val="none"/>
              </w:rPr>
              <w:t>（2）竹叶、竹梢、竹竿受害率控制在≤5%。</w:t>
            </w:r>
          </w:p>
        </w:tc>
        <w:tc>
          <w:tcPr>
            <w:tcW w:w="3307" w:type="dxa"/>
            <w:noWrap w:val="0"/>
            <w:vAlign w:val="center"/>
          </w:tcPr>
          <w:p w14:paraId="530BE8E1">
            <w:pPr>
              <w:rPr>
                <w:rFonts w:ascii="宋体" w:hAnsi="宋体" w:cs="宋体"/>
                <w:color w:val="auto"/>
                <w:sz w:val="24"/>
                <w:highlight w:val="none"/>
              </w:rPr>
            </w:pPr>
            <w:r>
              <w:rPr>
                <w:rFonts w:hint="eastAsia" w:ascii="宋体" w:hAnsi="宋体" w:cs="宋体"/>
                <w:color w:val="auto"/>
                <w:sz w:val="24"/>
                <w:highlight w:val="none"/>
              </w:rPr>
              <w:t>（1）无明显危害状；</w:t>
            </w:r>
          </w:p>
          <w:p w14:paraId="735F4ABE">
            <w:pPr>
              <w:rPr>
                <w:rFonts w:ascii="宋体" w:hAnsi="宋体" w:cs="宋体"/>
                <w:color w:val="auto"/>
                <w:sz w:val="24"/>
                <w:highlight w:val="none"/>
              </w:rPr>
            </w:pPr>
            <w:r>
              <w:rPr>
                <w:rFonts w:hint="eastAsia" w:ascii="宋体" w:hAnsi="宋体" w:cs="宋体"/>
                <w:color w:val="auto"/>
                <w:sz w:val="24"/>
                <w:highlight w:val="none"/>
              </w:rPr>
              <w:t>（2）竹叶、竹梢、竹竿受害率控制在≤8%。</w:t>
            </w:r>
          </w:p>
        </w:tc>
        <w:tc>
          <w:tcPr>
            <w:tcW w:w="3307" w:type="dxa"/>
            <w:noWrap w:val="0"/>
            <w:vAlign w:val="center"/>
          </w:tcPr>
          <w:p w14:paraId="67954B0E">
            <w:pPr>
              <w:rPr>
                <w:rFonts w:ascii="宋体" w:hAnsi="宋体" w:cs="宋体"/>
                <w:color w:val="auto"/>
                <w:sz w:val="24"/>
                <w:highlight w:val="none"/>
              </w:rPr>
            </w:pPr>
            <w:r>
              <w:rPr>
                <w:rFonts w:hint="eastAsia" w:ascii="宋体" w:hAnsi="宋体" w:cs="宋体"/>
                <w:color w:val="auto"/>
                <w:sz w:val="24"/>
                <w:highlight w:val="none"/>
              </w:rPr>
              <w:t>（1）无严重危害状；</w:t>
            </w:r>
          </w:p>
          <w:p w14:paraId="5F62FF87">
            <w:pPr>
              <w:rPr>
                <w:rFonts w:ascii="宋体" w:hAnsi="宋体" w:cs="宋体"/>
                <w:color w:val="auto"/>
                <w:sz w:val="24"/>
                <w:highlight w:val="none"/>
              </w:rPr>
            </w:pPr>
            <w:r>
              <w:rPr>
                <w:rFonts w:hint="eastAsia" w:ascii="宋体" w:hAnsi="宋体" w:cs="宋体"/>
                <w:color w:val="auto"/>
                <w:sz w:val="24"/>
                <w:highlight w:val="none"/>
              </w:rPr>
              <w:t>（2）竹叶、竹梢、竹竿受害率控制在≤10%。</w:t>
            </w:r>
          </w:p>
        </w:tc>
        <w:tc>
          <w:tcPr>
            <w:tcW w:w="2718" w:type="dxa"/>
            <w:noWrap w:val="0"/>
            <w:vAlign w:val="center"/>
          </w:tcPr>
          <w:p w14:paraId="02A009D3">
            <w:pPr>
              <w:rPr>
                <w:rFonts w:ascii="宋体" w:hAnsi="宋体" w:cs="宋体"/>
                <w:color w:val="auto"/>
                <w:sz w:val="24"/>
                <w:highlight w:val="none"/>
              </w:rPr>
            </w:pPr>
            <w:r>
              <w:rPr>
                <w:rFonts w:hint="eastAsia" w:ascii="宋体" w:hAnsi="宋体" w:cs="宋体"/>
                <w:color w:val="auto"/>
                <w:sz w:val="24"/>
                <w:highlight w:val="none"/>
              </w:rPr>
              <w:t>（1）无严重危害状；</w:t>
            </w:r>
          </w:p>
          <w:p w14:paraId="454DE56D">
            <w:pPr>
              <w:rPr>
                <w:rFonts w:ascii="宋体" w:hAnsi="宋体" w:cs="宋体"/>
                <w:color w:val="auto"/>
                <w:sz w:val="24"/>
                <w:highlight w:val="none"/>
              </w:rPr>
            </w:pPr>
            <w:r>
              <w:rPr>
                <w:rFonts w:hint="eastAsia" w:ascii="宋体" w:hAnsi="宋体" w:cs="宋体"/>
                <w:color w:val="auto"/>
                <w:sz w:val="24"/>
                <w:highlight w:val="none"/>
              </w:rPr>
              <w:t>（2）竹叶、竹梢、竹竿受害率控制在≤15%。</w:t>
            </w:r>
          </w:p>
        </w:tc>
      </w:tr>
    </w:tbl>
    <w:p w14:paraId="177AD15F">
      <w:pPr>
        <w:pStyle w:val="14"/>
        <w:ind w:firstLine="480"/>
        <w:rPr>
          <w:rFonts w:hAnsi="宋体" w:cs="宋体"/>
          <w:color w:val="auto"/>
          <w:sz w:val="24"/>
          <w:szCs w:val="24"/>
          <w:highlight w:val="none"/>
          <w:lang w:eastAsia="zh-CN"/>
        </w:rPr>
      </w:pPr>
    </w:p>
    <w:p w14:paraId="35E8B215">
      <w:pPr>
        <w:pStyle w:val="14"/>
        <w:ind w:firstLine="480"/>
        <w:rPr>
          <w:rFonts w:hAnsi="宋体" w:cs="宋体"/>
          <w:color w:val="auto"/>
          <w:sz w:val="24"/>
          <w:szCs w:val="24"/>
          <w:highlight w:val="none"/>
          <w:lang w:eastAsia="zh-CN"/>
        </w:rPr>
      </w:pPr>
    </w:p>
    <w:p w14:paraId="3A136436">
      <w:pPr>
        <w:pStyle w:val="15"/>
        <w:numPr>
          <w:ilvl w:val="1"/>
          <w:numId w:val="11"/>
        </w:numPr>
        <w:spacing w:beforeLines="0" w:afterLines="0"/>
        <w:ind w:left="0" w:firstLine="0"/>
        <w:rPr>
          <w:rFonts w:ascii="宋体" w:hAnsi="宋体" w:eastAsia="宋体" w:cs="宋体"/>
          <w:color w:val="auto"/>
          <w:sz w:val="24"/>
          <w:szCs w:val="24"/>
          <w:highlight w:val="none"/>
        </w:rPr>
      </w:pPr>
      <w:bookmarkStart w:id="1" w:name="_Toc214873608"/>
      <w:bookmarkStart w:id="2" w:name="_Toc236469927"/>
      <w:bookmarkStart w:id="3" w:name="_Toc275518261"/>
      <w:r>
        <w:rPr>
          <w:rFonts w:hint="eastAsia" w:ascii="宋体" w:hAnsi="宋体" w:eastAsia="宋体" w:cs="宋体"/>
          <w:color w:val="auto"/>
          <w:sz w:val="24"/>
          <w:szCs w:val="24"/>
          <w:highlight w:val="none"/>
        </w:rPr>
        <w:t>水生植物养护管理质量等级</w:t>
      </w:r>
      <w:bookmarkEnd w:id="1"/>
      <w:bookmarkEnd w:id="2"/>
      <w:bookmarkEnd w:id="3"/>
    </w:p>
    <w:tbl>
      <w:tblPr>
        <w:tblStyle w:val="9"/>
        <w:tblpPr w:leftFromText="180" w:rightFromText="180" w:vertAnchor="text" w:horzAnchor="margin" w:tblpX="642" w:tblpY="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81"/>
        <w:gridCol w:w="3126"/>
        <w:gridCol w:w="3544"/>
        <w:gridCol w:w="3261"/>
        <w:gridCol w:w="2831"/>
      </w:tblGrid>
      <w:tr w14:paraId="790D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00" w:type="dxa"/>
            <w:vMerge w:val="restart"/>
            <w:noWrap w:val="0"/>
            <w:vAlign w:val="center"/>
          </w:tcPr>
          <w:p w14:paraId="2976BF32">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1" w:type="dxa"/>
            <w:vMerge w:val="restart"/>
            <w:noWrap w:val="0"/>
            <w:vAlign w:val="center"/>
          </w:tcPr>
          <w:p w14:paraId="4864B905">
            <w:pPr>
              <w:jc w:val="center"/>
              <w:rPr>
                <w:rFonts w:ascii="宋体" w:hAnsi="宋体" w:cs="宋体"/>
                <w:color w:val="auto"/>
                <w:sz w:val="24"/>
                <w:highlight w:val="none"/>
              </w:rPr>
            </w:pPr>
            <w:r>
              <w:rPr>
                <w:rFonts w:hint="eastAsia" w:ascii="宋体" w:hAnsi="宋体" w:cs="宋体"/>
                <w:color w:val="auto"/>
                <w:sz w:val="24"/>
                <w:highlight w:val="none"/>
              </w:rPr>
              <w:t>项  目</w:t>
            </w:r>
          </w:p>
        </w:tc>
        <w:tc>
          <w:tcPr>
            <w:tcW w:w="12762" w:type="dxa"/>
            <w:gridSpan w:val="4"/>
            <w:noWrap w:val="0"/>
            <w:vAlign w:val="center"/>
          </w:tcPr>
          <w:p w14:paraId="2B3177A3">
            <w:pPr>
              <w:jc w:val="center"/>
              <w:rPr>
                <w:rFonts w:ascii="宋体" w:hAnsi="宋体" w:cs="宋体"/>
                <w:color w:val="auto"/>
                <w:sz w:val="24"/>
                <w:highlight w:val="none"/>
              </w:rPr>
            </w:pPr>
            <w:r>
              <w:rPr>
                <w:rFonts w:hint="eastAsia" w:ascii="宋体" w:hAnsi="宋体" w:cs="宋体"/>
                <w:color w:val="auto"/>
                <w:sz w:val="24"/>
                <w:highlight w:val="none"/>
              </w:rPr>
              <w:t>质量要求</w:t>
            </w:r>
          </w:p>
        </w:tc>
      </w:tr>
      <w:tr w14:paraId="5FC32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00" w:type="dxa"/>
            <w:vMerge w:val="continue"/>
            <w:noWrap w:val="0"/>
            <w:vAlign w:val="center"/>
          </w:tcPr>
          <w:p w14:paraId="569C1F79">
            <w:pPr>
              <w:jc w:val="center"/>
              <w:rPr>
                <w:rFonts w:ascii="宋体" w:hAnsi="宋体" w:cs="宋体"/>
                <w:color w:val="auto"/>
                <w:sz w:val="24"/>
                <w:highlight w:val="none"/>
              </w:rPr>
            </w:pPr>
          </w:p>
        </w:tc>
        <w:tc>
          <w:tcPr>
            <w:tcW w:w="781" w:type="dxa"/>
            <w:vMerge w:val="continue"/>
            <w:noWrap w:val="0"/>
            <w:vAlign w:val="center"/>
          </w:tcPr>
          <w:p w14:paraId="0E78E81D">
            <w:pPr>
              <w:jc w:val="center"/>
              <w:rPr>
                <w:rFonts w:ascii="宋体" w:hAnsi="宋体" w:cs="宋体"/>
                <w:color w:val="auto"/>
                <w:sz w:val="24"/>
                <w:highlight w:val="none"/>
              </w:rPr>
            </w:pPr>
          </w:p>
        </w:tc>
        <w:tc>
          <w:tcPr>
            <w:tcW w:w="3126" w:type="dxa"/>
            <w:noWrap w:val="0"/>
            <w:vAlign w:val="center"/>
          </w:tcPr>
          <w:p w14:paraId="48B8CD51">
            <w:pPr>
              <w:jc w:val="center"/>
              <w:rPr>
                <w:rFonts w:ascii="宋体" w:hAnsi="宋体" w:cs="宋体"/>
                <w:color w:val="auto"/>
                <w:sz w:val="24"/>
                <w:highlight w:val="none"/>
              </w:rPr>
            </w:pPr>
            <w:r>
              <w:rPr>
                <w:rFonts w:hint="eastAsia" w:ascii="宋体" w:hAnsi="宋体" w:cs="宋体"/>
                <w:color w:val="auto"/>
                <w:sz w:val="24"/>
                <w:highlight w:val="none"/>
              </w:rPr>
              <w:t>特级</w:t>
            </w:r>
          </w:p>
        </w:tc>
        <w:tc>
          <w:tcPr>
            <w:tcW w:w="3544" w:type="dxa"/>
            <w:noWrap w:val="0"/>
            <w:vAlign w:val="center"/>
          </w:tcPr>
          <w:p w14:paraId="34A6D128">
            <w:pPr>
              <w:jc w:val="center"/>
              <w:rPr>
                <w:rFonts w:ascii="宋体" w:hAnsi="宋体" w:cs="宋体"/>
                <w:color w:val="auto"/>
                <w:sz w:val="24"/>
                <w:highlight w:val="none"/>
              </w:rPr>
            </w:pPr>
            <w:r>
              <w:rPr>
                <w:rFonts w:hint="eastAsia" w:ascii="宋体" w:hAnsi="宋体" w:cs="宋体"/>
                <w:color w:val="auto"/>
                <w:sz w:val="24"/>
                <w:highlight w:val="none"/>
              </w:rPr>
              <w:t>一级</w:t>
            </w:r>
          </w:p>
        </w:tc>
        <w:tc>
          <w:tcPr>
            <w:tcW w:w="3261" w:type="dxa"/>
            <w:noWrap w:val="0"/>
            <w:vAlign w:val="center"/>
          </w:tcPr>
          <w:p w14:paraId="1E653B7A">
            <w:pPr>
              <w:jc w:val="center"/>
              <w:rPr>
                <w:rFonts w:ascii="宋体" w:hAnsi="宋体" w:cs="宋体"/>
                <w:color w:val="auto"/>
                <w:sz w:val="24"/>
                <w:highlight w:val="none"/>
              </w:rPr>
            </w:pPr>
            <w:r>
              <w:rPr>
                <w:rFonts w:hint="eastAsia" w:ascii="宋体" w:hAnsi="宋体" w:cs="宋体"/>
                <w:color w:val="auto"/>
                <w:sz w:val="24"/>
                <w:highlight w:val="none"/>
              </w:rPr>
              <w:t>二级</w:t>
            </w:r>
          </w:p>
        </w:tc>
        <w:tc>
          <w:tcPr>
            <w:tcW w:w="2831" w:type="dxa"/>
            <w:noWrap w:val="0"/>
            <w:vAlign w:val="center"/>
          </w:tcPr>
          <w:p w14:paraId="1E79113C">
            <w:pPr>
              <w:jc w:val="center"/>
              <w:rPr>
                <w:rFonts w:ascii="宋体" w:hAnsi="宋体" w:cs="宋体"/>
                <w:color w:val="auto"/>
                <w:sz w:val="24"/>
                <w:highlight w:val="none"/>
              </w:rPr>
            </w:pPr>
            <w:r>
              <w:rPr>
                <w:rFonts w:hint="eastAsia" w:ascii="宋体" w:hAnsi="宋体" w:cs="宋体"/>
                <w:color w:val="auto"/>
                <w:sz w:val="24"/>
                <w:highlight w:val="none"/>
              </w:rPr>
              <w:t>三级</w:t>
            </w:r>
          </w:p>
        </w:tc>
      </w:tr>
      <w:tr w14:paraId="37C1E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1BDF85A4">
            <w:pPr>
              <w:jc w:val="center"/>
              <w:rPr>
                <w:rFonts w:ascii="宋体" w:hAnsi="宋体" w:cs="宋体"/>
                <w:color w:val="auto"/>
                <w:sz w:val="24"/>
                <w:highlight w:val="none"/>
              </w:rPr>
            </w:pPr>
            <w:r>
              <w:rPr>
                <w:rFonts w:hint="eastAsia" w:ascii="宋体" w:hAnsi="宋体" w:cs="宋体"/>
                <w:color w:val="auto"/>
                <w:sz w:val="24"/>
                <w:highlight w:val="none"/>
              </w:rPr>
              <w:t>1</w:t>
            </w:r>
          </w:p>
        </w:tc>
        <w:tc>
          <w:tcPr>
            <w:tcW w:w="781" w:type="dxa"/>
            <w:noWrap w:val="0"/>
            <w:vAlign w:val="center"/>
          </w:tcPr>
          <w:p w14:paraId="7DAC94F9">
            <w:pPr>
              <w:jc w:val="center"/>
              <w:rPr>
                <w:rFonts w:ascii="宋体" w:hAnsi="宋体" w:cs="宋体"/>
                <w:color w:val="auto"/>
                <w:sz w:val="24"/>
                <w:highlight w:val="none"/>
              </w:rPr>
            </w:pPr>
            <w:r>
              <w:rPr>
                <w:rFonts w:hint="eastAsia" w:ascii="宋体" w:hAnsi="宋体" w:cs="宋体"/>
                <w:color w:val="auto"/>
                <w:sz w:val="24"/>
                <w:highlight w:val="none"/>
              </w:rPr>
              <w:t>整体效果</w:t>
            </w:r>
          </w:p>
        </w:tc>
        <w:tc>
          <w:tcPr>
            <w:tcW w:w="3126" w:type="dxa"/>
            <w:noWrap w:val="0"/>
            <w:vAlign w:val="center"/>
          </w:tcPr>
          <w:p w14:paraId="42AC4729">
            <w:pPr>
              <w:jc w:val="center"/>
              <w:rPr>
                <w:rFonts w:ascii="宋体" w:hAnsi="宋体" w:cs="宋体"/>
                <w:color w:val="auto"/>
                <w:sz w:val="24"/>
                <w:highlight w:val="none"/>
              </w:rPr>
            </w:pPr>
            <w:r>
              <w:rPr>
                <w:rFonts w:hint="eastAsia" w:ascii="宋体" w:hAnsi="宋体" w:cs="宋体"/>
                <w:color w:val="auto"/>
                <w:sz w:val="24"/>
                <w:highlight w:val="none"/>
              </w:rPr>
              <w:t>景观效果美观。无残花败叶漂浮。</w:t>
            </w:r>
          </w:p>
        </w:tc>
        <w:tc>
          <w:tcPr>
            <w:tcW w:w="3544" w:type="dxa"/>
            <w:noWrap w:val="0"/>
            <w:vAlign w:val="center"/>
          </w:tcPr>
          <w:p w14:paraId="3BCCAF67">
            <w:pPr>
              <w:jc w:val="center"/>
              <w:rPr>
                <w:rFonts w:ascii="宋体" w:hAnsi="宋体" w:cs="宋体"/>
                <w:color w:val="auto"/>
                <w:sz w:val="24"/>
                <w:highlight w:val="none"/>
              </w:rPr>
            </w:pPr>
            <w:r>
              <w:rPr>
                <w:rFonts w:hint="eastAsia" w:ascii="宋体" w:hAnsi="宋体" w:cs="宋体"/>
                <w:color w:val="auto"/>
                <w:sz w:val="24"/>
                <w:highlight w:val="none"/>
              </w:rPr>
              <w:t>景观效果明显。基本无残花败叶漂浮。</w:t>
            </w:r>
          </w:p>
        </w:tc>
        <w:tc>
          <w:tcPr>
            <w:tcW w:w="3261" w:type="dxa"/>
            <w:noWrap w:val="0"/>
            <w:vAlign w:val="center"/>
          </w:tcPr>
          <w:p w14:paraId="3D25EFE6">
            <w:pPr>
              <w:jc w:val="center"/>
              <w:rPr>
                <w:rFonts w:ascii="宋体" w:hAnsi="宋体" w:cs="宋体"/>
                <w:color w:val="auto"/>
                <w:sz w:val="24"/>
                <w:highlight w:val="none"/>
              </w:rPr>
            </w:pPr>
            <w:r>
              <w:rPr>
                <w:rFonts w:hint="eastAsia" w:ascii="宋体" w:hAnsi="宋体" w:cs="宋体"/>
                <w:color w:val="auto"/>
                <w:sz w:val="24"/>
                <w:highlight w:val="none"/>
              </w:rPr>
              <w:t>景观效果明显。</w:t>
            </w:r>
          </w:p>
        </w:tc>
        <w:tc>
          <w:tcPr>
            <w:tcW w:w="2831" w:type="dxa"/>
            <w:noWrap w:val="0"/>
            <w:vAlign w:val="center"/>
          </w:tcPr>
          <w:p w14:paraId="2B25FFE8">
            <w:pPr>
              <w:jc w:val="center"/>
              <w:rPr>
                <w:rFonts w:ascii="宋体" w:hAnsi="宋体" w:cs="宋体"/>
                <w:color w:val="auto"/>
                <w:sz w:val="24"/>
                <w:highlight w:val="none"/>
              </w:rPr>
            </w:pPr>
            <w:r>
              <w:rPr>
                <w:rFonts w:hint="eastAsia" w:ascii="宋体" w:hAnsi="宋体" w:cs="宋体"/>
                <w:color w:val="auto"/>
                <w:sz w:val="24"/>
                <w:highlight w:val="none"/>
              </w:rPr>
              <w:t>景观效果明显。</w:t>
            </w:r>
          </w:p>
        </w:tc>
      </w:tr>
      <w:tr w14:paraId="643E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00" w:type="dxa"/>
            <w:noWrap w:val="0"/>
            <w:vAlign w:val="center"/>
          </w:tcPr>
          <w:p w14:paraId="55AECE38">
            <w:pPr>
              <w:jc w:val="center"/>
              <w:rPr>
                <w:rFonts w:ascii="宋体" w:hAnsi="宋体" w:cs="宋体"/>
                <w:color w:val="auto"/>
                <w:sz w:val="24"/>
                <w:highlight w:val="none"/>
              </w:rPr>
            </w:pPr>
            <w:r>
              <w:rPr>
                <w:rFonts w:hint="eastAsia" w:ascii="宋体" w:hAnsi="宋体" w:cs="宋体"/>
                <w:color w:val="auto"/>
                <w:sz w:val="24"/>
                <w:highlight w:val="none"/>
              </w:rPr>
              <w:t>2</w:t>
            </w:r>
          </w:p>
        </w:tc>
        <w:tc>
          <w:tcPr>
            <w:tcW w:w="781" w:type="dxa"/>
            <w:noWrap w:val="0"/>
            <w:vAlign w:val="center"/>
          </w:tcPr>
          <w:p w14:paraId="607E7792">
            <w:pPr>
              <w:jc w:val="center"/>
              <w:rPr>
                <w:rFonts w:ascii="宋体" w:hAnsi="宋体" w:cs="宋体"/>
                <w:color w:val="auto"/>
                <w:sz w:val="24"/>
                <w:highlight w:val="none"/>
              </w:rPr>
            </w:pPr>
            <w:r>
              <w:rPr>
                <w:rFonts w:hint="eastAsia" w:ascii="宋体" w:hAnsi="宋体" w:cs="宋体"/>
                <w:color w:val="auto"/>
                <w:sz w:val="24"/>
                <w:highlight w:val="none"/>
              </w:rPr>
              <w:t>生长势</w:t>
            </w:r>
          </w:p>
        </w:tc>
        <w:tc>
          <w:tcPr>
            <w:tcW w:w="3126" w:type="dxa"/>
            <w:noWrap w:val="0"/>
            <w:vAlign w:val="center"/>
          </w:tcPr>
          <w:p w14:paraId="50CF976D">
            <w:pPr>
              <w:rPr>
                <w:rFonts w:ascii="宋体" w:hAnsi="宋体" w:cs="宋体"/>
                <w:color w:val="auto"/>
                <w:sz w:val="24"/>
                <w:highlight w:val="none"/>
              </w:rPr>
            </w:pPr>
            <w:r>
              <w:rPr>
                <w:rFonts w:hint="eastAsia" w:ascii="宋体" w:hAnsi="宋体" w:cs="宋体"/>
                <w:color w:val="auto"/>
                <w:sz w:val="24"/>
                <w:highlight w:val="none"/>
              </w:rPr>
              <w:t>（1）植株生长健壮；</w:t>
            </w:r>
          </w:p>
          <w:p w14:paraId="4FCDA818">
            <w:pPr>
              <w:rPr>
                <w:rFonts w:ascii="宋体" w:hAnsi="宋体" w:cs="宋体"/>
                <w:color w:val="auto"/>
                <w:sz w:val="24"/>
                <w:highlight w:val="none"/>
              </w:rPr>
            </w:pPr>
            <w:r>
              <w:rPr>
                <w:rFonts w:hint="eastAsia" w:ascii="宋体" w:hAnsi="宋体" w:cs="宋体"/>
                <w:color w:val="auto"/>
                <w:sz w:val="24"/>
                <w:highlight w:val="none"/>
              </w:rPr>
              <w:t>（2）叶色正常；观花、观果植株正常开花结果；花开艳丽；</w:t>
            </w:r>
          </w:p>
          <w:p w14:paraId="567F7EB8">
            <w:pPr>
              <w:rPr>
                <w:rFonts w:ascii="宋体" w:hAnsi="宋体" w:cs="宋体"/>
                <w:color w:val="auto"/>
                <w:sz w:val="24"/>
                <w:highlight w:val="none"/>
              </w:rPr>
            </w:pPr>
            <w:r>
              <w:rPr>
                <w:rFonts w:hint="eastAsia" w:ascii="宋体" w:hAnsi="宋体" w:cs="宋体"/>
                <w:color w:val="auto"/>
                <w:sz w:val="24"/>
                <w:highlight w:val="none"/>
              </w:rPr>
              <w:t>（3）枯死植株≤5%。</w:t>
            </w:r>
          </w:p>
        </w:tc>
        <w:tc>
          <w:tcPr>
            <w:tcW w:w="3544" w:type="dxa"/>
            <w:noWrap w:val="0"/>
            <w:vAlign w:val="center"/>
          </w:tcPr>
          <w:p w14:paraId="49277AD7">
            <w:pPr>
              <w:rPr>
                <w:rFonts w:ascii="宋体" w:hAnsi="宋体" w:cs="宋体"/>
                <w:color w:val="auto"/>
                <w:sz w:val="24"/>
                <w:highlight w:val="none"/>
              </w:rPr>
            </w:pPr>
            <w:r>
              <w:rPr>
                <w:rFonts w:hint="eastAsia" w:ascii="宋体" w:hAnsi="宋体" w:cs="宋体"/>
                <w:color w:val="auto"/>
                <w:sz w:val="24"/>
                <w:highlight w:val="none"/>
              </w:rPr>
              <w:t>（1）植株生长良好；</w:t>
            </w:r>
          </w:p>
          <w:p w14:paraId="155A4EE1">
            <w:pPr>
              <w:rPr>
                <w:rFonts w:ascii="宋体" w:hAnsi="宋体" w:cs="宋体"/>
                <w:color w:val="auto"/>
                <w:sz w:val="24"/>
                <w:highlight w:val="none"/>
              </w:rPr>
            </w:pPr>
            <w:r>
              <w:rPr>
                <w:rFonts w:hint="eastAsia" w:ascii="宋体" w:hAnsi="宋体" w:cs="宋体"/>
                <w:color w:val="auto"/>
                <w:sz w:val="24"/>
                <w:highlight w:val="none"/>
              </w:rPr>
              <w:t>（2）叶色正常；观花、观果植株正常开花结果；花色正常；</w:t>
            </w:r>
          </w:p>
          <w:p w14:paraId="5DB1F4AA">
            <w:pPr>
              <w:rPr>
                <w:rFonts w:ascii="宋体" w:hAnsi="宋体" w:cs="宋体"/>
                <w:color w:val="auto"/>
                <w:sz w:val="24"/>
                <w:highlight w:val="none"/>
              </w:rPr>
            </w:pPr>
            <w:r>
              <w:rPr>
                <w:rFonts w:hint="eastAsia" w:ascii="宋体" w:hAnsi="宋体" w:cs="宋体"/>
                <w:color w:val="auto"/>
                <w:sz w:val="24"/>
                <w:highlight w:val="none"/>
              </w:rPr>
              <w:t>（3）枯死植株小于≤10%。</w:t>
            </w:r>
          </w:p>
        </w:tc>
        <w:tc>
          <w:tcPr>
            <w:tcW w:w="3261" w:type="dxa"/>
            <w:noWrap w:val="0"/>
            <w:vAlign w:val="center"/>
          </w:tcPr>
          <w:p w14:paraId="617A0515">
            <w:pPr>
              <w:rPr>
                <w:rFonts w:ascii="宋体" w:hAnsi="宋体" w:cs="宋体"/>
                <w:color w:val="auto"/>
                <w:sz w:val="24"/>
                <w:highlight w:val="none"/>
              </w:rPr>
            </w:pPr>
            <w:r>
              <w:rPr>
                <w:rFonts w:hint="eastAsia" w:ascii="宋体" w:hAnsi="宋体" w:cs="宋体"/>
                <w:color w:val="auto"/>
                <w:sz w:val="24"/>
                <w:highlight w:val="none"/>
              </w:rPr>
              <w:t>（1）植株生长基本正常；</w:t>
            </w:r>
          </w:p>
          <w:p w14:paraId="40E2B78A">
            <w:pPr>
              <w:rPr>
                <w:rFonts w:ascii="宋体" w:hAnsi="宋体" w:cs="宋体"/>
                <w:color w:val="auto"/>
                <w:sz w:val="24"/>
                <w:highlight w:val="none"/>
              </w:rPr>
            </w:pPr>
            <w:r>
              <w:rPr>
                <w:rFonts w:hint="eastAsia" w:ascii="宋体" w:hAnsi="宋体" w:cs="宋体"/>
                <w:color w:val="auto"/>
                <w:sz w:val="24"/>
                <w:highlight w:val="none"/>
              </w:rPr>
              <w:t>（2）观花、观果植株正常开花结果；</w:t>
            </w:r>
          </w:p>
          <w:p w14:paraId="6E58D42C">
            <w:pPr>
              <w:rPr>
                <w:rFonts w:ascii="宋体" w:hAnsi="宋体" w:cs="宋体"/>
                <w:color w:val="auto"/>
                <w:sz w:val="24"/>
                <w:highlight w:val="none"/>
              </w:rPr>
            </w:pPr>
            <w:r>
              <w:rPr>
                <w:rFonts w:hint="eastAsia" w:ascii="宋体" w:hAnsi="宋体" w:cs="宋体"/>
                <w:color w:val="auto"/>
                <w:sz w:val="24"/>
                <w:highlight w:val="none"/>
              </w:rPr>
              <w:t>（3）枯死植株小于≤15%。</w:t>
            </w:r>
          </w:p>
        </w:tc>
        <w:tc>
          <w:tcPr>
            <w:tcW w:w="2831" w:type="dxa"/>
            <w:noWrap w:val="0"/>
            <w:vAlign w:val="center"/>
          </w:tcPr>
          <w:p w14:paraId="5AA8D3B2">
            <w:pPr>
              <w:rPr>
                <w:rFonts w:ascii="宋体" w:hAnsi="宋体" w:cs="宋体"/>
                <w:color w:val="auto"/>
                <w:sz w:val="24"/>
                <w:highlight w:val="none"/>
              </w:rPr>
            </w:pPr>
            <w:r>
              <w:rPr>
                <w:rFonts w:hint="eastAsia" w:ascii="宋体" w:hAnsi="宋体" w:cs="宋体"/>
                <w:color w:val="auto"/>
                <w:sz w:val="24"/>
                <w:highlight w:val="none"/>
              </w:rPr>
              <w:t>（1）植株生长基本正常；</w:t>
            </w:r>
          </w:p>
          <w:p w14:paraId="0CE0DA97">
            <w:pPr>
              <w:rPr>
                <w:rFonts w:ascii="宋体" w:hAnsi="宋体" w:cs="宋体"/>
                <w:color w:val="auto"/>
                <w:sz w:val="24"/>
                <w:highlight w:val="none"/>
              </w:rPr>
            </w:pPr>
            <w:r>
              <w:rPr>
                <w:rFonts w:hint="eastAsia" w:ascii="宋体" w:hAnsi="宋体" w:cs="宋体"/>
                <w:color w:val="auto"/>
                <w:sz w:val="24"/>
                <w:highlight w:val="none"/>
              </w:rPr>
              <w:t>（2）观花、观果植株正常开花结果；</w:t>
            </w:r>
          </w:p>
          <w:p w14:paraId="15FA4588">
            <w:pPr>
              <w:rPr>
                <w:rFonts w:ascii="宋体" w:hAnsi="宋体" w:cs="宋体"/>
                <w:color w:val="auto"/>
                <w:sz w:val="24"/>
                <w:highlight w:val="none"/>
              </w:rPr>
            </w:pPr>
            <w:r>
              <w:rPr>
                <w:rFonts w:hint="eastAsia" w:ascii="宋体" w:hAnsi="宋体" w:cs="宋体"/>
                <w:color w:val="auto"/>
                <w:sz w:val="24"/>
                <w:highlight w:val="none"/>
              </w:rPr>
              <w:t>（3）枯死植株小于≤15%。</w:t>
            </w:r>
          </w:p>
        </w:tc>
      </w:tr>
      <w:tr w14:paraId="0304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00" w:type="dxa"/>
            <w:noWrap w:val="0"/>
            <w:vAlign w:val="center"/>
          </w:tcPr>
          <w:p w14:paraId="2352EE66">
            <w:pPr>
              <w:jc w:val="center"/>
              <w:rPr>
                <w:rFonts w:ascii="宋体" w:hAnsi="宋体" w:cs="宋体"/>
                <w:color w:val="auto"/>
                <w:sz w:val="24"/>
                <w:highlight w:val="none"/>
              </w:rPr>
            </w:pPr>
            <w:r>
              <w:rPr>
                <w:rFonts w:hint="eastAsia" w:ascii="宋体" w:hAnsi="宋体" w:cs="宋体"/>
                <w:color w:val="auto"/>
                <w:sz w:val="24"/>
                <w:highlight w:val="none"/>
              </w:rPr>
              <w:t>3</w:t>
            </w:r>
          </w:p>
        </w:tc>
        <w:tc>
          <w:tcPr>
            <w:tcW w:w="781" w:type="dxa"/>
            <w:noWrap w:val="0"/>
            <w:vAlign w:val="center"/>
          </w:tcPr>
          <w:p w14:paraId="4DF5B40C">
            <w:pPr>
              <w:jc w:val="center"/>
              <w:rPr>
                <w:rFonts w:ascii="宋体" w:hAnsi="宋体" w:cs="宋体"/>
                <w:color w:val="auto"/>
                <w:sz w:val="24"/>
                <w:highlight w:val="none"/>
              </w:rPr>
            </w:pPr>
            <w:r>
              <w:rPr>
                <w:rFonts w:hint="eastAsia" w:ascii="宋体" w:hAnsi="宋体" w:cs="宋体"/>
                <w:color w:val="auto"/>
                <w:sz w:val="24"/>
                <w:highlight w:val="none"/>
              </w:rPr>
              <w:t>排灌</w:t>
            </w:r>
          </w:p>
        </w:tc>
        <w:tc>
          <w:tcPr>
            <w:tcW w:w="3126" w:type="dxa"/>
            <w:noWrap w:val="0"/>
            <w:vAlign w:val="center"/>
          </w:tcPr>
          <w:p w14:paraId="0F135618">
            <w:pPr>
              <w:jc w:val="center"/>
              <w:rPr>
                <w:rFonts w:ascii="宋体" w:hAnsi="宋体" w:cs="宋体"/>
                <w:color w:val="auto"/>
                <w:sz w:val="24"/>
                <w:highlight w:val="none"/>
              </w:rPr>
            </w:pPr>
            <w:r>
              <w:rPr>
                <w:rFonts w:hint="eastAsia" w:ascii="宋体" w:hAnsi="宋体" w:cs="宋体"/>
                <w:color w:val="auto"/>
                <w:sz w:val="24"/>
                <w:highlight w:val="none"/>
              </w:rPr>
              <w:t>暴雨后12 h 恢复常水位。</w:t>
            </w:r>
          </w:p>
        </w:tc>
        <w:tc>
          <w:tcPr>
            <w:tcW w:w="3544" w:type="dxa"/>
            <w:noWrap w:val="0"/>
            <w:vAlign w:val="center"/>
          </w:tcPr>
          <w:p w14:paraId="21077AB1">
            <w:pPr>
              <w:jc w:val="center"/>
              <w:rPr>
                <w:rFonts w:ascii="宋体" w:hAnsi="宋体" w:cs="宋体"/>
                <w:color w:val="auto"/>
                <w:sz w:val="24"/>
                <w:highlight w:val="none"/>
              </w:rPr>
            </w:pPr>
            <w:r>
              <w:rPr>
                <w:rFonts w:hint="eastAsia" w:ascii="宋体" w:hAnsi="宋体" w:cs="宋体"/>
                <w:color w:val="auto"/>
                <w:sz w:val="24"/>
                <w:highlight w:val="none"/>
              </w:rPr>
              <w:t>暴雨后24 h恢复常水位。</w:t>
            </w:r>
          </w:p>
        </w:tc>
        <w:tc>
          <w:tcPr>
            <w:tcW w:w="3261" w:type="dxa"/>
            <w:noWrap w:val="0"/>
            <w:vAlign w:val="center"/>
          </w:tcPr>
          <w:p w14:paraId="7E951FDC">
            <w:pPr>
              <w:jc w:val="center"/>
              <w:rPr>
                <w:rFonts w:ascii="宋体" w:hAnsi="宋体" w:cs="宋体"/>
                <w:color w:val="auto"/>
                <w:sz w:val="24"/>
                <w:highlight w:val="none"/>
              </w:rPr>
            </w:pPr>
            <w:r>
              <w:rPr>
                <w:rFonts w:hint="eastAsia" w:ascii="宋体" w:hAnsi="宋体" w:cs="宋体"/>
                <w:color w:val="auto"/>
                <w:sz w:val="24"/>
                <w:highlight w:val="none"/>
              </w:rPr>
              <w:t>暴雨后36 h恢复常水位。</w:t>
            </w:r>
          </w:p>
        </w:tc>
        <w:tc>
          <w:tcPr>
            <w:tcW w:w="2831" w:type="dxa"/>
            <w:noWrap w:val="0"/>
            <w:vAlign w:val="center"/>
          </w:tcPr>
          <w:p w14:paraId="7A193C9C">
            <w:pPr>
              <w:jc w:val="center"/>
              <w:rPr>
                <w:rFonts w:ascii="宋体" w:hAnsi="宋体" w:cs="宋体"/>
                <w:color w:val="auto"/>
                <w:sz w:val="24"/>
                <w:highlight w:val="none"/>
              </w:rPr>
            </w:pPr>
            <w:r>
              <w:rPr>
                <w:rFonts w:hint="eastAsia" w:ascii="宋体" w:hAnsi="宋体" w:cs="宋体"/>
                <w:color w:val="auto"/>
                <w:sz w:val="24"/>
                <w:highlight w:val="none"/>
              </w:rPr>
              <w:t>暴雨后48 h恢复常水位。</w:t>
            </w:r>
          </w:p>
        </w:tc>
      </w:tr>
      <w:tr w14:paraId="5AD2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00" w:type="dxa"/>
            <w:noWrap w:val="0"/>
            <w:vAlign w:val="center"/>
          </w:tcPr>
          <w:p w14:paraId="55B6D83F">
            <w:pPr>
              <w:jc w:val="center"/>
              <w:rPr>
                <w:rFonts w:ascii="宋体" w:hAnsi="宋体" w:cs="宋体"/>
                <w:color w:val="auto"/>
                <w:sz w:val="24"/>
                <w:highlight w:val="none"/>
              </w:rPr>
            </w:pPr>
            <w:r>
              <w:rPr>
                <w:rFonts w:hint="eastAsia" w:ascii="宋体" w:hAnsi="宋体" w:cs="宋体"/>
                <w:color w:val="auto"/>
                <w:sz w:val="24"/>
                <w:highlight w:val="none"/>
              </w:rPr>
              <w:t>4</w:t>
            </w:r>
          </w:p>
        </w:tc>
        <w:tc>
          <w:tcPr>
            <w:tcW w:w="781" w:type="dxa"/>
            <w:noWrap w:val="0"/>
            <w:vAlign w:val="center"/>
          </w:tcPr>
          <w:p w14:paraId="769E8459">
            <w:pPr>
              <w:jc w:val="center"/>
              <w:rPr>
                <w:rFonts w:ascii="宋体" w:hAnsi="宋体" w:cs="宋体"/>
                <w:color w:val="auto"/>
                <w:sz w:val="24"/>
                <w:highlight w:val="none"/>
              </w:rPr>
            </w:pPr>
            <w:r>
              <w:rPr>
                <w:rFonts w:hint="eastAsia" w:ascii="宋体" w:hAnsi="宋体" w:cs="宋体"/>
                <w:color w:val="auto"/>
                <w:sz w:val="24"/>
                <w:highlight w:val="none"/>
              </w:rPr>
              <w:t>有害生物防治</w:t>
            </w:r>
          </w:p>
        </w:tc>
        <w:tc>
          <w:tcPr>
            <w:tcW w:w="3126" w:type="dxa"/>
            <w:noWrap w:val="0"/>
            <w:vAlign w:val="center"/>
          </w:tcPr>
          <w:p w14:paraId="06DEEE03">
            <w:pPr>
              <w:jc w:val="center"/>
              <w:rPr>
                <w:rFonts w:ascii="宋体" w:hAnsi="宋体" w:cs="宋体"/>
                <w:color w:val="auto"/>
                <w:sz w:val="24"/>
                <w:highlight w:val="none"/>
              </w:rPr>
            </w:pPr>
            <w:r>
              <w:rPr>
                <w:rFonts w:hint="eastAsia" w:ascii="宋体" w:hAnsi="宋体" w:cs="宋体"/>
                <w:color w:val="auto"/>
                <w:sz w:val="24"/>
                <w:highlight w:val="none"/>
              </w:rPr>
              <w:t>基本无危害状。</w:t>
            </w:r>
          </w:p>
        </w:tc>
        <w:tc>
          <w:tcPr>
            <w:tcW w:w="3544" w:type="dxa"/>
            <w:noWrap w:val="0"/>
            <w:vAlign w:val="center"/>
          </w:tcPr>
          <w:p w14:paraId="0C32A0A7">
            <w:pPr>
              <w:jc w:val="center"/>
              <w:rPr>
                <w:rFonts w:ascii="宋体" w:hAnsi="宋体" w:cs="宋体"/>
                <w:color w:val="auto"/>
                <w:sz w:val="24"/>
                <w:highlight w:val="none"/>
              </w:rPr>
            </w:pPr>
            <w:r>
              <w:rPr>
                <w:rFonts w:hint="eastAsia" w:ascii="宋体" w:hAnsi="宋体" w:cs="宋体"/>
                <w:color w:val="auto"/>
                <w:sz w:val="24"/>
                <w:highlight w:val="none"/>
              </w:rPr>
              <w:t>无明显危害状。</w:t>
            </w:r>
          </w:p>
        </w:tc>
        <w:tc>
          <w:tcPr>
            <w:tcW w:w="3261" w:type="dxa"/>
            <w:noWrap w:val="0"/>
            <w:vAlign w:val="center"/>
          </w:tcPr>
          <w:p w14:paraId="41C18F3D">
            <w:pPr>
              <w:jc w:val="center"/>
              <w:rPr>
                <w:rFonts w:ascii="宋体" w:hAnsi="宋体" w:cs="宋体"/>
                <w:color w:val="auto"/>
                <w:sz w:val="24"/>
                <w:highlight w:val="none"/>
              </w:rPr>
            </w:pPr>
            <w:r>
              <w:rPr>
                <w:rFonts w:hint="eastAsia" w:ascii="宋体" w:hAnsi="宋体" w:cs="宋体"/>
                <w:color w:val="auto"/>
                <w:sz w:val="24"/>
                <w:highlight w:val="none"/>
              </w:rPr>
              <w:t>无严重危害状。</w:t>
            </w:r>
          </w:p>
        </w:tc>
        <w:tc>
          <w:tcPr>
            <w:tcW w:w="2831" w:type="dxa"/>
            <w:noWrap w:val="0"/>
            <w:vAlign w:val="center"/>
          </w:tcPr>
          <w:p w14:paraId="1C3F17C6">
            <w:pPr>
              <w:jc w:val="center"/>
              <w:rPr>
                <w:rFonts w:ascii="宋体" w:hAnsi="宋体" w:cs="宋体"/>
                <w:color w:val="auto"/>
                <w:sz w:val="24"/>
                <w:highlight w:val="none"/>
              </w:rPr>
            </w:pPr>
            <w:r>
              <w:rPr>
                <w:rFonts w:hint="eastAsia" w:ascii="宋体" w:hAnsi="宋体" w:cs="宋体"/>
                <w:color w:val="auto"/>
                <w:sz w:val="24"/>
                <w:highlight w:val="none"/>
              </w:rPr>
              <w:t>无严重危害状。</w:t>
            </w:r>
          </w:p>
        </w:tc>
      </w:tr>
    </w:tbl>
    <w:p w14:paraId="281E0972">
      <w:pPr>
        <w:widowControl/>
        <w:rPr>
          <w:rFonts w:ascii="宋体" w:hAnsi="宋体" w:cs="宋体"/>
          <w:color w:val="auto"/>
          <w:sz w:val="24"/>
          <w:highlight w:val="none"/>
        </w:rPr>
      </w:pPr>
    </w:p>
    <w:p w14:paraId="6D3AA32D">
      <w:pPr>
        <w:widowControl/>
        <w:rPr>
          <w:rFonts w:ascii="宋体" w:hAnsi="宋体" w:cs="宋体"/>
          <w:color w:val="auto"/>
          <w:sz w:val="24"/>
          <w:highlight w:val="none"/>
        </w:rPr>
      </w:pPr>
      <w:r>
        <w:rPr>
          <w:rFonts w:hint="eastAsia" w:ascii="宋体" w:hAnsi="宋体" w:cs="宋体"/>
          <w:color w:val="auto"/>
          <w:sz w:val="24"/>
          <w:highlight w:val="none"/>
        </w:rPr>
        <w:br w:type="page"/>
      </w:r>
    </w:p>
    <w:p w14:paraId="55AC0744">
      <w:pPr>
        <w:widowControl/>
        <w:rPr>
          <w:rFonts w:ascii="宋体" w:hAnsi="宋体" w:cs="宋体"/>
          <w:color w:val="auto"/>
          <w:sz w:val="24"/>
          <w:highlight w:val="none"/>
        </w:rPr>
      </w:pPr>
      <w:r>
        <w:rPr>
          <w:rFonts w:hint="eastAsia" w:ascii="宋体" w:hAnsi="宋体" w:cs="宋体"/>
          <w:color w:val="auto"/>
          <w:sz w:val="24"/>
          <w:highlight w:val="none"/>
        </w:rPr>
        <w:t>附件3</w:t>
      </w:r>
    </w:p>
    <w:p w14:paraId="353A93D5">
      <w:pPr>
        <w:widowControl/>
        <w:shd w:val="clear" w:color="auto" w:fill="FFFFFF"/>
        <w:spacing w:line="300" w:lineRule="exact"/>
        <w:ind w:firstLine="480"/>
        <w:jc w:val="center"/>
        <w:rPr>
          <w:rFonts w:ascii="宋体" w:hAnsi="宋体" w:cs="宋体"/>
          <w:color w:val="auto"/>
          <w:sz w:val="24"/>
          <w:highlight w:val="none"/>
        </w:rPr>
      </w:pPr>
      <w:r>
        <w:rPr>
          <w:rFonts w:hint="eastAsia" w:ascii="宋体" w:hAnsi="宋体" w:cs="宋体"/>
          <w:color w:val="auto"/>
          <w:sz w:val="24"/>
          <w:highlight w:val="none"/>
        </w:rPr>
        <w:t>校园绿化养护管理质量评分标准</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620"/>
        <w:gridCol w:w="1440"/>
        <w:gridCol w:w="9360"/>
      </w:tblGrid>
      <w:tr w14:paraId="0032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780" w:type="dxa"/>
            <w:gridSpan w:val="2"/>
            <w:noWrap w:val="0"/>
            <w:vAlign w:val="center"/>
          </w:tcPr>
          <w:p w14:paraId="53B7A2B1">
            <w:pPr>
              <w:jc w:val="center"/>
              <w:rPr>
                <w:rFonts w:ascii="宋体" w:hAnsi="宋体" w:cs="宋体"/>
                <w:b/>
                <w:color w:val="auto"/>
                <w:sz w:val="24"/>
                <w:highlight w:val="none"/>
              </w:rPr>
            </w:pPr>
            <w:r>
              <w:rPr>
                <w:rFonts w:hint="eastAsia" w:ascii="宋体" w:hAnsi="宋体" w:cs="宋体"/>
                <w:b/>
                <w:color w:val="auto"/>
                <w:sz w:val="24"/>
                <w:highlight w:val="none"/>
              </w:rPr>
              <w:t>检 查 考 评 内 容</w:t>
            </w:r>
          </w:p>
        </w:tc>
        <w:tc>
          <w:tcPr>
            <w:tcW w:w="1440" w:type="dxa"/>
            <w:noWrap w:val="0"/>
            <w:vAlign w:val="center"/>
          </w:tcPr>
          <w:p w14:paraId="1855C2B7">
            <w:pPr>
              <w:jc w:val="center"/>
              <w:rPr>
                <w:rFonts w:ascii="宋体" w:hAnsi="宋体" w:cs="宋体"/>
                <w:b/>
                <w:color w:val="auto"/>
                <w:sz w:val="24"/>
                <w:highlight w:val="none"/>
              </w:rPr>
            </w:pPr>
            <w:r>
              <w:rPr>
                <w:rFonts w:hint="eastAsia" w:ascii="宋体" w:hAnsi="宋体" w:cs="宋体"/>
                <w:b/>
                <w:color w:val="auto"/>
                <w:sz w:val="24"/>
                <w:highlight w:val="none"/>
              </w:rPr>
              <w:t>标准分</w:t>
            </w:r>
          </w:p>
        </w:tc>
        <w:tc>
          <w:tcPr>
            <w:tcW w:w="9360" w:type="dxa"/>
            <w:noWrap w:val="0"/>
            <w:vAlign w:val="center"/>
          </w:tcPr>
          <w:p w14:paraId="33B8BF34">
            <w:pPr>
              <w:jc w:val="center"/>
              <w:rPr>
                <w:rFonts w:ascii="宋体" w:hAnsi="宋体" w:cs="宋体"/>
                <w:b/>
                <w:color w:val="auto"/>
                <w:sz w:val="24"/>
                <w:highlight w:val="none"/>
              </w:rPr>
            </w:pPr>
            <w:r>
              <w:rPr>
                <w:rFonts w:hint="eastAsia" w:ascii="宋体" w:hAnsi="宋体" w:cs="宋体"/>
                <w:b/>
                <w:color w:val="auto"/>
                <w:sz w:val="24"/>
                <w:highlight w:val="none"/>
              </w:rPr>
              <w:t>评  分  标  准</w:t>
            </w:r>
          </w:p>
        </w:tc>
      </w:tr>
      <w:tr w14:paraId="77BC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restart"/>
            <w:noWrap w:val="0"/>
            <w:vAlign w:val="center"/>
          </w:tcPr>
          <w:p w14:paraId="6621450E">
            <w:pPr>
              <w:jc w:val="center"/>
              <w:rPr>
                <w:rFonts w:ascii="宋体" w:hAnsi="宋体" w:cs="宋体"/>
                <w:b/>
                <w:color w:val="auto"/>
                <w:sz w:val="24"/>
                <w:highlight w:val="none"/>
              </w:rPr>
            </w:pPr>
            <w:r>
              <w:rPr>
                <w:rFonts w:hint="eastAsia" w:ascii="宋体" w:hAnsi="宋体" w:cs="宋体"/>
                <w:b/>
                <w:color w:val="auto"/>
                <w:sz w:val="24"/>
                <w:highlight w:val="none"/>
              </w:rPr>
              <w:t>绿地建设质量</w:t>
            </w:r>
          </w:p>
          <w:p w14:paraId="7171DAB7">
            <w:pPr>
              <w:jc w:val="center"/>
              <w:rPr>
                <w:rFonts w:ascii="宋体" w:hAnsi="宋体" w:cs="宋体"/>
                <w:color w:val="auto"/>
                <w:sz w:val="24"/>
                <w:highlight w:val="none"/>
              </w:rPr>
            </w:pPr>
            <w:r>
              <w:rPr>
                <w:rFonts w:hint="eastAsia" w:ascii="宋体" w:hAnsi="宋体" w:cs="宋体"/>
                <w:b/>
                <w:color w:val="auto"/>
                <w:sz w:val="24"/>
                <w:highlight w:val="none"/>
              </w:rPr>
              <w:t>（30分）</w:t>
            </w:r>
          </w:p>
        </w:tc>
        <w:tc>
          <w:tcPr>
            <w:tcW w:w="1620" w:type="dxa"/>
            <w:noWrap w:val="0"/>
            <w:vAlign w:val="center"/>
          </w:tcPr>
          <w:p w14:paraId="79A1439A">
            <w:pPr>
              <w:jc w:val="center"/>
              <w:rPr>
                <w:rFonts w:ascii="宋体" w:hAnsi="宋体" w:cs="宋体"/>
                <w:color w:val="auto"/>
                <w:sz w:val="24"/>
                <w:highlight w:val="none"/>
              </w:rPr>
            </w:pPr>
            <w:r>
              <w:rPr>
                <w:rFonts w:hint="eastAsia" w:ascii="宋体" w:hAnsi="宋体" w:cs="宋体"/>
                <w:color w:val="auto"/>
                <w:sz w:val="24"/>
                <w:highlight w:val="none"/>
              </w:rPr>
              <w:t>景观效果</w:t>
            </w:r>
          </w:p>
        </w:tc>
        <w:tc>
          <w:tcPr>
            <w:tcW w:w="1440" w:type="dxa"/>
            <w:noWrap w:val="0"/>
            <w:vAlign w:val="center"/>
          </w:tcPr>
          <w:p w14:paraId="57602200">
            <w:pPr>
              <w:jc w:val="center"/>
              <w:rPr>
                <w:rFonts w:ascii="宋体" w:hAnsi="宋体" w:cs="宋体"/>
                <w:color w:val="auto"/>
                <w:sz w:val="24"/>
                <w:highlight w:val="none"/>
              </w:rPr>
            </w:pPr>
            <w:r>
              <w:rPr>
                <w:rFonts w:hint="eastAsia" w:ascii="宋体" w:hAnsi="宋体" w:cs="宋体"/>
                <w:color w:val="auto"/>
                <w:sz w:val="24"/>
                <w:highlight w:val="none"/>
              </w:rPr>
              <w:t>15</w:t>
            </w:r>
          </w:p>
        </w:tc>
        <w:tc>
          <w:tcPr>
            <w:tcW w:w="9360" w:type="dxa"/>
            <w:noWrap w:val="0"/>
            <w:vAlign w:val="center"/>
          </w:tcPr>
          <w:p w14:paraId="6310621F">
            <w:pPr>
              <w:numPr>
                <w:ilvl w:val="0"/>
                <w:numId w:val="13"/>
              </w:numPr>
              <w:rPr>
                <w:rFonts w:ascii="宋体" w:hAnsi="宋体" w:cs="宋体"/>
                <w:color w:val="auto"/>
                <w:sz w:val="24"/>
                <w:highlight w:val="none"/>
              </w:rPr>
            </w:pPr>
            <w:r>
              <w:rPr>
                <w:rFonts w:hint="eastAsia" w:ascii="宋体" w:hAnsi="宋体" w:cs="宋体"/>
                <w:color w:val="auto"/>
                <w:sz w:val="24"/>
                <w:highlight w:val="none"/>
              </w:rPr>
              <w:t>规划设计合理，景观丰富，节点功能齐全，立意构思新颖巧妙：不扣分；</w:t>
            </w:r>
          </w:p>
          <w:p w14:paraId="47D2D9CC">
            <w:pPr>
              <w:numPr>
                <w:ilvl w:val="0"/>
                <w:numId w:val="13"/>
              </w:numPr>
              <w:rPr>
                <w:rFonts w:ascii="宋体" w:hAnsi="宋体" w:cs="宋体"/>
                <w:color w:val="auto"/>
                <w:sz w:val="24"/>
                <w:highlight w:val="none"/>
              </w:rPr>
            </w:pPr>
            <w:r>
              <w:rPr>
                <w:rFonts w:hint="eastAsia" w:ascii="宋体" w:hAnsi="宋体" w:cs="宋体"/>
                <w:color w:val="auto"/>
                <w:sz w:val="24"/>
                <w:highlight w:val="none"/>
              </w:rPr>
              <w:t>规划设计基本合理，景观较丰富，节点功能基本齐全，立意构思较新颖巧妙：扣1—5分；</w:t>
            </w:r>
          </w:p>
          <w:p w14:paraId="15B42E55">
            <w:pPr>
              <w:numPr>
                <w:ilvl w:val="0"/>
                <w:numId w:val="13"/>
              </w:numPr>
              <w:rPr>
                <w:rFonts w:ascii="宋体" w:hAnsi="宋体" w:cs="宋体"/>
                <w:color w:val="auto"/>
                <w:sz w:val="24"/>
                <w:highlight w:val="none"/>
              </w:rPr>
            </w:pPr>
            <w:r>
              <w:rPr>
                <w:rFonts w:hint="eastAsia" w:ascii="宋体" w:hAnsi="宋体" w:cs="宋体"/>
                <w:color w:val="auto"/>
                <w:sz w:val="24"/>
                <w:highlight w:val="none"/>
              </w:rPr>
              <w:t>规划设计不合理，景观不丰富，节点功能不齐全，立意构思不新颖巧妙：扣6—15分</w:t>
            </w:r>
          </w:p>
        </w:tc>
      </w:tr>
      <w:tr w14:paraId="368B6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continue"/>
            <w:noWrap w:val="0"/>
            <w:vAlign w:val="center"/>
          </w:tcPr>
          <w:p w14:paraId="78397E61">
            <w:pPr>
              <w:jc w:val="center"/>
              <w:rPr>
                <w:rFonts w:ascii="宋体" w:hAnsi="宋体" w:cs="宋体"/>
                <w:b/>
                <w:color w:val="auto"/>
                <w:sz w:val="24"/>
                <w:highlight w:val="none"/>
              </w:rPr>
            </w:pPr>
          </w:p>
        </w:tc>
        <w:tc>
          <w:tcPr>
            <w:tcW w:w="1620" w:type="dxa"/>
            <w:noWrap w:val="0"/>
            <w:vAlign w:val="center"/>
          </w:tcPr>
          <w:p w14:paraId="5F6CF38C">
            <w:pPr>
              <w:jc w:val="center"/>
              <w:rPr>
                <w:rFonts w:ascii="宋体" w:hAnsi="宋体" w:cs="宋体"/>
                <w:color w:val="auto"/>
                <w:sz w:val="24"/>
                <w:highlight w:val="none"/>
              </w:rPr>
            </w:pPr>
            <w:r>
              <w:rPr>
                <w:rFonts w:hint="eastAsia" w:ascii="宋体" w:hAnsi="宋体" w:cs="宋体"/>
                <w:color w:val="auto"/>
                <w:sz w:val="24"/>
                <w:highlight w:val="none"/>
              </w:rPr>
              <w:t>植物配置</w:t>
            </w:r>
          </w:p>
        </w:tc>
        <w:tc>
          <w:tcPr>
            <w:tcW w:w="1440" w:type="dxa"/>
            <w:noWrap w:val="0"/>
            <w:vAlign w:val="center"/>
          </w:tcPr>
          <w:p w14:paraId="7C81E0F4">
            <w:pPr>
              <w:jc w:val="center"/>
              <w:rPr>
                <w:rFonts w:ascii="宋体" w:hAnsi="宋体" w:cs="宋体"/>
                <w:color w:val="auto"/>
                <w:sz w:val="24"/>
                <w:highlight w:val="none"/>
              </w:rPr>
            </w:pPr>
            <w:r>
              <w:rPr>
                <w:rFonts w:hint="eastAsia" w:ascii="宋体" w:hAnsi="宋体" w:cs="宋体"/>
                <w:color w:val="auto"/>
                <w:sz w:val="24"/>
                <w:highlight w:val="none"/>
              </w:rPr>
              <w:t>10</w:t>
            </w:r>
          </w:p>
        </w:tc>
        <w:tc>
          <w:tcPr>
            <w:tcW w:w="9360" w:type="dxa"/>
            <w:noWrap w:val="0"/>
            <w:vAlign w:val="center"/>
          </w:tcPr>
          <w:p w14:paraId="1EE31E81">
            <w:pPr>
              <w:numPr>
                <w:ilvl w:val="0"/>
                <w:numId w:val="14"/>
              </w:numPr>
              <w:rPr>
                <w:rFonts w:ascii="宋体" w:hAnsi="宋体" w:cs="宋体"/>
                <w:color w:val="auto"/>
                <w:sz w:val="24"/>
                <w:highlight w:val="none"/>
              </w:rPr>
            </w:pPr>
            <w:r>
              <w:rPr>
                <w:rFonts w:hint="eastAsia" w:ascii="宋体" w:hAnsi="宋体" w:cs="宋体"/>
                <w:color w:val="auto"/>
                <w:sz w:val="24"/>
                <w:highlight w:val="none"/>
              </w:rPr>
              <w:t>合理，四季常绿、三季有花：不扣分；</w:t>
            </w:r>
          </w:p>
          <w:p w14:paraId="6674093F">
            <w:pPr>
              <w:numPr>
                <w:ilvl w:val="0"/>
                <w:numId w:val="14"/>
              </w:numPr>
              <w:ind w:left="357" w:hanging="357"/>
              <w:rPr>
                <w:rFonts w:ascii="宋体" w:hAnsi="宋体" w:cs="宋体"/>
                <w:color w:val="auto"/>
                <w:sz w:val="24"/>
                <w:highlight w:val="none"/>
              </w:rPr>
            </w:pPr>
            <w:r>
              <w:rPr>
                <w:rFonts w:hint="eastAsia" w:ascii="宋体" w:hAnsi="宋体" w:cs="宋体"/>
                <w:color w:val="auto"/>
                <w:sz w:val="24"/>
                <w:highlight w:val="none"/>
              </w:rPr>
              <w:t>基本合理：扣2分；</w:t>
            </w:r>
          </w:p>
          <w:p w14:paraId="389F4932">
            <w:pPr>
              <w:numPr>
                <w:ilvl w:val="0"/>
                <w:numId w:val="14"/>
              </w:numPr>
              <w:ind w:left="357" w:hanging="357"/>
              <w:rPr>
                <w:rFonts w:ascii="宋体" w:hAnsi="宋体" w:cs="宋体"/>
                <w:color w:val="auto"/>
                <w:sz w:val="24"/>
                <w:highlight w:val="none"/>
              </w:rPr>
            </w:pPr>
            <w:r>
              <w:rPr>
                <w:rFonts w:hint="eastAsia" w:ascii="宋体" w:hAnsi="宋体" w:cs="宋体"/>
                <w:color w:val="auto"/>
                <w:sz w:val="24"/>
                <w:highlight w:val="none"/>
              </w:rPr>
              <w:t>不合理：扣3—10分。</w:t>
            </w:r>
          </w:p>
        </w:tc>
      </w:tr>
      <w:tr w14:paraId="5D89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continue"/>
            <w:noWrap w:val="0"/>
            <w:vAlign w:val="center"/>
          </w:tcPr>
          <w:p w14:paraId="4372C3F5">
            <w:pPr>
              <w:jc w:val="center"/>
              <w:rPr>
                <w:rFonts w:ascii="宋体" w:hAnsi="宋体" w:cs="宋体"/>
                <w:color w:val="auto"/>
                <w:sz w:val="24"/>
                <w:highlight w:val="none"/>
              </w:rPr>
            </w:pPr>
          </w:p>
        </w:tc>
        <w:tc>
          <w:tcPr>
            <w:tcW w:w="1620" w:type="dxa"/>
            <w:noWrap w:val="0"/>
            <w:vAlign w:val="center"/>
          </w:tcPr>
          <w:p w14:paraId="77BF31F7">
            <w:pPr>
              <w:jc w:val="center"/>
              <w:rPr>
                <w:rFonts w:ascii="宋体" w:hAnsi="宋体" w:cs="宋体"/>
                <w:color w:val="auto"/>
                <w:sz w:val="24"/>
                <w:highlight w:val="none"/>
              </w:rPr>
            </w:pPr>
            <w:r>
              <w:rPr>
                <w:rFonts w:hint="eastAsia" w:ascii="宋体" w:hAnsi="宋体" w:cs="宋体"/>
                <w:color w:val="auto"/>
                <w:sz w:val="24"/>
                <w:highlight w:val="none"/>
              </w:rPr>
              <w:t>节约性</w:t>
            </w:r>
          </w:p>
        </w:tc>
        <w:tc>
          <w:tcPr>
            <w:tcW w:w="1440" w:type="dxa"/>
            <w:noWrap w:val="0"/>
            <w:vAlign w:val="center"/>
          </w:tcPr>
          <w:p w14:paraId="399B642C">
            <w:pPr>
              <w:jc w:val="center"/>
              <w:rPr>
                <w:rFonts w:ascii="宋体" w:hAnsi="宋体" w:cs="宋体"/>
                <w:color w:val="auto"/>
                <w:sz w:val="24"/>
                <w:highlight w:val="none"/>
              </w:rPr>
            </w:pPr>
            <w:r>
              <w:rPr>
                <w:rFonts w:hint="eastAsia" w:ascii="宋体" w:hAnsi="宋体" w:cs="宋体"/>
                <w:color w:val="auto"/>
                <w:sz w:val="24"/>
                <w:highlight w:val="none"/>
              </w:rPr>
              <w:t>3</w:t>
            </w:r>
          </w:p>
        </w:tc>
        <w:tc>
          <w:tcPr>
            <w:tcW w:w="9360" w:type="dxa"/>
            <w:noWrap w:val="0"/>
            <w:vAlign w:val="center"/>
          </w:tcPr>
          <w:p w14:paraId="675A3974">
            <w:pPr>
              <w:numPr>
                <w:ilvl w:val="0"/>
                <w:numId w:val="15"/>
              </w:numPr>
              <w:rPr>
                <w:rFonts w:ascii="宋体" w:hAnsi="宋体" w:cs="宋体"/>
                <w:color w:val="auto"/>
                <w:sz w:val="24"/>
                <w:highlight w:val="none"/>
              </w:rPr>
            </w:pPr>
            <w:r>
              <w:rPr>
                <w:rFonts w:hint="eastAsia" w:ascii="宋体" w:hAnsi="宋体" w:cs="宋体"/>
                <w:color w:val="auto"/>
                <w:sz w:val="24"/>
                <w:highlight w:val="none"/>
              </w:rPr>
              <w:t>节地、节土、节水、节能、节材、节力等方面有所体现：不扣分；</w:t>
            </w:r>
          </w:p>
          <w:p w14:paraId="7CD20C6B">
            <w:pPr>
              <w:numPr>
                <w:ilvl w:val="0"/>
                <w:numId w:val="15"/>
              </w:numPr>
              <w:rPr>
                <w:rFonts w:ascii="宋体" w:hAnsi="宋体" w:cs="宋体"/>
                <w:color w:val="auto"/>
                <w:sz w:val="24"/>
                <w:highlight w:val="none"/>
              </w:rPr>
            </w:pPr>
            <w:r>
              <w:rPr>
                <w:rFonts w:hint="eastAsia" w:ascii="宋体" w:hAnsi="宋体" w:cs="宋体"/>
                <w:color w:val="auto"/>
                <w:sz w:val="24"/>
                <w:highlight w:val="none"/>
              </w:rPr>
              <w:t>基本做到使用材料合理，不华而不实：扣1分；</w:t>
            </w:r>
          </w:p>
          <w:p w14:paraId="5218598A">
            <w:pPr>
              <w:numPr>
                <w:ilvl w:val="0"/>
                <w:numId w:val="15"/>
              </w:numPr>
              <w:rPr>
                <w:rFonts w:ascii="宋体" w:hAnsi="宋体" w:cs="宋体"/>
                <w:color w:val="auto"/>
                <w:sz w:val="24"/>
                <w:highlight w:val="none"/>
              </w:rPr>
            </w:pPr>
            <w:r>
              <w:rPr>
                <w:rFonts w:hint="eastAsia" w:ascii="宋体" w:hAnsi="宋体" w:cs="宋体"/>
                <w:color w:val="auto"/>
                <w:sz w:val="24"/>
                <w:highlight w:val="none"/>
              </w:rPr>
              <w:t>有浪费现象：扣2—3分。</w:t>
            </w:r>
          </w:p>
        </w:tc>
      </w:tr>
      <w:tr w14:paraId="7D5C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continue"/>
            <w:noWrap w:val="0"/>
            <w:vAlign w:val="center"/>
          </w:tcPr>
          <w:p w14:paraId="4FCDE6A1">
            <w:pPr>
              <w:jc w:val="center"/>
              <w:rPr>
                <w:rFonts w:ascii="宋体" w:hAnsi="宋体" w:cs="宋体"/>
                <w:color w:val="auto"/>
                <w:sz w:val="24"/>
                <w:highlight w:val="none"/>
              </w:rPr>
            </w:pPr>
          </w:p>
        </w:tc>
        <w:tc>
          <w:tcPr>
            <w:tcW w:w="1620" w:type="dxa"/>
            <w:noWrap w:val="0"/>
            <w:vAlign w:val="center"/>
          </w:tcPr>
          <w:p w14:paraId="1019C328">
            <w:pPr>
              <w:jc w:val="center"/>
              <w:rPr>
                <w:rFonts w:ascii="宋体" w:hAnsi="宋体" w:cs="宋体"/>
                <w:color w:val="auto"/>
                <w:sz w:val="24"/>
                <w:highlight w:val="none"/>
              </w:rPr>
            </w:pPr>
            <w:r>
              <w:rPr>
                <w:rFonts w:hint="eastAsia" w:ascii="宋体" w:hAnsi="宋体" w:cs="宋体"/>
                <w:color w:val="auto"/>
                <w:sz w:val="24"/>
                <w:highlight w:val="none"/>
              </w:rPr>
              <w:t>服务性</w:t>
            </w:r>
          </w:p>
        </w:tc>
        <w:tc>
          <w:tcPr>
            <w:tcW w:w="1440" w:type="dxa"/>
            <w:noWrap w:val="0"/>
            <w:vAlign w:val="center"/>
          </w:tcPr>
          <w:p w14:paraId="38E651CB">
            <w:pPr>
              <w:jc w:val="center"/>
              <w:rPr>
                <w:rFonts w:ascii="宋体" w:hAnsi="宋体" w:cs="宋体"/>
                <w:color w:val="auto"/>
                <w:sz w:val="24"/>
                <w:highlight w:val="none"/>
              </w:rPr>
            </w:pPr>
            <w:r>
              <w:rPr>
                <w:rFonts w:hint="eastAsia" w:ascii="宋体" w:hAnsi="宋体" w:cs="宋体"/>
                <w:color w:val="auto"/>
                <w:sz w:val="24"/>
                <w:highlight w:val="none"/>
              </w:rPr>
              <w:t>2</w:t>
            </w:r>
          </w:p>
        </w:tc>
        <w:tc>
          <w:tcPr>
            <w:tcW w:w="9360" w:type="dxa"/>
            <w:noWrap w:val="0"/>
            <w:vAlign w:val="center"/>
          </w:tcPr>
          <w:p w14:paraId="0E36F19F">
            <w:pPr>
              <w:numPr>
                <w:ilvl w:val="0"/>
                <w:numId w:val="16"/>
              </w:numPr>
              <w:rPr>
                <w:rFonts w:ascii="宋体" w:hAnsi="宋体" w:cs="宋体"/>
                <w:color w:val="auto"/>
                <w:sz w:val="24"/>
                <w:highlight w:val="none"/>
              </w:rPr>
            </w:pPr>
            <w:r>
              <w:rPr>
                <w:rFonts w:hint="eastAsia" w:ascii="宋体" w:hAnsi="宋体" w:cs="宋体"/>
                <w:color w:val="auto"/>
                <w:sz w:val="24"/>
                <w:highlight w:val="none"/>
              </w:rPr>
              <w:t>满足服务半径内游人使用需求：不扣分；</w:t>
            </w:r>
          </w:p>
          <w:p w14:paraId="6D01EEC0">
            <w:pPr>
              <w:numPr>
                <w:ilvl w:val="0"/>
                <w:numId w:val="16"/>
              </w:numPr>
              <w:rPr>
                <w:rFonts w:ascii="宋体" w:hAnsi="宋体" w:cs="宋体"/>
                <w:color w:val="auto"/>
                <w:sz w:val="24"/>
                <w:highlight w:val="none"/>
              </w:rPr>
            </w:pPr>
            <w:r>
              <w:rPr>
                <w:rFonts w:hint="eastAsia" w:ascii="宋体" w:hAnsi="宋体" w:cs="宋体"/>
                <w:color w:val="auto"/>
                <w:sz w:val="24"/>
                <w:highlight w:val="none"/>
              </w:rPr>
              <w:t>基本满足：扣1分；</w:t>
            </w:r>
          </w:p>
          <w:p w14:paraId="247D1808">
            <w:pPr>
              <w:numPr>
                <w:ilvl w:val="0"/>
                <w:numId w:val="16"/>
              </w:numPr>
              <w:rPr>
                <w:rFonts w:ascii="宋体" w:hAnsi="宋体" w:cs="宋体"/>
                <w:color w:val="auto"/>
                <w:sz w:val="24"/>
                <w:highlight w:val="none"/>
              </w:rPr>
            </w:pPr>
            <w:r>
              <w:rPr>
                <w:rFonts w:hint="eastAsia" w:ascii="宋体" w:hAnsi="宋体" w:cs="宋体"/>
                <w:color w:val="auto"/>
                <w:sz w:val="24"/>
                <w:highlight w:val="none"/>
              </w:rPr>
              <w:t>不能满足：扣2分。</w:t>
            </w:r>
          </w:p>
        </w:tc>
      </w:tr>
      <w:tr w14:paraId="557C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restart"/>
            <w:noWrap w:val="0"/>
            <w:vAlign w:val="center"/>
          </w:tcPr>
          <w:p w14:paraId="4C492A79">
            <w:pPr>
              <w:jc w:val="center"/>
              <w:rPr>
                <w:rFonts w:ascii="宋体" w:hAnsi="宋体" w:cs="宋体"/>
                <w:color w:val="auto"/>
                <w:sz w:val="24"/>
                <w:highlight w:val="none"/>
              </w:rPr>
            </w:pPr>
          </w:p>
          <w:p w14:paraId="6F42FB95">
            <w:pPr>
              <w:jc w:val="center"/>
              <w:rPr>
                <w:rFonts w:ascii="宋体" w:hAnsi="宋体" w:cs="宋体"/>
                <w:b/>
                <w:color w:val="auto"/>
                <w:sz w:val="24"/>
                <w:highlight w:val="none"/>
              </w:rPr>
            </w:pPr>
            <w:r>
              <w:rPr>
                <w:rFonts w:hint="eastAsia" w:ascii="宋体" w:hAnsi="宋体" w:cs="宋体"/>
                <w:b/>
                <w:color w:val="auto"/>
                <w:sz w:val="24"/>
                <w:highlight w:val="none"/>
              </w:rPr>
              <w:t>绿地管理质量</w:t>
            </w:r>
          </w:p>
          <w:p w14:paraId="32CF76C8">
            <w:pPr>
              <w:jc w:val="center"/>
              <w:rPr>
                <w:rFonts w:ascii="宋体" w:hAnsi="宋体" w:cs="宋体"/>
                <w:color w:val="auto"/>
                <w:sz w:val="24"/>
                <w:highlight w:val="none"/>
              </w:rPr>
            </w:pPr>
            <w:r>
              <w:rPr>
                <w:rFonts w:hint="eastAsia" w:ascii="宋体" w:hAnsi="宋体" w:cs="宋体"/>
                <w:b/>
                <w:color w:val="auto"/>
                <w:sz w:val="24"/>
                <w:highlight w:val="none"/>
              </w:rPr>
              <w:t>（70分）</w:t>
            </w:r>
          </w:p>
          <w:p w14:paraId="180F902C">
            <w:pPr>
              <w:jc w:val="center"/>
              <w:rPr>
                <w:rFonts w:ascii="宋体" w:hAnsi="宋体" w:cs="宋体"/>
                <w:color w:val="auto"/>
                <w:sz w:val="24"/>
                <w:highlight w:val="none"/>
              </w:rPr>
            </w:pPr>
          </w:p>
          <w:p w14:paraId="5C9FFDBF">
            <w:pPr>
              <w:jc w:val="center"/>
              <w:rPr>
                <w:rFonts w:ascii="宋体" w:hAnsi="宋体" w:cs="宋体"/>
                <w:color w:val="auto"/>
                <w:sz w:val="24"/>
                <w:highlight w:val="none"/>
              </w:rPr>
            </w:pPr>
          </w:p>
          <w:p w14:paraId="36CC58A9">
            <w:pPr>
              <w:jc w:val="center"/>
              <w:rPr>
                <w:rFonts w:ascii="宋体" w:hAnsi="宋体" w:cs="宋体"/>
                <w:color w:val="auto"/>
                <w:sz w:val="24"/>
                <w:highlight w:val="none"/>
              </w:rPr>
            </w:pPr>
          </w:p>
          <w:p w14:paraId="2F11A908">
            <w:pPr>
              <w:jc w:val="center"/>
              <w:rPr>
                <w:rFonts w:ascii="宋体" w:hAnsi="宋体" w:cs="宋体"/>
                <w:color w:val="auto"/>
                <w:sz w:val="24"/>
                <w:highlight w:val="none"/>
              </w:rPr>
            </w:pPr>
          </w:p>
          <w:p w14:paraId="1908D9DA">
            <w:pPr>
              <w:jc w:val="center"/>
              <w:rPr>
                <w:rFonts w:ascii="宋体" w:hAnsi="宋体" w:cs="宋体"/>
                <w:color w:val="auto"/>
                <w:sz w:val="24"/>
                <w:highlight w:val="none"/>
              </w:rPr>
            </w:pPr>
          </w:p>
          <w:p w14:paraId="1129F6DA">
            <w:pPr>
              <w:jc w:val="center"/>
              <w:rPr>
                <w:rFonts w:ascii="宋体" w:hAnsi="宋体" w:cs="宋体"/>
                <w:color w:val="auto"/>
                <w:sz w:val="24"/>
                <w:highlight w:val="none"/>
              </w:rPr>
            </w:pPr>
          </w:p>
          <w:p w14:paraId="7160DBDB">
            <w:pPr>
              <w:rPr>
                <w:rFonts w:ascii="宋体" w:hAnsi="宋体" w:cs="宋体"/>
                <w:color w:val="auto"/>
                <w:sz w:val="24"/>
                <w:highlight w:val="none"/>
              </w:rPr>
            </w:pPr>
          </w:p>
          <w:p w14:paraId="58A9F9C1">
            <w:pPr>
              <w:jc w:val="center"/>
              <w:rPr>
                <w:rFonts w:ascii="宋体" w:hAnsi="宋体" w:cs="宋体"/>
                <w:b/>
                <w:color w:val="auto"/>
                <w:sz w:val="24"/>
                <w:highlight w:val="none"/>
              </w:rPr>
            </w:pPr>
            <w:r>
              <w:rPr>
                <w:rFonts w:hint="eastAsia" w:ascii="宋体" w:hAnsi="宋体" w:cs="宋体"/>
                <w:b/>
                <w:color w:val="auto"/>
                <w:sz w:val="24"/>
                <w:highlight w:val="none"/>
              </w:rPr>
              <w:t>绿地管理质量</w:t>
            </w:r>
          </w:p>
          <w:p w14:paraId="1322A0E0">
            <w:pPr>
              <w:jc w:val="center"/>
              <w:rPr>
                <w:rFonts w:ascii="宋体" w:hAnsi="宋体" w:cs="宋体"/>
                <w:b/>
                <w:color w:val="auto"/>
                <w:sz w:val="24"/>
                <w:highlight w:val="none"/>
              </w:rPr>
            </w:pPr>
            <w:r>
              <w:rPr>
                <w:rFonts w:hint="eastAsia" w:ascii="宋体" w:hAnsi="宋体" w:cs="宋体"/>
                <w:b/>
                <w:color w:val="auto"/>
                <w:sz w:val="24"/>
                <w:highlight w:val="none"/>
              </w:rPr>
              <w:t>（70分）</w:t>
            </w:r>
          </w:p>
          <w:p w14:paraId="6567AF80">
            <w:pPr>
              <w:jc w:val="center"/>
              <w:rPr>
                <w:rFonts w:ascii="宋体" w:hAnsi="宋体" w:cs="宋体"/>
                <w:color w:val="auto"/>
                <w:sz w:val="24"/>
                <w:highlight w:val="none"/>
              </w:rPr>
            </w:pPr>
          </w:p>
        </w:tc>
        <w:tc>
          <w:tcPr>
            <w:tcW w:w="1620" w:type="dxa"/>
            <w:noWrap w:val="0"/>
            <w:vAlign w:val="center"/>
          </w:tcPr>
          <w:p w14:paraId="6A354779">
            <w:pPr>
              <w:jc w:val="center"/>
              <w:rPr>
                <w:rFonts w:ascii="宋体" w:hAnsi="宋体" w:cs="宋体"/>
                <w:color w:val="auto"/>
                <w:sz w:val="24"/>
                <w:highlight w:val="none"/>
              </w:rPr>
            </w:pPr>
            <w:r>
              <w:rPr>
                <w:rFonts w:hint="eastAsia" w:ascii="宋体" w:hAnsi="宋体" w:cs="宋体"/>
                <w:color w:val="auto"/>
                <w:sz w:val="24"/>
                <w:highlight w:val="none"/>
              </w:rPr>
              <w:t>植物生长势</w:t>
            </w:r>
          </w:p>
        </w:tc>
        <w:tc>
          <w:tcPr>
            <w:tcW w:w="1440" w:type="dxa"/>
            <w:noWrap w:val="0"/>
            <w:vAlign w:val="center"/>
          </w:tcPr>
          <w:p w14:paraId="5897900F">
            <w:pPr>
              <w:jc w:val="center"/>
              <w:rPr>
                <w:rFonts w:ascii="宋体" w:hAnsi="宋体" w:cs="宋体"/>
                <w:color w:val="auto"/>
                <w:sz w:val="24"/>
                <w:highlight w:val="none"/>
              </w:rPr>
            </w:pPr>
            <w:r>
              <w:rPr>
                <w:rFonts w:hint="eastAsia" w:ascii="宋体" w:hAnsi="宋体" w:cs="宋体"/>
                <w:color w:val="auto"/>
                <w:sz w:val="24"/>
                <w:highlight w:val="none"/>
              </w:rPr>
              <w:t>15</w:t>
            </w:r>
          </w:p>
        </w:tc>
        <w:tc>
          <w:tcPr>
            <w:tcW w:w="9360" w:type="dxa"/>
            <w:noWrap w:val="0"/>
            <w:vAlign w:val="center"/>
          </w:tcPr>
          <w:p w14:paraId="46B5E4AF">
            <w:pPr>
              <w:numPr>
                <w:ilvl w:val="0"/>
                <w:numId w:val="17"/>
              </w:numPr>
              <w:rPr>
                <w:rFonts w:ascii="宋体" w:hAnsi="宋体" w:cs="宋体"/>
                <w:color w:val="auto"/>
                <w:sz w:val="24"/>
                <w:highlight w:val="none"/>
              </w:rPr>
            </w:pPr>
            <w:r>
              <w:rPr>
                <w:rFonts w:hint="eastAsia" w:ascii="宋体" w:hAnsi="宋体" w:cs="宋体"/>
                <w:color w:val="auto"/>
                <w:sz w:val="24"/>
                <w:highlight w:val="none"/>
              </w:rPr>
              <w:t>长势好，无干枯枝、病残枝，花卉株型整齐，花量大，草坪地被无明显杂草：不扣分；</w:t>
            </w:r>
          </w:p>
          <w:p w14:paraId="6C628598">
            <w:pPr>
              <w:numPr>
                <w:ilvl w:val="0"/>
                <w:numId w:val="17"/>
              </w:numPr>
              <w:rPr>
                <w:rFonts w:ascii="宋体" w:hAnsi="宋体" w:cs="宋体"/>
                <w:color w:val="auto"/>
                <w:sz w:val="24"/>
                <w:highlight w:val="none"/>
              </w:rPr>
            </w:pPr>
            <w:r>
              <w:rPr>
                <w:rFonts w:hint="eastAsia" w:ascii="宋体" w:hAnsi="宋体" w:cs="宋体"/>
                <w:color w:val="auto"/>
                <w:sz w:val="24"/>
                <w:highlight w:val="none"/>
              </w:rPr>
              <w:t>长势较差，草坪地被有较明显杂草：扣1—5分；</w:t>
            </w:r>
          </w:p>
          <w:p w14:paraId="6A1D6756">
            <w:pPr>
              <w:numPr>
                <w:ilvl w:val="0"/>
                <w:numId w:val="17"/>
              </w:numPr>
              <w:rPr>
                <w:rFonts w:ascii="宋体" w:hAnsi="宋体" w:cs="宋体"/>
                <w:color w:val="auto"/>
                <w:sz w:val="24"/>
                <w:highlight w:val="none"/>
              </w:rPr>
            </w:pPr>
            <w:r>
              <w:rPr>
                <w:rFonts w:hint="eastAsia" w:ascii="宋体" w:hAnsi="宋体" w:cs="宋体"/>
                <w:color w:val="auto"/>
                <w:sz w:val="24"/>
                <w:highlight w:val="none"/>
              </w:rPr>
              <w:t>长势很差，草坪地被有明显杂草：扣6—15分。</w:t>
            </w:r>
          </w:p>
        </w:tc>
      </w:tr>
      <w:tr w14:paraId="41AB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continue"/>
            <w:noWrap w:val="0"/>
            <w:vAlign w:val="center"/>
          </w:tcPr>
          <w:p w14:paraId="28814F1A">
            <w:pPr>
              <w:jc w:val="center"/>
              <w:rPr>
                <w:rFonts w:ascii="宋体" w:hAnsi="宋体" w:cs="宋体"/>
                <w:color w:val="auto"/>
                <w:sz w:val="24"/>
                <w:highlight w:val="none"/>
              </w:rPr>
            </w:pPr>
          </w:p>
        </w:tc>
        <w:tc>
          <w:tcPr>
            <w:tcW w:w="1620" w:type="dxa"/>
            <w:noWrap w:val="0"/>
            <w:vAlign w:val="center"/>
          </w:tcPr>
          <w:p w14:paraId="77C4021C">
            <w:pPr>
              <w:jc w:val="center"/>
              <w:rPr>
                <w:rFonts w:ascii="宋体" w:hAnsi="宋体" w:cs="宋体"/>
                <w:color w:val="auto"/>
                <w:sz w:val="24"/>
                <w:highlight w:val="none"/>
              </w:rPr>
            </w:pPr>
            <w:r>
              <w:rPr>
                <w:rFonts w:hint="eastAsia" w:ascii="宋体" w:hAnsi="宋体" w:cs="宋体"/>
                <w:color w:val="auto"/>
                <w:sz w:val="24"/>
                <w:highlight w:val="none"/>
              </w:rPr>
              <w:t>病虫害防治</w:t>
            </w:r>
          </w:p>
        </w:tc>
        <w:tc>
          <w:tcPr>
            <w:tcW w:w="1440" w:type="dxa"/>
            <w:noWrap w:val="0"/>
            <w:vAlign w:val="center"/>
          </w:tcPr>
          <w:p w14:paraId="34DCCF6F">
            <w:pPr>
              <w:jc w:val="center"/>
              <w:rPr>
                <w:rFonts w:ascii="宋体" w:hAnsi="宋体" w:cs="宋体"/>
                <w:color w:val="auto"/>
                <w:sz w:val="24"/>
                <w:highlight w:val="none"/>
              </w:rPr>
            </w:pPr>
            <w:r>
              <w:rPr>
                <w:rFonts w:hint="eastAsia" w:ascii="宋体" w:hAnsi="宋体" w:cs="宋体"/>
                <w:color w:val="auto"/>
                <w:sz w:val="24"/>
                <w:highlight w:val="none"/>
              </w:rPr>
              <w:t>15</w:t>
            </w:r>
          </w:p>
        </w:tc>
        <w:tc>
          <w:tcPr>
            <w:tcW w:w="9360" w:type="dxa"/>
            <w:noWrap w:val="0"/>
            <w:vAlign w:val="center"/>
          </w:tcPr>
          <w:p w14:paraId="141B532E">
            <w:pPr>
              <w:numPr>
                <w:ilvl w:val="0"/>
                <w:numId w:val="18"/>
              </w:numPr>
              <w:rPr>
                <w:rFonts w:ascii="宋体" w:hAnsi="宋体" w:cs="宋体"/>
                <w:color w:val="auto"/>
                <w:sz w:val="24"/>
                <w:highlight w:val="none"/>
              </w:rPr>
            </w:pPr>
            <w:r>
              <w:rPr>
                <w:rFonts w:hint="eastAsia" w:ascii="宋体" w:hAnsi="宋体" w:cs="宋体"/>
                <w:color w:val="auto"/>
                <w:sz w:val="24"/>
                <w:highlight w:val="none"/>
              </w:rPr>
              <w:t>树木、花卉、草坪地被无明显病虫害：不扣分；</w:t>
            </w:r>
          </w:p>
          <w:p w14:paraId="66BCB13F">
            <w:pPr>
              <w:numPr>
                <w:ilvl w:val="0"/>
                <w:numId w:val="18"/>
              </w:numPr>
              <w:rPr>
                <w:rFonts w:ascii="宋体" w:hAnsi="宋体" w:cs="宋体"/>
                <w:color w:val="auto"/>
                <w:sz w:val="24"/>
                <w:highlight w:val="none"/>
              </w:rPr>
            </w:pPr>
            <w:r>
              <w:rPr>
                <w:rFonts w:hint="eastAsia" w:ascii="宋体" w:hAnsi="宋体" w:cs="宋体"/>
                <w:color w:val="auto"/>
                <w:sz w:val="24"/>
                <w:highlight w:val="none"/>
              </w:rPr>
              <w:t>病虫害10%以内：扣1—5分；</w:t>
            </w:r>
          </w:p>
          <w:p w14:paraId="3F4BD69C">
            <w:pPr>
              <w:numPr>
                <w:ilvl w:val="0"/>
                <w:numId w:val="18"/>
              </w:numPr>
              <w:rPr>
                <w:rFonts w:ascii="宋体" w:hAnsi="宋体" w:cs="宋体"/>
                <w:color w:val="auto"/>
                <w:sz w:val="24"/>
                <w:highlight w:val="none"/>
              </w:rPr>
            </w:pPr>
            <w:r>
              <w:rPr>
                <w:rFonts w:hint="eastAsia" w:ascii="宋体" w:hAnsi="宋体" w:cs="宋体"/>
                <w:color w:val="auto"/>
                <w:sz w:val="24"/>
                <w:highlight w:val="none"/>
              </w:rPr>
              <w:t>病虫害超过10%：扣6—15分。</w:t>
            </w:r>
          </w:p>
        </w:tc>
      </w:tr>
      <w:tr w14:paraId="0779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continue"/>
            <w:noWrap w:val="0"/>
            <w:vAlign w:val="center"/>
          </w:tcPr>
          <w:p w14:paraId="0BF0DDEE">
            <w:pPr>
              <w:jc w:val="center"/>
              <w:rPr>
                <w:rFonts w:ascii="宋体" w:hAnsi="宋体" w:cs="宋体"/>
                <w:color w:val="auto"/>
                <w:sz w:val="24"/>
                <w:highlight w:val="none"/>
              </w:rPr>
            </w:pPr>
          </w:p>
        </w:tc>
        <w:tc>
          <w:tcPr>
            <w:tcW w:w="1620" w:type="dxa"/>
            <w:noWrap w:val="0"/>
            <w:vAlign w:val="center"/>
          </w:tcPr>
          <w:p w14:paraId="1884A0C7">
            <w:pPr>
              <w:jc w:val="center"/>
              <w:rPr>
                <w:rFonts w:ascii="宋体" w:hAnsi="宋体" w:cs="宋体"/>
                <w:color w:val="auto"/>
                <w:sz w:val="24"/>
                <w:highlight w:val="none"/>
              </w:rPr>
            </w:pPr>
            <w:r>
              <w:rPr>
                <w:rFonts w:hint="eastAsia" w:ascii="宋体" w:hAnsi="宋体" w:cs="宋体"/>
                <w:color w:val="auto"/>
                <w:sz w:val="24"/>
                <w:highlight w:val="none"/>
              </w:rPr>
              <w:t>覆盖率</w:t>
            </w:r>
          </w:p>
        </w:tc>
        <w:tc>
          <w:tcPr>
            <w:tcW w:w="1440" w:type="dxa"/>
            <w:noWrap w:val="0"/>
            <w:vAlign w:val="center"/>
          </w:tcPr>
          <w:p w14:paraId="2B9010DC">
            <w:pPr>
              <w:jc w:val="center"/>
              <w:rPr>
                <w:rFonts w:ascii="宋体" w:hAnsi="宋体" w:cs="宋体"/>
                <w:color w:val="auto"/>
                <w:sz w:val="24"/>
                <w:highlight w:val="none"/>
              </w:rPr>
            </w:pPr>
            <w:r>
              <w:rPr>
                <w:rFonts w:hint="eastAsia" w:ascii="宋体" w:hAnsi="宋体" w:cs="宋体"/>
                <w:color w:val="auto"/>
                <w:sz w:val="24"/>
                <w:highlight w:val="none"/>
              </w:rPr>
              <w:t>5</w:t>
            </w:r>
          </w:p>
        </w:tc>
        <w:tc>
          <w:tcPr>
            <w:tcW w:w="9360" w:type="dxa"/>
            <w:noWrap w:val="0"/>
            <w:vAlign w:val="center"/>
          </w:tcPr>
          <w:p w14:paraId="0E717EA2">
            <w:pPr>
              <w:numPr>
                <w:ilvl w:val="0"/>
                <w:numId w:val="19"/>
              </w:numPr>
              <w:rPr>
                <w:rFonts w:ascii="宋体" w:hAnsi="宋体" w:cs="宋体"/>
                <w:color w:val="auto"/>
                <w:sz w:val="24"/>
                <w:highlight w:val="none"/>
              </w:rPr>
            </w:pPr>
            <w:r>
              <w:rPr>
                <w:rFonts w:hint="eastAsia" w:ascii="宋体" w:hAnsi="宋体" w:cs="宋体"/>
                <w:color w:val="auto"/>
                <w:sz w:val="24"/>
                <w:highlight w:val="none"/>
              </w:rPr>
              <w:t>无黄土裸露：不扣分；</w:t>
            </w:r>
          </w:p>
          <w:p w14:paraId="1883F2C8">
            <w:pPr>
              <w:numPr>
                <w:ilvl w:val="0"/>
                <w:numId w:val="19"/>
              </w:numPr>
              <w:rPr>
                <w:rFonts w:ascii="宋体" w:hAnsi="宋体" w:cs="宋体"/>
                <w:color w:val="auto"/>
                <w:sz w:val="24"/>
                <w:highlight w:val="none"/>
              </w:rPr>
            </w:pPr>
            <w:r>
              <w:rPr>
                <w:rFonts w:hint="eastAsia" w:ascii="宋体" w:hAnsi="宋体" w:cs="宋体"/>
                <w:color w:val="auto"/>
                <w:sz w:val="24"/>
                <w:highlight w:val="none"/>
              </w:rPr>
              <w:t>裸露部分在10%以下：扣2分；</w:t>
            </w:r>
          </w:p>
          <w:p w14:paraId="4C72589F">
            <w:pPr>
              <w:numPr>
                <w:ilvl w:val="0"/>
                <w:numId w:val="19"/>
              </w:numPr>
              <w:rPr>
                <w:rFonts w:ascii="宋体" w:hAnsi="宋体" w:cs="宋体"/>
                <w:color w:val="auto"/>
                <w:sz w:val="24"/>
                <w:highlight w:val="none"/>
              </w:rPr>
            </w:pPr>
            <w:r>
              <w:rPr>
                <w:rFonts w:hint="eastAsia" w:ascii="宋体" w:hAnsi="宋体" w:cs="宋体"/>
                <w:color w:val="auto"/>
                <w:sz w:val="24"/>
                <w:highlight w:val="none"/>
              </w:rPr>
              <w:t>裸露部分在10%以上：扣3—5分。</w:t>
            </w:r>
          </w:p>
        </w:tc>
      </w:tr>
      <w:tr w14:paraId="6BD1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continue"/>
            <w:noWrap w:val="0"/>
            <w:vAlign w:val="center"/>
          </w:tcPr>
          <w:p w14:paraId="55EA29CB">
            <w:pPr>
              <w:jc w:val="center"/>
              <w:rPr>
                <w:rFonts w:ascii="宋体" w:hAnsi="宋体" w:cs="宋体"/>
                <w:color w:val="auto"/>
                <w:sz w:val="24"/>
                <w:highlight w:val="none"/>
              </w:rPr>
            </w:pPr>
          </w:p>
        </w:tc>
        <w:tc>
          <w:tcPr>
            <w:tcW w:w="1620" w:type="dxa"/>
            <w:noWrap w:val="0"/>
            <w:vAlign w:val="center"/>
          </w:tcPr>
          <w:p w14:paraId="4B596759">
            <w:pPr>
              <w:jc w:val="center"/>
              <w:rPr>
                <w:rFonts w:ascii="宋体" w:hAnsi="宋体" w:cs="宋体"/>
                <w:color w:val="auto"/>
                <w:sz w:val="24"/>
                <w:highlight w:val="none"/>
              </w:rPr>
            </w:pPr>
            <w:r>
              <w:rPr>
                <w:rFonts w:hint="eastAsia" w:ascii="宋体" w:hAnsi="宋体" w:cs="宋体"/>
                <w:color w:val="auto"/>
                <w:sz w:val="24"/>
                <w:highlight w:val="none"/>
              </w:rPr>
              <w:t>植物修剪</w:t>
            </w:r>
          </w:p>
        </w:tc>
        <w:tc>
          <w:tcPr>
            <w:tcW w:w="1440" w:type="dxa"/>
            <w:noWrap w:val="0"/>
            <w:vAlign w:val="center"/>
          </w:tcPr>
          <w:p w14:paraId="48CD5143">
            <w:pPr>
              <w:jc w:val="center"/>
              <w:rPr>
                <w:rFonts w:ascii="宋体" w:hAnsi="宋体" w:cs="宋体"/>
                <w:color w:val="auto"/>
                <w:sz w:val="24"/>
                <w:highlight w:val="none"/>
              </w:rPr>
            </w:pPr>
            <w:r>
              <w:rPr>
                <w:rFonts w:hint="eastAsia" w:ascii="宋体" w:hAnsi="宋体" w:cs="宋体"/>
                <w:color w:val="auto"/>
                <w:sz w:val="24"/>
                <w:highlight w:val="none"/>
              </w:rPr>
              <w:t>15</w:t>
            </w:r>
          </w:p>
        </w:tc>
        <w:tc>
          <w:tcPr>
            <w:tcW w:w="9360" w:type="dxa"/>
            <w:noWrap w:val="0"/>
            <w:vAlign w:val="center"/>
          </w:tcPr>
          <w:p w14:paraId="02DD114E">
            <w:pPr>
              <w:numPr>
                <w:ilvl w:val="0"/>
                <w:numId w:val="20"/>
              </w:numPr>
              <w:rPr>
                <w:rFonts w:ascii="宋体" w:hAnsi="宋体" w:cs="宋体"/>
                <w:color w:val="auto"/>
                <w:sz w:val="24"/>
                <w:highlight w:val="none"/>
              </w:rPr>
            </w:pPr>
            <w:r>
              <w:rPr>
                <w:rFonts w:hint="eastAsia" w:ascii="宋体" w:hAnsi="宋体" w:cs="宋体"/>
                <w:color w:val="auto"/>
                <w:sz w:val="24"/>
                <w:highlight w:val="none"/>
              </w:rPr>
              <w:t>修剪及时、合理，无明显干枝、死杈，草坪地被修剪整齐、草色一致：不扣分；</w:t>
            </w:r>
          </w:p>
          <w:p w14:paraId="76A378AC">
            <w:pPr>
              <w:numPr>
                <w:ilvl w:val="0"/>
                <w:numId w:val="20"/>
              </w:numPr>
              <w:tabs>
                <w:tab w:val="left" w:pos="0"/>
                <w:tab w:val="clear" w:pos="360"/>
              </w:tabs>
              <w:rPr>
                <w:rFonts w:ascii="宋体" w:hAnsi="宋体" w:cs="宋体"/>
                <w:color w:val="auto"/>
                <w:sz w:val="24"/>
                <w:highlight w:val="none"/>
              </w:rPr>
            </w:pPr>
            <w:r>
              <w:rPr>
                <w:rFonts w:hint="eastAsia" w:ascii="宋体" w:hAnsi="宋体" w:cs="宋体"/>
                <w:color w:val="auto"/>
                <w:sz w:val="24"/>
                <w:highlight w:val="none"/>
              </w:rPr>
              <w:t>修剪不及时、不合理，花后修剪不及时，干枝、死杈较明显，草坪地被修剪不整齐：扣1—5分；</w:t>
            </w:r>
          </w:p>
          <w:p w14:paraId="24C15C15">
            <w:pPr>
              <w:numPr>
                <w:ilvl w:val="0"/>
                <w:numId w:val="20"/>
              </w:numPr>
              <w:tabs>
                <w:tab w:val="left" w:pos="0"/>
                <w:tab w:val="clear" w:pos="360"/>
              </w:tabs>
              <w:rPr>
                <w:rFonts w:ascii="宋体" w:hAnsi="宋体" w:cs="宋体"/>
                <w:color w:val="auto"/>
                <w:sz w:val="24"/>
                <w:highlight w:val="none"/>
              </w:rPr>
            </w:pPr>
            <w:r>
              <w:rPr>
                <w:rFonts w:hint="eastAsia" w:ascii="宋体" w:hAnsi="宋体" w:cs="宋体"/>
                <w:color w:val="auto"/>
                <w:sz w:val="24"/>
                <w:highlight w:val="none"/>
              </w:rPr>
              <w:t>树木不进行定型修剪，干枝、死杈多，草坪地被很不整齐：扣6—15分。</w:t>
            </w:r>
          </w:p>
        </w:tc>
      </w:tr>
      <w:tr w14:paraId="4994F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continue"/>
            <w:noWrap w:val="0"/>
            <w:vAlign w:val="center"/>
          </w:tcPr>
          <w:p w14:paraId="0D5D0A94">
            <w:pPr>
              <w:jc w:val="center"/>
              <w:rPr>
                <w:rFonts w:ascii="宋体" w:hAnsi="宋体" w:cs="宋体"/>
                <w:color w:val="auto"/>
                <w:sz w:val="24"/>
                <w:highlight w:val="none"/>
              </w:rPr>
            </w:pPr>
          </w:p>
        </w:tc>
        <w:tc>
          <w:tcPr>
            <w:tcW w:w="1620" w:type="dxa"/>
            <w:noWrap w:val="0"/>
            <w:vAlign w:val="center"/>
          </w:tcPr>
          <w:p w14:paraId="41DB01D5">
            <w:pPr>
              <w:jc w:val="center"/>
              <w:rPr>
                <w:rFonts w:ascii="宋体" w:hAnsi="宋体" w:cs="宋体"/>
                <w:color w:val="auto"/>
                <w:sz w:val="24"/>
                <w:highlight w:val="none"/>
              </w:rPr>
            </w:pPr>
            <w:r>
              <w:rPr>
                <w:rFonts w:hint="eastAsia" w:ascii="宋体" w:hAnsi="宋体" w:cs="宋体"/>
                <w:color w:val="auto"/>
                <w:sz w:val="24"/>
                <w:highlight w:val="none"/>
              </w:rPr>
              <w:t>补植</w:t>
            </w:r>
          </w:p>
        </w:tc>
        <w:tc>
          <w:tcPr>
            <w:tcW w:w="1440" w:type="dxa"/>
            <w:noWrap w:val="0"/>
            <w:vAlign w:val="center"/>
          </w:tcPr>
          <w:p w14:paraId="5FD6DA4B">
            <w:pPr>
              <w:jc w:val="center"/>
              <w:rPr>
                <w:rFonts w:ascii="宋体" w:hAnsi="宋体" w:cs="宋体"/>
                <w:color w:val="auto"/>
                <w:sz w:val="24"/>
                <w:highlight w:val="none"/>
              </w:rPr>
            </w:pPr>
            <w:r>
              <w:rPr>
                <w:rFonts w:hint="eastAsia" w:ascii="宋体" w:hAnsi="宋体" w:cs="宋体"/>
                <w:color w:val="auto"/>
                <w:sz w:val="24"/>
                <w:highlight w:val="none"/>
              </w:rPr>
              <w:t>5</w:t>
            </w:r>
          </w:p>
        </w:tc>
        <w:tc>
          <w:tcPr>
            <w:tcW w:w="9360" w:type="dxa"/>
            <w:noWrap w:val="0"/>
            <w:vAlign w:val="center"/>
          </w:tcPr>
          <w:p w14:paraId="767D27F2">
            <w:pPr>
              <w:numPr>
                <w:ilvl w:val="0"/>
                <w:numId w:val="21"/>
              </w:numPr>
              <w:rPr>
                <w:rFonts w:ascii="宋体" w:hAnsi="宋体" w:cs="宋体"/>
                <w:color w:val="auto"/>
                <w:sz w:val="24"/>
                <w:highlight w:val="none"/>
              </w:rPr>
            </w:pPr>
            <w:r>
              <w:rPr>
                <w:rFonts w:hint="eastAsia" w:ascii="宋体" w:hAnsi="宋体" w:cs="宋体"/>
                <w:color w:val="auto"/>
                <w:sz w:val="24"/>
                <w:highlight w:val="none"/>
              </w:rPr>
              <w:t>树木、花卉无缺株： 不扣分；</w:t>
            </w:r>
          </w:p>
          <w:p w14:paraId="4885B45A">
            <w:pPr>
              <w:numPr>
                <w:ilvl w:val="0"/>
                <w:numId w:val="21"/>
              </w:numPr>
              <w:rPr>
                <w:rFonts w:ascii="宋体" w:hAnsi="宋体" w:cs="宋体"/>
                <w:color w:val="auto"/>
                <w:sz w:val="24"/>
                <w:highlight w:val="none"/>
              </w:rPr>
            </w:pPr>
            <w:r>
              <w:rPr>
                <w:rFonts w:hint="eastAsia" w:ascii="宋体" w:hAnsi="宋体" w:cs="宋体"/>
                <w:color w:val="auto"/>
                <w:sz w:val="24"/>
                <w:highlight w:val="none"/>
              </w:rPr>
              <w:t xml:space="preserve">树木、花卉缺株在5%以下，扣1分； </w:t>
            </w:r>
          </w:p>
          <w:p w14:paraId="563C9D2F">
            <w:pPr>
              <w:numPr>
                <w:ilvl w:val="0"/>
                <w:numId w:val="21"/>
              </w:numPr>
              <w:rPr>
                <w:rFonts w:ascii="宋体" w:hAnsi="宋体" w:cs="宋体"/>
                <w:color w:val="auto"/>
                <w:sz w:val="24"/>
                <w:highlight w:val="none"/>
              </w:rPr>
            </w:pPr>
            <w:r>
              <w:rPr>
                <w:rFonts w:hint="eastAsia" w:ascii="宋体" w:hAnsi="宋体" w:cs="宋体"/>
                <w:color w:val="auto"/>
                <w:sz w:val="24"/>
                <w:highlight w:val="none"/>
              </w:rPr>
              <w:t>树木、花卉缺株在5%以上，扣2—5分。</w:t>
            </w:r>
          </w:p>
        </w:tc>
      </w:tr>
      <w:tr w14:paraId="0D59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0" w:type="dxa"/>
            <w:vMerge w:val="continue"/>
            <w:noWrap w:val="0"/>
            <w:vAlign w:val="center"/>
          </w:tcPr>
          <w:p w14:paraId="7C028749">
            <w:pPr>
              <w:jc w:val="center"/>
              <w:rPr>
                <w:rFonts w:ascii="宋体" w:hAnsi="宋体" w:cs="宋体"/>
                <w:color w:val="auto"/>
                <w:sz w:val="24"/>
                <w:highlight w:val="none"/>
              </w:rPr>
            </w:pPr>
          </w:p>
        </w:tc>
        <w:tc>
          <w:tcPr>
            <w:tcW w:w="1620" w:type="dxa"/>
            <w:noWrap w:val="0"/>
            <w:vAlign w:val="center"/>
          </w:tcPr>
          <w:p w14:paraId="52C441D0">
            <w:pPr>
              <w:jc w:val="center"/>
              <w:rPr>
                <w:rFonts w:ascii="宋体" w:hAnsi="宋体" w:cs="宋体"/>
                <w:color w:val="auto"/>
                <w:sz w:val="24"/>
                <w:highlight w:val="none"/>
              </w:rPr>
            </w:pPr>
            <w:r>
              <w:rPr>
                <w:rFonts w:hint="eastAsia" w:ascii="宋体" w:hAnsi="宋体" w:cs="宋体"/>
                <w:color w:val="auto"/>
                <w:sz w:val="24"/>
                <w:highlight w:val="none"/>
              </w:rPr>
              <w:t>绿地卫生</w:t>
            </w:r>
          </w:p>
        </w:tc>
        <w:tc>
          <w:tcPr>
            <w:tcW w:w="1440" w:type="dxa"/>
            <w:noWrap w:val="0"/>
            <w:vAlign w:val="center"/>
          </w:tcPr>
          <w:p w14:paraId="326A5FD1">
            <w:pPr>
              <w:jc w:val="center"/>
              <w:rPr>
                <w:rFonts w:ascii="宋体" w:hAnsi="宋体" w:cs="宋体"/>
                <w:color w:val="auto"/>
                <w:sz w:val="24"/>
                <w:highlight w:val="none"/>
              </w:rPr>
            </w:pPr>
            <w:r>
              <w:rPr>
                <w:rFonts w:hint="eastAsia" w:ascii="宋体" w:hAnsi="宋体" w:cs="宋体"/>
                <w:color w:val="auto"/>
                <w:sz w:val="24"/>
                <w:highlight w:val="none"/>
              </w:rPr>
              <w:t>5</w:t>
            </w:r>
          </w:p>
        </w:tc>
        <w:tc>
          <w:tcPr>
            <w:tcW w:w="9360" w:type="dxa"/>
            <w:noWrap w:val="0"/>
            <w:vAlign w:val="center"/>
          </w:tcPr>
          <w:p w14:paraId="4BB6FA0A">
            <w:pPr>
              <w:numPr>
                <w:ilvl w:val="0"/>
                <w:numId w:val="22"/>
              </w:numPr>
              <w:rPr>
                <w:rFonts w:ascii="宋体" w:hAnsi="宋体" w:cs="宋体"/>
                <w:color w:val="auto"/>
                <w:sz w:val="24"/>
                <w:highlight w:val="none"/>
              </w:rPr>
            </w:pPr>
            <w:r>
              <w:rPr>
                <w:rFonts w:hint="eastAsia" w:ascii="宋体" w:hAnsi="宋体" w:cs="宋体"/>
                <w:color w:val="auto"/>
                <w:sz w:val="24"/>
                <w:highlight w:val="none"/>
              </w:rPr>
              <w:t>树木、花卉、草坪地被无生产垃圾：不扣分；</w:t>
            </w:r>
          </w:p>
          <w:p w14:paraId="54119100">
            <w:pPr>
              <w:numPr>
                <w:ilvl w:val="0"/>
                <w:numId w:val="22"/>
              </w:numPr>
              <w:rPr>
                <w:rFonts w:ascii="宋体" w:hAnsi="宋体" w:cs="宋体"/>
                <w:color w:val="auto"/>
                <w:sz w:val="24"/>
                <w:highlight w:val="none"/>
              </w:rPr>
            </w:pPr>
            <w:r>
              <w:rPr>
                <w:rFonts w:hint="eastAsia" w:ascii="宋体" w:hAnsi="宋体" w:cs="宋体"/>
                <w:color w:val="auto"/>
                <w:sz w:val="24"/>
                <w:highlight w:val="none"/>
              </w:rPr>
              <w:t>有垃圾：每处扣0.2分（扣完为止）。</w:t>
            </w:r>
          </w:p>
        </w:tc>
      </w:tr>
      <w:tr w14:paraId="6C58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2160" w:type="dxa"/>
            <w:vMerge w:val="continue"/>
            <w:noWrap w:val="0"/>
            <w:vAlign w:val="center"/>
          </w:tcPr>
          <w:p w14:paraId="24ACC737">
            <w:pPr>
              <w:jc w:val="center"/>
              <w:rPr>
                <w:rFonts w:ascii="宋体" w:hAnsi="宋体" w:cs="宋体"/>
                <w:color w:val="auto"/>
                <w:sz w:val="24"/>
                <w:highlight w:val="none"/>
              </w:rPr>
            </w:pPr>
          </w:p>
        </w:tc>
        <w:tc>
          <w:tcPr>
            <w:tcW w:w="1620" w:type="dxa"/>
            <w:noWrap w:val="0"/>
            <w:vAlign w:val="center"/>
          </w:tcPr>
          <w:p w14:paraId="2C57BEA7">
            <w:pPr>
              <w:jc w:val="center"/>
              <w:rPr>
                <w:rFonts w:ascii="宋体" w:hAnsi="宋体" w:cs="宋体"/>
                <w:color w:val="auto"/>
                <w:sz w:val="24"/>
                <w:highlight w:val="none"/>
              </w:rPr>
            </w:pPr>
            <w:r>
              <w:rPr>
                <w:rFonts w:hint="eastAsia" w:ascii="宋体" w:hAnsi="宋体" w:cs="宋体"/>
                <w:color w:val="auto"/>
                <w:sz w:val="24"/>
                <w:highlight w:val="none"/>
              </w:rPr>
              <w:t>绿地违章</w:t>
            </w:r>
          </w:p>
        </w:tc>
        <w:tc>
          <w:tcPr>
            <w:tcW w:w="1440" w:type="dxa"/>
            <w:noWrap w:val="0"/>
            <w:vAlign w:val="center"/>
          </w:tcPr>
          <w:p w14:paraId="6F2D8605">
            <w:pPr>
              <w:jc w:val="center"/>
              <w:rPr>
                <w:rFonts w:ascii="宋体" w:hAnsi="宋体" w:cs="宋体"/>
                <w:color w:val="auto"/>
                <w:sz w:val="24"/>
                <w:highlight w:val="none"/>
              </w:rPr>
            </w:pPr>
            <w:r>
              <w:rPr>
                <w:rFonts w:hint="eastAsia" w:ascii="宋体" w:hAnsi="宋体" w:cs="宋体"/>
                <w:color w:val="auto"/>
                <w:sz w:val="24"/>
                <w:highlight w:val="none"/>
              </w:rPr>
              <w:t>5</w:t>
            </w:r>
          </w:p>
        </w:tc>
        <w:tc>
          <w:tcPr>
            <w:tcW w:w="9360" w:type="dxa"/>
            <w:noWrap w:val="0"/>
            <w:vAlign w:val="center"/>
          </w:tcPr>
          <w:p w14:paraId="19C843F0">
            <w:pPr>
              <w:numPr>
                <w:ilvl w:val="0"/>
                <w:numId w:val="23"/>
              </w:numPr>
              <w:rPr>
                <w:rFonts w:ascii="宋体" w:hAnsi="宋体" w:cs="宋体"/>
                <w:color w:val="auto"/>
                <w:sz w:val="24"/>
                <w:highlight w:val="none"/>
              </w:rPr>
            </w:pPr>
            <w:r>
              <w:rPr>
                <w:rFonts w:hint="eastAsia" w:ascii="宋体" w:hAnsi="宋体" w:cs="宋体"/>
                <w:color w:val="auto"/>
                <w:sz w:val="24"/>
                <w:highlight w:val="none"/>
              </w:rPr>
              <w:t>无违章建筑、无废弃设施：不扣分；</w:t>
            </w:r>
          </w:p>
          <w:p w14:paraId="25847FEF">
            <w:pPr>
              <w:numPr>
                <w:ilvl w:val="0"/>
                <w:numId w:val="23"/>
              </w:numPr>
              <w:rPr>
                <w:rFonts w:ascii="宋体" w:hAnsi="宋体" w:cs="宋体"/>
                <w:color w:val="auto"/>
                <w:sz w:val="24"/>
                <w:highlight w:val="none"/>
              </w:rPr>
            </w:pPr>
            <w:r>
              <w:rPr>
                <w:rFonts w:hint="eastAsia" w:ascii="宋体" w:hAnsi="宋体" w:cs="宋体"/>
                <w:color w:val="auto"/>
                <w:sz w:val="24"/>
                <w:highlight w:val="none"/>
              </w:rPr>
              <w:t>违章建筑或废弃设施面积占绿地总面积10%以下：扣3分；</w:t>
            </w:r>
          </w:p>
          <w:p w14:paraId="70A8234A">
            <w:pPr>
              <w:numPr>
                <w:ilvl w:val="0"/>
                <w:numId w:val="23"/>
              </w:numPr>
              <w:rPr>
                <w:rFonts w:ascii="宋体" w:hAnsi="宋体" w:cs="宋体"/>
                <w:color w:val="auto"/>
                <w:sz w:val="24"/>
                <w:highlight w:val="none"/>
              </w:rPr>
            </w:pPr>
            <w:r>
              <w:rPr>
                <w:rFonts w:hint="eastAsia" w:ascii="宋体" w:hAnsi="宋体" w:cs="宋体"/>
                <w:color w:val="auto"/>
                <w:sz w:val="24"/>
                <w:highlight w:val="none"/>
              </w:rPr>
              <w:t>违章建筑或废弃设施面积占绿地总面积10%以上：扣4—5分。</w:t>
            </w:r>
          </w:p>
        </w:tc>
      </w:tr>
      <w:tr w14:paraId="2783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160" w:type="dxa"/>
            <w:vMerge w:val="continue"/>
            <w:noWrap w:val="0"/>
            <w:vAlign w:val="center"/>
          </w:tcPr>
          <w:p w14:paraId="4B04E7C3">
            <w:pPr>
              <w:jc w:val="center"/>
              <w:rPr>
                <w:rFonts w:ascii="宋体" w:hAnsi="宋体" w:cs="宋体"/>
                <w:color w:val="auto"/>
                <w:sz w:val="24"/>
                <w:highlight w:val="none"/>
              </w:rPr>
            </w:pPr>
          </w:p>
        </w:tc>
        <w:tc>
          <w:tcPr>
            <w:tcW w:w="1620" w:type="dxa"/>
            <w:noWrap w:val="0"/>
            <w:vAlign w:val="center"/>
          </w:tcPr>
          <w:p w14:paraId="713FF1BE">
            <w:pPr>
              <w:jc w:val="center"/>
              <w:rPr>
                <w:rFonts w:ascii="宋体" w:hAnsi="宋体" w:cs="宋体"/>
                <w:color w:val="auto"/>
                <w:sz w:val="24"/>
                <w:highlight w:val="none"/>
              </w:rPr>
            </w:pPr>
            <w:r>
              <w:rPr>
                <w:rFonts w:hint="eastAsia" w:ascii="宋体" w:hAnsi="宋体" w:cs="宋体"/>
                <w:color w:val="auto"/>
                <w:sz w:val="24"/>
                <w:highlight w:val="none"/>
              </w:rPr>
              <w:t>设施维护</w:t>
            </w:r>
          </w:p>
        </w:tc>
        <w:tc>
          <w:tcPr>
            <w:tcW w:w="1440" w:type="dxa"/>
            <w:noWrap w:val="0"/>
            <w:vAlign w:val="center"/>
          </w:tcPr>
          <w:p w14:paraId="7DC022F3">
            <w:pPr>
              <w:jc w:val="center"/>
              <w:rPr>
                <w:rFonts w:ascii="宋体" w:hAnsi="宋体" w:cs="宋体"/>
                <w:color w:val="auto"/>
                <w:sz w:val="24"/>
                <w:highlight w:val="none"/>
              </w:rPr>
            </w:pPr>
            <w:r>
              <w:rPr>
                <w:rFonts w:hint="eastAsia" w:ascii="宋体" w:hAnsi="宋体" w:cs="宋体"/>
                <w:color w:val="auto"/>
                <w:sz w:val="24"/>
                <w:highlight w:val="none"/>
              </w:rPr>
              <w:t>5</w:t>
            </w:r>
          </w:p>
        </w:tc>
        <w:tc>
          <w:tcPr>
            <w:tcW w:w="9360" w:type="dxa"/>
            <w:noWrap w:val="0"/>
            <w:vAlign w:val="center"/>
          </w:tcPr>
          <w:p w14:paraId="47FAE93E">
            <w:pPr>
              <w:numPr>
                <w:ilvl w:val="0"/>
                <w:numId w:val="24"/>
              </w:numPr>
              <w:rPr>
                <w:rFonts w:ascii="宋体" w:hAnsi="宋体" w:cs="宋体"/>
                <w:color w:val="auto"/>
                <w:sz w:val="24"/>
                <w:highlight w:val="none"/>
              </w:rPr>
            </w:pPr>
            <w:r>
              <w:rPr>
                <w:rFonts w:hint="eastAsia" w:ascii="宋体" w:hAnsi="宋体" w:cs="宋体"/>
                <w:color w:val="auto"/>
                <w:sz w:val="24"/>
                <w:highlight w:val="none"/>
              </w:rPr>
              <w:t>设施（包括：小品、草坪灯、路椅等）完好：不扣分；</w:t>
            </w:r>
          </w:p>
          <w:p w14:paraId="4B5915EB">
            <w:pPr>
              <w:numPr>
                <w:ilvl w:val="0"/>
                <w:numId w:val="24"/>
              </w:numPr>
              <w:rPr>
                <w:rFonts w:ascii="宋体" w:hAnsi="宋体" w:cs="宋体"/>
                <w:color w:val="auto"/>
                <w:sz w:val="24"/>
                <w:highlight w:val="none"/>
              </w:rPr>
            </w:pPr>
            <w:r>
              <w:rPr>
                <w:rFonts w:hint="eastAsia" w:ascii="宋体" w:hAnsi="宋体" w:cs="宋体"/>
                <w:color w:val="auto"/>
                <w:sz w:val="24"/>
                <w:highlight w:val="none"/>
              </w:rPr>
              <w:t xml:space="preserve">水井完好，无跑、冒、滴、漏现象：不扣分； </w:t>
            </w:r>
          </w:p>
          <w:p w14:paraId="7CC079A4">
            <w:pPr>
              <w:numPr>
                <w:ilvl w:val="0"/>
                <w:numId w:val="24"/>
              </w:numPr>
              <w:rPr>
                <w:rFonts w:ascii="宋体" w:hAnsi="宋体" w:cs="宋体"/>
                <w:color w:val="auto"/>
                <w:sz w:val="24"/>
                <w:highlight w:val="none"/>
              </w:rPr>
            </w:pPr>
            <w:r>
              <w:rPr>
                <w:rFonts w:hint="eastAsia" w:ascii="宋体" w:hAnsi="宋体" w:cs="宋体"/>
                <w:color w:val="auto"/>
                <w:sz w:val="24"/>
                <w:highlight w:val="none"/>
              </w:rPr>
              <w:t>设施存在问题，按损坏程度：扣1—5分。</w:t>
            </w:r>
          </w:p>
        </w:tc>
      </w:tr>
    </w:tbl>
    <w:p w14:paraId="70662CD0">
      <w:pPr>
        <w:pStyle w:val="14"/>
        <w:ind w:left="-420" w:leftChars="-200" w:right="-321" w:rightChars="-153" w:firstLine="0" w:firstLineChars="0"/>
        <w:jc w:val="center"/>
        <w:rPr>
          <w:rFonts w:hAnsi="宋体" w:cs="宋体"/>
          <w:color w:val="auto"/>
          <w:sz w:val="24"/>
          <w:szCs w:val="24"/>
          <w:highlight w:val="none"/>
          <w:lang w:eastAsia="zh-CN"/>
        </w:rPr>
      </w:pPr>
      <w:r>
        <w:rPr>
          <w:rFonts w:hint="eastAsia" w:hAnsi="宋体" w:cs="宋体"/>
          <w:color w:val="auto"/>
          <w:sz w:val="24"/>
          <w:szCs w:val="24"/>
          <w:highlight w:val="none"/>
          <w:lang w:eastAsia="zh-CN"/>
        </w:rPr>
        <w:t>特级绿地90分（含）以上；一级绿地80分（含）—90分（不含）；二级绿地70分（含）—80分（不含）；三级绿地60分（含）—70分（不含）。</w:t>
      </w:r>
    </w:p>
    <w:p w14:paraId="6A05377E">
      <w:pPr>
        <w:widowControl/>
        <w:rPr>
          <w:rFonts w:ascii="宋体" w:hAnsi="宋体" w:cs="宋体"/>
          <w:color w:val="auto"/>
          <w:sz w:val="24"/>
          <w:highlight w:val="none"/>
        </w:rPr>
      </w:pPr>
    </w:p>
    <w:p w14:paraId="1B51637F">
      <w:pPr>
        <w:ind w:firstLine="480" w:firstLineChars="200"/>
        <w:rPr>
          <w:rFonts w:ascii="宋体" w:hAnsi="宋体" w:cs="宋体"/>
          <w:color w:val="auto"/>
          <w:sz w:val="24"/>
          <w:highlight w:val="none"/>
        </w:rPr>
        <w:sectPr>
          <w:pgSz w:w="16838" w:h="11906" w:orient="landscape"/>
          <w:pgMar w:top="1134" w:right="964" w:bottom="1134" w:left="998" w:header="573" w:footer="590" w:gutter="0"/>
          <w:cols w:space="720" w:num="1"/>
          <w:docGrid w:linePitch="323" w:charSpace="0"/>
        </w:sectPr>
      </w:pPr>
    </w:p>
    <w:p w14:paraId="7E6A8FF7">
      <w:pPr>
        <w:widowControl/>
        <w:rPr>
          <w:rFonts w:ascii="宋体" w:hAnsi="宋体" w:cs="宋体"/>
          <w:color w:val="auto"/>
          <w:sz w:val="24"/>
          <w:highlight w:val="none"/>
        </w:rPr>
      </w:pPr>
      <w:r>
        <w:rPr>
          <w:rFonts w:hint="eastAsia" w:ascii="宋体" w:hAnsi="宋体" w:cs="宋体"/>
          <w:color w:val="auto"/>
          <w:sz w:val="24"/>
          <w:highlight w:val="none"/>
        </w:rPr>
        <w:t xml:space="preserve">附件4 </w:t>
      </w:r>
    </w:p>
    <w:p w14:paraId="734060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常用肥料种类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5256"/>
      </w:tblGrid>
      <w:tr w14:paraId="4A77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6" w:type="dxa"/>
            <w:vMerge w:val="restart"/>
            <w:noWrap w:val="0"/>
            <w:vAlign w:val="center"/>
          </w:tcPr>
          <w:p w14:paraId="2F12175F">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有机肥料</w:t>
            </w:r>
          </w:p>
        </w:tc>
        <w:tc>
          <w:tcPr>
            <w:tcW w:w="5256" w:type="dxa"/>
            <w:noWrap w:val="0"/>
            <w:vAlign w:val="top"/>
          </w:tcPr>
          <w:p w14:paraId="155103DD">
            <w:pPr>
              <w:tabs>
                <w:tab w:val="left" w:pos="1365"/>
              </w:tabs>
              <w:rPr>
                <w:rFonts w:ascii="宋体" w:hAnsi="宋体" w:cs="宋体"/>
                <w:color w:val="auto"/>
                <w:sz w:val="24"/>
                <w:highlight w:val="none"/>
              </w:rPr>
            </w:pPr>
            <w:r>
              <w:rPr>
                <w:rFonts w:hint="eastAsia" w:ascii="宋体" w:hAnsi="宋体" w:cs="宋体"/>
                <w:color w:val="auto"/>
                <w:sz w:val="24"/>
                <w:highlight w:val="none"/>
              </w:rPr>
              <w:t>家禽、家畜类粪尿等形成的厩肥</w:t>
            </w:r>
          </w:p>
        </w:tc>
      </w:tr>
      <w:tr w14:paraId="3708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6" w:type="dxa"/>
            <w:vMerge w:val="continue"/>
            <w:noWrap w:val="0"/>
            <w:vAlign w:val="center"/>
          </w:tcPr>
          <w:p w14:paraId="354A042A">
            <w:pPr>
              <w:tabs>
                <w:tab w:val="left" w:pos="1365"/>
              </w:tabs>
              <w:jc w:val="center"/>
              <w:rPr>
                <w:rFonts w:ascii="宋体" w:hAnsi="宋体" w:cs="宋体"/>
                <w:color w:val="auto"/>
                <w:sz w:val="24"/>
                <w:highlight w:val="none"/>
              </w:rPr>
            </w:pPr>
          </w:p>
        </w:tc>
        <w:tc>
          <w:tcPr>
            <w:tcW w:w="5256" w:type="dxa"/>
            <w:noWrap w:val="0"/>
            <w:vAlign w:val="top"/>
          </w:tcPr>
          <w:p w14:paraId="7803FBFC">
            <w:pPr>
              <w:tabs>
                <w:tab w:val="left" w:pos="1365"/>
              </w:tabs>
              <w:rPr>
                <w:rFonts w:ascii="宋体" w:hAnsi="宋体" w:cs="宋体"/>
                <w:color w:val="auto"/>
                <w:sz w:val="24"/>
                <w:highlight w:val="none"/>
              </w:rPr>
            </w:pPr>
            <w:r>
              <w:rPr>
                <w:rFonts w:hint="eastAsia" w:ascii="宋体" w:hAnsi="宋体" w:cs="宋体"/>
                <w:color w:val="auto"/>
                <w:sz w:val="24"/>
                <w:highlight w:val="none"/>
              </w:rPr>
              <w:t>堆肥、饼肥</w:t>
            </w:r>
          </w:p>
        </w:tc>
      </w:tr>
      <w:tr w14:paraId="61F2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6" w:type="dxa"/>
            <w:vMerge w:val="continue"/>
            <w:noWrap w:val="0"/>
            <w:vAlign w:val="center"/>
          </w:tcPr>
          <w:p w14:paraId="7AC01DF5">
            <w:pPr>
              <w:tabs>
                <w:tab w:val="left" w:pos="1365"/>
              </w:tabs>
              <w:jc w:val="center"/>
              <w:rPr>
                <w:rFonts w:ascii="宋体" w:hAnsi="宋体" w:cs="宋体"/>
                <w:color w:val="auto"/>
                <w:sz w:val="24"/>
                <w:highlight w:val="none"/>
              </w:rPr>
            </w:pPr>
          </w:p>
        </w:tc>
        <w:tc>
          <w:tcPr>
            <w:tcW w:w="5256" w:type="dxa"/>
            <w:noWrap w:val="0"/>
            <w:vAlign w:val="top"/>
          </w:tcPr>
          <w:p w14:paraId="30F1C254">
            <w:pPr>
              <w:tabs>
                <w:tab w:val="left" w:pos="1365"/>
              </w:tabs>
              <w:rPr>
                <w:rFonts w:ascii="宋体" w:hAnsi="宋体" w:cs="宋体"/>
                <w:color w:val="auto"/>
                <w:sz w:val="24"/>
                <w:highlight w:val="none"/>
              </w:rPr>
            </w:pPr>
            <w:r>
              <w:rPr>
                <w:rFonts w:hint="eastAsia" w:ascii="宋体" w:hAnsi="宋体" w:cs="宋体"/>
                <w:color w:val="auto"/>
                <w:sz w:val="24"/>
                <w:highlight w:val="none"/>
              </w:rPr>
              <w:t>腐植酸类肥料</w:t>
            </w:r>
          </w:p>
        </w:tc>
      </w:tr>
      <w:tr w14:paraId="4629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6" w:type="dxa"/>
            <w:vMerge w:val="continue"/>
            <w:noWrap w:val="0"/>
            <w:vAlign w:val="center"/>
          </w:tcPr>
          <w:p w14:paraId="453C00E5">
            <w:pPr>
              <w:tabs>
                <w:tab w:val="left" w:pos="1365"/>
              </w:tabs>
              <w:jc w:val="center"/>
              <w:rPr>
                <w:rFonts w:ascii="宋体" w:hAnsi="宋体" w:cs="宋体"/>
                <w:color w:val="auto"/>
                <w:sz w:val="24"/>
                <w:highlight w:val="none"/>
              </w:rPr>
            </w:pPr>
          </w:p>
        </w:tc>
        <w:tc>
          <w:tcPr>
            <w:tcW w:w="5256" w:type="dxa"/>
            <w:noWrap w:val="0"/>
            <w:vAlign w:val="top"/>
          </w:tcPr>
          <w:p w14:paraId="37532848">
            <w:pPr>
              <w:tabs>
                <w:tab w:val="left" w:pos="1365"/>
              </w:tabs>
              <w:rPr>
                <w:rFonts w:ascii="宋体" w:hAnsi="宋体" w:cs="宋体"/>
                <w:color w:val="auto"/>
                <w:sz w:val="24"/>
                <w:highlight w:val="none"/>
              </w:rPr>
            </w:pPr>
            <w:r>
              <w:rPr>
                <w:rFonts w:hint="eastAsia" w:ascii="宋体" w:hAnsi="宋体" w:cs="宋体"/>
                <w:color w:val="auto"/>
                <w:sz w:val="24"/>
                <w:highlight w:val="none"/>
              </w:rPr>
              <w:t>绿化废弃物堆肥、达标城镇污泥肥和厨余肥</w:t>
            </w:r>
          </w:p>
        </w:tc>
      </w:tr>
      <w:tr w14:paraId="2901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6" w:type="dxa"/>
            <w:vMerge w:val="restart"/>
            <w:noWrap w:val="0"/>
            <w:vAlign w:val="center"/>
          </w:tcPr>
          <w:p w14:paraId="6867D84B">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无机肥料</w:t>
            </w:r>
          </w:p>
        </w:tc>
        <w:tc>
          <w:tcPr>
            <w:tcW w:w="5256" w:type="dxa"/>
            <w:noWrap w:val="0"/>
            <w:vAlign w:val="top"/>
          </w:tcPr>
          <w:p w14:paraId="37B84648">
            <w:pPr>
              <w:tabs>
                <w:tab w:val="left" w:pos="1365"/>
              </w:tabs>
              <w:rPr>
                <w:rFonts w:ascii="宋体" w:hAnsi="宋体" w:cs="宋体"/>
                <w:color w:val="auto"/>
                <w:sz w:val="24"/>
                <w:highlight w:val="none"/>
              </w:rPr>
            </w:pPr>
            <w:r>
              <w:rPr>
                <w:rFonts w:hint="eastAsia" w:ascii="宋体" w:hAnsi="宋体" w:cs="宋体"/>
                <w:color w:val="auto"/>
                <w:sz w:val="24"/>
                <w:highlight w:val="none"/>
              </w:rPr>
              <w:t>氮肥：硫胺、硝铵、磷铵、尿素</w:t>
            </w:r>
          </w:p>
        </w:tc>
      </w:tr>
      <w:tr w14:paraId="6EA1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6" w:type="dxa"/>
            <w:vMerge w:val="continue"/>
            <w:noWrap w:val="0"/>
            <w:vAlign w:val="center"/>
          </w:tcPr>
          <w:p w14:paraId="020C4C34">
            <w:pPr>
              <w:tabs>
                <w:tab w:val="left" w:pos="1365"/>
              </w:tabs>
              <w:jc w:val="center"/>
              <w:rPr>
                <w:rFonts w:ascii="宋体" w:hAnsi="宋体" w:cs="宋体"/>
                <w:color w:val="auto"/>
                <w:sz w:val="24"/>
                <w:highlight w:val="none"/>
              </w:rPr>
            </w:pPr>
          </w:p>
        </w:tc>
        <w:tc>
          <w:tcPr>
            <w:tcW w:w="5256" w:type="dxa"/>
            <w:noWrap w:val="0"/>
            <w:vAlign w:val="top"/>
          </w:tcPr>
          <w:p w14:paraId="0FF11350">
            <w:pPr>
              <w:tabs>
                <w:tab w:val="left" w:pos="1365"/>
              </w:tabs>
              <w:rPr>
                <w:rFonts w:ascii="宋体" w:hAnsi="宋体" w:cs="宋体"/>
                <w:color w:val="auto"/>
                <w:sz w:val="24"/>
                <w:highlight w:val="none"/>
              </w:rPr>
            </w:pPr>
            <w:r>
              <w:rPr>
                <w:rFonts w:hint="eastAsia" w:ascii="宋体" w:hAnsi="宋体" w:cs="宋体"/>
                <w:color w:val="auto"/>
                <w:sz w:val="24"/>
                <w:highlight w:val="none"/>
              </w:rPr>
              <w:t>磷肥：过磷酸钙、磷铵、磷矿粉</w:t>
            </w:r>
          </w:p>
        </w:tc>
      </w:tr>
      <w:tr w14:paraId="68A0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6" w:type="dxa"/>
            <w:vMerge w:val="continue"/>
            <w:noWrap w:val="0"/>
            <w:vAlign w:val="center"/>
          </w:tcPr>
          <w:p w14:paraId="5AEACB72">
            <w:pPr>
              <w:tabs>
                <w:tab w:val="left" w:pos="1365"/>
              </w:tabs>
              <w:jc w:val="center"/>
              <w:rPr>
                <w:rFonts w:ascii="宋体" w:hAnsi="宋体" w:cs="宋体"/>
                <w:color w:val="auto"/>
                <w:sz w:val="24"/>
                <w:highlight w:val="none"/>
              </w:rPr>
            </w:pPr>
          </w:p>
        </w:tc>
        <w:tc>
          <w:tcPr>
            <w:tcW w:w="5256" w:type="dxa"/>
            <w:noWrap w:val="0"/>
            <w:vAlign w:val="top"/>
          </w:tcPr>
          <w:p w14:paraId="2927F23B">
            <w:pPr>
              <w:tabs>
                <w:tab w:val="left" w:pos="1365"/>
              </w:tabs>
              <w:rPr>
                <w:rFonts w:ascii="宋体" w:hAnsi="宋体" w:cs="宋体"/>
                <w:color w:val="auto"/>
                <w:sz w:val="24"/>
                <w:highlight w:val="none"/>
              </w:rPr>
            </w:pPr>
            <w:r>
              <w:rPr>
                <w:rFonts w:hint="eastAsia" w:ascii="宋体" w:hAnsi="宋体" w:cs="宋体"/>
                <w:color w:val="auto"/>
                <w:sz w:val="24"/>
                <w:highlight w:val="none"/>
              </w:rPr>
              <w:t>钾肥：硫酸钾、氯化钾</w:t>
            </w:r>
          </w:p>
        </w:tc>
      </w:tr>
      <w:tr w14:paraId="2F05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6" w:type="dxa"/>
            <w:vMerge w:val="continue"/>
            <w:noWrap w:val="0"/>
            <w:vAlign w:val="center"/>
          </w:tcPr>
          <w:p w14:paraId="0C9E51C9">
            <w:pPr>
              <w:tabs>
                <w:tab w:val="left" w:pos="1365"/>
              </w:tabs>
              <w:jc w:val="center"/>
              <w:rPr>
                <w:rFonts w:ascii="宋体" w:hAnsi="宋体" w:cs="宋体"/>
                <w:color w:val="auto"/>
                <w:sz w:val="24"/>
                <w:highlight w:val="none"/>
              </w:rPr>
            </w:pPr>
          </w:p>
        </w:tc>
        <w:tc>
          <w:tcPr>
            <w:tcW w:w="5256" w:type="dxa"/>
            <w:noWrap w:val="0"/>
            <w:vAlign w:val="top"/>
          </w:tcPr>
          <w:p w14:paraId="1E7179AC">
            <w:pPr>
              <w:tabs>
                <w:tab w:val="left" w:pos="1365"/>
              </w:tabs>
              <w:rPr>
                <w:rFonts w:ascii="宋体" w:hAnsi="宋体" w:cs="宋体"/>
                <w:color w:val="auto"/>
                <w:sz w:val="24"/>
                <w:highlight w:val="none"/>
              </w:rPr>
            </w:pPr>
            <w:r>
              <w:rPr>
                <w:rFonts w:hint="eastAsia" w:ascii="宋体" w:hAnsi="宋体" w:cs="宋体"/>
                <w:color w:val="auto"/>
                <w:sz w:val="24"/>
                <w:highlight w:val="none"/>
              </w:rPr>
              <w:t>复合肥：磷酸二氢钾、磷酸铵、钼酸铵</w:t>
            </w:r>
          </w:p>
        </w:tc>
      </w:tr>
      <w:tr w14:paraId="53FD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6" w:type="dxa"/>
            <w:vMerge w:val="continue"/>
            <w:noWrap w:val="0"/>
            <w:vAlign w:val="center"/>
          </w:tcPr>
          <w:p w14:paraId="603C81E9">
            <w:pPr>
              <w:tabs>
                <w:tab w:val="left" w:pos="1365"/>
              </w:tabs>
              <w:jc w:val="center"/>
              <w:rPr>
                <w:rFonts w:ascii="宋体" w:hAnsi="宋体" w:cs="宋体"/>
                <w:color w:val="auto"/>
                <w:sz w:val="24"/>
                <w:highlight w:val="none"/>
              </w:rPr>
            </w:pPr>
          </w:p>
        </w:tc>
        <w:tc>
          <w:tcPr>
            <w:tcW w:w="5256" w:type="dxa"/>
            <w:noWrap w:val="0"/>
            <w:vAlign w:val="top"/>
          </w:tcPr>
          <w:p w14:paraId="0DBE59A8">
            <w:pPr>
              <w:tabs>
                <w:tab w:val="left" w:pos="1365"/>
              </w:tabs>
              <w:rPr>
                <w:rFonts w:ascii="宋体" w:hAnsi="宋体" w:cs="宋体"/>
                <w:color w:val="auto"/>
                <w:sz w:val="24"/>
                <w:highlight w:val="none"/>
              </w:rPr>
            </w:pPr>
            <w:r>
              <w:rPr>
                <w:rFonts w:hint="eastAsia" w:ascii="宋体" w:hAnsi="宋体" w:cs="宋体"/>
                <w:color w:val="auto"/>
                <w:sz w:val="24"/>
                <w:highlight w:val="none"/>
              </w:rPr>
              <w:t>微量元素肥料：硫酸亚铁、硫酸锌、硼砂、硼酸</w:t>
            </w:r>
          </w:p>
        </w:tc>
      </w:tr>
      <w:tr w14:paraId="6BBC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6" w:type="dxa"/>
            <w:noWrap w:val="0"/>
            <w:vAlign w:val="center"/>
          </w:tcPr>
          <w:p w14:paraId="6CD3BFA4">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微生物肥料</w:t>
            </w:r>
          </w:p>
        </w:tc>
        <w:tc>
          <w:tcPr>
            <w:tcW w:w="5256" w:type="dxa"/>
            <w:noWrap w:val="0"/>
            <w:vAlign w:val="top"/>
          </w:tcPr>
          <w:p w14:paraId="7E30549D">
            <w:pPr>
              <w:tabs>
                <w:tab w:val="left" w:pos="1365"/>
              </w:tabs>
              <w:rPr>
                <w:rFonts w:ascii="宋体" w:hAnsi="宋体" w:cs="宋体"/>
                <w:color w:val="auto"/>
                <w:sz w:val="24"/>
                <w:highlight w:val="none"/>
              </w:rPr>
            </w:pPr>
            <w:r>
              <w:rPr>
                <w:rFonts w:hint="eastAsia" w:ascii="宋体" w:hAnsi="宋体" w:cs="宋体"/>
                <w:color w:val="auto"/>
                <w:sz w:val="24"/>
                <w:highlight w:val="none"/>
              </w:rPr>
              <w:t>根瘤菌、固氮菌、菌根菌</w:t>
            </w:r>
          </w:p>
        </w:tc>
      </w:tr>
    </w:tbl>
    <w:p w14:paraId="59C301CF">
      <w:pPr>
        <w:tabs>
          <w:tab w:val="left" w:pos="1365"/>
        </w:tabs>
        <w:jc w:val="center"/>
        <w:rPr>
          <w:rFonts w:ascii="宋体" w:hAnsi="宋体" w:cs="宋体"/>
          <w:color w:val="auto"/>
          <w:sz w:val="24"/>
          <w:highlight w:val="none"/>
        </w:rPr>
      </w:pPr>
    </w:p>
    <w:p w14:paraId="3B2DD6E3">
      <w:pPr>
        <w:tabs>
          <w:tab w:val="left" w:pos="1365"/>
        </w:tabs>
        <w:jc w:val="center"/>
        <w:rPr>
          <w:rFonts w:ascii="宋体" w:hAnsi="宋体" w:cs="宋体"/>
          <w:color w:val="auto"/>
          <w:sz w:val="24"/>
          <w:highlight w:val="none"/>
        </w:rPr>
      </w:pPr>
    </w:p>
    <w:p w14:paraId="5274490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常用涂白剂配方及配制方法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693"/>
        <w:gridCol w:w="4111"/>
      </w:tblGrid>
      <w:tr w14:paraId="12EE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5" w:type="dxa"/>
            <w:noWrap w:val="0"/>
            <w:vAlign w:val="center"/>
          </w:tcPr>
          <w:p w14:paraId="2E56B957">
            <w:pPr>
              <w:tabs>
                <w:tab w:val="left" w:pos="13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种类</w:t>
            </w:r>
          </w:p>
        </w:tc>
        <w:tc>
          <w:tcPr>
            <w:tcW w:w="2693" w:type="dxa"/>
            <w:noWrap w:val="0"/>
            <w:vAlign w:val="center"/>
          </w:tcPr>
          <w:p w14:paraId="37396988">
            <w:pPr>
              <w:tabs>
                <w:tab w:val="left" w:pos="13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有效成分比例</w:t>
            </w:r>
          </w:p>
        </w:tc>
        <w:tc>
          <w:tcPr>
            <w:tcW w:w="4111" w:type="dxa"/>
            <w:noWrap w:val="0"/>
            <w:vAlign w:val="center"/>
          </w:tcPr>
          <w:p w14:paraId="4F647C90">
            <w:pPr>
              <w:tabs>
                <w:tab w:val="left" w:pos="1365"/>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配制方法</w:t>
            </w:r>
          </w:p>
        </w:tc>
      </w:tr>
      <w:tr w14:paraId="1DF6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5" w:type="dxa"/>
            <w:noWrap w:val="0"/>
            <w:vAlign w:val="center"/>
          </w:tcPr>
          <w:p w14:paraId="4956661E">
            <w:pPr>
              <w:tabs>
                <w:tab w:val="left" w:pos="1365"/>
              </w:tabs>
              <w:rPr>
                <w:rFonts w:ascii="宋体" w:hAnsi="宋体" w:cs="宋体"/>
                <w:color w:val="auto"/>
                <w:sz w:val="24"/>
                <w:highlight w:val="none"/>
              </w:rPr>
            </w:pPr>
            <w:r>
              <w:rPr>
                <w:rFonts w:hint="eastAsia" w:ascii="宋体" w:hAnsi="宋体" w:cs="宋体"/>
                <w:color w:val="auto"/>
                <w:sz w:val="24"/>
                <w:highlight w:val="none"/>
              </w:rPr>
              <w:t>硫酸铜石灰剂</w:t>
            </w:r>
          </w:p>
        </w:tc>
        <w:tc>
          <w:tcPr>
            <w:tcW w:w="2693" w:type="dxa"/>
            <w:noWrap w:val="0"/>
            <w:vAlign w:val="center"/>
          </w:tcPr>
          <w:p w14:paraId="14BABD04">
            <w:pPr>
              <w:tabs>
                <w:tab w:val="left" w:pos="1365"/>
              </w:tabs>
              <w:rPr>
                <w:rFonts w:ascii="宋体" w:hAnsi="宋体" w:cs="宋体"/>
                <w:color w:val="auto"/>
                <w:sz w:val="24"/>
                <w:highlight w:val="none"/>
              </w:rPr>
            </w:pPr>
            <w:r>
              <w:rPr>
                <w:rFonts w:hint="eastAsia" w:ascii="宋体" w:hAnsi="宋体" w:cs="宋体"/>
                <w:color w:val="auto"/>
                <w:sz w:val="24"/>
                <w:highlight w:val="none"/>
              </w:rPr>
              <w:t>硫酸铜0.5千克</w:t>
            </w:r>
          </w:p>
          <w:p w14:paraId="472396BE">
            <w:pPr>
              <w:tabs>
                <w:tab w:val="left" w:pos="1365"/>
              </w:tabs>
              <w:rPr>
                <w:rFonts w:ascii="宋体" w:hAnsi="宋体" w:cs="宋体"/>
                <w:color w:val="auto"/>
                <w:sz w:val="24"/>
                <w:highlight w:val="none"/>
              </w:rPr>
            </w:pPr>
            <w:r>
              <w:rPr>
                <w:rFonts w:hint="eastAsia" w:ascii="宋体" w:hAnsi="宋体" w:cs="宋体"/>
                <w:color w:val="auto"/>
                <w:sz w:val="24"/>
                <w:highlight w:val="none"/>
              </w:rPr>
              <w:t>生石灰10千克</w:t>
            </w:r>
          </w:p>
        </w:tc>
        <w:tc>
          <w:tcPr>
            <w:tcW w:w="4111" w:type="dxa"/>
            <w:noWrap w:val="0"/>
            <w:vAlign w:val="center"/>
          </w:tcPr>
          <w:p w14:paraId="604B4A08">
            <w:pPr>
              <w:tabs>
                <w:tab w:val="left" w:pos="1365"/>
              </w:tabs>
              <w:rPr>
                <w:rFonts w:ascii="宋体" w:hAnsi="宋体" w:cs="宋体"/>
                <w:color w:val="auto"/>
                <w:sz w:val="24"/>
                <w:highlight w:val="none"/>
              </w:rPr>
            </w:pPr>
            <w:r>
              <w:rPr>
                <w:rFonts w:hint="eastAsia" w:ascii="宋体" w:hAnsi="宋体" w:cs="宋体"/>
                <w:color w:val="auto"/>
                <w:sz w:val="24"/>
                <w:highlight w:val="none"/>
              </w:rPr>
              <w:t>用开水将硫酸铜充分溶解，再加水稀释；将生石灰慢慢加水熟化后，继续将剩余的水倒入成石灰乳然后将两种混合，并不断搅拌均匀即成涂白剂。</w:t>
            </w:r>
          </w:p>
        </w:tc>
      </w:tr>
      <w:tr w14:paraId="0CE75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35" w:type="dxa"/>
            <w:noWrap w:val="0"/>
            <w:vAlign w:val="center"/>
          </w:tcPr>
          <w:p w14:paraId="725EB7DD">
            <w:pPr>
              <w:tabs>
                <w:tab w:val="left" w:pos="1365"/>
              </w:tabs>
              <w:rPr>
                <w:rFonts w:ascii="宋体" w:hAnsi="宋体" w:cs="宋体"/>
                <w:color w:val="auto"/>
                <w:sz w:val="24"/>
                <w:highlight w:val="none"/>
              </w:rPr>
            </w:pPr>
            <w:r>
              <w:rPr>
                <w:rFonts w:hint="eastAsia" w:ascii="宋体" w:hAnsi="宋体" w:cs="宋体"/>
                <w:color w:val="auto"/>
                <w:sz w:val="24"/>
                <w:highlight w:val="none"/>
              </w:rPr>
              <w:t>硫黄石灰四合剂</w:t>
            </w:r>
          </w:p>
        </w:tc>
        <w:tc>
          <w:tcPr>
            <w:tcW w:w="2693" w:type="dxa"/>
            <w:noWrap w:val="0"/>
            <w:vAlign w:val="center"/>
          </w:tcPr>
          <w:p w14:paraId="30D575EC">
            <w:pPr>
              <w:tabs>
                <w:tab w:val="left" w:pos="1365"/>
              </w:tabs>
              <w:rPr>
                <w:rFonts w:ascii="宋体" w:hAnsi="宋体" w:cs="宋体"/>
                <w:color w:val="auto"/>
                <w:sz w:val="24"/>
                <w:highlight w:val="none"/>
              </w:rPr>
            </w:pPr>
            <w:r>
              <w:rPr>
                <w:rFonts w:hint="eastAsia" w:ascii="宋体" w:hAnsi="宋体" w:cs="宋体"/>
                <w:color w:val="auto"/>
                <w:sz w:val="24"/>
                <w:highlight w:val="none"/>
              </w:rPr>
              <w:t>硫黄1千克</w:t>
            </w:r>
          </w:p>
          <w:p w14:paraId="3D89DB34">
            <w:pPr>
              <w:tabs>
                <w:tab w:val="left" w:pos="1365"/>
              </w:tabs>
              <w:rPr>
                <w:rFonts w:ascii="宋体" w:hAnsi="宋体" w:cs="宋体"/>
                <w:color w:val="auto"/>
                <w:sz w:val="24"/>
                <w:highlight w:val="none"/>
              </w:rPr>
            </w:pPr>
            <w:r>
              <w:rPr>
                <w:rFonts w:hint="eastAsia" w:ascii="宋体" w:hAnsi="宋体" w:cs="宋体"/>
                <w:color w:val="auto"/>
                <w:sz w:val="24"/>
                <w:highlight w:val="none"/>
              </w:rPr>
              <w:t>生石灰8千克</w:t>
            </w:r>
          </w:p>
          <w:p w14:paraId="7EE01FD1">
            <w:pPr>
              <w:tabs>
                <w:tab w:val="left" w:pos="1365"/>
              </w:tabs>
              <w:rPr>
                <w:rFonts w:ascii="宋体" w:hAnsi="宋体" w:cs="宋体"/>
                <w:color w:val="auto"/>
                <w:sz w:val="24"/>
                <w:highlight w:val="none"/>
              </w:rPr>
            </w:pPr>
            <w:r>
              <w:rPr>
                <w:rFonts w:hint="eastAsia" w:ascii="宋体" w:hAnsi="宋体" w:cs="宋体"/>
                <w:color w:val="auto"/>
                <w:sz w:val="24"/>
                <w:highlight w:val="none"/>
              </w:rPr>
              <w:t>食盐1千克</w:t>
            </w:r>
          </w:p>
          <w:p w14:paraId="02F480A3">
            <w:pPr>
              <w:tabs>
                <w:tab w:val="left" w:pos="1365"/>
              </w:tabs>
              <w:rPr>
                <w:rFonts w:ascii="宋体" w:hAnsi="宋体" w:cs="宋体"/>
                <w:color w:val="auto"/>
                <w:sz w:val="24"/>
                <w:highlight w:val="none"/>
              </w:rPr>
            </w:pPr>
            <w:r>
              <w:rPr>
                <w:rFonts w:hint="eastAsia" w:ascii="宋体" w:hAnsi="宋体" w:cs="宋体"/>
                <w:color w:val="auto"/>
                <w:sz w:val="24"/>
                <w:highlight w:val="none"/>
              </w:rPr>
              <w:t>动（植）物油0.1千克</w:t>
            </w:r>
          </w:p>
          <w:p w14:paraId="322CF97C">
            <w:pPr>
              <w:tabs>
                <w:tab w:val="left" w:pos="1365"/>
              </w:tabs>
              <w:rPr>
                <w:rFonts w:ascii="宋体" w:hAnsi="宋体" w:cs="宋体"/>
                <w:color w:val="auto"/>
                <w:sz w:val="24"/>
                <w:highlight w:val="none"/>
              </w:rPr>
            </w:pPr>
            <w:r>
              <w:rPr>
                <w:rFonts w:hint="eastAsia" w:ascii="宋体" w:hAnsi="宋体" w:cs="宋体"/>
                <w:color w:val="auto"/>
                <w:sz w:val="24"/>
                <w:highlight w:val="none"/>
              </w:rPr>
              <w:t>热水18千克</w:t>
            </w:r>
          </w:p>
        </w:tc>
        <w:tc>
          <w:tcPr>
            <w:tcW w:w="4111" w:type="dxa"/>
            <w:noWrap w:val="0"/>
            <w:vAlign w:val="center"/>
          </w:tcPr>
          <w:p w14:paraId="1F252763">
            <w:pPr>
              <w:tabs>
                <w:tab w:val="left" w:pos="1365"/>
              </w:tabs>
              <w:rPr>
                <w:rFonts w:ascii="宋体" w:hAnsi="宋体" w:cs="宋体"/>
                <w:color w:val="auto"/>
                <w:sz w:val="24"/>
                <w:highlight w:val="none"/>
              </w:rPr>
            </w:pPr>
            <w:r>
              <w:rPr>
                <w:rFonts w:hint="eastAsia" w:ascii="宋体" w:hAnsi="宋体" w:cs="宋体"/>
                <w:color w:val="auto"/>
                <w:sz w:val="24"/>
                <w:highlight w:val="none"/>
              </w:rPr>
              <w:t>先用热水将生石灰与食盐溶化，然后将石灰乳和食盐水混合，加入硫黄和油脂充分搅匀即成。</w:t>
            </w:r>
          </w:p>
        </w:tc>
      </w:tr>
    </w:tbl>
    <w:p w14:paraId="4073B000">
      <w:pPr>
        <w:pStyle w:val="15"/>
        <w:numPr>
          <w:ilvl w:val="0"/>
          <w:numId w:val="0"/>
        </w:numPr>
        <w:spacing w:beforeLines="0" w:afterLines="0"/>
        <w:rPr>
          <w:rFonts w:ascii="宋体" w:hAnsi="宋体" w:eastAsia="宋体" w:cs="宋体"/>
          <w:color w:val="auto"/>
          <w:sz w:val="24"/>
          <w:szCs w:val="24"/>
          <w:highlight w:val="none"/>
        </w:rPr>
      </w:pPr>
    </w:p>
    <w:p w14:paraId="52B64386">
      <w:pPr>
        <w:spacing w:line="360" w:lineRule="auto"/>
        <w:jc w:val="center"/>
        <w:rPr>
          <w:rFonts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主要林木常见有害生物种类及防治方法—虫害</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5670"/>
        <w:gridCol w:w="872"/>
      </w:tblGrid>
      <w:tr w14:paraId="5B98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6543AA45">
            <w:pPr>
              <w:tabs>
                <w:tab w:val="left" w:pos="1365"/>
              </w:tabs>
              <w:rPr>
                <w:rFonts w:ascii="宋体" w:hAnsi="宋体" w:cs="宋体"/>
                <w:color w:val="auto"/>
                <w:sz w:val="24"/>
                <w:highlight w:val="none"/>
              </w:rPr>
            </w:pPr>
            <w:r>
              <w:rPr>
                <w:rFonts w:hint="eastAsia" w:ascii="宋体" w:hAnsi="宋体" w:cs="宋体"/>
                <w:color w:val="auto"/>
                <w:sz w:val="24"/>
                <w:highlight w:val="none"/>
              </w:rPr>
              <w:t>有害生物名称</w:t>
            </w:r>
          </w:p>
        </w:tc>
        <w:tc>
          <w:tcPr>
            <w:tcW w:w="1134" w:type="dxa"/>
            <w:noWrap w:val="0"/>
            <w:vAlign w:val="center"/>
          </w:tcPr>
          <w:p w14:paraId="7148EE23">
            <w:pPr>
              <w:tabs>
                <w:tab w:val="left" w:pos="1365"/>
              </w:tabs>
              <w:rPr>
                <w:rFonts w:ascii="宋体" w:hAnsi="宋体" w:cs="宋体"/>
                <w:color w:val="auto"/>
                <w:sz w:val="24"/>
                <w:highlight w:val="none"/>
              </w:rPr>
            </w:pPr>
            <w:r>
              <w:rPr>
                <w:rFonts w:hint="eastAsia" w:ascii="宋体" w:hAnsi="宋体" w:cs="宋体"/>
                <w:color w:val="auto"/>
                <w:sz w:val="24"/>
                <w:highlight w:val="none"/>
              </w:rPr>
              <w:t>寄主</w:t>
            </w:r>
          </w:p>
          <w:p w14:paraId="158F3F41">
            <w:pPr>
              <w:tabs>
                <w:tab w:val="left" w:pos="1365"/>
              </w:tabs>
              <w:rPr>
                <w:rFonts w:ascii="宋体" w:hAnsi="宋体" w:cs="宋体"/>
                <w:color w:val="auto"/>
                <w:sz w:val="24"/>
                <w:highlight w:val="none"/>
              </w:rPr>
            </w:pPr>
            <w:r>
              <w:rPr>
                <w:rFonts w:hint="eastAsia" w:ascii="宋体" w:hAnsi="宋体" w:cs="宋体"/>
                <w:color w:val="auto"/>
                <w:sz w:val="24"/>
                <w:highlight w:val="none"/>
              </w:rPr>
              <w:t>植物</w:t>
            </w:r>
          </w:p>
        </w:tc>
        <w:tc>
          <w:tcPr>
            <w:tcW w:w="5670" w:type="dxa"/>
            <w:noWrap w:val="0"/>
            <w:vAlign w:val="center"/>
          </w:tcPr>
          <w:p w14:paraId="586398BC">
            <w:pPr>
              <w:tabs>
                <w:tab w:val="left" w:pos="1365"/>
              </w:tabs>
              <w:rPr>
                <w:rFonts w:ascii="宋体" w:hAnsi="宋体" w:cs="宋体"/>
                <w:color w:val="auto"/>
                <w:sz w:val="24"/>
                <w:highlight w:val="none"/>
              </w:rPr>
            </w:pPr>
            <w:r>
              <w:rPr>
                <w:rFonts w:hint="eastAsia" w:ascii="宋体" w:hAnsi="宋体" w:cs="宋体"/>
                <w:color w:val="auto"/>
                <w:sz w:val="24"/>
                <w:highlight w:val="none"/>
              </w:rPr>
              <w:t>主要防治技术要点</w:t>
            </w:r>
          </w:p>
        </w:tc>
        <w:tc>
          <w:tcPr>
            <w:tcW w:w="872" w:type="dxa"/>
            <w:noWrap w:val="0"/>
            <w:vAlign w:val="center"/>
          </w:tcPr>
          <w:p w14:paraId="749F8775">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代数</w:t>
            </w:r>
          </w:p>
        </w:tc>
      </w:tr>
      <w:tr w14:paraId="2762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540B9C22">
            <w:pPr>
              <w:tabs>
                <w:tab w:val="left" w:pos="1365"/>
              </w:tabs>
              <w:rPr>
                <w:rFonts w:ascii="宋体" w:hAnsi="宋体" w:cs="宋体"/>
                <w:color w:val="auto"/>
                <w:sz w:val="24"/>
                <w:highlight w:val="none"/>
              </w:rPr>
            </w:pPr>
            <w:r>
              <w:rPr>
                <w:rFonts w:hint="eastAsia" w:ascii="宋体" w:hAnsi="宋体" w:cs="宋体"/>
                <w:color w:val="auto"/>
                <w:sz w:val="24"/>
                <w:highlight w:val="none"/>
              </w:rPr>
              <w:t>草履蚧</w:t>
            </w:r>
          </w:p>
        </w:tc>
        <w:tc>
          <w:tcPr>
            <w:tcW w:w="1134" w:type="dxa"/>
            <w:noWrap w:val="0"/>
            <w:vAlign w:val="center"/>
          </w:tcPr>
          <w:p w14:paraId="6A83C273">
            <w:pPr>
              <w:tabs>
                <w:tab w:val="left" w:pos="1365"/>
              </w:tabs>
              <w:rPr>
                <w:rFonts w:ascii="宋体" w:hAnsi="宋体" w:cs="宋体"/>
                <w:color w:val="auto"/>
                <w:sz w:val="24"/>
                <w:highlight w:val="none"/>
              </w:rPr>
            </w:pPr>
            <w:r>
              <w:rPr>
                <w:rFonts w:hint="eastAsia" w:ascii="宋体" w:hAnsi="宋体" w:cs="宋体"/>
                <w:color w:val="auto"/>
                <w:sz w:val="24"/>
                <w:highlight w:val="none"/>
              </w:rPr>
              <w:t>杨、柳、槐等</w:t>
            </w:r>
          </w:p>
        </w:tc>
        <w:tc>
          <w:tcPr>
            <w:tcW w:w="5670" w:type="dxa"/>
            <w:noWrap w:val="0"/>
            <w:vAlign w:val="center"/>
          </w:tcPr>
          <w:p w14:paraId="09897C95">
            <w:pPr>
              <w:tabs>
                <w:tab w:val="left" w:pos="1365"/>
              </w:tabs>
              <w:rPr>
                <w:rFonts w:ascii="宋体" w:hAnsi="宋体" w:cs="宋体"/>
                <w:color w:val="auto"/>
                <w:sz w:val="24"/>
                <w:highlight w:val="none"/>
              </w:rPr>
            </w:pPr>
            <w:r>
              <w:rPr>
                <w:rFonts w:hint="eastAsia" w:ascii="宋体" w:hAnsi="宋体" w:cs="宋体"/>
                <w:color w:val="auto"/>
                <w:sz w:val="24"/>
                <w:highlight w:val="none"/>
              </w:rPr>
              <w:t>1月上旬完成树干围环阻隔上树若虫，每隔3天～5天人工抹杀一次；2.若虫上树后，使用10%吡虫啉可湿性粉剂和3%高渗苯氧威等枝干喷雾防治。</w:t>
            </w:r>
          </w:p>
        </w:tc>
        <w:tc>
          <w:tcPr>
            <w:tcW w:w="872" w:type="dxa"/>
            <w:noWrap w:val="0"/>
            <w:vAlign w:val="center"/>
          </w:tcPr>
          <w:p w14:paraId="231FFBA2">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1</w:t>
            </w:r>
          </w:p>
        </w:tc>
      </w:tr>
      <w:tr w14:paraId="1771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0A609E1D">
            <w:pPr>
              <w:tabs>
                <w:tab w:val="left" w:pos="1365"/>
              </w:tabs>
              <w:rPr>
                <w:rFonts w:ascii="宋体" w:hAnsi="宋体" w:cs="宋体"/>
                <w:color w:val="auto"/>
                <w:sz w:val="24"/>
                <w:highlight w:val="none"/>
              </w:rPr>
            </w:pPr>
            <w:r>
              <w:rPr>
                <w:rFonts w:hint="eastAsia" w:ascii="宋体" w:hAnsi="宋体" w:cs="宋体"/>
                <w:color w:val="auto"/>
                <w:sz w:val="24"/>
                <w:highlight w:val="none"/>
              </w:rPr>
              <w:t>春尺蠖</w:t>
            </w:r>
          </w:p>
        </w:tc>
        <w:tc>
          <w:tcPr>
            <w:tcW w:w="1134" w:type="dxa"/>
            <w:noWrap w:val="0"/>
            <w:vAlign w:val="center"/>
          </w:tcPr>
          <w:p w14:paraId="226276E2">
            <w:pPr>
              <w:tabs>
                <w:tab w:val="left" w:pos="1365"/>
              </w:tabs>
              <w:rPr>
                <w:rFonts w:ascii="宋体" w:hAnsi="宋体" w:cs="宋体"/>
                <w:color w:val="auto"/>
                <w:sz w:val="24"/>
                <w:highlight w:val="none"/>
              </w:rPr>
            </w:pPr>
            <w:r>
              <w:rPr>
                <w:rFonts w:hint="eastAsia" w:ascii="宋体" w:hAnsi="宋体" w:cs="宋体"/>
                <w:color w:val="auto"/>
                <w:sz w:val="24"/>
                <w:highlight w:val="none"/>
              </w:rPr>
              <w:t>杨、柳等</w:t>
            </w:r>
          </w:p>
        </w:tc>
        <w:tc>
          <w:tcPr>
            <w:tcW w:w="5670" w:type="dxa"/>
            <w:noWrap w:val="0"/>
            <w:vAlign w:val="center"/>
          </w:tcPr>
          <w:p w14:paraId="5099EEBE">
            <w:pPr>
              <w:tabs>
                <w:tab w:val="left" w:pos="1365"/>
              </w:tabs>
              <w:rPr>
                <w:rFonts w:ascii="宋体" w:hAnsi="宋体" w:cs="宋体"/>
                <w:color w:val="auto"/>
                <w:sz w:val="24"/>
                <w:highlight w:val="none"/>
              </w:rPr>
            </w:pPr>
            <w:r>
              <w:rPr>
                <w:rFonts w:hint="eastAsia" w:ascii="宋体" w:hAnsi="宋体" w:cs="宋体"/>
                <w:color w:val="auto"/>
                <w:sz w:val="24"/>
                <w:highlight w:val="none"/>
              </w:rPr>
              <w:t>2月中旬前完成树干围环阻止成虫上树产卵，每隔3天～5天人工抹杀或喷药杀灭成虫；4月上旬幼虫孵化，中下旬进入暴食期，在此之前可进行药剂防治或用病毒喷雾。</w:t>
            </w:r>
          </w:p>
        </w:tc>
        <w:tc>
          <w:tcPr>
            <w:tcW w:w="872" w:type="dxa"/>
            <w:noWrap w:val="0"/>
            <w:vAlign w:val="center"/>
          </w:tcPr>
          <w:p w14:paraId="3D750F44">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1</w:t>
            </w:r>
          </w:p>
        </w:tc>
      </w:tr>
      <w:tr w14:paraId="0053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470B10AC">
            <w:pPr>
              <w:tabs>
                <w:tab w:val="left" w:pos="1365"/>
              </w:tabs>
              <w:rPr>
                <w:rFonts w:ascii="宋体" w:hAnsi="宋体" w:cs="宋体"/>
                <w:color w:val="auto"/>
                <w:sz w:val="24"/>
                <w:highlight w:val="none"/>
              </w:rPr>
            </w:pPr>
            <w:r>
              <w:rPr>
                <w:rFonts w:hint="eastAsia" w:ascii="宋体" w:hAnsi="宋体" w:cs="宋体"/>
                <w:color w:val="auto"/>
                <w:sz w:val="24"/>
                <w:highlight w:val="none"/>
              </w:rPr>
              <w:t>双条杉</w:t>
            </w:r>
          </w:p>
          <w:p w14:paraId="04E301FE">
            <w:pPr>
              <w:tabs>
                <w:tab w:val="left" w:pos="1365"/>
              </w:tabs>
              <w:rPr>
                <w:rFonts w:ascii="宋体" w:hAnsi="宋体" w:cs="宋体"/>
                <w:color w:val="auto"/>
                <w:sz w:val="24"/>
                <w:highlight w:val="none"/>
              </w:rPr>
            </w:pPr>
            <w:r>
              <w:rPr>
                <w:rFonts w:hint="eastAsia" w:ascii="宋体" w:hAnsi="宋体" w:cs="宋体"/>
                <w:color w:val="auto"/>
                <w:sz w:val="24"/>
                <w:highlight w:val="none"/>
              </w:rPr>
              <w:t>天牛</w:t>
            </w:r>
          </w:p>
        </w:tc>
        <w:tc>
          <w:tcPr>
            <w:tcW w:w="1134" w:type="dxa"/>
            <w:noWrap w:val="0"/>
            <w:vAlign w:val="center"/>
          </w:tcPr>
          <w:p w14:paraId="0C0BB02C">
            <w:pPr>
              <w:tabs>
                <w:tab w:val="left" w:pos="1365"/>
              </w:tabs>
              <w:rPr>
                <w:rFonts w:ascii="宋体" w:hAnsi="宋体" w:cs="宋体"/>
                <w:color w:val="auto"/>
                <w:sz w:val="24"/>
                <w:highlight w:val="none"/>
              </w:rPr>
            </w:pPr>
            <w:r>
              <w:rPr>
                <w:rFonts w:hint="eastAsia" w:ascii="宋体" w:hAnsi="宋体" w:cs="宋体"/>
                <w:color w:val="auto"/>
                <w:sz w:val="24"/>
                <w:highlight w:val="none"/>
              </w:rPr>
              <w:t>侧柏</w:t>
            </w:r>
          </w:p>
          <w:p w14:paraId="1B70D4BD">
            <w:pPr>
              <w:tabs>
                <w:tab w:val="left" w:pos="1365"/>
              </w:tabs>
              <w:rPr>
                <w:rFonts w:ascii="宋体" w:hAnsi="宋体" w:cs="宋体"/>
                <w:color w:val="auto"/>
                <w:sz w:val="24"/>
                <w:highlight w:val="none"/>
              </w:rPr>
            </w:pPr>
            <w:r>
              <w:rPr>
                <w:rFonts w:hint="eastAsia" w:ascii="宋体" w:hAnsi="宋体" w:cs="宋体"/>
                <w:color w:val="auto"/>
                <w:sz w:val="24"/>
                <w:highlight w:val="none"/>
              </w:rPr>
              <w:t>桧柏等</w:t>
            </w:r>
          </w:p>
        </w:tc>
        <w:tc>
          <w:tcPr>
            <w:tcW w:w="5670" w:type="dxa"/>
            <w:noWrap w:val="0"/>
            <w:vAlign w:val="center"/>
          </w:tcPr>
          <w:p w14:paraId="0C8416C7">
            <w:pPr>
              <w:tabs>
                <w:tab w:val="left" w:pos="1365"/>
              </w:tabs>
              <w:rPr>
                <w:rFonts w:ascii="宋体" w:hAnsi="宋体" w:cs="宋体"/>
                <w:color w:val="auto"/>
                <w:sz w:val="24"/>
                <w:highlight w:val="none"/>
              </w:rPr>
            </w:pPr>
            <w:r>
              <w:rPr>
                <w:rFonts w:hint="eastAsia" w:ascii="宋体" w:hAnsi="宋体" w:cs="宋体"/>
                <w:color w:val="auto"/>
                <w:sz w:val="24"/>
                <w:highlight w:val="none"/>
              </w:rPr>
              <w:t>2月下旬使用柏木段或诱液诱杀成虫；3月下旬苗木移植前后各进行一次喷药防治；5月中旬释放管氏肿腿蜂。</w:t>
            </w:r>
          </w:p>
        </w:tc>
        <w:tc>
          <w:tcPr>
            <w:tcW w:w="872" w:type="dxa"/>
            <w:noWrap w:val="0"/>
            <w:vAlign w:val="center"/>
          </w:tcPr>
          <w:p w14:paraId="3D858FEA">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1</w:t>
            </w:r>
          </w:p>
        </w:tc>
      </w:tr>
      <w:tr w14:paraId="60B39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1ECD4564">
            <w:pPr>
              <w:tabs>
                <w:tab w:val="left" w:pos="1365"/>
              </w:tabs>
              <w:rPr>
                <w:rFonts w:ascii="宋体" w:hAnsi="宋体" w:cs="宋体"/>
                <w:color w:val="auto"/>
                <w:sz w:val="24"/>
                <w:highlight w:val="none"/>
              </w:rPr>
            </w:pPr>
            <w:r>
              <w:rPr>
                <w:rFonts w:hint="eastAsia" w:ascii="宋体" w:hAnsi="宋体" w:cs="宋体"/>
                <w:color w:val="auto"/>
                <w:sz w:val="24"/>
                <w:highlight w:val="none"/>
              </w:rPr>
              <w:t>柏肤小蠹</w:t>
            </w:r>
          </w:p>
        </w:tc>
        <w:tc>
          <w:tcPr>
            <w:tcW w:w="1134" w:type="dxa"/>
            <w:noWrap w:val="0"/>
            <w:vAlign w:val="center"/>
          </w:tcPr>
          <w:p w14:paraId="43ACE0E2">
            <w:pPr>
              <w:tabs>
                <w:tab w:val="left" w:pos="1365"/>
              </w:tabs>
              <w:rPr>
                <w:rFonts w:ascii="宋体" w:hAnsi="宋体" w:cs="宋体"/>
                <w:color w:val="auto"/>
                <w:sz w:val="24"/>
                <w:highlight w:val="none"/>
              </w:rPr>
            </w:pPr>
            <w:r>
              <w:rPr>
                <w:rFonts w:hint="eastAsia" w:ascii="宋体" w:hAnsi="宋体" w:cs="宋体"/>
                <w:color w:val="auto"/>
                <w:sz w:val="24"/>
                <w:highlight w:val="none"/>
              </w:rPr>
              <w:t>侧柏、桧柏、龙柏</w:t>
            </w:r>
          </w:p>
        </w:tc>
        <w:tc>
          <w:tcPr>
            <w:tcW w:w="5670" w:type="dxa"/>
            <w:noWrap w:val="0"/>
            <w:vAlign w:val="center"/>
          </w:tcPr>
          <w:p w14:paraId="342688D0">
            <w:pPr>
              <w:tabs>
                <w:tab w:val="left" w:pos="1365"/>
              </w:tabs>
              <w:rPr>
                <w:rFonts w:ascii="宋体" w:hAnsi="宋体" w:cs="宋体"/>
                <w:color w:val="auto"/>
                <w:sz w:val="24"/>
                <w:highlight w:val="none"/>
              </w:rPr>
            </w:pPr>
            <w:r>
              <w:rPr>
                <w:rFonts w:hint="eastAsia" w:ascii="宋体" w:hAnsi="宋体" w:cs="宋体"/>
                <w:color w:val="auto"/>
                <w:sz w:val="24"/>
                <w:highlight w:val="none"/>
              </w:rPr>
              <w:t>3月下旬5月上旬用新鲜柏木段或诱液诱杀，持续到7月中旬；4月中旬用高渗苯氧威、烟碱、苦参碱等树冠喷雾防治；释放蒲螨及哈氏肿腿蜂等天敌。</w:t>
            </w:r>
          </w:p>
        </w:tc>
        <w:tc>
          <w:tcPr>
            <w:tcW w:w="872" w:type="dxa"/>
            <w:noWrap w:val="0"/>
            <w:vAlign w:val="center"/>
          </w:tcPr>
          <w:p w14:paraId="39ECA685">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1</w:t>
            </w:r>
          </w:p>
        </w:tc>
      </w:tr>
      <w:tr w14:paraId="25CD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6F464079">
            <w:pPr>
              <w:tabs>
                <w:tab w:val="left" w:pos="1365"/>
              </w:tabs>
              <w:rPr>
                <w:rFonts w:ascii="宋体" w:hAnsi="宋体" w:cs="宋体"/>
                <w:color w:val="auto"/>
                <w:sz w:val="24"/>
                <w:highlight w:val="none"/>
              </w:rPr>
            </w:pPr>
            <w:r>
              <w:rPr>
                <w:rFonts w:hint="eastAsia" w:ascii="宋体" w:hAnsi="宋体" w:cs="宋体"/>
                <w:color w:val="auto"/>
                <w:sz w:val="24"/>
                <w:highlight w:val="none"/>
              </w:rPr>
              <w:t>国槐尺蠖</w:t>
            </w:r>
          </w:p>
        </w:tc>
        <w:tc>
          <w:tcPr>
            <w:tcW w:w="1134" w:type="dxa"/>
            <w:noWrap w:val="0"/>
            <w:vAlign w:val="center"/>
          </w:tcPr>
          <w:p w14:paraId="7297A64A">
            <w:pPr>
              <w:tabs>
                <w:tab w:val="left" w:pos="1365"/>
              </w:tabs>
              <w:rPr>
                <w:rFonts w:ascii="宋体" w:hAnsi="宋体" w:cs="宋体"/>
                <w:color w:val="auto"/>
                <w:sz w:val="24"/>
                <w:highlight w:val="none"/>
              </w:rPr>
            </w:pPr>
            <w:r>
              <w:rPr>
                <w:rFonts w:hint="eastAsia" w:ascii="宋体" w:hAnsi="宋体" w:cs="宋体"/>
                <w:color w:val="auto"/>
                <w:sz w:val="24"/>
                <w:highlight w:val="none"/>
              </w:rPr>
              <w:t>国槐</w:t>
            </w:r>
          </w:p>
          <w:p w14:paraId="0905DB2B">
            <w:pPr>
              <w:tabs>
                <w:tab w:val="left" w:pos="1365"/>
              </w:tabs>
              <w:rPr>
                <w:rFonts w:ascii="宋体" w:hAnsi="宋体" w:cs="宋体"/>
                <w:color w:val="auto"/>
                <w:sz w:val="24"/>
                <w:highlight w:val="none"/>
              </w:rPr>
            </w:pPr>
            <w:r>
              <w:rPr>
                <w:rFonts w:hint="eastAsia" w:ascii="宋体" w:hAnsi="宋体" w:cs="宋体"/>
                <w:color w:val="auto"/>
                <w:sz w:val="24"/>
                <w:highlight w:val="none"/>
              </w:rPr>
              <w:t>龙爪槐</w:t>
            </w:r>
          </w:p>
        </w:tc>
        <w:tc>
          <w:tcPr>
            <w:tcW w:w="5670" w:type="dxa"/>
            <w:noWrap w:val="0"/>
            <w:vAlign w:val="center"/>
          </w:tcPr>
          <w:p w14:paraId="77AF477F">
            <w:pPr>
              <w:tabs>
                <w:tab w:val="left" w:pos="1365"/>
              </w:tabs>
              <w:rPr>
                <w:rFonts w:ascii="宋体" w:hAnsi="宋体" w:cs="宋体"/>
                <w:color w:val="auto"/>
                <w:sz w:val="24"/>
                <w:highlight w:val="none"/>
              </w:rPr>
            </w:pPr>
            <w:r>
              <w:rPr>
                <w:rFonts w:hint="eastAsia" w:ascii="宋体" w:hAnsi="宋体" w:cs="宋体"/>
                <w:color w:val="auto"/>
                <w:sz w:val="24"/>
                <w:highlight w:val="none"/>
              </w:rPr>
              <w:t>4月上旬开始杀虫灯诱杀成虫；5月上中旬、6月中旬及8月上旬药剂防治。</w:t>
            </w:r>
          </w:p>
        </w:tc>
        <w:tc>
          <w:tcPr>
            <w:tcW w:w="872" w:type="dxa"/>
            <w:noWrap w:val="0"/>
            <w:vAlign w:val="center"/>
          </w:tcPr>
          <w:p w14:paraId="004B0849">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4</w:t>
            </w:r>
          </w:p>
        </w:tc>
      </w:tr>
      <w:tr w14:paraId="0B01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131537ED">
            <w:pPr>
              <w:tabs>
                <w:tab w:val="left" w:pos="1365"/>
              </w:tabs>
              <w:rPr>
                <w:rFonts w:ascii="宋体" w:hAnsi="宋体" w:cs="宋体"/>
                <w:color w:val="auto"/>
                <w:sz w:val="24"/>
                <w:highlight w:val="none"/>
              </w:rPr>
            </w:pPr>
            <w:r>
              <w:rPr>
                <w:rFonts w:hint="eastAsia" w:ascii="宋体" w:hAnsi="宋体" w:cs="宋体"/>
                <w:color w:val="auto"/>
                <w:sz w:val="24"/>
                <w:highlight w:val="none"/>
              </w:rPr>
              <w:t>黄褐天幕毛虫</w:t>
            </w:r>
          </w:p>
        </w:tc>
        <w:tc>
          <w:tcPr>
            <w:tcW w:w="1134" w:type="dxa"/>
            <w:noWrap w:val="0"/>
            <w:vAlign w:val="center"/>
          </w:tcPr>
          <w:p w14:paraId="20B202FD">
            <w:pPr>
              <w:tabs>
                <w:tab w:val="left" w:pos="1365"/>
              </w:tabs>
              <w:rPr>
                <w:rFonts w:ascii="宋体" w:hAnsi="宋体" w:cs="宋体"/>
                <w:color w:val="auto"/>
                <w:sz w:val="24"/>
                <w:highlight w:val="none"/>
              </w:rPr>
            </w:pPr>
            <w:r>
              <w:rPr>
                <w:rFonts w:hint="eastAsia" w:ascii="宋体" w:hAnsi="宋体" w:cs="宋体"/>
                <w:color w:val="auto"/>
                <w:sz w:val="24"/>
                <w:highlight w:val="none"/>
              </w:rPr>
              <w:t>柳、杨等</w:t>
            </w:r>
          </w:p>
        </w:tc>
        <w:tc>
          <w:tcPr>
            <w:tcW w:w="5670" w:type="dxa"/>
            <w:noWrap w:val="0"/>
            <w:vAlign w:val="center"/>
          </w:tcPr>
          <w:p w14:paraId="0A2F083C">
            <w:pPr>
              <w:tabs>
                <w:tab w:val="left" w:pos="1365"/>
              </w:tabs>
              <w:rPr>
                <w:rFonts w:ascii="宋体" w:hAnsi="宋体" w:cs="宋体"/>
                <w:color w:val="auto"/>
                <w:sz w:val="24"/>
                <w:highlight w:val="none"/>
              </w:rPr>
            </w:pPr>
            <w:r>
              <w:rPr>
                <w:rFonts w:hint="eastAsia" w:ascii="宋体" w:hAnsi="宋体" w:cs="宋体"/>
                <w:color w:val="auto"/>
                <w:sz w:val="24"/>
                <w:highlight w:val="none"/>
              </w:rPr>
              <w:t>4月上旬结合日常养护剪除卵箍、销毁；4月中旬喷施核型多角体病毒防治或药剂防治；5月下旬开始杀虫灯诱杀。</w:t>
            </w:r>
          </w:p>
        </w:tc>
        <w:tc>
          <w:tcPr>
            <w:tcW w:w="872" w:type="dxa"/>
            <w:noWrap w:val="0"/>
            <w:vAlign w:val="center"/>
          </w:tcPr>
          <w:p w14:paraId="2CF3C1F9">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1</w:t>
            </w:r>
          </w:p>
        </w:tc>
      </w:tr>
      <w:tr w14:paraId="1CD2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4E758FE9">
            <w:pPr>
              <w:tabs>
                <w:tab w:val="left" w:pos="1365"/>
              </w:tabs>
              <w:rPr>
                <w:rFonts w:ascii="宋体" w:hAnsi="宋体" w:cs="宋体"/>
                <w:color w:val="auto"/>
                <w:sz w:val="24"/>
                <w:highlight w:val="none"/>
              </w:rPr>
            </w:pPr>
            <w:r>
              <w:rPr>
                <w:rFonts w:hint="eastAsia" w:ascii="宋体" w:hAnsi="宋体" w:cs="宋体"/>
                <w:color w:val="auto"/>
                <w:sz w:val="24"/>
                <w:highlight w:val="none"/>
              </w:rPr>
              <w:t>斑衣腊蝉</w:t>
            </w:r>
          </w:p>
        </w:tc>
        <w:tc>
          <w:tcPr>
            <w:tcW w:w="1134" w:type="dxa"/>
            <w:noWrap w:val="0"/>
            <w:vAlign w:val="center"/>
          </w:tcPr>
          <w:p w14:paraId="68A09C6C">
            <w:pPr>
              <w:tabs>
                <w:tab w:val="left" w:pos="1365"/>
              </w:tabs>
              <w:rPr>
                <w:rFonts w:ascii="宋体" w:hAnsi="宋体" w:cs="宋体"/>
                <w:color w:val="auto"/>
                <w:sz w:val="24"/>
                <w:highlight w:val="none"/>
              </w:rPr>
            </w:pPr>
            <w:r>
              <w:rPr>
                <w:rFonts w:hint="eastAsia" w:ascii="宋体" w:hAnsi="宋体" w:cs="宋体"/>
                <w:color w:val="auto"/>
                <w:sz w:val="24"/>
                <w:highlight w:val="none"/>
              </w:rPr>
              <w:t>臭椿</w:t>
            </w:r>
          </w:p>
          <w:p w14:paraId="5C532957">
            <w:pPr>
              <w:tabs>
                <w:tab w:val="left" w:pos="1365"/>
              </w:tabs>
              <w:rPr>
                <w:rFonts w:ascii="宋体" w:hAnsi="宋体" w:cs="宋体"/>
                <w:color w:val="auto"/>
                <w:sz w:val="24"/>
                <w:highlight w:val="none"/>
              </w:rPr>
            </w:pPr>
            <w:r>
              <w:rPr>
                <w:rFonts w:hint="eastAsia" w:ascii="宋体" w:hAnsi="宋体" w:cs="宋体"/>
                <w:color w:val="auto"/>
                <w:sz w:val="24"/>
                <w:highlight w:val="none"/>
              </w:rPr>
              <w:t>悬铃木等</w:t>
            </w:r>
          </w:p>
        </w:tc>
        <w:tc>
          <w:tcPr>
            <w:tcW w:w="5670" w:type="dxa"/>
            <w:noWrap w:val="0"/>
            <w:vAlign w:val="center"/>
          </w:tcPr>
          <w:p w14:paraId="21AE078D">
            <w:pPr>
              <w:tabs>
                <w:tab w:val="left" w:pos="1365"/>
              </w:tabs>
              <w:rPr>
                <w:rFonts w:ascii="宋体" w:hAnsi="宋体" w:cs="宋体"/>
                <w:color w:val="auto"/>
                <w:sz w:val="24"/>
                <w:highlight w:val="none"/>
              </w:rPr>
            </w:pPr>
            <w:r>
              <w:rPr>
                <w:rFonts w:hint="eastAsia" w:ascii="宋体" w:hAnsi="宋体" w:cs="宋体"/>
                <w:color w:val="auto"/>
                <w:sz w:val="24"/>
                <w:highlight w:val="none"/>
              </w:rPr>
              <w:t>4月中旬前，人工刮除卵块；5月上旬若虫期喷施乐斯本乳油等药剂防治。</w:t>
            </w:r>
          </w:p>
        </w:tc>
        <w:tc>
          <w:tcPr>
            <w:tcW w:w="872" w:type="dxa"/>
            <w:noWrap w:val="0"/>
            <w:vAlign w:val="center"/>
          </w:tcPr>
          <w:p w14:paraId="24FAD80C">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1</w:t>
            </w:r>
          </w:p>
        </w:tc>
      </w:tr>
      <w:tr w14:paraId="1913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794C3582">
            <w:pPr>
              <w:tabs>
                <w:tab w:val="left" w:pos="1365"/>
              </w:tabs>
              <w:rPr>
                <w:rFonts w:ascii="宋体" w:hAnsi="宋体" w:cs="宋体"/>
                <w:color w:val="auto"/>
                <w:sz w:val="24"/>
                <w:highlight w:val="none"/>
              </w:rPr>
            </w:pPr>
            <w:r>
              <w:rPr>
                <w:rFonts w:hint="eastAsia" w:ascii="宋体" w:hAnsi="宋体" w:cs="宋体"/>
                <w:color w:val="auto"/>
                <w:sz w:val="24"/>
                <w:highlight w:val="none"/>
              </w:rPr>
              <w:t>美国白蛾</w:t>
            </w:r>
          </w:p>
        </w:tc>
        <w:tc>
          <w:tcPr>
            <w:tcW w:w="1134" w:type="dxa"/>
            <w:noWrap w:val="0"/>
            <w:vAlign w:val="center"/>
          </w:tcPr>
          <w:p w14:paraId="78E6EED9">
            <w:pPr>
              <w:tabs>
                <w:tab w:val="left" w:pos="1365"/>
              </w:tabs>
              <w:rPr>
                <w:rFonts w:ascii="宋体" w:hAnsi="宋体" w:cs="宋体"/>
                <w:color w:val="auto"/>
                <w:sz w:val="24"/>
                <w:highlight w:val="none"/>
              </w:rPr>
            </w:pPr>
            <w:r>
              <w:rPr>
                <w:rFonts w:hint="eastAsia" w:ascii="宋体" w:hAnsi="宋体" w:cs="宋体"/>
                <w:color w:val="auto"/>
                <w:sz w:val="24"/>
                <w:highlight w:val="none"/>
              </w:rPr>
              <w:t>白蜡、法桐、臭椿、桑、榆、柳等多种林木</w:t>
            </w:r>
          </w:p>
        </w:tc>
        <w:tc>
          <w:tcPr>
            <w:tcW w:w="5670" w:type="dxa"/>
            <w:noWrap w:val="0"/>
            <w:vAlign w:val="center"/>
          </w:tcPr>
          <w:p w14:paraId="515820A2">
            <w:pPr>
              <w:tabs>
                <w:tab w:val="left" w:pos="1365"/>
              </w:tabs>
              <w:rPr>
                <w:rFonts w:ascii="宋体" w:hAnsi="宋体" w:cs="宋体"/>
                <w:color w:val="auto"/>
                <w:sz w:val="24"/>
                <w:highlight w:val="none"/>
              </w:rPr>
            </w:pPr>
            <w:r>
              <w:rPr>
                <w:rFonts w:hint="eastAsia" w:ascii="宋体" w:hAnsi="宋体" w:cs="宋体"/>
                <w:color w:val="auto"/>
                <w:sz w:val="24"/>
                <w:highlight w:val="none"/>
              </w:rPr>
              <w:t>3月下旬开始用性信息素诱芯或杀虫灯诱杀，持续至10月；5月上旬低龄幼虫期采用喷洒病毒、Bt等生物和仿生物制剂防治措施；在网幕高峰期（三代幼虫网幕高峰期分别为6月上旬、8月上、中旬、9月下旬至10月上旬）人工剪除网幕，喷洒植物源类药剂等防治措施；老熟幼虫期、化蛹初期分别释放白蛾周氏啮小蜂等蛹寄生蜂和树干绑草把诱集下树老熟幼虫等防治措施；蛹期采取人工挖蛹等防治措施。</w:t>
            </w:r>
          </w:p>
        </w:tc>
        <w:tc>
          <w:tcPr>
            <w:tcW w:w="872" w:type="dxa"/>
            <w:noWrap w:val="0"/>
            <w:vAlign w:val="center"/>
          </w:tcPr>
          <w:p w14:paraId="09A46D91">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1</w:t>
            </w:r>
          </w:p>
        </w:tc>
      </w:tr>
      <w:tr w14:paraId="4467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269A605C">
            <w:pPr>
              <w:tabs>
                <w:tab w:val="left" w:pos="1365"/>
              </w:tabs>
              <w:rPr>
                <w:rFonts w:ascii="宋体" w:hAnsi="宋体" w:cs="宋体"/>
                <w:color w:val="auto"/>
                <w:sz w:val="24"/>
                <w:highlight w:val="none"/>
              </w:rPr>
            </w:pPr>
            <w:r>
              <w:rPr>
                <w:rFonts w:hint="eastAsia" w:ascii="宋体" w:hAnsi="宋体" w:cs="宋体"/>
                <w:color w:val="auto"/>
                <w:sz w:val="24"/>
                <w:highlight w:val="none"/>
              </w:rPr>
              <w:t>杨潜叶</w:t>
            </w:r>
          </w:p>
          <w:p w14:paraId="7109146C">
            <w:pPr>
              <w:tabs>
                <w:tab w:val="left" w:pos="1365"/>
              </w:tabs>
              <w:rPr>
                <w:rFonts w:ascii="宋体" w:hAnsi="宋体" w:cs="宋体"/>
                <w:color w:val="auto"/>
                <w:sz w:val="24"/>
                <w:highlight w:val="none"/>
              </w:rPr>
            </w:pPr>
            <w:r>
              <w:rPr>
                <w:rFonts w:hint="eastAsia" w:ascii="宋体" w:hAnsi="宋体" w:cs="宋体"/>
                <w:color w:val="auto"/>
                <w:sz w:val="24"/>
                <w:highlight w:val="none"/>
              </w:rPr>
              <w:t>跳象</w:t>
            </w:r>
          </w:p>
        </w:tc>
        <w:tc>
          <w:tcPr>
            <w:tcW w:w="1134" w:type="dxa"/>
            <w:noWrap w:val="0"/>
            <w:vAlign w:val="center"/>
          </w:tcPr>
          <w:p w14:paraId="221D9C69">
            <w:pPr>
              <w:tabs>
                <w:tab w:val="left" w:pos="1365"/>
              </w:tabs>
              <w:rPr>
                <w:rFonts w:ascii="宋体" w:hAnsi="宋体" w:cs="宋体"/>
                <w:color w:val="auto"/>
                <w:sz w:val="24"/>
                <w:highlight w:val="none"/>
              </w:rPr>
            </w:pPr>
            <w:r>
              <w:rPr>
                <w:rFonts w:hint="eastAsia" w:ascii="宋体" w:hAnsi="宋体" w:cs="宋体"/>
                <w:color w:val="auto"/>
                <w:sz w:val="24"/>
                <w:highlight w:val="none"/>
              </w:rPr>
              <w:t>杨树</w:t>
            </w:r>
          </w:p>
        </w:tc>
        <w:tc>
          <w:tcPr>
            <w:tcW w:w="5670" w:type="dxa"/>
            <w:noWrap w:val="0"/>
            <w:vAlign w:val="center"/>
          </w:tcPr>
          <w:p w14:paraId="708C0AA7">
            <w:pPr>
              <w:tabs>
                <w:tab w:val="left" w:pos="1365"/>
              </w:tabs>
              <w:rPr>
                <w:rFonts w:ascii="宋体" w:hAnsi="宋体" w:cs="宋体"/>
                <w:color w:val="auto"/>
                <w:sz w:val="24"/>
                <w:highlight w:val="none"/>
              </w:rPr>
            </w:pPr>
            <w:r>
              <w:rPr>
                <w:rFonts w:hint="eastAsia" w:ascii="宋体" w:hAnsi="宋体" w:cs="宋体"/>
                <w:color w:val="auto"/>
                <w:sz w:val="24"/>
                <w:highlight w:val="none"/>
              </w:rPr>
              <w:t>3月下旬～4月上旬在地面及树冠树干、5月中旬在树冠喷施苦烟乳油等药剂防治。</w:t>
            </w:r>
          </w:p>
        </w:tc>
        <w:tc>
          <w:tcPr>
            <w:tcW w:w="872" w:type="dxa"/>
            <w:noWrap w:val="0"/>
            <w:vAlign w:val="center"/>
          </w:tcPr>
          <w:p w14:paraId="334D9275">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1</w:t>
            </w:r>
          </w:p>
        </w:tc>
      </w:tr>
      <w:tr w14:paraId="37E1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2AF303DD">
            <w:pPr>
              <w:tabs>
                <w:tab w:val="left" w:pos="1365"/>
              </w:tabs>
              <w:rPr>
                <w:rFonts w:ascii="宋体" w:hAnsi="宋体" w:cs="宋体"/>
                <w:color w:val="auto"/>
                <w:sz w:val="24"/>
                <w:highlight w:val="none"/>
              </w:rPr>
            </w:pPr>
            <w:r>
              <w:rPr>
                <w:rFonts w:hint="eastAsia" w:ascii="宋体" w:hAnsi="宋体" w:cs="宋体"/>
                <w:color w:val="auto"/>
                <w:sz w:val="24"/>
                <w:highlight w:val="none"/>
              </w:rPr>
              <w:t>杨扇舟蛾</w:t>
            </w:r>
          </w:p>
        </w:tc>
        <w:tc>
          <w:tcPr>
            <w:tcW w:w="1134" w:type="dxa"/>
            <w:noWrap w:val="0"/>
            <w:vAlign w:val="center"/>
          </w:tcPr>
          <w:p w14:paraId="36A34752">
            <w:pPr>
              <w:tabs>
                <w:tab w:val="left" w:pos="1365"/>
              </w:tabs>
              <w:rPr>
                <w:rFonts w:ascii="宋体" w:hAnsi="宋体" w:cs="宋体"/>
                <w:color w:val="auto"/>
                <w:sz w:val="24"/>
                <w:highlight w:val="none"/>
              </w:rPr>
            </w:pPr>
            <w:r>
              <w:rPr>
                <w:rFonts w:hint="eastAsia" w:ascii="宋体" w:hAnsi="宋体" w:cs="宋体"/>
                <w:color w:val="auto"/>
                <w:sz w:val="24"/>
                <w:highlight w:val="none"/>
              </w:rPr>
              <w:t>杨、柳</w:t>
            </w:r>
          </w:p>
        </w:tc>
        <w:tc>
          <w:tcPr>
            <w:tcW w:w="5670" w:type="dxa"/>
            <w:noWrap w:val="0"/>
            <w:vAlign w:val="center"/>
          </w:tcPr>
          <w:p w14:paraId="4A924131">
            <w:pPr>
              <w:tabs>
                <w:tab w:val="left" w:pos="1365"/>
              </w:tabs>
              <w:rPr>
                <w:rFonts w:ascii="宋体" w:hAnsi="宋体" w:cs="宋体"/>
                <w:color w:val="auto"/>
                <w:sz w:val="24"/>
                <w:highlight w:val="none"/>
              </w:rPr>
            </w:pPr>
            <w:r>
              <w:rPr>
                <w:rFonts w:hint="eastAsia" w:ascii="宋体" w:hAnsi="宋体" w:cs="宋体"/>
                <w:color w:val="auto"/>
                <w:sz w:val="24"/>
                <w:highlight w:val="none"/>
              </w:rPr>
              <w:t>3月中旬设置杀虫灯诱杀成虫，持续到9月。6月下旬释放赤眼蜂，释放时间每次间隔7天～10天；8月上旬～9月下旬，使用杨扇舟蛾病毒、药剂防治。</w:t>
            </w:r>
          </w:p>
        </w:tc>
        <w:tc>
          <w:tcPr>
            <w:tcW w:w="872" w:type="dxa"/>
            <w:noWrap w:val="0"/>
            <w:vAlign w:val="center"/>
          </w:tcPr>
          <w:p w14:paraId="58785920">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4</w:t>
            </w:r>
          </w:p>
        </w:tc>
      </w:tr>
      <w:tr w14:paraId="3967B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6F6C51D2">
            <w:pPr>
              <w:tabs>
                <w:tab w:val="left" w:pos="1365"/>
              </w:tabs>
              <w:rPr>
                <w:rFonts w:ascii="宋体" w:hAnsi="宋体" w:cs="宋体"/>
                <w:color w:val="auto"/>
                <w:sz w:val="24"/>
                <w:highlight w:val="none"/>
              </w:rPr>
            </w:pPr>
            <w:r>
              <w:rPr>
                <w:rFonts w:hint="eastAsia" w:ascii="宋体" w:hAnsi="宋体" w:cs="宋体"/>
                <w:color w:val="auto"/>
                <w:sz w:val="24"/>
                <w:highlight w:val="none"/>
              </w:rPr>
              <w:t>杨小舟蛾</w:t>
            </w:r>
          </w:p>
        </w:tc>
        <w:tc>
          <w:tcPr>
            <w:tcW w:w="1134" w:type="dxa"/>
            <w:noWrap w:val="0"/>
            <w:vAlign w:val="center"/>
          </w:tcPr>
          <w:p w14:paraId="7D6294B4">
            <w:pPr>
              <w:tabs>
                <w:tab w:val="left" w:pos="1365"/>
              </w:tabs>
              <w:rPr>
                <w:rFonts w:ascii="宋体" w:hAnsi="宋体" w:cs="宋体"/>
                <w:color w:val="auto"/>
                <w:sz w:val="24"/>
                <w:highlight w:val="none"/>
              </w:rPr>
            </w:pPr>
            <w:r>
              <w:rPr>
                <w:rFonts w:hint="eastAsia" w:ascii="宋体" w:hAnsi="宋体" w:cs="宋体"/>
                <w:color w:val="auto"/>
                <w:sz w:val="24"/>
                <w:highlight w:val="none"/>
              </w:rPr>
              <w:t>杨、柳</w:t>
            </w:r>
          </w:p>
        </w:tc>
        <w:tc>
          <w:tcPr>
            <w:tcW w:w="5670" w:type="dxa"/>
            <w:noWrap w:val="0"/>
            <w:vAlign w:val="center"/>
          </w:tcPr>
          <w:p w14:paraId="464B621A">
            <w:pPr>
              <w:tabs>
                <w:tab w:val="left" w:pos="1365"/>
              </w:tabs>
              <w:rPr>
                <w:rFonts w:ascii="宋体" w:hAnsi="宋体" w:cs="宋体"/>
                <w:color w:val="auto"/>
                <w:sz w:val="24"/>
                <w:highlight w:val="none"/>
              </w:rPr>
            </w:pPr>
            <w:r>
              <w:rPr>
                <w:rFonts w:hint="eastAsia" w:ascii="宋体" w:hAnsi="宋体" w:cs="宋体"/>
                <w:color w:val="auto"/>
                <w:sz w:val="24"/>
                <w:highlight w:val="none"/>
              </w:rPr>
              <w:t>3月中旬设置杀虫灯诱杀成虫，持续到9月。8月中下旬，药剂防治。</w:t>
            </w:r>
          </w:p>
        </w:tc>
        <w:tc>
          <w:tcPr>
            <w:tcW w:w="872" w:type="dxa"/>
            <w:noWrap w:val="0"/>
            <w:vAlign w:val="center"/>
          </w:tcPr>
          <w:p w14:paraId="54D6EE4F">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4</w:t>
            </w:r>
          </w:p>
        </w:tc>
      </w:tr>
      <w:tr w14:paraId="162CC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3B4CFE7F">
            <w:pPr>
              <w:tabs>
                <w:tab w:val="left" w:pos="1365"/>
              </w:tabs>
              <w:rPr>
                <w:rFonts w:ascii="宋体" w:hAnsi="宋体" w:cs="宋体"/>
                <w:color w:val="auto"/>
                <w:sz w:val="24"/>
                <w:highlight w:val="none"/>
              </w:rPr>
            </w:pPr>
            <w:r>
              <w:rPr>
                <w:rFonts w:hint="eastAsia" w:ascii="宋体" w:hAnsi="宋体" w:cs="宋体"/>
                <w:color w:val="auto"/>
                <w:sz w:val="24"/>
                <w:highlight w:val="none"/>
              </w:rPr>
              <w:t>榆蓝叶甲</w:t>
            </w:r>
          </w:p>
        </w:tc>
        <w:tc>
          <w:tcPr>
            <w:tcW w:w="1134" w:type="dxa"/>
            <w:noWrap w:val="0"/>
            <w:vAlign w:val="center"/>
          </w:tcPr>
          <w:p w14:paraId="71E4A47F">
            <w:pPr>
              <w:tabs>
                <w:tab w:val="left" w:pos="1365"/>
              </w:tabs>
              <w:rPr>
                <w:rFonts w:ascii="宋体" w:hAnsi="宋体" w:cs="宋体"/>
                <w:color w:val="auto"/>
                <w:sz w:val="24"/>
                <w:highlight w:val="none"/>
              </w:rPr>
            </w:pPr>
            <w:r>
              <w:rPr>
                <w:rFonts w:hint="eastAsia" w:ascii="宋体" w:hAnsi="宋体" w:cs="宋体"/>
                <w:color w:val="auto"/>
                <w:sz w:val="24"/>
                <w:highlight w:val="none"/>
              </w:rPr>
              <w:t>白榆</w:t>
            </w:r>
          </w:p>
          <w:p w14:paraId="6B0D7DA3">
            <w:pPr>
              <w:tabs>
                <w:tab w:val="left" w:pos="1365"/>
              </w:tabs>
              <w:rPr>
                <w:rFonts w:ascii="宋体" w:hAnsi="宋体" w:cs="宋体"/>
                <w:color w:val="auto"/>
                <w:sz w:val="24"/>
                <w:highlight w:val="none"/>
              </w:rPr>
            </w:pPr>
            <w:r>
              <w:rPr>
                <w:rFonts w:hint="eastAsia" w:ascii="宋体" w:hAnsi="宋体" w:cs="宋体"/>
                <w:color w:val="auto"/>
                <w:sz w:val="24"/>
                <w:highlight w:val="none"/>
              </w:rPr>
              <w:t>金叶榆</w:t>
            </w:r>
          </w:p>
        </w:tc>
        <w:tc>
          <w:tcPr>
            <w:tcW w:w="5670" w:type="dxa"/>
            <w:noWrap w:val="0"/>
            <w:vAlign w:val="center"/>
          </w:tcPr>
          <w:p w14:paraId="30B0F53F">
            <w:pPr>
              <w:tabs>
                <w:tab w:val="left" w:pos="1365"/>
              </w:tabs>
              <w:rPr>
                <w:rFonts w:ascii="宋体" w:hAnsi="宋体" w:cs="宋体"/>
                <w:color w:val="auto"/>
                <w:sz w:val="24"/>
                <w:highlight w:val="none"/>
              </w:rPr>
            </w:pPr>
            <w:r>
              <w:rPr>
                <w:rFonts w:hint="eastAsia" w:ascii="宋体" w:hAnsi="宋体" w:cs="宋体"/>
                <w:color w:val="auto"/>
                <w:sz w:val="24"/>
                <w:highlight w:val="none"/>
              </w:rPr>
              <w:t>4月上旬、7月上旬使用喷施苦烟乳油等药剂防治成虫，4月下旬药剂防治幼虫；6月上旬人工清除在树干上集中化蛹的老熟幼虫。</w:t>
            </w:r>
          </w:p>
        </w:tc>
        <w:tc>
          <w:tcPr>
            <w:tcW w:w="872" w:type="dxa"/>
            <w:noWrap w:val="0"/>
            <w:vAlign w:val="center"/>
          </w:tcPr>
          <w:p w14:paraId="5DC27651">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1～2</w:t>
            </w:r>
          </w:p>
        </w:tc>
      </w:tr>
      <w:tr w14:paraId="306E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61F96568">
            <w:pPr>
              <w:tabs>
                <w:tab w:val="left" w:pos="1365"/>
              </w:tabs>
              <w:rPr>
                <w:rFonts w:ascii="宋体" w:hAnsi="宋体" w:cs="宋体"/>
                <w:color w:val="auto"/>
                <w:sz w:val="24"/>
                <w:highlight w:val="none"/>
              </w:rPr>
            </w:pPr>
            <w:r>
              <w:rPr>
                <w:rFonts w:hint="eastAsia" w:ascii="宋体" w:hAnsi="宋体" w:cs="宋体"/>
                <w:color w:val="auto"/>
                <w:sz w:val="24"/>
                <w:highlight w:val="none"/>
              </w:rPr>
              <w:t>黄杨</w:t>
            </w:r>
          </w:p>
          <w:p w14:paraId="10D613D6">
            <w:pPr>
              <w:tabs>
                <w:tab w:val="left" w:pos="1365"/>
              </w:tabs>
              <w:rPr>
                <w:rFonts w:ascii="宋体" w:hAnsi="宋体" w:cs="宋体"/>
                <w:color w:val="auto"/>
                <w:sz w:val="24"/>
                <w:highlight w:val="none"/>
              </w:rPr>
            </w:pPr>
            <w:r>
              <w:rPr>
                <w:rFonts w:hint="eastAsia" w:ascii="宋体" w:hAnsi="宋体" w:cs="宋体"/>
                <w:color w:val="auto"/>
                <w:sz w:val="24"/>
                <w:highlight w:val="none"/>
              </w:rPr>
              <w:t>绢野螟</w:t>
            </w:r>
          </w:p>
        </w:tc>
        <w:tc>
          <w:tcPr>
            <w:tcW w:w="1134" w:type="dxa"/>
            <w:noWrap w:val="0"/>
            <w:vAlign w:val="center"/>
          </w:tcPr>
          <w:p w14:paraId="1C829E55">
            <w:pPr>
              <w:tabs>
                <w:tab w:val="left" w:pos="1365"/>
              </w:tabs>
              <w:rPr>
                <w:rFonts w:ascii="宋体" w:hAnsi="宋体" w:cs="宋体"/>
                <w:color w:val="auto"/>
                <w:sz w:val="24"/>
                <w:highlight w:val="none"/>
              </w:rPr>
            </w:pPr>
            <w:r>
              <w:rPr>
                <w:rFonts w:hint="eastAsia" w:ascii="宋体" w:hAnsi="宋体" w:cs="宋体"/>
                <w:color w:val="auto"/>
                <w:sz w:val="24"/>
                <w:highlight w:val="none"/>
              </w:rPr>
              <w:t>黄杨</w:t>
            </w:r>
          </w:p>
        </w:tc>
        <w:tc>
          <w:tcPr>
            <w:tcW w:w="5670" w:type="dxa"/>
            <w:noWrap w:val="0"/>
            <w:vAlign w:val="center"/>
          </w:tcPr>
          <w:p w14:paraId="41520C69">
            <w:pPr>
              <w:tabs>
                <w:tab w:val="left" w:pos="1365"/>
              </w:tabs>
              <w:rPr>
                <w:rFonts w:ascii="宋体" w:hAnsi="宋体" w:cs="宋体"/>
                <w:color w:val="auto"/>
                <w:sz w:val="24"/>
                <w:highlight w:val="none"/>
              </w:rPr>
            </w:pPr>
            <w:r>
              <w:rPr>
                <w:rFonts w:hint="eastAsia" w:ascii="宋体" w:hAnsi="宋体" w:cs="宋体"/>
                <w:color w:val="auto"/>
                <w:sz w:val="24"/>
                <w:highlight w:val="none"/>
              </w:rPr>
              <w:t>3月下旬幼虫恢复活动后用药剂防治；6月上旬、8月上旬灯光诱杀成虫</w:t>
            </w:r>
          </w:p>
        </w:tc>
        <w:tc>
          <w:tcPr>
            <w:tcW w:w="872" w:type="dxa"/>
            <w:noWrap w:val="0"/>
            <w:vAlign w:val="center"/>
          </w:tcPr>
          <w:p w14:paraId="12884C50">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2</w:t>
            </w:r>
          </w:p>
        </w:tc>
      </w:tr>
      <w:tr w14:paraId="4441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5399FE0A">
            <w:pPr>
              <w:tabs>
                <w:tab w:val="left" w:pos="1365"/>
              </w:tabs>
              <w:rPr>
                <w:rFonts w:ascii="宋体" w:hAnsi="宋体" w:cs="宋体"/>
                <w:color w:val="auto"/>
                <w:sz w:val="24"/>
                <w:highlight w:val="none"/>
              </w:rPr>
            </w:pPr>
            <w:r>
              <w:rPr>
                <w:rFonts w:hint="eastAsia" w:ascii="宋体" w:hAnsi="宋体" w:cs="宋体"/>
                <w:color w:val="auto"/>
                <w:sz w:val="24"/>
                <w:highlight w:val="none"/>
              </w:rPr>
              <w:t>黄栌</w:t>
            </w:r>
          </w:p>
          <w:p w14:paraId="2F1121FE">
            <w:pPr>
              <w:tabs>
                <w:tab w:val="left" w:pos="1365"/>
              </w:tabs>
              <w:rPr>
                <w:rFonts w:ascii="宋体" w:hAnsi="宋体" w:cs="宋体"/>
                <w:color w:val="auto"/>
                <w:sz w:val="24"/>
                <w:highlight w:val="none"/>
              </w:rPr>
            </w:pPr>
            <w:r>
              <w:rPr>
                <w:rFonts w:hint="eastAsia" w:ascii="宋体" w:hAnsi="宋体" w:cs="宋体"/>
                <w:color w:val="auto"/>
                <w:sz w:val="24"/>
                <w:highlight w:val="none"/>
              </w:rPr>
              <w:t>胫跳甲</w:t>
            </w:r>
          </w:p>
        </w:tc>
        <w:tc>
          <w:tcPr>
            <w:tcW w:w="1134" w:type="dxa"/>
            <w:noWrap w:val="0"/>
            <w:vAlign w:val="center"/>
          </w:tcPr>
          <w:p w14:paraId="1BAC9939">
            <w:pPr>
              <w:tabs>
                <w:tab w:val="left" w:pos="1365"/>
              </w:tabs>
              <w:rPr>
                <w:rFonts w:ascii="宋体" w:hAnsi="宋体" w:cs="宋体"/>
                <w:color w:val="auto"/>
                <w:sz w:val="24"/>
                <w:highlight w:val="none"/>
              </w:rPr>
            </w:pPr>
            <w:r>
              <w:rPr>
                <w:rFonts w:hint="eastAsia" w:ascii="宋体" w:hAnsi="宋体" w:cs="宋体"/>
                <w:color w:val="auto"/>
                <w:sz w:val="24"/>
                <w:highlight w:val="none"/>
              </w:rPr>
              <w:t>黄栌</w:t>
            </w:r>
          </w:p>
        </w:tc>
        <w:tc>
          <w:tcPr>
            <w:tcW w:w="5670" w:type="dxa"/>
            <w:noWrap w:val="0"/>
            <w:vAlign w:val="center"/>
          </w:tcPr>
          <w:p w14:paraId="6BE40AE1">
            <w:pPr>
              <w:tabs>
                <w:tab w:val="left" w:pos="1365"/>
              </w:tabs>
              <w:rPr>
                <w:rFonts w:ascii="宋体" w:hAnsi="宋体" w:cs="宋体"/>
                <w:color w:val="auto"/>
                <w:sz w:val="24"/>
                <w:highlight w:val="none"/>
              </w:rPr>
            </w:pPr>
            <w:r>
              <w:rPr>
                <w:rFonts w:hint="eastAsia" w:ascii="宋体" w:hAnsi="宋体" w:cs="宋体"/>
                <w:color w:val="auto"/>
                <w:sz w:val="24"/>
                <w:highlight w:val="none"/>
              </w:rPr>
              <w:t>4月上旬幼虫孵化，用药剂防治。4月下旬进入幼虫危害盛期；6月中旬熏烟防治。</w:t>
            </w:r>
          </w:p>
        </w:tc>
        <w:tc>
          <w:tcPr>
            <w:tcW w:w="872" w:type="dxa"/>
            <w:noWrap w:val="0"/>
            <w:vAlign w:val="center"/>
          </w:tcPr>
          <w:p w14:paraId="111B7A85">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1</w:t>
            </w:r>
          </w:p>
        </w:tc>
      </w:tr>
      <w:tr w14:paraId="3F65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6EB0744F">
            <w:pPr>
              <w:tabs>
                <w:tab w:val="left" w:pos="1365"/>
              </w:tabs>
              <w:rPr>
                <w:rFonts w:ascii="宋体" w:hAnsi="宋体" w:cs="宋体"/>
                <w:color w:val="auto"/>
                <w:sz w:val="24"/>
                <w:highlight w:val="none"/>
              </w:rPr>
            </w:pPr>
            <w:r>
              <w:rPr>
                <w:rFonts w:hint="eastAsia" w:ascii="宋体" w:hAnsi="宋体" w:cs="宋体"/>
                <w:color w:val="auto"/>
                <w:sz w:val="24"/>
                <w:highlight w:val="none"/>
              </w:rPr>
              <w:t>杨毒蛾</w:t>
            </w:r>
          </w:p>
        </w:tc>
        <w:tc>
          <w:tcPr>
            <w:tcW w:w="1134" w:type="dxa"/>
            <w:noWrap w:val="0"/>
            <w:vAlign w:val="center"/>
          </w:tcPr>
          <w:p w14:paraId="55C07FAF">
            <w:pPr>
              <w:tabs>
                <w:tab w:val="left" w:pos="1365"/>
              </w:tabs>
              <w:rPr>
                <w:rFonts w:ascii="宋体" w:hAnsi="宋体" w:cs="宋体"/>
                <w:color w:val="auto"/>
                <w:sz w:val="24"/>
                <w:highlight w:val="none"/>
              </w:rPr>
            </w:pPr>
            <w:r>
              <w:rPr>
                <w:rFonts w:hint="eastAsia" w:ascii="宋体" w:hAnsi="宋体" w:cs="宋体"/>
                <w:color w:val="auto"/>
                <w:sz w:val="24"/>
                <w:highlight w:val="none"/>
              </w:rPr>
              <w:t>杨、柳等</w:t>
            </w:r>
          </w:p>
        </w:tc>
        <w:tc>
          <w:tcPr>
            <w:tcW w:w="5670" w:type="dxa"/>
            <w:noWrap w:val="0"/>
            <w:vAlign w:val="center"/>
          </w:tcPr>
          <w:p w14:paraId="036C48CA">
            <w:pPr>
              <w:tabs>
                <w:tab w:val="left" w:pos="1365"/>
              </w:tabs>
              <w:rPr>
                <w:rFonts w:ascii="宋体" w:hAnsi="宋体" w:cs="宋体"/>
                <w:color w:val="auto"/>
                <w:sz w:val="24"/>
                <w:highlight w:val="none"/>
              </w:rPr>
            </w:pPr>
            <w:r>
              <w:rPr>
                <w:rFonts w:hint="eastAsia" w:ascii="宋体" w:hAnsi="宋体" w:cs="宋体"/>
                <w:color w:val="auto"/>
                <w:sz w:val="24"/>
                <w:highlight w:val="none"/>
              </w:rPr>
              <w:t>4月下旬前在树干围环诱集越冬后上树的幼虫，人工抹杀或药剂杀灭围环处的幼虫；上树后用药剂树冠喷雾防治；6月上旬开始设置杀虫灯诱杀成虫；7月中旬、8月上旬树干围环诱集幼虫。</w:t>
            </w:r>
          </w:p>
        </w:tc>
        <w:tc>
          <w:tcPr>
            <w:tcW w:w="872" w:type="dxa"/>
            <w:noWrap w:val="0"/>
            <w:vAlign w:val="center"/>
          </w:tcPr>
          <w:p w14:paraId="3B554776">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2</w:t>
            </w:r>
          </w:p>
        </w:tc>
      </w:tr>
      <w:tr w14:paraId="14A89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6869F39E">
            <w:pPr>
              <w:tabs>
                <w:tab w:val="left" w:pos="1365"/>
              </w:tabs>
              <w:rPr>
                <w:rFonts w:ascii="宋体" w:hAnsi="宋体" w:cs="宋体"/>
                <w:color w:val="auto"/>
                <w:sz w:val="24"/>
                <w:highlight w:val="none"/>
              </w:rPr>
            </w:pPr>
            <w:r>
              <w:rPr>
                <w:rFonts w:hint="eastAsia" w:ascii="宋体" w:hAnsi="宋体" w:cs="宋体"/>
                <w:color w:val="auto"/>
                <w:sz w:val="24"/>
                <w:highlight w:val="none"/>
              </w:rPr>
              <w:t>双线</w:t>
            </w:r>
          </w:p>
          <w:p w14:paraId="250D9877">
            <w:pPr>
              <w:tabs>
                <w:tab w:val="left" w:pos="1365"/>
              </w:tabs>
              <w:rPr>
                <w:rFonts w:ascii="宋体" w:hAnsi="宋体" w:cs="宋体"/>
                <w:color w:val="auto"/>
                <w:sz w:val="24"/>
                <w:highlight w:val="none"/>
              </w:rPr>
            </w:pPr>
            <w:r>
              <w:rPr>
                <w:rFonts w:hint="eastAsia" w:ascii="宋体" w:hAnsi="宋体" w:cs="宋体"/>
                <w:color w:val="auto"/>
                <w:sz w:val="24"/>
                <w:highlight w:val="none"/>
              </w:rPr>
              <w:t>棘丛螟</w:t>
            </w:r>
          </w:p>
        </w:tc>
        <w:tc>
          <w:tcPr>
            <w:tcW w:w="1134" w:type="dxa"/>
            <w:noWrap w:val="0"/>
            <w:vAlign w:val="center"/>
          </w:tcPr>
          <w:p w14:paraId="4EE30D3C">
            <w:pPr>
              <w:tabs>
                <w:tab w:val="left" w:pos="1365"/>
              </w:tabs>
              <w:rPr>
                <w:rFonts w:ascii="宋体" w:hAnsi="宋体" w:cs="宋体"/>
                <w:color w:val="auto"/>
                <w:sz w:val="24"/>
                <w:highlight w:val="none"/>
              </w:rPr>
            </w:pPr>
            <w:r>
              <w:rPr>
                <w:rFonts w:hint="eastAsia" w:ascii="宋体" w:hAnsi="宋体" w:cs="宋体"/>
                <w:color w:val="auto"/>
                <w:sz w:val="24"/>
                <w:highlight w:val="none"/>
              </w:rPr>
              <w:t>火炬树</w:t>
            </w:r>
          </w:p>
        </w:tc>
        <w:tc>
          <w:tcPr>
            <w:tcW w:w="5670" w:type="dxa"/>
            <w:noWrap w:val="0"/>
            <w:vAlign w:val="center"/>
          </w:tcPr>
          <w:p w14:paraId="047BF617">
            <w:pPr>
              <w:tabs>
                <w:tab w:val="left" w:pos="1365"/>
              </w:tabs>
              <w:rPr>
                <w:rFonts w:ascii="宋体" w:hAnsi="宋体" w:cs="宋体"/>
                <w:color w:val="auto"/>
                <w:sz w:val="24"/>
                <w:highlight w:val="none"/>
              </w:rPr>
            </w:pPr>
            <w:r>
              <w:rPr>
                <w:rFonts w:hint="eastAsia" w:ascii="宋体" w:hAnsi="宋体" w:cs="宋体"/>
                <w:color w:val="auto"/>
                <w:sz w:val="24"/>
                <w:highlight w:val="none"/>
              </w:rPr>
              <w:t>5月下旬开始用杀虫灯诱杀，一直到8月中旬。6月上旬、7月下旬、8月下旬药剂防治低龄幼虫。8下旬至9月中旬是第2代幼虫危害高峰期，持续到10月份。</w:t>
            </w:r>
          </w:p>
        </w:tc>
        <w:tc>
          <w:tcPr>
            <w:tcW w:w="872" w:type="dxa"/>
            <w:noWrap w:val="0"/>
            <w:vAlign w:val="center"/>
          </w:tcPr>
          <w:p w14:paraId="6D7EAF4C">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2</w:t>
            </w:r>
          </w:p>
        </w:tc>
      </w:tr>
      <w:tr w14:paraId="5A2D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1C455046">
            <w:pPr>
              <w:tabs>
                <w:tab w:val="left" w:pos="1365"/>
              </w:tabs>
              <w:rPr>
                <w:rFonts w:ascii="宋体" w:hAnsi="宋体" w:cs="宋体"/>
                <w:color w:val="auto"/>
                <w:sz w:val="24"/>
                <w:highlight w:val="none"/>
              </w:rPr>
            </w:pPr>
            <w:r>
              <w:rPr>
                <w:rFonts w:hint="eastAsia" w:ascii="宋体" w:hAnsi="宋体" w:cs="宋体"/>
                <w:color w:val="auto"/>
                <w:sz w:val="24"/>
                <w:highlight w:val="none"/>
              </w:rPr>
              <w:t>热河</w:t>
            </w:r>
          </w:p>
          <w:p w14:paraId="1812E582">
            <w:pPr>
              <w:tabs>
                <w:tab w:val="left" w:pos="1365"/>
              </w:tabs>
              <w:rPr>
                <w:rFonts w:ascii="宋体" w:hAnsi="宋体" w:cs="宋体"/>
                <w:color w:val="auto"/>
                <w:sz w:val="24"/>
                <w:highlight w:val="none"/>
              </w:rPr>
            </w:pPr>
            <w:r>
              <w:rPr>
                <w:rFonts w:hint="eastAsia" w:ascii="宋体" w:hAnsi="宋体" w:cs="宋体"/>
                <w:color w:val="auto"/>
                <w:sz w:val="24"/>
                <w:highlight w:val="none"/>
              </w:rPr>
              <w:t>梢小蠹</w:t>
            </w:r>
          </w:p>
        </w:tc>
        <w:tc>
          <w:tcPr>
            <w:tcW w:w="1134" w:type="dxa"/>
            <w:noWrap w:val="0"/>
            <w:vAlign w:val="center"/>
          </w:tcPr>
          <w:p w14:paraId="6123E035">
            <w:pPr>
              <w:tabs>
                <w:tab w:val="left" w:pos="1365"/>
              </w:tabs>
              <w:rPr>
                <w:rFonts w:ascii="宋体" w:hAnsi="宋体" w:cs="宋体"/>
                <w:color w:val="auto"/>
                <w:sz w:val="24"/>
                <w:highlight w:val="none"/>
              </w:rPr>
            </w:pPr>
            <w:r>
              <w:rPr>
                <w:rFonts w:hint="eastAsia" w:ascii="宋体" w:hAnsi="宋体" w:cs="宋体"/>
                <w:color w:val="auto"/>
                <w:sz w:val="24"/>
                <w:highlight w:val="none"/>
              </w:rPr>
              <w:t>油松</w:t>
            </w:r>
          </w:p>
        </w:tc>
        <w:tc>
          <w:tcPr>
            <w:tcW w:w="5670" w:type="dxa"/>
            <w:noWrap w:val="0"/>
            <w:vAlign w:val="center"/>
          </w:tcPr>
          <w:p w14:paraId="419846F8">
            <w:pPr>
              <w:tabs>
                <w:tab w:val="left" w:pos="1365"/>
              </w:tabs>
              <w:rPr>
                <w:rFonts w:ascii="宋体" w:hAnsi="宋体" w:cs="宋体"/>
                <w:color w:val="auto"/>
                <w:sz w:val="24"/>
                <w:highlight w:val="none"/>
              </w:rPr>
            </w:pPr>
            <w:r>
              <w:rPr>
                <w:rFonts w:hint="eastAsia" w:ascii="宋体" w:hAnsi="宋体" w:cs="宋体"/>
                <w:color w:val="auto"/>
                <w:sz w:val="24"/>
                <w:highlight w:val="none"/>
              </w:rPr>
              <w:t>4月上旬开始设置信息素诱杀成虫；释放蒲螨等天敌；用高渗苯氧威、烟碱、苦参碱等树冠喷雾防治成虫。</w:t>
            </w:r>
          </w:p>
        </w:tc>
        <w:tc>
          <w:tcPr>
            <w:tcW w:w="872" w:type="dxa"/>
            <w:noWrap w:val="0"/>
            <w:vAlign w:val="center"/>
          </w:tcPr>
          <w:p w14:paraId="3A562AE4">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　</w:t>
            </w:r>
          </w:p>
        </w:tc>
      </w:tr>
      <w:tr w14:paraId="395F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222630EE">
            <w:pPr>
              <w:tabs>
                <w:tab w:val="left" w:pos="1365"/>
              </w:tabs>
              <w:rPr>
                <w:rFonts w:ascii="宋体" w:hAnsi="宋体" w:cs="宋体"/>
                <w:color w:val="auto"/>
                <w:sz w:val="24"/>
                <w:highlight w:val="none"/>
              </w:rPr>
            </w:pPr>
            <w:r>
              <w:rPr>
                <w:rFonts w:hint="eastAsia" w:ascii="宋体" w:hAnsi="宋体" w:cs="宋体"/>
                <w:color w:val="auto"/>
                <w:sz w:val="24"/>
                <w:highlight w:val="none"/>
              </w:rPr>
              <w:t>日本</w:t>
            </w:r>
          </w:p>
          <w:p w14:paraId="44D9B15C">
            <w:pPr>
              <w:tabs>
                <w:tab w:val="left" w:pos="1365"/>
              </w:tabs>
              <w:rPr>
                <w:rFonts w:ascii="宋体" w:hAnsi="宋体" w:cs="宋体"/>
                <w:color w:val="auto"/>
                <w:sz w:val="24"/>
                <w:highlight w:val="none"/>
              </w:rPr>
            </w:pPr>
            <w:r>
              <w:rPr>
                <w:rFonts w:hint="eastAsia" w:ascii="宋体" w:hAnsi="宋体" w:cs="宋体"/>
                <w:color w:val="auto"/>
                <w:sz w:val="24"/>
                <w:highlight w:val="none"/>
              </w:rPr>
              <w:t>双棘长蠹</w:t>
            </w:r>
          </w:p>
        </w:tc>
        <w:tc>
          <w:tcPr>
            <w:tcW w:w="1134" w:type="dxa"/>
            <w:noWrap w:val="0"/>
            <w:vAlign w:val="center"/>
          </w:tcPr>
          <w:p w14:paraId="30556735">
            <w:pPr>
              <w:tabs>
                <w:tab w:val="left" w:pos="1365"/>
              </w:tabs>
              <w:rPr>
                <w:rFonts w:ascii="宋体" w:hAnsi="宋体" w:cs="宋体"/>
                <w:color w:val="auto"/>
                <w:sz w:val="24"/>
                <w:highlight w:val="none"/>
              </w:rPr>
            </w:pPr>
            <w:r>
              <w:rPr>
                <w:rFonts w:hint="eastAsia" w:ascii="宋体" w:hAnsi="宋体" w:cs="宋体"/>
                <w:color w:val="auto"/>
                <w:sz w:val="24"/>
                <w:highlight w:val="none"/>
              </w:rPr>
              <w:t>国槐、栾树、白蜡等</w:t>
            </w:r>
          </w:p>
        </w:tc>
        <w:tc>
          <w:tcPr>
            <w:tcW w:w="5670" w:type="dxa"/>
            <w:noWrap w:val="0"/>
            <w:vAlign w:val="center"/>
          </w:tcPr>
          <w:p w14:paraId="1CC5824D">
            <w:pPr>
              <w:tabs>
                <w:tab w:val="left" w:pos="1365"/>
              </w:tabs>
              <w:rPr>
                <w:rFonts w:ascii="宋体" w:hAnsi="宋体" w:cs="宋体"/>
                <w:color w:val="auto"/>
                <w:sz w:val="24"/>
                <w:highlight w:val="none"/>
              </w:rPr>
            </w:pPr>
            <w:r>
              <w:rPr>
                <w:rFonts w:hint="eastAsia" w:ascii="宋体" w:hAnsi="宋体" w:cs="宋体"/>
                <w:color w:val="auto"/>
                <w:sz w:val="24"/>
                <w:highlight w:val="none"/>
              </w:rPr>
              <w:t>4月上旬、7月上旬使用植物源类药剂和微胶囊制剂等枝干喷雾防治；6月中旬清除受害严重的树木，清理被害枝条和风折枝，集中销毁。</w:t>
            </w:r>
          </w:p>
        </w:tc>
        <w:tc>
          <w:tcPr>
            <w:tcW w:w="872" w:type="dxa"/>
            <w:noWrap w:val="0"/>
            <w:vAlign w:val="center"/>
          </w:tcPr>
          <w:p w14:paraId="59FEC612">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　</w:t>
            </w:r>
          </w:p>
        </w:tc>
      </w:tr>
      <w:tr w14:paraId="1486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759C73C8">
            <w:pPr>
              <w:tabs>
                <w:tab w:val="left" w:pos="1365"/>
              </w:tabs>
              <w:rPr>
                <w:rFonts w:ascii="宋体" w:hAnsi="宋体" w:cs="宋体"/>
                <w:color w:val="auto"/>
                <w:sz w:val="24"/>
                <w:highlight w:val="none"/>
              </w:rPr>
            </w:pPr>
            <w:r>
              <w:rPr>
                <w:rFonts w:hint="eastAsia" w:ascii="宋体" w:hAnsi="宋体" w:cs="宋体"/>
                <w:color w:val="auto"/>
                <w:sz w:val="24"/>
                <w:highlight w:val="none"/>
              </w:rPr>
              <w:t>松迹地</w:t>
            </w:r>
          </w:p>
          <w:p w14:paraId="48E1AF95">
            <w:pPr>
              <w:tabs>
                <w:tab w:val="left" w:pos="1365"/>
              </w:tabs>
              <w:rPr>
                <w:rFonts w:ascii="宋体" w:hAnsi="宋体" w:cs="宋体"/>
                <w:color w:val="auto"/>
                <w:sz w:val="24"/>
                <w:highlight w:val="none"/>
              </w:rPr>
            </w:pPr>
            <w:r>
              <w:rPr>
                <w:rFonts w:hint="eastAsia" w:ascii="宋体" w:hAnsi="宋体" w:cs="宋体"/>
                <w:color w:val="auto"/>
                <w:sz w:val="24"/>
                <w:highlight w:val="none"/>
              </w:rPr>
              <w:t>吉丁虫</w:t>
            </w:r>
          </w:p>
        </w:tc>
        <w:tc>
          <w:tcPr>
            <w:tcW w:w="1134" w:type="dxa"/>
            <w:noWrap w:val="0"/>
            <w:vAlign w:val="center"/>
          </w:tcPr>
          <w:p w14:paraId="483CA1E2">
            <w:pPr>
              <w:tabs>
                <w:tab w:val="left" w:pos="1365"/>
              </w:tabs>
              <w:rPr>
                <w:rFonts w:ascii="宋体" w:hAnsi="宋体" w:cs="宋体"/>
                <w:color w:val="auto"/>
                <w:sz w:val="24"/>
                <w:highlight w:val="none"/>
              </w:rPr>
            </w:pPr>
            <w:r>
              <w:rPr>
                <w:rFonts w:hint="eastAsia" w:ascii="宋体" w:hAnsi="宋体" w:cs="宋体"/>
                <w:color w:val="auto"/>
                <w:sz w:val="24"/>
                <w:highlight w:val="none"/>
              </w:rPr>
              <w:t>油松等</w:t>
            </w:r>
          </w:p>
        </w:tc>
        <w:tc>
          <w:tcPr>
            <w:tcW w:w="5670" w:type="dxa"/>
            <w:noWrap w:val="0"/>
            <w:vAlign w:val="center"/>
          </w:tcPr>
          <w:p w14:paraId="4EEF7816">
            <w:pPr>
              <w:tabs>
                <w:tab w:val="left" w:pos="1365"/>
              </w:tabs>
              <w:rPr>
                <w:rFonts w:ascii="宋体" w:hAnsi="宋体" w:cs="宋体"/>
                <w:color w:val="auto"/>
                <w:sz w:val="24"/>
                <w:highlight w:val="none"/>
              </w:rPr>
            </w:pPr>
            <w:r>
              <w:rPr>
                <w:rFonts w:hint="eastAsia" w:ascii="宋体" w:hAnsi="宋体" w:cs="宋体"/>
                <w:color w:val="auto"/>
                <w:sz w:val="24"/>
                <w:highlight w:val="none"/>
              </w:rPr>
              <w:t>4月下旬喷施微胶囊机制防治。该虫成虫期较长，虫态重叠严重。防治以提高树势为主。</w:t>
            </w:r>
          </w:p>
        </w:tc>
        <w:tc>
          <w:tcPr>
            <w:tcW w:w="872" w:type="dxa"/>
            <w:noWrap w:val="0"/>
            <w:vAlign w:val="center"/>
          </w:tcPr>
          <w:p w14:paraId="5227106A">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1　</w:t>
            </w:r>
          </w:p>
        </w:tc>
      </w:tr>
      <w:tr w14:paraId="1BDD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31B53592">
            <w:pPr>
              <w:tabs>
                <w:tab w:val="left" w:pos="1365"/>
              </w:tabs>
              <w:rPr>
                <w:rFonts w:ascii="宋体" w:hAnsi="宋体" w:cs="宋体"/>
                <w:color w:val="auto"/>
                <w:sz w:val="24"/>
                <w:highlight w:val="none"/>
              </w:rPr>
            </w:pPr>
            <w:r>
              <w:rPr>
                <w:rFonts w:hint="eastAsia" w:ascii="宋体" w:hAnsi="宋体" w:cs="宋体"/>
                <w:color w:val="auto"/>
                <w:sz w:val="24"/>
                <w:highlight w:val="none"/>
              </w:rPr>
              <w:t>松梢螟</w:t>
            </w:r>
          </w:p>
        </w:tc>
        <w:tc>
          <w:tcPr>
            <w:tcW w:w="1134" w:type="dxa"/>
            <w:noWrap w:val="0"/>
            <w:vAlign w:val="center"/>
          </w:tcPr>
          <w:p w14:paraId="6463F6ED">
            <w:pPr>
              <w:tabs>
                <w:tab w:val="left" w:pos="1365"/>
              </w:tabs>
              <w:rPr>
                <w:rFonts w:ascii="宋体" w:hAnsi="宋体" w:cs="宋体"/>
                <w:color w:val="auto"/>
                <w:sz w:val="24"/>
                <w:highlight w:val="none"/>
              </w:rPr>
            </w:pPr>
            <w:r>
              <w:rPr>
                <w:rFonts w:hint="eastAsia" w:ascii="宋体" w:hAnsi="宋体" w:cs="宋体"/>
                <w:color w:val="auto"/>
                <w:sz w:val="24"/>
                <w:highlight w:val="none"/>
              </w:rPr>
              <w:t>油松、华山松、白皮松等</w:t>
            </w:r>
          </w:p>
        </w:tc>
        <w:tc>
          <w:tcPr>
            <w:tcW w:w="5670" w:type="dxa"/>
            <w:noWrap w:val="0"/>
            <w:vAlign w:val="center"/>
          </w:tcPr>
          <w:p w14:paraId="02F9F793">
            <w:pPr>
              <w:tabs>
                <w:tab w:val="left" w:pos="1365"/>
              </w:tabs>
              <w:rPr>
                <w:rFonts w:ascii="宋体" w:hAnsi="宋体" w:cs="宋体"/>
                <w:color w:val="auto"/>
                <w:sz w:val="24"/>
                <w:highlight w:val="none"/>
              </w:rPr>
            </w:pPr>
            <w:r>
              <w:rPr>
                <w:rFonts w:hint="eastAsia" w:ascii="宋体" w:hAnsi="宋体" w:cs="宋体"/>
                <w:color w:val="auto"/>
                <w:sz w:val="24"/>
                <w:highlight w:val="none"/>
              </w:rPr>
              <w:t>4月中旬剪除有虫枝梢并集中销毁；5月中旬设置杀虫灯诱杀或性引诱剂诱杀成虫。</w:t>
            </w:r>
          </w:p>
        </w:tc>
        <w:tc>
          <w:tcPr>
            <w:tcW w:w="872" w:type="dxa"/>
            <w:noWrap w:val="0"/>
            <w:vAlign w:val="center"/>
          </w:tcPr>
          <w:p w14:paraId="13A30D58">
            <w:pPr>
              <w:tabs>
                <w:tab w:val="left" w:pos="1365"/>
              </w:tabs>
              <w:jc w:val="center"/>
              <w:rPr>
                <w:rFonts w:ascii="宋体" w:hAnsi="宋体" w:cs="宋体"/>
                <w:color w:val="auto"/>
                <w:sz w:val="24"/>
                <w:highlight w:val="none"/>
              </w:rPr>
            </w:pPr>
          </w:p>
        </w:tc>
      </w:tr>
      <w:tr w14:paraId="7F74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2AFBFEE2">
            <w:pPr>
              <w:tabs>
                <w:tab w:val="left" w:pos="1365"/>
              </w:tabs>
              <w:rPr>
                <w:rFonts w:ascii="宋体" w:hAnsi="宋体" w:cs="宋体"/>
                <w:color w:val="auto"/>
                <w:sz w:val="24"/>
                <w:highlight w:val="none"/>
              </w:rPr>
            </w:pPr>
            <w:r>
              <w:rPr>
                <w:rFonts w:hint="eastAsia" w:ascii="宋体" w:hAnsi="宋体" w:cs="宋体"/>
                <w:color w:val="auto"/>
                <w:sz w:val="24"/>
                <w:highlight w:val="none"/>
              </w:rPr>
              <w:t>小线角</w:t>
            </w:r>
          </w:p>
          <w:p w14:paraId="657B3AF6">
            <w:pPr>
              <w:tabs>
                <w:tab w:val="left" w:pos="1365"/>
              </w:tabs>
              <w:rPr>
                <w:rFonts w:ascii="宋体" w:hAnsi="宋体" w:cs="宋体"/>
                <w:color w:val="auto"/>
                <w:sz w:val="24"/>
                <w:highlight w:val="none"/>
              </w:rPr>
            </w:pPr>
            <w:r>
              <w:rPr>
                <w:rFonts w:hint="eastAsia" w:ascii="宋体" w:hAnsi="宋体" w:cs="宋体"/>
                <w:color w:val="auto"/>
                <w:sz w:val="24"/>
                <w:highlight w:val="none"/>
              </w:rPr>
              <w:t>木蠹蛾</w:t>
            </w:r>
          </w:p>
        </w:tc>
        <w:tc>
          <w:tcPr>
            <w:tcW w:w="1134" w:type="dxa"/>
            <w:noWrap w:val="0"/>
            <w:vAlign w:val="center"/>
          </w:tcPr>
          <w:p w14:paraId="0C90DDE3">
            <w:pPr>
              <w:tabs>
                <w:tab w:val="left" w:pos="1365"/>
              </w:tabs>
              <w:rPr>
                <w:rFonts w:ascii="宋体" w:hAnsi="宋体" w:cs="宋体"/>
                <w:color w:val="auto"/>
                <w:sz w:val="24"/>
                <w:highlight w:val="none"/>
              </w:rPr>
            </w:pPr>
            <w:r>
              <w:rPr>
                <w:rFonts w:hint="eastAsia" w:ascii="宋体" w:hAnsi="宋体" w:cs="宋体"/>
                <w:color w:val="auto"/>
                <w:sz w:val="24"/>
                <w:highlight w:val="none"/>
              </w:rPr>
              <w:t>白蜡</w:t>
            </w:r>
          </w:p>
          <w:p w14:paraId="520ECE17">
            <w:pPr>
              <w:tabs>
                <w:tab w:val="left" w:pos="1365"/>
              </w:tabs>
              <w:rPr>
                <w:rFonts w:ascii="宋体" w:hAnsi="宋体" w:cs="宋体"/>
                <w:color w:val="auto"/>
                <w:sz w:val="24"/>
                <w:highlight w:val="none"/>
              </w:rPr>
            </w:pPr>
            <w:r>
              <w:rPr>
                <w:rFonts w:hint="eastAsia" w:ascii="宋体" w:hAnsi="宋体" w:cs="宋体"/>
                <w:color w:val="auto"/>
                <w:sz w:val="24"/>
                <w:highlight w:val="none"/>
              </w:rPr>
              <w:t>柳、国槐、银杏</w:t>
            </w:r>
          </w:p>
          <w:p w14:paraId="13B233C2">
            <w:pPr>
              <w:tabs>
                <w:tab w:val="left" w:pos="1365"/>
              </w:tabs>
              <w:rPr>
                <w:rFonts w:ascii="宋体" w:hAnsi="宋体" w:cs="宋体"/>
                <w:color w:val="auto"/>
                <w:sz w:val="24"/>
                <w:highlight w:val="none"/>
              </w:rPr>
            </w:pPr>
            <w:r>
              <w:rPr>
                <w:rFonts w:hint="eastAsia" w:ascii="宋体" w:hAnsi="宋体" w:cs="宋体"/>
                <w:color w:val="auto"/>
                <w:sz w:val="24"/>
                <w:highlight w:val="none"/>
              </w:rPr>
              <w:t>元宝枫等</w:t>
            </w:r>
          </w:p>
        </w:tc>
        <w:tc>
          <w:tcPr>
            <w:tcW w:w="5670" w:type="dxa"/>
            <w:noWrap w:val="0"/>
            <w:vAlign w:val="center"/>
          </w:tcPr>
          <w:p w14:paraId="169EDD0B">
            <w:pPr>
              <w:tabs>
                <w:tab w:val="left" w:pos="1365"/>
              </w:tabs>
              <w:rPr>
                <w:rFonts w:ascii="宋体" w:hAnsi="宋体" w:cs="宋体"/>
                <w:color w:val="auto"/>
                <w:sz w:val="24"/>
                <w:highlight w:val="none"/>
              </w:rPr>
            </w:pPr>
            <w:r>
              <w:rPr>
                <w:rFonts w:hint="eastAsia" w:ascii="宋体" w:hAnsi="宋体" w:cs="宋体"/>
                <w:color w:val="auto"/>
                <w:sz w:val="24"/>
                <w:highlight w:val="none"/>
              </w:rPr>
              <w:t>6月中旬设置杀虫灯或性引诱剂诱杀成虫，持续到9月份；6月中旬向排粪孔内注射白僵菌、斯氏线虫液、芜青夜蛾线虫液等天敌或吡虫啉等药剂防治。</w:t>
            </w:r>
          </w:p>
        </w:tc>
        <w:tc>
          <w:tcPr>
            <w:tcW w:w="872" w:type="dxa"/>
            <w:noWrap w:val="0"/>
            <w:vAlign w:val="center"/>
          </w:tcPr>
          <w:p w14:paraId="61EA8992">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2年1代</w:t>
            </w:r>
          </w:p>
        </w:tc>
      </w:tr>
      <w:tr w14:paraId="3933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2E28EB55">
            <w:pPr>
              <w:tabs>
                <w:tab w:val="left" w:pos="1365"/>
              </w:tabs>
              <w:rPr>
                <w:rFonts w:ascii="宋体" w:hAnsi="宋体" w:cs="宋体"/>
                <w:color w:val="auto"/>
                <w:sz w:val="24"/>
                <w:highlight w:val="none"/>
              </w:rPr>
            </w:pPr>
            <w:r>
              <w:rPr>
                <w:rFonts w:hint="eastAsia" w:ascii="宋体" w:hAnsi="宋体" w:cs="宋体"/>
                <w:color w:val="auto"/>
                <w:sz w:val="24"/>
                <w:highlight w:val="none"/>
              </w:rPr>
              <w:t>白蜡</w:t>
            </w:r>
          </w:p>
          <w:p w14:paraId="203DBC32">
            <w:pPr>
              <w:tabs>
                <w:tab w:val="left" w:pos="1365"/>
              </w:tabs>
              <w:rPr>
                <w:rFonts w:ascii="宋体" w:hAnsi="宋体" w:cs="宋体"/>
                <w:color w:val="auto"/>
                <w:sz w:val="24"/>
                <w:highlight w:val="none"/>
              </w:rPr>
            </w:pPr>
            <w:r>
              <w:rPr>
                <w:rFonts w:hint="eastAsia" w:ascii="宋体" w:hAnsi="宋体" w:cs="宋体"/>
                <w:color w:val="auto"/>
                <w:sz w:val="24"/>
                <w:highlight w:val="none"/>
              </w:rPr>
              <w:t>窄吉丁</w:t>
            </w:r>
          </w:p>
        </w:tc>
        <w:tc>
          <w:tcPr>
            <w:tcW w:w="1134" w:type="dxa"/>
            <w:noWrap w:val="0"/>
            <w:vAlign w:val="center"/>
          </w:tcPr>
          <w:p w14:paraId="11CC5BAC">
            <w:pPr>
              <w:tabs>
                <w:tab w:val="left" w:pos="1365"/>
              </w:tabs>
              <w:rPr>
                <w:rFonts w:ascii="宋体" w:hAnsi="宋体" w:cs="宋体"/>
                <w:color w:val="auto"/>
                <w:sz w:val="24"/>
                <w:highlight w:val="none"/>
              </w:rPr>
            </w:pPr>
            <w:r>
              <w:rPr>
                <w:rFonts w:hint="eastAsia" w:ascii="宋体" w:hAnsi="宋体" w:cs="宋体"/>
                <w:color w:val="auto"/>
                <w:sz w:val="24"/>
                <w:highlight w:val="none"/>
              </w:rPr>
              <w:t>白蜡</w:t>
            </w:r>
          </w:p>
        </w:tc>
        <w:tc>
          <w:tcPr>
            <w:tcW w:w="5670" w:type="dxa"/>
            <w:noWrap w:val="0"/>
            <w:vAlign w:val="center"/>
          </w:tcPr>
          <w:p w14:paraId="31FE96CB">
            <w:pPr>
              <w:tabs>
                <w:tab w:val="left" w:pos="1365"/>
              </w:tabs>
              <w:rPr>
                <w:rFonts w:ascii="宋体" w:hAnsi="宋体" w:cs="宋体"/>
                <w:color w:val="auto"/>
                <w:sz w:val="24"/>
                <w:highlight w:val="none"/>
              </w:rPr>
            </w:pPr>
            <w:r>
              <w:rPr>
                <w:rFonts w:hint="eastAsia" w:ascii="宋体" w:hAnsi="宋体" w:cs="宋体"/>
                <w:color w:val="auto"/>
                <w:sz w:val="24"/>
                <w:highlight w:val="none"/>
              </w:rPr>
              <w:t>4月下旬成虫期喷施绿色威雷等药剂防治，持续至6月下旬。</w:t>
            </w:r>
          </w:p>
        </w:tc>
        <w:tc>
          <w:tcPr>
            <w:tcW w:w="872" w:type="dxa"/>
            <w:noWrap w:val="0"/>
            <w:vAlign w:val="center"/>
          </w:tcPr>
          <w:p w14:paraId="7DE1AEB2">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1</w:t>
            </w:r>
          </w:p>
        </w:tc>
      </w:tr>
      <w:tr w14:paraId="795D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4CD3475A">
            <w:pPr>
              <w:tabs>
                <w:tab w:val="left" w:pos="1365"/>
              </w:tabs>
              <w:rPr>
                <w:rFonts w:ascii="宋体" w:hAnsi="宋体" w:cs="宋体"/>
                <w:color w:val="auto"/>
                <w:sz w:val="24"/>
                <w:highlight w:val="none"/>
              </w:rPr>
            </w:pPr>
            <w:r>
              <w:rPr>
                <w:rFonts w:hint="eastAsia" w:ascii="宋体" w:hAnsi="宋体" w:cs="宋体"/>
                <w:color w:val="auto"/>
                <w:sz w:val="24"/>
                <w:highlight w:val="none"/>
              </w:rPr>
              <w:t>沟眶象</w:t>
            </w:r>
          </w:p>
        </w:tc>
        <w:tc>
          <w:tcPr>
            <w:tcW w:w="1134" w:type="dxa"/>
            <w:noWrap w:val="0"/>
            <w:vAlign w:val="center"/>
          </w:tcPr>
          <w:p w14:paraId="1A3B03B2">
            <w:pPr>
              <w:tabs>
                <w:tab w:val="left" w:pos="1365"/>
              </w:tabs>
              <w:rPr>
                <w:rFonts w:ascii="宋体" w:hAnsi="宋体" w:cs="宋体"/>
                <w:color w:val="auto"/>
                <w:sz w:val="24"/>
                <w:highlight w:val="none"/>
              </w:rPr>
            </w:pPr>
            <w:r>
              <w:rPr>
                <w:rFonts w:hint="eastAsia" w:ascii="宋体" w:hAnsi="宋体" w:cs="宋体"/>
                <w:color w:val="auto"/>
                <w:sz w:val="24"/>
                <w:highlight w:val="none"/>
              </w:rPr>
              <w:t>臭椿</w:t>
            </w:r>
          </w:p>
          <w:p w14:paraId="480BDA58">
            <w:pPr>
              <w:tabs>
                <w:tab w:val="left" w:pos="1365"/>
              </w:tabs>
              <w:rPr>
                <w:rFonts w:ascii="宋体" w:hAnsi="宋体" w:cs="宋体"/>
                <w:color w:val="auto"/>
                <w:sz w:val="24"/>
                <w:highlight w:val="none"/>
              </w:rPr>
            </w:pPr>
            <w:r>
              <w:rPr>
                <w:rFonts w:hint="eastAsia" w:ascii="宋体" w:hAnsi="宋体" w:cs="宋体"/>
                <w:color w:val="auto"/>
                <w:sz w:val="24"/>
                <w:highlight w:val="none"/>
              </w:rPr>
              <w:t>千头椿</w:t>
            </w:r>
          </w:p>
        </w:tc>
        <w:tc>
          <w:tcPr>
            <w:tcW w:w="5670" w:type="dxa"/>
            <w:noWrap w:val="0"/>
            <w:vAlign w:val="center"/>
          </w:tcPr>
          <w:p w14:paraId="6F2FA584">
            <w:pPr>
              <w:tabs>
                <w:tab w:val="left" w:pos="1365"/>
              </w:tabs>
              <w:rPr>
                <w:rFonts w:ascii="宋体" w:hAnsi="宋体" w:cs="宋体"/>
                <w:color w:val="auto"/>
                <w:sz w:val="24"/>
                <w:highlight w:val="none"/>
              </w:rPr>
            </w:pPr>
            <w:r>
              <w:rPr>
                <w:rFonts w:hint="eastAsia" w:ascii="宋体" w:hAnsi="宋体" w:cs="宋体"/>
                <w:color w:val="auto"/>
                <w:sz w:val="24"/>
                <w:highlight w:val="none"/>
              </w:rPr>
              <w:t>4月下旬开始在树干人工捕杀，持续至10月；喷施触破式微胶囊制剂防治。</w:t>
            </w:r>
          </w:p>
        </w:tc>
        <w:tc>
          <w:tcPr>
            <w:tcW w:w="872" w:type="dxa"/>
            <w:noWrap w:val="0"/>
            <w:vAlign w:val="center"/>
          </w:tcPr>
          <w:p w14:paraId="715F4649">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1</w:t>
            </w:r>
          </w:p>
        </w:tc>
      </w:tr>
      <w:tr w14:paraId="6BFF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36D14368">
            <w:pPr>
              <w:tabs>
                <w:tab w:val="left" w:pos="1365"/>
              </w:tabs>
              <w:rPr>
                <w:rFonts w:ascii="宋体" w:hAnsi="宋体" w:cs="宋体"/>
                <w:color w:val="auto"/>
                <w:sz w:val="24"/>
                <w:highlight w:val="none"/>
              </w:rPr>
            </w:pPr>
            <w:r>
              <w:rPr>
                <w:rFonts w:hint="eastAsia" w:ascii="宋体" w:hAnsi="宋体" w:cs="宋体"/>
                <w:color w:val="auto"/>
                <w:sz w:val="24"/>
                <w:highlight w:val="none"/>
              </w:rPr>
              <w:t>红脂</w:t>
            </w:r>
          </w:p>
          <w:p w14:paraId="18AB4A6C">
            <w:pPr>
              <w:tabs>
                <w:tab w:val="left" w:pos="1365"/>
              </w:tabs>
              <w:rPr>
                <w:rFonts w:ascii="宋体" w:hAnsi="宋体" w:cs="宋体"/>
                <w:color w:val="auto"/>
                <w:sz w:val="24"/>
                <w:highlight w:val="none"/>
              </w:rPr>
            </w:pPr>
            <w:r>
              <w:rPr>
                <w:rFonts w:hint="eastAsia" w:ascii="宋体" w:hAnsi="宋体" w:cs="宋体"/>
                <w:color w:val="auto"/>
                <w:sz w:val="24"/>
                <w:highlight w:val="none"/>
              </w:rPr>
              <w:t>大小蠹</w:t>
            </w:r>
          </w:p>
        </w:tc>
        <w:tc>
          <w:tcPr>
            <w:tcW w:w="1134" w:type="dxa"/>
            <w:noWrap w:val="0"/>
            <w:vAlign w:val="center"/>
          </w:tcPr>
          <w:p w14:paraId="3A6FE474">
            <w:pPr>
              <w:tabs>
                <w:tab w:val="left" w:pos="1365"/>
              </w:tabs>
              <w:rPr>
                <w:rFonts w:ascii="宋体" w:hAnsi="宋体" w:cs="宋体"/>
                <w:color w:val="auto"/>
                <w:sz w:val="24"/>
                <w:highlight w:val="none"/>
              </w:rPr>
            </w:pPr>
            <w:r>
              <w:rPr>
                <w:rFonts w:hint="eastAsia" w:ascii="宋体" w:hAnsi="宋体" w:cs="宋体"/>
                <w:color w:val="auto"/>
                <w:sz w:val="24"/>
                <w:highlight w:val="none"/>
              </w:rPr>
              <w:t>油松、白皮松等</w:t>
            </w:r>
          </w:p>
        </w:tc>
        <w:tc>
          <w:tcPr>
            <w:tcW w:w="5670" w:type="dxa"/>
            <w:noWrap w:val="0"/>
            <w:vAlign w:val="center"/>
          </w:tcPr>
          <w:p w14:paraId="478955F9">
            <w:pPr>
              <w:tabs>
                <w:tab w:val="left" w:pos="1365"/>
              </w:tabs>
              <w:rPr>
                <w:rFonts w:ascii="宋体" w:hAnsi="宋体" w:cs="宋体"/>
                <w:color w:val="auto"/>
                <w:sz w:val="24"/>
                <w:highlight w:val="none"/>
              </w:rPr>
            </w:pPr>
            <w:r>
              <w:rPr>
                <w:rFonts w:hint="eastAsia" w:ascii="宋体" w:hAnsi="宋体" w:cs="宋体"/>
                <w:color w:val="auto"/>
                <w:sz w:val="24"/>
                <w:highlight w:val="none"/>
              </w:rPr>
              <w:t>4月下旬开始设置引诱剂诱杀成虫，持续至10月下旬。卵期和幼虫期，释放大唼蜡甲。</w:t>
            </w:r>
          </w:p>
        </w:tc>
        <w:tc>
          <w:tcPr>
            <w:tcW w:w="872" w:type="dxa"/>
            <w:noWrap w:val="0"/>
            <w:vAlign w:val="center"/>
          </w:tcPr>
          <w:p w14:paraId="3B7BF32A">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1　</w:t>
            </w:r>
          </w:p>
        </w:tc>
      </w:tr>
      <w:tr w14:paraId="0C97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5E86E9B9">
            <w:pPr>
              <w:tabs>
                <w:tab w:val="left" w:pos="1365"/>
              </w:tabs>
              <w:rPr>
                <w:rFonts w:ascii="宋体" w:hAnsi="宋体" w:cs="宋体"/>
                <w:color w:val="auto"/>
                <w:sz w:val="24"/>
                <w:highlight w:val="none"/>
              </w:rPr>
            </w:pPr>
            <w:r>
              <w:rPr>
                <w:rFonts w:hint="eastAsia" w:ascii="宋体" w:hAnsi="宋体" w:cs="宋体"/>
                <w:color w:val="auto"/>
                <w:sz w:val="24"/>
                <w:highlight w:val="none"/>
              </w:rPr>
              <w:t>光肩星</w:t>
            </w:r>
          </w:p>
          <w:p w14:paraId="586820FB">
            <w:pPr>
              <w:tabs>
                <w:tab w:val="left" w:pos="1365"/>
              </w:tabs>
              <w:rPr>
                <w:rFonts w:ascii="宋体" w:hAnsi="宋体" w:cs="宋体"/>
                <w:color w:val="auto"/>
                <w:sz w:val="24"/>
                <w:highlight w:val="none"/>
              </w:rPr>
            </w:pPr>
            <w:r>
              <w:rPr>
                <w:rFonts w:hint="eastAsia" w:ascii="宋体" w:hAnsi="宋体" w:cs="宋体"/>
                <w:color w:val="auto"/>
                <w:sz w:val="24"/>
                <w:highlight w:val="none"/>
              </w:rPr>
              <w:t>天牛</w:t>
            </w:r>
          </w:p>
        </w:tc>
        <w:tc>
          <w:tcPr>
            <w:tcW w:w="1134" w:type="dxa"/>
            <w:noWrap w:val="0"/>
            <w:vAlign w:val="center"/>
          </w:tcPr>
          <w:p w14:paraId="0BFDB5BC">
            <w:pPr>
              <w:tabs>
                <w:tab w:val="left" w:pos="1365"/>
              </w:tabs>
              <w:rPr>
                <w:rFonts w:ascii="宋体" w:hAnsi="宋体" w:cs="宋体"/>
                <w:color w:val="auto"/>
                <w:sz w:val="24"/>
                <w:highlight w:val="none"/>
              </w:rPr>
            </w:pPr>
            <w:r>
              <w:rPr>
                <w:rFonts w:hint="eastAsia" w:ascii="宋体" w:hAnsi="宋体" w:cs="宋体"/>
                <w:color w:val="auto"/>
                <w:sz w:val="24"/>
                <w:highlight w:val="none"/>
              </w:rPr>
              <w:t>杨、柳及榆、元宝枫等</w:t>
            </w:r>
          </w:p>
        </w:tc>
        <w:tc>
          <w:tcPr>
            <w:tcW w:w="5670" w:type="dxa"/>
            <w:noWrap w:val="0"/>
            <w:vAlign w:val="center"/>
          </w:tcPr>
          <w:p w14:paraId="1B9335B7">
            <w:pPr>
              <w:tabs>
                <w:tab w:val="left" w:pos="1365"/>
              </w:tabs>
              <w:rPr>
                <w:rFonts w:ascii="宋体" w:hAnsi="宋体" w:cs="宋体"/>
                <w:color w:val="auto"/>
                <w:sz w:val="24"/>
                <w:highlight w:val="none"/>
              </w:rPr>
            </w:pPr>
            <w:r>
              <w:rPr>
                <w:rFonts w:hint="eastAsia" w:ascii="宋体" w:hAnsi="宋体" w:cs="宋体"/>
                <w:color w:val="auto"/>
                <w:sz w:val="24"/>
                <w:highlight w:val="none"/>
              </w:rPr>
              <w:t>5月下旬成虫羽化后，释放花绒寄甲；成虫期可人工捕捉，持续到9月。</w:t>
            </w:r>
          </w:p>
        </w:tc>
        <w:tc>
          <w:tcPr>
            <w:tcW w:w="872" w:type="dxa"/>
            <w:noWrap w:val="0"/>
            <w:vAlign w:val="center"/>
          </w:tcPr>
          <w:p w14:paraId="6583080D">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1　</w:t>
            </w:r>
          </w:p>
        </w:tc>
      </w:tr>
      <w:tr w14:paraId="6488E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2FB119B6">
            <w:pPr>
              <w:tabs>
                <w:tab w:val="left" w:pos="1365"/>
              </w:tabs>
              <w:rPr>
                <w:rFonts w:ascii="宋体" w:hAnsi="宋体" w:cs="宋体"/>
                <w:color w:val="auto"/>
                <w:sz w:val="24"/>
                <w:highlight w:val="none"/>
              </w:rPr>
            </w:pPr>
            <w:r>
              <w:rPr>
                <w:rFonts w:hint="eastAsia" w:ascii="宋体" w:hAnsi="宋体" w:cs="宋体"/>
                <w:color w:val="auto"/>
                <w:sz w:val="24"/>
                <w:highlight w:val="none"/>
              </w:rPr>
              <w:t>国槐叶柄小蛾</w:t>
            </w:r>
          </w:p>
        </w:tc>
        <w:tc>
          <w:tcPr>
            <w:tcW w:w="1134" w:type="dxa"/>
            <w:noWrap w:val="0"/>
            <w:vAlign w:val="center"/>
          </w:tcPr>
          <w:p w14:paraId="6BD6E9C3">
            <w:pPr>
              <w:tabs>
                <w:tab w:val="left" w:pos="1365"/>
              </w:tabs>
              <w:rPr>
                <w:rFonts w:ascii="宋体" w:hAnsi="宋体" w:cs="宋体"/>
                <w:color w:val="auto"/>
                <w:sz w:val="24"/>
                <w:highlight w:val="none"/>
              </w:rPr>
            </w:pPr>
            <w:r>
              <w:rPr>
                <w:rFonts w:hint="eastAsia" w:ascii="宋体" w:hAnsi="宋体" w:cs="宋体"/>
                <w:color w:val="auto"/>
                <w:sz w:val="24"/>
                <w:highlight w:val="none"/>
              </w:rPr>
              <w:t>国槐、龙爪槐等</w:t>
            </w:r>
          </w:p>
        </w:tc>
        <w:tc>
          <w:tcPr>
            <w:tcW w:w="5670" w:type="dxa"/>
            <w:noWrap w:val="0"/>
            <w:vAlign w:val="center"/>
          </w:tcPr>
          <w:p w14:paraId="1107F574">
            <w:pPr>
              <w:tabs>
                <w:tab w:val="left" w:pos="1365"/>
              </w:tabs>
              <w:rPr>
                <w:rFonts w:ascii="宋体" w:hAnsi="宋体" w:cs="宋体"/>
                <w:color w:val="auto"/>
                <w:sz w:val="24"/>
                <w:highlight w:val="none"/>
              </w:rPr>
            </w:pPr>
            <w:r>
              <w:rPr>
                <w:rFonts w:hint="eastAsia" w:ascii="宋体" w:hAnsi="宋体" w:cs="宋体"/>
                <w:color w:val="auto"/>
                <w:sz w:val="24"/>
                <w:highlight w:val="none"/>
              </w:rPr>
              <w:t>5月上旬开始用性信息素诱芯和杀虫灯诱杀成虫；结合冬剪，剪除有虫豆荚和枝条集中处理。</w:t>
            </w:r>
          </w:p>
        </w:tc>
        <w:tc>
          <w:tcPr>
            <w:tcW w:w="872" w:type="dxa"/>
            <w:noWrap w:val="0"/>
            <w:vAlign w:val="center"/>
          </w:tcPr>
          <w:p w14:paraId="62DC622D">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3　</w:t>
            </w:r>
          </w:p>
        </w:tc>
      </w:tr>
      <w:tr w14:paraId="2EFB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752898B8">
            <w:pPr>
              <w:tabs>
                <w:tab w:val="left" w:pos="1365"/>
              </w:tabs>
              <w:rPr>
                <w:rFonts w:ascii="宋体" w:hAnsi="宋体" w:cs="宋体"/>
                <w:color w:val="auto"/>
                <w:sz w:val="24"/>
                <w:highlight w:val="none"/>
              </w:rPr>
            </w:pPr>
            <w:r>
              <w:rPr>
                <w:rFonts w:hint="eastAsia" w:ascii="宋体" w:hAnsi="宋体" w:cs="宋体"/>
                <w:color w:val="auto"/>
                <w:sz w:val="24"/>
                <w:highlight w:val="none"/>
              </w:rPr>
              <w:t>红蜘蛛</w:t>
            </w:r>
          </w:p>
        </w:tc>
        <w:tc>
          <w:tcPr>
            <w:tcW w:w="1134" w:type="dxa"/>
            <w:noWrap w:val="0"/>
            <w:vAlign w:val="center"/>
          </w:tcPr>
          <w:p w14:paraId="5B50910C">
            <w:pPr>
              <w:tabs>
                <w:tab w:val="left" w:pos="1365"/>
              </w:tabs>
              <w:rPr>
                <w:rFonts w:ascii="宋体" w:hAnsi="宋体" w:cs="宋体"/>
                <w:color w:val="auto"/>
                <w:sz w:val="24"/>
                <w:highlight w:val="none"/>
              </w:rPr>
            </w:pPr>
            <w:r>
              <w:rPr>
                <w:rFonts w:hint="eastAsia" w:ascii="宋体" w:hAnsi="宋体" w:cs="宋体"/>
                <w:color w:val="auto"/>
                <w:sz w:val="24"/>
                <w:highlight w:val="none"/>
              </w:rPr>
              <w:t>多种乔灌木及花卉</w:t>
            </w:r>
          </w:p>
        </w:tc>
        <w:tc>
          <w:tcPr>
            <w:tcW w:w="5670" w:type="dxa"/>
            <w:noWrap w:val="0"/>
            <w:vAlign w:val="center"/>
          </w:tcPr>
          <w:p w14:paraId="5FA83E2F">
            <w:pPr>
              <w:tabs>
                <w:tab w:val="left" w:pos="1365"/>
              </w:tabs>
              <w:rPr>
                <w:rFonts w:ascii="宋体" w:hAnsi="宋体" w:cs="宋体"/>
                <w:color w:val="auto"/>
                <w:sz w:val="24"/>
                <w:highlight w:val="none"/>
              </w:rPr>
            </w:pPr>
            <w:r>
              <w:rPr>
                <w:rFonts w:hint="eastAsia" w:ascii="宋体" w:hAnsi="宋体" w:cs="宋体"/>
                <w:color w:val="auto"/>
                <w:sz w:val="24"/>
                <w:highlight w:val="none"/>
              </w:rPr>
              <w:t>早春花木发芽前喷施石硫合剂；危害期喷施爱福丁乳油；保护和利用瓢虫、草蛉等天敌。</w:t>
            </w:r>
          </w:p>
        </w:tc>
        <w:tc>
          <w:tcPr>
            <w:tcW w:w="872" w:type="dxa"/>
            <w:noWrap w:val="0"/>
            <w:vAlign w:val="center"/>
          </w:tcPr>
          <w:p w14:paraId="6169A59F">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多代</w:t>
            </w:r>
          </w:p>
        </w:tc>
      </w:tr>
      <w:tr w14:paraId="53D1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384" w:type="dxa"/>
            <w:noWrap w:val="0"/>
            <w:vAlign w:val="center"/>
          </w:tcPr>
          <w:p w14:paraId="71F6286F">
            <w:pPr>
              <w:tabs>
                <w:tab w:val="left" w:pos="1365"/>
              </w:tabs>
              <w:rPr>
                <w:rFonts w:ascii="宋体" w:hAnsi="宋体" w:cs="宋体"/>
                <w:color w:val="auto"/>
                <w:sz w:val="24"/>
                <w:highlight w:val="none"/>
              </w:rPr>
            </w:pPr>
            <w:r>
              <w:rPr>
                <w:rFonts w:hint="eastAsia" w:ascii="宋体" w:hAnsi="宋体" w:cs="宋体"/>
                <w:color w:val="auto"/>
                <w:sz w:val="24"/>
                <w:highlight w:val="none"/>
              </w:rPr>
              <w:t>栾多态</w:t>
            </w:r>
          </w:p>
          <w:p w14:paraId="24895612">
            <w:pPr>
              <w:tabs>
                <w:tab w:val="left" w:pos="1365"/>
              </w:tabs>
              <w:rPr>
                <w:rFonts w:ascii="宋体" w:hAnsi="宋体" w:cs="宋体"/>
                <w:color w:val="auto"/>
                <w:sz w:val="24"/>
                <w:highlight w:val="none"/>
              </w:rPr>
            </w:pPr>
            <w:r>
              <w:rPr>
                <w:rFonts w:hint="eastAsia" w:ascii="宋体" w:hAnsi="宋体" w:cs="宋体"/>
                <w:color w:val="auto"/>
                <w:sz w:val="24"/>
                <w:highlight w:val="none"/>
              </w:rPr>
              <w:t>毛蚜</w:t>
            </w:r>
          </w:p>
        </w:tc>
        <w:tc>
          <w:tcPr>
            <w:tcW w:w="1134" w:type="dxa"/>
            <w:noWrap w:val="0"/>
            <w:vAlign w:val="center"/>
          </w:tcPr>
          <w:p w14:paraId="464ED0C6">
            <w:pPr>
              <w:tabs>
                <w:tab w:val="left" w:pos="1365"/>
              </w:tabs>
              <w:rPr>
                <w:rFonts w:ascii="宋体" w:hAnsi="宋体" w:cs="宋体"/>
                <w:color w:val="auto"/>
                <w:sz w:val="24"/>
                <w:highlight w:val="none"/>
              </w:rPr>
            </w:pPr>
            <w:r>
              <w:rPr>
                <w:rFonts w:hint="eastAsia" w:ascii="宋体" w:hAnsi="宋体" w:cs="宋体"/>
                <w:color w:val="auto"/>
                <w:sz w:val="24"/>
                <w:highlight w:val="none"/>
              </w:rPr>
              <w:t>栾树</w:t>
            </w:r>
          </w:p>
        </w:tc>
        <w:tc>
          <w:tcPr>
            <w:tcW w:w="5670" w:type="dxa"/>
            <w:noWrap w:val="0"/>
            <w:vAlign w:val="center"/>
          </w:tcPr>
          <w:p w14:paraId="1B16FA47">
            <w:pPr>
              <w:tabs>
                <w:tab w:val="left" w:pos="1365"/>
              </w:tabs>
              <w:rPr>
                <w:rFonts w:ascii="宋体" w:hAnsi="宋体" w:cs="宋体"/>
                <w:color w:val="auto"/>
                <w:sz w:val="24"/>
                <w:highlight w:val="none"/>
              </w:rPr>
            </w:pPr>
            <w:r>
              <w:rPr>
                <w:rFonts w:hint="eastAsia" w:ascii="宋体" w:hAnsi="宋体" w:cs="宋体"/>
                <w:color w:val="auto"/>
                <w:sz w:val="24"/>
                <w:highlight w:val="none"/>
              </w:rPr>
              <w:t>栾树幼叶萌时、各代低龄若虫期在树冠喷施吡虫啉、苦烟乳油、烟参碱等药剂。</w:t>
            </w:r>
          </w:p>
        </w:tc>
        <w:tc>
          <w:tcPr>
            <w:tcW w:w="872" w:type="dxa"/>
            <w:noWrap w:val="0"/>
            <w:vAlign w:val="center"/>
          </w:tcPr>
          <w:p w14:paraId="099295BA">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4</w:t>
            </w:r>
          </w:p>
        </w:tc>
      </w:tr>
    </w:tbl>
    <w:p w14:paraId="06E7F138">
      <w:pPr>
        <w:widowControl/>
        <w:rPr>
          <w:rFonts w:ascii="宋体" w:hAnsi="宋体" w:cs="宋体"/>
          <w:b/>
          <w:color w:val="auto"/>
          <w:sz w:val="24"/>
          <w:highlight w:val="none"/>
        </w:rPr>
      </w:pPr>
      <w:r>
        <w:rPr>
          <w:rFonts w:hint="eastAsia" w:ascii="宋体" w:hAnsi="宋体" w:cs="宋体"/>
          <w:b/>
          <w:color w:val="auto"/>
          <w:sz w:val="24"/>
          <w:highlight w:val="none"/>
        </w:rPr>
        <w:br w:type="page"/>
      </w:r>
    </w:p>
    <w:p w14:paraId="2E4D140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主要林木常见有害生物种类及防治方法—病害</w:t>
      </w:r>
    </w:p>
    <w:tbl>
      <w:tblPr>
        <w:tblStyle w:val="9"/>
        <w:tblW w:w="0" w:type="auto"/>
        <w:tblInd w:w="0" w:type="dxa"/>
        <w:tblLayout w:type="fixed"/>
        <w:tblCellMar>
          <w:top w:w="0" w:type="dxa"/>
          <w:left w:w="108" w:type="dxa"/>
          <w:bottom w:w="0" w:type="dxa"/>
          <w:right w:w="108" w:type="dxa"/>
        </w:tblCellMar>
      </w:tblPr>
      <w:tblGrid>
        <w:gridCol w:w="456"/>
        <w:gridCol w:w="457"/>
        <w:gridCol w:w="1181"/>
        <w:gridCol w:w="991"/>
        <w:gridCol w:w="2269"/>
        <w:gridCol w:w="3706"/>
      </w:tblGrid>
      <w:tr w14:paraId="38BD1F3E">
        <w:tblPrEx>
          <w:tblCellMar>
            <w:top w:w="0" w:type="dxa"/>
            <w:left w:w="108" w:type="dxa"/>
            <w:bottom w:w="0" w:type="dxa"/>
            <w:right w:w="108" w:type="dxa"/>
          </w:tblCellMar>
        </w:tblPrEx>
        <w:trPr>
          <w:trHeight w:val="372" w:hRule="atLeast"/>
        </w:trPr>
        <w:tc>
          <w:tcPr>
            <w:tcW w:w="456" w:type="dxa"/>
            <w:tcBorders>
              <w:top w:val="single" w:color="auto" w:sz="4" w:space="0"/>
              <w:left w:val="single" w:color="auto" w:sz="4" w:space="0"/>
              <w:bottom w:val="single" w:color="auto" w:sz="4" w:space="0"/>
              <w:right w:val="single" w:color="auto" w:sz="4" w:space="0"/>
            </w:tcBorders>
            <w:noWrap w:val="0"/>
            <w:vAlign w:val="center"/>
          </w:tcPr>
          <w:p w14:paraId="348B957A">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月份</w:t>
            </w:r>
          </w:p>
        </w:tc>
        <w:tc>
          <w:tcPr>
            <w:tcW w:w="457" w:type="dxa"/>
            <w:tcBorders>
              <w:top w:val="single" w:color="auto" w:sz="4" w:space="0"/>
              <w:left w:val="nil"/>
              <w:bottom w:val="single" w:color="auto" w:sz="4" w:space="0"/>
              <w:right w:val="single" w:color="auto" w:sz="4" w:space="0"/>
            </w:tcBorders>
            <w:noWrap w:val="0"/>
            <w:vAlign w:val="center"/>
          </w:tcPr>
          <w:p w14:paraId="77347169">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旬</w:t>
            </w:r>
          </w:p>
        </w:tc>
        <w:tc>
          <w:tcPr>
            <w:tcW w:w="1181" w:type="dxa"/>
            <w:tcBorders>
              <w:top w:val="single" w:color="auto" w:sz="4" w:space="0"/>
              <w:left w:val="nil"/>
              <w:bottom w:val="single" w:color="auto" w:sz="4" w:space="0"/>
              <w:right w:val="single" w:color="auto" w:sz="4" w:space="0"/>
            </w:tcBorders>
            <w:noWrap w:val="0"/>
            <w:vAlign w:val="center"/>
          </w:tcPr>
          <w:p w14:paraId="13AC23DC">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有害生物名称</w:t>
            </w:r>
          </w:p>
        </w:tc>
        <w:tc>
          <w:tcPr>
            <w:tcW w:w="991" w:type="dxa"/>
            <w:tcBorders>
              <w:top w:val="single" w:color="auto" w:sz="4" w:space="0"/>
              <w:left w:val="nil"/>
              <w:bottom w:val="single" w:color="auto" w:sz="4" w:space="0"/>
              <w:right w:val="single" w:color="auto" w:sz="4" w:space="0"/>
            </w:tcBorders>
            <w:noWrap w:val="0"/>
            <w:vAlign w:val="center"/>
          </w:tcPr>
          <w:p w14:paraId="26BBABDA">
            <w:pPr>
              <w:tabs>
                <w:tab w:val="left" w:pos="1365"/>
              </w:tabs>
              <w:rPr>
                <w:rFonts w:ascii="宋体" w:hAnsi="宋体" w:cs="宋体"/>
                <w:color w:val="auto"/>
                <w:sz w:val="24"/>
                <w:highlight w:val="none"/>
              </w:rPr>
            </w:pPr>
            <w:r>
              <w:rPr>
                <w:rFonts w:hint="eastAsia" w:ascii="宋体" w:hAnsi="宋体" w:cs="宋体"/>
                <w:color w:val="auto"/>
                <w:sz w:val="24"/>
                <w:highlight w:val="none"/>
              </w:rPr>
              <w:t>主要寄主植物</w:t>
            </w:r>
          </w:p>
        </w:tc>
        <w:tc>
          <w:tcPr>
            <w:tcW w:w="2269" w:type="dxa"/>
            <w:tcBorders>
              <w:top w:val="single" w:color="auto" w:sz="4" w:space="0"/>
              <w:left w:val="nil"/>
              <w:bottom w:val="single" w:color="auto" w:sz="4" w:space="0"/>
              <w:right w:val="single" w:color="auto" w:sz="4" w:space="0"/>
            </w:tcBorders>
            <w:noWrap w:val="0"/>
            <w:vAlign w:val="center"/>
          </w:tcPr>
          <w:p w14:paraId="7F7BA5F5">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适生条件</w:t>
            </w:r>
          </w:p>
          <w:p w14:paraId="2C7BAD04">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与发病高峰期</w:t>
            </w:r>
          </w:p>
        </w:tc>
        <w:tc>
          <w:tcPr>
            <w:tcW w:w="3706" w:type="dxa"/>
            <w:tcBorders>
              <w:top w:val="single" w:color="auto" w:sz="4" w:space="0"/>
              <w:left w:val="nil"/>
              <w:bottom w:val="single" w:color="auto" w:sz="4" w:space="0"/>
              <w:right w:val="single" w:color="auto" w:sz="4" w:space="0"/>
            </w:tcBorders>
            <w:noWrap w:val="0"/>
            <w:vAlign w:val="center"/>
          </w:tcPr>
          <w:p w14:paraId="1E9D0A93">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主要防治技术</w:t>
            </w:r>
          </w:p>
        </w:tc>
      </w:tr>
      <w:tr w14:paraId="11EB6E49">
        <w:tblPrEx>
          <w:tblCellMar>
            <w:top w:w="0" w:type="dxa"/>
            <w:left w:w="108" w:type="dxa"/>
            <w:bottom w:w="0" w:type="dxa"/>
            <w:right w:w="108" w:type="dxa"/>
          </w:tblCellMar>
        </w:tblPrEx>
        <w:trPr>
          <w:trHeight w:val="564" w:hRule="atLeast"/>
        </w:trPr>
        <w:tc>
          <w:tcPr>
            <w:tcW w:w="456" w:type="dxa"/>
            <w:tcBorders>
              <w:top w:val="nil"/>
              <w:left w:val="single" w:color="auto" w:sz="4" w:space="0"/>
              <w:bottom w:val="single" w:color="auto" w:sz="4" w:space="0"/>
              <w:right w:val="single" w:color="auto" w:sz="4" w:space="0"/>
            </w:tcBorders>
            <w:noWrap w:val="0"/>
            <w:vAlign w:val="center"/>
          </w:tcPr>
          <w:p w14:paraId="39E99CB3">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3</w:t>
            </w:r>
          </w:p>
        </w:tc>
        <w:tc>
          <w:tcPr>
            <w:tcW w:w="457" w:type="dxa"/>
            <w:tcBorders>
              <w:top w:val="nil"/>
              <w:left w:val="nil"/>
              <w:bottom w:val="single" w:color="auto" w:sz="4" w:space="0"/>
              <w:right w:val="single" w:color="auto" w:sz="4" w:space="0"/>
            </w:tcBorders>
            <w:noWrap w:val="0"/>
            <w:vAlign w:val="center"/>
          </w:tcPr>
          <w:p w14:paraId="51405307">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上</w:t>
            </w:r>
          </w:p>
        </w:tc>
        <w:tc>
          <w:tcPr>
            <w:tcW w:w="1181" w:type="dxa"/>
            <w:tcBorders>
              <w:top w:val="nil"/>
              <w:left w:val="nil"/>
              <w:bottom w:val="single" w:color="auto" w:sz="4" w:space="0"/>
              <w:right w:val="single" w:color="auto" w:sz="4" w:space="0"/>
            </w:tcBorders>
            <w:noWrap w:val="0"/>
            <w:vAlign w:val="center"/>
          </w:tcPr>
          <w:p w14:paraId="28B63906">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杨树</w:t>
            </w:r>
          </w:p>
          <w:p w14:paraId="3F9EDDED">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腐烂病</w:t>
            </w:r>
          </w:p>
        </w:tc>
        <w:tc>
          <w:tcPr>
            <w:tcW w:w="991" w:type="dxa"/>
            <w:tcBorders>
              <w:top w:val="nil"/>
              <w:left w:val="nil"/>
              <w:bottom w:val="single" w:color="auto" w:sz="4" w:space="0"/>
              <w:right w:val="single" w:color="auto" w:sz="4" w:space="0"/>
            </w:tcBorders>
            <w:noWrap w:val="0"/>
            <w:vAlign w:val="center"/>
          </w:tcPr>
          <w:p w14:paraId="6AC6B650">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杨、柳、苹果</w:t>
            </w:r>
          </w:p>
        </w:tc>
        <w:tc>
          <w:tcPr>
            <w:tcW w:w="2269" w:type="dxa"/>
            <w:tcBorders>
              <w:top w:val="nil"/>
              <w:left w:val="nil"/>
              <w:bottom w:val="single" w:color="auto" w:sz="4" w:space="0"/>
              <w:right w:val="single" w:color="auto" w:sz="4" w:space="0"/>
            </w:tcBorders>
            <w:noWrap w:val="0"/>
            <w:vAlign w:val="center"/>
          </w:tcPr>
          <w:p w14:paraId="12527AE6">
            <w:pPr>
              <w:tabs>
                <w:tab w:val="left" w:pos="1365"/>
              </w:tabs>
              <w:rPr>
                <w:rFonts w:ascii="宋体" w:hAnsi="宋体" w:cs="宋体"/>
                <w:color w:val="auto"/>
                <w:sz w:val="24"/>
                <w:highlight w:val="none"/>
              </w:rPr>
            </w:pPr>
            <w:r>
              <w:rPr>
                <w:rFonts w:hint="eastAsia" w:ascii="宋体" w:hAnsi="宋体" w:cs="宋体"/>
                <w:color w:val="auto"/>
                <w:sz w:val="24"/>
                <w:highlight w:val="none"/>
              </w:rPr>
              <w:t>3月初开始发病，4、5月为发病高峰期</w:t>
            </w:r>
          </w:p>
        </w:tc>
        <w:tc>
          <w:tcPr>
            <w:tcW w:w="3706" w:type="dxa"/>
            <w:tcBorders>
              <w:top w:val="nil"/>
              <w:left w:val="nil"/>
              <w:bottom w:val="single" w:color="auto" w:sz="4" w:space="0"/>
              <w:right w:val="single" w:color="auto" w:sz="4" w:space="0"/>
            </w:tcBorders>
            <w:noWrap w:val="0"/>
            <w:vAlign w:val="center"/>
          </w:tcPr>
          <w:p w14:paraId="60468B29">
            <w:pPr>
              <w:tabs>
                <w:tab w:val="left" w:pos="1365"/>
              </w:tabs>
              <w:rPr>
                <w:rFonts w:ascii="宋体" w:hAnsi="宋体" w:cs="宋体"/>
                <w:color w:val="auto"/>
                <w:sz w:val="24"/>
                <w:highlight w:val="none"/>
              </w:rPr>
            </w:pPr>
            <w:r>
              <w:rPr>
                <w:rFonts w:hint="eastAsia" w:ascii="宋体" w:hAnsi="宋体" w:cs="宋体"/>
                <w:color w:val="auto"/>
                <w:sz w:val="24"/>
                <w:highlight w:val="none"/>
              </w:rPr>
              <w:t>加强水肥管理；严禁在林间焚烧落叶。</w:t>
            </w:r>
          </w:p>
        </w:tc>
      </w:tr>
      <w:tr w14:paraId="307E7139">
        <w:tblPrEx>
          <w:tblCellMar>
            <w:top w:w="0" w:type="dxa"/>
            <w:left w:w="108" w:type="dxa"/>
            <w:bottom w:w="0" w:type="dxa"/>
            <w:right w:w="108" w:type="dxa"/>
          </w:tblCellMar>
        </w:tblPrEx>
        <w:trPr>
          <w:trHeight w:val="528" w:hRule="atLeast"/>
        </w:trPr>
        <w:tc>
          <w:tcPr>
            <w:tcW w:w="456" w:type="dxa"/>
            <w:tcBorders>
              <w:top w:val="nil"/>
              <w:left w:val="single" w:color="auto" w:sz="4" w:space="0"/>
              <w:bottom w:val="single" w:color="auto" w:sz="4" w:space="0"/>
              <w:right w:val="single" w:color="auto" w:sz="4" w:space="0"/>
            </w:tcBorders>
            <w:noWrap w:val="0"/>
            <w:vAlign w:val="center"/>
          </w:tcPr>
          <w:p w14:paraId="5A935996">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3</w:t>
            </w:r>
          </w:p>
        </w:tc>
        <w:tc>
          <w:tcPr>
            <w:tcW w:w="457" w:type="dxa"/>
            <w:tcBorders>
              <w:top w:val="nil"/>
              <w:left w:val="nil"/>
              <w:bottom w:val="single" w:color="auto" w:sz="4" w:space="0"/>
              <w:right w:val="single" w:color="auto" w:sz="4" w:space="0"/>
            </w:tcBorders>
            <w:noWrap w:val="0"/>
            <w:vAlign w:val="center"/>
          </w:tcPr>
          <w:p w14:paraId="168204A9">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上</w:t>
            </w:r>
          </w:p>
        </w:tc>
        <w:tc>
          <w:tcPr>
            <w:tcW w:w="1181" w:type="dxa"/>
            <w:tcBorders>
              <w:top w:val="nil"/>
              <w:left w:val="nil"/>
              <w:bottom w:val="single" w:color="auto" w:sz="4" w:space="0"/>
              <w:right w:val="single" w:color="auto" w:sz="4" w:space="0"/>
            </w:tcBorders>
            <w:noWrap w:val="0"/>
            <w:vAlign w:val="center"/>
          </w:tcPr>
          <w:p w14:paraId="1CFA8305">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冠瘿病</w:t>
            </w:r>
          </w:p>
        </w:tc>
        <w:tc>
          <w:tcPr>
            <w:tcW w:w="991" w:type="dxa"/>
            <w:tcBorders>
              <w:top w:val="nil"/>
              <w:left w:val="nil"/>
              <w:bottom w:val="single" w:color="auto" w:sz="4" w:space="0"/>
              <w:right w:val="single" w:color="auto" w:sz="4" w:space="0"/>
            </w:tcBorders>
            <w:noWrap w:val="0"/>
            <w:vAlign w:val="center"/>
          </w:tcPr>
          <w:p w14:paraId="31620135">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杨、樱桃、桃、月季、海棠等</w:t>
            </w:r>
          </w:p>
        </w:tc>
        <w:tc>
          <w:tcPr>
            <w:tcW w:w="2269" w:type="dxa"/>
            <w:tcBorders>
              <w:top w:val="nil"/>
              <w:left w:val="nil"/>
              <w:bottom w:val="single" w:color="auto" w:sz="4" w:space="0"/>
              <w:right w:val="single" w:color="auto" w:sz="4" w:space="0"/>
            </w:tcBorders>
            <w:noWrap w:val="0"/>
            <w:vAlign w:val="center"/>
          </w:tcPr>
          <w:p w14:paraId="59C3CB67">
            <w:pPr>
              <w:tabs>
                <w:tab w:val="left" w:pos="1365"/>
              </w:tabs>
              <w:rPr>
                <w:rFonts w:ascii="宋体" w:hAnsi="宋体" w:cs="宋体"/>
                <w:color w:val="auto"/>
                <w:sz w:val="24"/>
                <w:highlight w:val="none"/>
              </w:rPr>
            </w:pPr>
            <w:r>
              <w:rPr>
                <w:rFonts w:hint="eastAsia" w:ascii="宋体" w:hAnsi="宋体" w:cs="宋体"/>
                <w:color w:val="auto"/>
                <w:sz w:val="24"/>
                <w:highlight w:val="none"/>
              </w:rPr>
              <w:t>偏碱性的土壤和湿度大的砂壤土发病严重</w:t>
            </w:r>
          </w:p>
        </w:tc>
        <w:tc>
          <w:tcPr>
            <w:tcW w:w="3706" w:type="dxa"/>
            <w:tcBorders>
              <w:top w:val="nil"/>
              <w:left w:val="nil"/>
              <w:bottom w:val="single" w:color="auto" w:sz="4" w:space="0"/>
              <w:right w:val="single" w:color="auto" w:sz="4" w:space="0"/>
            </w:tcBorders>
            <w:noWrap w:val="0"/>
            <w:vAlign w:val="center"/>
          </w:tcPr>
          <w:p w14:paraId="0926DE53">
            <w:pPr>
              <w:tabs>
                <w:tab w:val="left" w:pos="1365"/>
              </w:tabs>
              <w:rPr>
                <w:rFonts w:ascii="宋体" w:hAnsi="宋体" w:cs="宋体"/>
                <w:color w:val="auto"/>
                <w:sz w:val="24"/>
                <w:highlight w:val="none"/>
              </w:rPr>
            </w:pPr>
            <w:r>
              <w:rPr>
                <w:rFonts w:hint="eastAsia" w:ascii="宋体" w:hAnsi="宋体" w:cs="宋体"/>
                <w:color w:val="auto"/>
                <w:sz w:val="24"/>
                <w:highlight w:val="none"/>
              </w:rPr>
              <w:t>加强检疫；利用K84浸根或在植物生长期浇根处理。</w:t>
            </w:r>
          </w:p>
        </w:tc>
      </w:tr>
      <w:tr w14:paraId="4B4E4BA9">
        <w:tblPrEx>
          <w:tblCellMar>
            <w:top w:w="0" w:type="dxa"/>
            <w:left w:w="108" w:type="dxa"/>
            <w:bottom w:w="0" w:type="dxa"/>
            <w:right w:w="108" w:type="dxa"/>
          </w:tblCellMar>
        </w:tblPrEx>
        <w:trPr>
          <w:trHeight w:val="396" w:hRule="atLeast"/>
        </w:trPr>
        <w:tc>
          <w:tcPr>
            <w:tcW w:w="456" w:type="dxa"/>
            <w:tcBorders>
              <w:top w:val="nil"/>
              <w:left w:val="single" w:color="auto" w:sz="4" w:space="0"/>
              <w:bottom w:val="single" w:color="auto" w:sz="4" w:space="0"/>
              <w:right w:val="single" w:color="auto" w:sz="4" w:space="0"/>
            </w:tcBorders>
            <w:noWrap w:val="0"/>
            <w:vAlign w:val="center"/>
          </w:tcPr>
          <w:p w14:paraId="75FAD303">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4</w:t>
            </w:r>
          </w:p>
        </w:tc>
        <w:tc>
          <w:tcPr>
            <w:tcW w:w="457" w:type="dxa"/>
            <w:tcBorders>
              <w:top w:val="nil"/>
              <w:left w:val="nil"/>
              <w:bottom w:val="single" w:color="auto" w:sz="4" w:space="0"/>
              <w:right w:val="single" w:color="auto" w:sz="4" w:space="0"/>
            </w:tcBorders>
            <w:noWrap w:val="0"/>
            <w:vAlign w:val="center"/>
          </w:tcPr>
          <w:p w14:paraId="3A2AA56B">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上</w:t>
            </w:r>
          </w:p>
        </w:tc>
        <w:tc>
          <w:tcPr>
            <w:tcW w:w="1181" w:type="dxa"/>
            <w:tcBorders>
              <w:top w:val="nil"/>
              <w:left w:val="nil"/>
              <w:bottom w:val="single" w:color="auto" w:sz="4" w:space="0"/>
              <w:right w:val="single" w:color="auto" w:sz="4" w:space="0"/>
            </w:tcBorders>
            <w:noWrap w:val="0"/>
            <w:vAlign w:val="center"/>
          </w:tcPr>
          <w:p w14:paraId="5E85AD2B">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杨树</w:t>
            </w:r>
          </w:p>
          <w:p w14:paraId="0C22E359">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腐烂病</w:t>
            </w:r>
          </w:p>
        </w:tc>
        <w:tc>
          <w:tcPr>
            <w:tcW w:w="991" w:type="dxa"/>
            <w:tcBorders>
              <w:top w:val="nil"/>
              <w:left w:val="nil"/>
              <w:bottom w:val="single" w:color="auto" w:sz="4" w:space="0"/>
              <w:right w:val="single" w:color="auto" w:sz="4" w:space="0"/>
            </w:tcBorders>
            <w:noWrap w:val="0"/>
            <w:vAlign w:val="center"/>
          </w:tcPr>
          <w:p w14:paraId="776AA5B4">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杨树</w:t>
            </w:r>
          </w:p>
        </w:tc>
        <w:tc>
          <w:tcPr>
            <w:tcW w:w="2269" w:type="dxa"/>
            <w:tcBorders>
              <w:top w:val="nil"/>
              <w:left w:val="nil"/>
              <w:bottom w:val="single" w:color="auto" w:sz="4" w:space="0"/>
              <w:right w:val="single" w:color="auto" w:sz="4" w:space="0"/>
            </w:tcBorders>
            <w:noWrap w:val="0"/>
            <w:vAlign w:val="center"/>
          </w:tcPr>
          <w:p w14:paraId="3B929263">
            <w:pPr>
              <w:tabs>
                <w:tab w:val="left" w:pos="1365"/>
              </w:tabs>
              <w:rPr>
                <w:rFonts w:ascii="宋体" w:hAnsi="宋体" w:cs="宋体"/>
                <w:color w:val="auto"/>
                <w:sz w:val="24"/>
                <w:highlight w:val="none"/>
              </w:rPr>
            </w:pPr>
            <w:r>
              <w:rPr>
                <w:rFonts w:hint="eastAsia" w:ascii="宋体" w:hAnsi="宋体" w:cs="宋体"/>
                <w:color w:val="auto"/>
                <w:sz w:val="24"/>
                <w:highlight w:val="none"/>
              </w:rPr>
              <w:t>　</w:t>
            </w:r>
          </w:p>
        </w:tc>
        <w:tc>
          <w:tcPr>
            <w:tcW w:w="3706" w:type="dxa"/>
            <w:tcBorders>
              <w:top w:val="nil"/>
              <w:left w:val="nil"/>
              <w:bottom w:val="single" w:color="auto" w:sz="4" w:space="0"/>
              <w:right w:val="single" w:color="auto" w:sz="4" w:space="0"/>
            </w:tcBorders>
            <w:noWrap w:val="0"/>
            <w:vAlign w:val="center"/>
          </w:tcPr>
          <w:p w14:paraId="69289F14">
            <w:pPr>
              <w:tabs>
                <w:tab w:val="left" w:pos="1365"/>
              </w:tabs>
              <w:rPr>
                <w:rFonts w:ascii="宋体" w:hAnsi="宋体" w:cs="宋体"/>
                <w:color w:val="auto"/>
                <w:sz w:val="24"/>
                <w:highlight w:val="none"/>
              </w:rPr>
            </w:pPr>
            <w:r>
              <w:rPr>
                <w:rFonts w:hint="eastAsia" w:ascii="宋体" w:hAnsi="宋体" w:cs="宋体"/>
                <w:color w:val="auto"/>
                <w:sz w:val="24"/>
                <w:highlight w:val="none"/>
              </w:rPr>
              <w:t>刮除病斑，涂药防治。</w:t>
            </w:r>
          </w:p>
        </w:tc>
      </w:tr>
      <w:tr w14:paraId="2C32DE0A">
        <w:tblPrEx>
          <w:tblCellMar>
            <w:top w:w="0" w:type="dxa"/>
            <w:left w:w="108" w:type="dxa"/>
            <w:bottom w:w="0" w:type="dxa"/>
            <w:right w:w="108" w:type="dxa"/>
          </w:tblCellMar>
        </w:tblPrEx>
        <w:trPr>
          <w:trHeight w:val="780" w:hRule="atLeast"/>
        </w:trPr>
        <w:tc>
          <w:tcPr>
            <w:tcW w:w="456" w:type="dxa"/>
            <w:tcBorders>
              <w:top w:val="nil"/>
              <w:left w:val="single" w:color="auto" w:sz="4" w:space="0"/>
              <w:bottom w:val="single" w:color="auto" w:sz="4" w:space="0"/>
              <w:right w:val="single" w:color="auto" w:sz="4" w:space="0"/>
            </w:tcBorders>
            <w:noWrap w:val="0"/>
            <w:vAlign w:val="center"/>
          </w:tcPr>
          <w:p w14:paraId="70E90D77">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4</w:t>
            </w:r>
          </w:p>
        </w:tc>
        <w:tc>
          <w:tcPr>
            <w:tcW w:w="457" w:type="dxa"/>
            <w:tcBorders>
              <w:top w:val="nil"/>
              <w:left w:val="nil"/>
              <w:bottom w:val="single" w:color="auto" w:sz="4" w:space="0"/>
              <w:right w:val="single" w:color="auto" w:sz="4" w:space="0"/>
            </w:tcBorders>
            <w:noWrap w:val="0"/>
            <w:vAlign w:val="center"/>
          </w:tcPr>
          <w:p w14:paraId="6A91086A">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上</w:t>
            </w:r>
          </w:p>
        </w:tc>
        <w:tc>
          <w:tcPr>
            <w:tcW w:w="1181" w:type="dxa"/>
            <w:tcBorders>
              <w:top w:val="nil"/>
              <w:left w:val="nil"/>
              <w:bottom w:val="single" w:color="auto" w:sz="4" w:space="0"/>
              <w:right w:val="single" w:color="auto" w:sz="4" w:space="0"/>
            </w:tcBorders>
            <w:noWrap w:val="0"/>
            <w:vAlign w:val="center"/>
          </w:tcPr>
          <w:p w14:paraId="06065E68">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苹桧（梨桧）锈病</w:t>
            </w:r>
          </w:p>
        </w:tc>
        <w:tc>
          <w:tcPr>
            <w:tcW w:w="991" w:type="dxa"/>
            <w:tcBorders>
              <w:top w:val="nil"/>
              <w:left w:val="nil"/>
              <w:bottom w:val="single" w:color="auto" w:sz="4" w:space="0"/>
              <w:right w:val="single" w:color="auto" w:sz="4" w:space="0"/>
            </w:tcBorders>
            <w:noWrap w:val="0"/>
            <w:vAlign w:val="center"/>
          </w:tcPr>
          <w:p w14:paraId="5007E28B">
            <w:pPr>
              <w:tabs>
                <w:tab w:val="left" w:pos="1365"/>
              </w:tabs>
              <w:rPr>
                <w:rFonts w:ascii="宋体" w:hAnsi="宋体" w:cs="宋体"/>
                <w:color w:val="auto"/>
                <w:sz w:val="24"/>
                <w:highlight w:val="none"/>
              </w:rPr>
            </w:pPr>
            <w:r>
              <w:rPr>
                <w:rFonts w:hint="eastAsia" w:ascii="宋体" w:hAnsi="宋体" w:cs="宋体"/>
                <w:color w:val="auto"/>
                <w:sz w:val="24"/>
                <w:highlight w:val="none"/>
              </w:rPr>
              <w:t>苹果、海棠、梨</w:t>
            </w:r>
          </w:p>
        </w:tc>
        <w:tc>
          <w:tcPr>
            <w:tcW w:w="2269" w:type="dxa"/>
            <w:tcBorders>
              <w:top w:val="nil"/>
              <w:left w:val="nil"/>
              <w:bottom w:val="single" w:color="auto" w:sz="4" w:space="0"/>
              <w:right w:val="single" w:color="auto" w:sz="4" w:space="0"/>
            </w:tcBorders>
            <w:noWrap w:val="0"/>
            <w:vAlign w:val="center"/>
          </w:tcPr>
          <w:p w14:paraId="02763B0B">
            <w:pPr>
              <w:tabs>
                <w:tab w:val="left" w:pos="1365"/>
              </w:tabs>
              <w:rPr>
                <w:rFonts w:ascii="宋体" w:hAnsi="宋体" w:cs="宋体"/>
                <w:color w:val="auto"/>
                <w:sz w:val="24"/>
                <w:highlight w:val="none"/>
              </w:rPr>
            </w:pPr>
            <w:r>
              <w:rPr>
                <w:rFonts w:hint="eastAsia" w:ascii="宋体" w:hAnsi="宋体" w:cs="宋体"/>
                <w:color w:val="auto"/>
                <w:sz w:val="24"/>
                <w:highlight w:val="none"/>
              </w:rPr>
              <w:t xml:space="preserve">早春多雨、多风，温度（17～20）℃时，有利于该病的发生；幼嫩叶较易受到侵染。 </w:t>
            </w:r>
          </w:p>
        </w:tc>
        <w:tc>
          <w:tcPr>
            <w:tcW w:w="3706" w:type="dxa"/>
            <w:tcBorders>
              <w:top w:val="nil"/>
              <w:left w:val="nil"/>
              <w:bottom w:val="single" w:color="auto" w:sz="4" w:space="0"/>
              <w:right w:val="single" w:color="auto" w:sz="4" w:space="0"/>
            </w:tcBorders>
            <w:noWrap w:val="0"/>
            <w:vAlign w:val="center"/>
          </w:tcPr>
          <w:p w14:paraId="6EC76E0C">
            <w:pPr>
              <w:tabs>
                <w:tab w:val="left" w:pos="1365"/>
              </w:tabs>
              <w:rPr>
                <w:rFonts w:ascii="宋体" w:hAnsi="宋体" w:cs="宋体"/>
                <w:color w:val="auto"/>
                <w:sz w:val="24"/>
                <w:highlight w:val="none"/>
              </w:rPr>
            </w:pPr>
            <w:r>
              <w:rPr>
                <w:rFonts w:hint="eastAsia" w:ascii="宋体" w:hAnsi="宋体" w:cs="宋体"/>
                <w:color w:val="auto"/>
                <w:sz w:val="24"/>
                <w:highlight w:val="none"/>
              </w:rPr>
              <w:t>春季第一场透雨后，孢子萌发扩散前在柏树上连喷2次3-5波美度的石硫合剂，在仁果类果树上使用15％粉锈宁可湿性粉剂等喷雾防治。7月～10月病菌转移到柏树时，使用100倍等量式波尔多液等喷雾防治。</w:t>
            </w:r>
          </w:p>
        </w:tc>
      </w:tr>
      <w:tr w14:paraId="1908CDAD">
        <w:tblPrEx>
          <w:tblCellMar>
            <w:top w:w="0" w:type="dxa"/>
            <w:left w:w="108" w:type="dxa"/>
            <w:bottom w:w="0" w:type="dxa"/>
            <w:right w:w="108" w:type="dxa"/>
          </w:tblCellMar>
        </w:tblPrEx>
        <w:trPr>
          <w:trHeight w:val="648" w:hRule="atLeast"/>
        </w:trPr>
        <w:tc>
          <w:tcPr>
            <w:tcW w:w="456" w:type="dxa"/>
            <w:tcBorders>
              <w:top w:val="nil"/>
              <w:left w:val="single" w:color="auto" w:sz="4" w:space="0"/>
              <w:bottom w:val="single" w:color="auto" w:sz="4" w:space="0"/>
              <w:right w:val="single" w:color="auto" w:sz="4" w:space="0"/>
            </w:tcBorders>
            <w:noWrap w:val="0"/>
            <w:vAlign w:val="center"/>
          </w:tcPr>
          <w:p w14:paraId="56D848D8">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5</w:t>
            </w:r>
          </w:p>
        </w:tc>
        <w:tc>
          <w:tcPr>
            <w:tcW w:w="457" w:type="dxa"/>
            <w:tcBorders>
              <w:top w:val="nil"/>
              <w:left w:val="nil"/>
              <w:bottom w:val="single" w:color="auto" w:sz="4" w:space="0"/>
              <w:right w:val="single" w:color="auto" w:sz="4" w:space="0"/>
            </w:tcBorders>
            <w:noWrap w:val="0"/>
            <w:vAlign w:val="center"/>
          </w:tcPr>
          <w:p w14:paraId="539CBBC7">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上</w:t>
            </w:r>
          </w:p>
        </w:tc>
        <w:tc>
          <w:tcPr>
            <w:tcW w:w="1181" w:type="dxa"/>
            <w:tcBorders>
              <w:top w:val="nil"/>
              <w:left w:val="nil"/>
              <w:bottom w:val="single" w:color="auto" w:sz="4" w:space="0"/>
              <w:right w:val="single" w:color="auto" w:sz="4" w:space="0"/>
            </w:tcBorders>
            <w:noWrap w:val="0"/>
            <w:vAlign w:val="center"/>
          </w:tcPr>
          <w:p w14:paraId="7ABB331D">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枣疯病</w:t>
            </w:r>
          </w:p>
        </w:tc>
        <w:tc>
          <w:tcPr>
            <w:tcW w:w="991" w:type="dxa"/>
            <w:tcBorders>
              <w:top w:val="nil"/>
              <w:left w:val="nil"/>
              <w:bottom w:val="single" w:color="auto" w:sz="4" w:space="0"/>
              <w:right w:val="single" w:color="auto" w:sz="4" w:space="0"/>
            </w:tcBorders>
            <w:noWrap w:val="0"/>
            <w:vAlign w:val="center"/>
          </w:tcPr>
          <w:p w14:paraId="4A344787">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枣</w:t>
            </w:r>
          </w:p>
          <w:p w14:paraId="6325B034">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酸枣</w:t>
            </w:r>
          </w:p>
        </w:tc>
        <w:tc>
          <w:tcPr>
            <w:tcW w:w="2269" w:type="dxa"/>
            <w:tcBorders>
              <w:top w:val="nil"/>
              <w:left w:val="nil"/>
              <w:bottom w:val="single" w:color="auto" w:sz="4" w:space="0"/>
              <w:right w:val="single" w:color="auto" w:sz="4" w:space="0"/>
            </w:tcBorders>
            <w:noWrap w:val="0"/>
            <w:vAlign w:val="center"/>
          </w:tcPr>
          <w:p w14:paraId="78D33DDE">
            <w:pPr>
              <w:tabs>
                <w:tab w:val="left" w:pos="1365"/>
              </w:tabs>
              <w:rPr>
                <w:rFonts w:ascii="宋体" w:hAnsi="宋体" w:cs="宋体"/>
                <w:color w:val="auto"/>
                <w:sz w:val="24"/>
                <w:highlight w:val="none"/>
              </w:rPr>
            </w:pPr>
            <w:r>
              <w:rPr>
                <w:rFonts w:hint="eastAsia" w:ascii="宋体" w:hAnsi="宋体" w:cs="宋体"/>
                <w:color w:val="auto"/>
                <w:sz w:val="24"/>
                <w:highlight w:val="none"/>
              </w:rPr>
              <w:t>气候干旱，营养不良和管理不善则易于发病，气候干旱，温度较高的时期</w:t>
            </w:r>
          </w:p>
        </w:tc>
        <w:tc>
          <w:tcPr>
            <w:tcW w:w="3706" w:type="dxa"/>
            <w:tcBorders>
              <w:top w:val="nil"/>
              <w:left w:val="nil"/>
              <w:bottom w:val="single" w:color="auto" w:sz="4" w:space="0"/>
              <w:right w:val="single" w:color="auto" w:sz="4" w:space="0"/>
            </w:tcBorders>
            <w:noWrap w:val="0"/>
            <w:vAlign w:val="center"/>
          </w:tcPr>
          <w:p w14:paraId="2DCCAFFC">
            <w:pPr>
              <w:tabs>
                <w:tab w:val="left" w:pos="1365"/>
              </w:tabs>
              <w:rPr>
                <w:rFonts w:ascii="宋体" w:hAnsi="宋体" w:cs="宋体"/>
                <w:color w:val="auto"/>
                <w:sz w:val="24"/>
                <w:highlight w:val="none"/>
              </w:rPr>
            </w:pPr>
            <w:r>
              <w:rPr>
                <w:rFonts w:hint="eastAsia" w:ascii="宋体" w:hAnsi="宋体" w:cs="宋体"/>
                <w:color w:val="auto"/>
                <w:sz w:val="24"/>
                <w:highlight w:val="none"/>
              </w:rPr>
              <w:t>输祛疯灵；剪除销毁病枝；药剂防治叶蝉等传病昆虫。</w:t>
            </w:r>
          </w:p>
        </w:tc>
      </w:tr>
      <w:tr w14:paraId="6046FC33">
        <w:tblPrEx>
          <w:tblCellMar>
            <w:top w:w="0" w:type="dxa"/>
            <w:left w:w="108" w:type="dxa"/>
            <w:bottom w:w="0" w:type="dxa"/>
            <w:right w:w="108" w:type="dxa"/>
          </w:tblCellMar>
        </w:tblPrEx>
        <w:trPr>
          <w:trHeight w:val="684" w:hRule="atLeast"/>
        </w:trPr>
        <w:tc>
          <w:tcPr>
            <w:tcW w:w="456" w:type="dxa"/>
            <w:tcBorders>
              <w:top w:val="nil"/>
              <w:left w:val="single" w:color="auto" w:sz="4" w:space="0"/>
              <w:bottom w:val="single" w:color="auto" w:sz="4" w:space="0"/>
              <w:right w:val="single" w:color="auto" w:sz="4" w:space="0"/>
            </w:tcBorders>
            <w:noWrap w:val="0"/>
            <w:vAlign w:val="center"/>
          </w:tcPr>
          <w:p w14:paraId="75C382B8">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5</w:t>
            </w:r>
          </w:p>
        </w:tc>
        <w:tc>
          <w:tcPr>
            <w:tcW w:w="457" w:type="dxa"/>
            <w:tcBorders>
              <w:top w:val="nil"/>
              <w:left w:val="nil"/>
              <w:bottom w:val="single" w:color="auto" w:sz="4" w:space="0"/>
              <w:right w:val="single" w:color="auto" w:sz="4" w:space="0"/>
            </w:tcBorders>
            <w:noWrap w:val="0"/>
            <w:vAlign w:val="center"/>
          </w:tcPr>
          <w:p w14:paraId="0E52C72E">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上</w:t>
            </w:r>
          </w:p>
        </w:tc>
        <w:tc>
          <w:tcPr>
            <w:tcW w:w="1181" w:type="dxa"/>
            <w:tcBorders>
              <w:top w:val="nil"/>
              <w:left w:val="nil"/>
              <w:bottom w:val="single" w:color="auto" w:sz="4" w:space="0"/>
              <w:right w:val="single" w:color="auto" w:sz="4" w:space="0"/>
            </w:tcBorders>
            <w:noWrap w:val="0"/>
            <w:vAlign w:val="center"/>
          </w:tcPr>
          <w:p w14:paraId="706A048F">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草坪草</w:t>
            </w:r>
          </w:p>
          <w:p w14:paraId="6E22B5D0">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褐斑病</w:t>
            </w:r>
          </w:p>
        </w:tc>
        <w:tc>
          <w:tcPr>
            <w:tcW w:w="991" w:type="dxa"/>
            <w:tcBorders>
              <w:top w:val="nil"/>
              <w:left w:val="nil"/>
              <w:bottom w:val="single" w:color="auto" w:sz="4" w:space="0"/>
              <w:right w:val="single" w:color="auto" w:sz="4" w:space="0"/>
            </w:tcBorders>
            <w:noWrap w:val="0"/>
            <w:vAlign w:val="center"/>
          </w:tcPr>
          <w:p w14:paraId="670C276F">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冷季型草坪草</w:t>
            </w:r>
          </w:p>
        </w:tc>
        <w:tc>
          <w:tcPr>
            <w:tcW w:w="2269" w:type="dxa"/>
            <w:tcBorders>
              <w:top w:val="nil"/>
              <w:left w:val="nil"/>
              <w:bottom w:val="single" w:color="auto" w:sz="4" w:space="0"/>
              <w:right w:val="single" w:color="auto" w:sz="4" w:space="0"/>
            </w:tcBorders>
            <w:noWrap w:val="0"/>
            <w:vAlign w:val="center"/>
          </w:tcPr>
          <w:p w14:paraId="7C262CE3">
            <w:pPr>
              <w:tabs>
                <w:tab w:val="left" w:pos="1365"/>
              </w:tabs>
              <w:rPr>
                <w:rFonts w:ascii="宋体" w:hAnsi="宋体" w:cs="宋体"/>
                <w:color w:val="auto"/>
                <w:sz w:val="24"/>
                <w:highlight w:val="none"/>
              </w:rPr>
            </w:pPr>
            <w:r>
              <w:rPr>
                <w:rFonts w:hint="eastAsia" w:ascii="宋体" w:hAnsi="宋体" w:cs="宋体"/>
                <w:color w:val="auto"/>
                <w:sz w:val="24"/>
                <w:highlight w:val="none"/>
              </w:rPr>
              <w:t>低洼潮湿、排水不畅或种植密度大的发病严重；</w:t>
            </w:r>
          </w:p>
        </w:tc>
        <w:tc>
          <w:tcPr>
            <w:tcW w:w="3706" w:type="dxa"/>
            <w:tcBorders>
              <w:top w:val="nil"/>
              <w:left w:val="nil"/>
              <w:bottom w:val="single" w:color="auto" w:sz="4" w:space="0"/>
              <w:right w:val="single" w:color="auto" w:sz="4" w:space="0"/>
            </w:tcBorders>
            <w:noWrap w:val="0"/>
            <w:vAlign w:val="center"/>
          </w:tcPr>
          <w:p w14:paraId="2F256540">
            <w:pPr>
              <w:tabs>
                <w:tab w:val="left" w:pos="1365"/>
              </w:tabs>
              <w:rPr>
                <w:rFonts w:ascii="宋体" w:hAnsi="宋体" w:cs="宋体"/>
                <w:color w:val="auto"/>
                <w:sz w:val="24"/>
                <w:highlight w:val="none"/>
              </w:rPr>
            </w:pPr>
            <w:r>
              <w:rPr>
                <w:rFonts w:hint="eastAsia" w:ascii="宋体" w:hAnsi="宋体" w:cs="宋体"/>
                <w:color w:val="auto"/>
                <w:sz w:val="24"/>
                <w:highlight w:val="none"/>
              </w:rPr>
              <w:t>加强检疫；加强修剪；喷药预防7、8月高温高湿夏季为发病高峰期。</w:t>
            </w:r>
          </w:p>
        </w:tc>
      </w:tr>
      <w:tr w14:paraId="472F8236">
        <w:tblPrEx>
          <w:tblCellMar>
            <w:top w:w="0" w:type="dxa"/>
            <w:left w:w="108" w:type="dxa"/>
            <w:bottom w:w="0" w:type="dxa"/>
            <w:right w:w="108" w:type="dxa"/>
          </w:tblCellMar>
        </w:tblPrEx>
        <w:trPr>
          <w:trHeight w:val="684" w:hRule="atLeast"/>
        </w:trPr>
        <w:tc>
          <w:tcPr>
            <w:tcW w:w="456" w:type="dxa"/>
            <w:tcBorders>
              <w:top w:val="nil"/>
              <w:left w:val="single" w:color="auto" w:sz="4" w:space="0"/>
              <w:bottom w:val="single" w:color="auto" w:sz="4" w:space="0"/>
              <w:right w:val="single" w:color="auto" w:sz="4" w:space="0"/>
            </w:tcBorders>
            <w:noWrap w:val="0"/>
            <w:vAlign w:val="center"/>
          </w:tcPr>
          <w:p w14:paraId="1F7C5553">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5</w:t>
            </w:r>
          </w:p>
        </w:tc>
        <w:tc>
          <w:tcPr>
            <w:tcW w:w="457" w:type="dxa"/>
            <w:tcBorders>
              <w:top w:val="nil"/>
              <w:left w:val="nil"/>
              <w:bottom w:val="single" w:color="auto" w:sz="4" w:space="0"/>
              <w:right w:val="single" w:color="auto" w:sz="4" w:space="0"/>
            </w:tcBorders>
            <w:noWrap w:val="0"/>
            <w:vAlign w:val="center"/>
          </w:tcPr>
          <w:p w14:paraId="6B7F7367">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下</w:t>
            </w:r>
          </w:p>
        </w:tc>
        <w:tc>
          <w:tcPr>
            <w:tcW w:w="1181" w:type="dxa"/>
            <w:tcBorders>
              <w:top w:val="nil"/>
              <w:left w:val="nil"/>
              <w:bottom w:val="single" w:color="auto" w:sz="4" w:space="0"/>
              <w:right w:val="single" w:color="auto" w:sz="4" w:space="0"/>
            </w:tcBorders>
            <w:noWrap w:val="0"/>
            <w:vAlign w:val="center"/>
          </w:tcPr>
          <w:p w14:paraId="3BD4BF2E">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杨树</w:t>
            </w:r>
          </w:p>
          <w:p w14:paraId="4E13AAA8">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溃疡病</w:t>
            </w:r>
          </w:p>
        </w:tc>
        <w:tc>
          <w:tcPr>
            <w:tcW w:w="991" w:type="dxa"/>
            <w:tcBorders>
              <w:top w:val="nil"/>
              <w:left w:val="nil"/>
              <w:bottom w:val="single" w:color="auto" w:sz="4" w:space="0"/>
              <w:right w:val="single" w:color="auto" w:sz="4" w:space="0"/>
            </w:tcBorders>
            <w:noWrap w:val="0"/>
            <w:vAlign w:val="center"/>
          </w:tcPr>
          <w:p w14:paraId="79B7903F">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杨树</w:t>
            </w:r>
          </w:p>
        </w:tc>
        <w:tc>
          <w:tcPr>
            <w:tcW w:w="2269" w:type="dxa"/>
            <w:tcBorders>
              <w:top w:val="nil"/>
              <w:left w:val="nil"/>
              <w:bottom w:val="single" w:color="auto" w:sz="4" w:space="0"/>
              <w:right w:val="single" w:color="auto" w:sz="4" w:space="0"/>
            </w:tcBorders>
            <w:noWrap w:val="0"/>
            <w:vAlign w:val="center"/>
          </w:tcPr>
          <w:p w14:paraId="4C9B6CDF">
            <w:pPr>
              <w:tabs>
                <w:tab w:val="left" w:pos="1365"/>
              </w:tabs>
              <w:rPr>
                <w:rFonts w:ascii="宋体" w:hAnsi="宋体" w:cs="宋体"/>
                <w:color w:val="auto"/>
                <w:sz w:val="24"/>
                <w:highlight w:val="none"/>
              </w:rPr>
            </w:pPr>
            <w:r>
              <w:rPr>
                <w:rFonts w:hint="eastAsia" w:ascii="宋体" w:hAnsi="宋体" w:cs="宋体"/>
                <w:color w:val="auto"/>
                <w:sz w:val="24"/>
                <w:highlight w:val="none"/>
              </w:rPr>
              <w:t>4月开始发病，每年有两个发病高峰，第一次在5、6月，第二次在8、9月，春天比秋天发病重</w:t>
            </w:r>
          </w:p>
        </w:tc>
        <w:tc>
          <w:tcPr>
            <w:tcW w:w="3706" w:type="dxa"/>
            <w:tcBorders>
              <w:top w:val="nil"/>
              <w:left w:val="nil"/>
              <w:bottom w:val="single" w:color="auto" w:sz="4" w:space="0"/>
              <w:right w:val="single" w:color="auto" w:sz="4" w:space="0"/>
            </w:tcBorders>
            <w:noWrap w:val="0"/>
            <w:vAlign w:val="center"/>
          </w:tcPr>
          <w:p w14:paraId="48928E31">
            <w:pPr>
              <w:tabs>
                <w:tab w:val="left" w:pos="1365"/>
              </w:tabs>
              <w:rPr>
                <w:rFonts w:ascii="宋体" w:hAnsi="宋体" w:cs="宋体"/>
                <w:color w:val="auto"/>
                <w:sz w:val="24"/>
                <w:highlight w:val="none"/>
              </w:rPr>
            </w:pPr>
            <w:r>
              <w:rPr>
                <w:rFonts w:hint="eastAsia" w:ascii="宋体" w:hAnsi="宋体" w:cs="宋体"/>
                <w:color w:val="auto"/>
                <w:sz w:val="24"/>
                <w:highlight w:val="none"/>
              </w:rPr>
              <w:t>树干涂白或利用3-5波美度的石硫合剂涂干或喷干预防；用甲基托布津或代森锰锌喷干防治；及时清理病死木。</w:t>
            </w:r>
          </w:p>
        </w:tc>
      </w:tr>
      <w:tr w14:paraId="22ECD516">
        <w:tblPrEx>
          <w:tblCellMar>
            <w:top w:w="0" w:type="dxa"/>
            <w:left w:w="108" w:type="dxa"/>
            <w:bottom w:w="0" w:type="dxa"/>
            <w:right w:w="108" w:type="dxa"/>
          </w:tblCellMar>
        </w:tblPrEx>
        <w:trPr>
          <w:trHeight w:val="372" w:hRule="atLeast"/>
        </w:trPr>
        <w:tc>
          <w:tcPr>
            <w:tcW w:w="456" w:type="dxa"/>
            <w:tcBorders>
              <w:top w:val="nil"/>
              <w:left w:val="single" w:color="auto" w:sz="4" w:space="0"/>
              <w:bottom w:val="single" w:color="auto" w:sz="4" w:space="0"/>
              <w:right w:val="single" w:color="auto" w:sz="4" w:space="0"/>
            </w:tcBorders>
            <w:noWrap w:val="0"/>
            <w:vAlign w:val="center"/>
          </w:tcPr>
          <w:p w14:paraId="5385A390">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6</w:t>
            </w:r>
          </w:p>
        </w:tc>
        <w:tc>
          <w:tcPr>
            <w:tcW w:w="457" w:type="dxa"/>
            <w:tcBorders>
              <w:top w:val="nil"/>
              <w:left w:val="nil"/>
              <w:bottom w:val="single" w:color="auto" w:sz="4" w:space="0"/>
              <w:right w:val="single" w:color="auto" w:sz="4" w:space="0"/>
            </w:tcBorders>
            <w:noWrap w:val="0"/>
            <w:vAlign w:val="center"/>
          </w:tcPr>
          <w:p w14:paraId="42490F56">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中</w:t>
            </w:r>
          </w:p>
        </w:tc>
        <w:tc>
          <w:tcPr>
            <w:tcW w:w="1181" w:type="dxa"/>
            <w:tcBorders>
              <w:top w:val="nil"/>
              <w:left w:val="nil"/>
              <w:bottom w:val="single" w:color="auto" w:sz="4" w:space="0"/>
              <w:right w:val="single" w:color="auto" w:sz="4" w:space="0"/>
            </w:tcBorders>
            <w:noWrap w:val="0"/>
            <w:vAlign w:val="center"/>
          </w:tcPr>
          <w:p w14:paraId="1D8E2878">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黄栌</w:t>
            </w:r>
          </w:p>
          <w:p w14:paraId="284A616C">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枯萎病</w:t>
            </w:r>
          </w:p>
        </w:tc>
        <w:tc>
          <w:tcPr>
            <w:tcW w:w="991" w:type="dxa"/>
            <w:tcBorders>
              <w:top w:val="nil"/>
              <w:left w:val="nil"/>
              <w:bottom w:val="single" w:color="auto" w:sz="4" w:space="0"/>
              <w:right w:val="single" w:color="auto" w:sz="4" w:space="0"/>
            </w:tcBorders>
            <w:noWrap w:val="0"/>
            <w:vAlign w:val="center"/>
          </w:tcPr>
          <w:p w14:paraId="2D0233B9">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黄栌</w:t>
            </w:r>
          </w:p>
        </w:tc>
        <w:tc>
          <w:tcPr>
            <w:tcW w:w="2269" w:type="dxa"/>
            <w:tcBorders>
              <w:top w:val="nil"/>
              <w:left w:val="nil"/>
              <w:bottom w:val="single" w:color="auto" w:sz="4" w:space="0"/>
              <w:right w:val="single" w:color="auto" w:sz="4" w:space="0"/>
            </w:tcBorders>
            <w:noWrap w:val="0"/>
            <w:vAlign w:val="center"/>
          </w:tcPr>
          <w:p w14:paraId="13B333C1">
            <w:pPr>
              <w:tabs>
                <w:tab w:val="left" w:pos="1365"/>
              </w:tabs>
              <w:rPr>
                <w:rFonts w:ascii="宋体" w:hAnsi="宋体" w:cs="宋体"/>
                <w:color w:val="auto"/>
                <w:sz w:val="24"/>
                <w:highlight w:val="none"/>
              </w:rPr>
            </w:pPr>
            <w:r>
              <w:rPr>
                <w:rFonts w:hint="eastAsia" w:ascii="宋体" w:hAnsi="宋体" w:cs="宋体"/>
                <w:color w:val="auto"/>
                <w:sz w:val="24"/>
                <w:highlight w:val="none"/>
              </w:rPr>
              <w:t>土壤含水量低易于发病</w:t>
            </w:r>
          </w:p>
        </w:tc>
        <w:tc>
          <w:tcPr>
            <w:tcW w:w="3706" w:type="dxa"/>
            <w:tcBorders>
              <w:top w:val="nil"/>
              <w:left w:val="nil"/>
              <w:bottom w:val="single" w:color="auto" w:sz="4" w:space="0"/>
              <w:right w:val="single" w:color="auto" w:sz="4" w:space="0"/>
            </w:tcBorders>
            <w:noWrap w:val="0"/>
            <w:vAlign w:val="center"/>
          </w:tcPr>
          <w:p w14:paraId="3FCABBE9">
            <w:pPr>
              <w:tabs>
                <w:tab w:val="left" w:pos="1365"/>
              </w:tabs>
              <w:rPr>
                <w:rFonts w:ascii="宋体" w:hAnsi="宋体" w:cs="宋体"/>
                <w:color w:val="auto"/>
                <w:sz w:val="24"/>
                <w:highlight w:val="none"/>
              </w:rPr>
            </w:pPr>
            <w:r>
              <w:rPr>
                <w:rFonts w:hint="eastAsia" w:ascii="宋体" w:hAnsi="宋体" w:cs="宋体"/>
                <w:color w:val="auto"/>
                <w:sz w:val="24"/>
                <w:highlight w:val="none"/>
              </w:rPr>
              <w:t>土壤药剂消毒。</w:t>
            </w:r>
          </w:p>
        </w:tc>
      </w:tr>
      <w:tr w14:paraId="2BC5FACF">
        <w:tblPrEx>
          <w:tblCellMar>
            <w:top w:w="0" w:type="dxa"/>
            <w:left w:w="108" w:type="dxa"/>
            <w:bottom w:w="0" w:type="dxa"/>
            <w:right w:w="108" w:type="dxa"/>
          </w:tblCellMar>
        </w:tblPrEx>
        <w:trPr>
          <w:trHeight w:val="372" w:hRule="atLeast"/>
        </w:trPr>
        <w:tc>
          <w:tcPr>
            <w:tcW w:w="456" w:type="dxa"/>
            <w:tcBorders>
              <w:top w:val="nil"/>
              <w:left w:val="single" w:color="auto" w:sz="4" w:space="0"/>
              <w:bottom w:val="single" w:color="auto" w:sz="4" w:space="0"/>
              <w:right w:val="single" w:color="auto" w:sz="4" w:space="0"/>
            </w:tcBorders>
            <w:noWrap w:val="0"/>
            <w:vAlign w:val="center"/>
          </w:tcPr>
          <w:p w14:paraId="02C0B408">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8</w:t>
            </w:r>
          </w:p>
        </w:tc>
        <w:tc>
          <w:tcPr>
            <w:tcW w:w="457" w:type="dxa"/>
            <w:tcBorders>
              <w:top w:val="nil"/>
              <w:left w:val="nil"/>
              <w:bottom w:val="single" w:color="auto" w:sz="4" w:space="0"/>
              <w:right w:val="single" w:color="auto" w:sz="4" w:space="0"/>
            </w:tcBorders>
            <w:noWrap w:val="0"/>
            <w:vAlign w:val="center"/>
          </w:tcPr>
          <w:p w14:paraId="7E8890C1">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下</w:t>
            </w:r>
          </w:p>
        </w:tc>
        <w:tc>
          <w:tcPr>
            <w:tcW w:w="1181" w:type="dxa"/>
            <w:tcBorders>
              <w:top w:val="nil"/>
              <w:left w:val="nil"/>
              <w:bottom w:val="single" w:color="auto" w:sz="4" w:space="0"/>
              <w:right w:val="single" w:color="auto" w:sz="4" w:space="0"/>
            </w:tcBorders>
            <w:noWrap w:val="0"/>
            <w:vAlign w:val="center"/>
          </w:tcPr>
          <w:p w14:paraId="73CBEB28">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杨树</w:t>
            </w:r>
          </w:p>
          <w:p w14:paraId="7ACDD2B0">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溃疡病</w:t>
            </w:r>
          </w:p>
        </w:tc>
        <w:tc>
          <w:tcPr>
            <w:tcW w:w="991" w:type="dxa"/>
            <w:tcBorders>
              <w:top w:val="nil"/>
              <w:left w:val="nil"/>
              <w:bottom w:val="single" w:color="auto" w:sz="4" w:space="0"/>
              <w:right w:val="single" w:color="auto" w:sz="4" w:space="0"/>
            </w:tcBorders>
            <w:noWrap w:val="0"/>
            <w:vAlign w:val="center"/>
          </w:tcPr>
          <w:p w14:paraId="362ACB6F">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杨树</w:t>
            </w:r>
          </w:p>
        </w:tc>
        <w:tc>
          <w:tcPr>
            <w:tcW w:w="2269" w:type="dxa"/>
            <w:tcBorders>
              <w:top w:val="nil"/>
              <w:left w:val="nil"/>
              <w:bottom w:val="single" w:color="auto" w:sz="4" w:space="0"/>
              <w:right w:val="single" w:color="auto" w:sz="4" w:space="0"/>
            </w:tcBorders>
            <w:noWrap w:val="0"/>
            <w:vAlign w:val="center"/>
          </w:tcPr>
          <w:p w14:paraId="37C95A31">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　</w:t>
            </w:r>
          </w:p>
        </w:tc>
        <w:tc>
          <w:tcPr>
            <w:tcW w:w="3706" w:type="dxa"/>
            <w:tcBorders>
              <w:top w:val="nil"/>
              <w:left w:val="nil"/>
              <w:bottom w:val="single" w:color="auto" w:sz="4" w:space="0"/>
              <w:right w:val="single" w:color="auto" w:sz="4" w:space="0"/>
            </w:tcBorders>
            <w:noWrap w:val="0"/>
            <w:vAlign w:val="center"/>
          </w:tcPr>
          <w:p w14:paraId="06DC1E96">
            <w:pPr>
              <w:tabs>
                <w:tab w:val="left" w:pos="1365"/>
              </w:tabs>
              <w:rPr>
                <w:rFonts w:ascii="宋体" w:hAnsi="宋体" w:cs="宋体"/>
                <w:color w:val="auto"/>
                <w:sz w:val="24"/>
                <w:highlight w:val="none"/>
              </w:rPr>
            </w:pPr>
            <w:r>
              <w:rPr>
                <w:rFonts w:hint="eastAsia" w:ascii="宋体" w:hAnsi="宋体" w:cs="宋体"/>
                <w:color w:val="auto"/>
                <w:sz w:val="24"/>
                <w:highlight w:val="none"/>
              </w:rPr>
              <w:t>药剂防治。</w:t>
            </w:r>
          </w:p>
        </w:tc>
      </w:tr>
      <w:tr w14:paraId="025EAD93">
        <w:tblPrEx>
          <w:tblCellMar>
            <w:top w:w="0" w:type="dxa"/>
            <w:left w:w="108" w:type="dxa"/>
            <w:bottom w:w="0" w:type="dxa"/>
            <w:right w:w="108" w:type="dxa"/>
          </w:tblCellMar>
        </w:tblPrEx>
        <w:trPr>
          <w:trHeight w:val="372" w:hRule="atLeast"/>
        </w:trPr>
        <w:tc>
          <w:tcPr>
            <w:tcW w:w="9060" w:type="dxa"/>
            <w:gridSpan w:val="6"/>
            <w:tcBorders>
              <w:top w:val="single" w:color="auto" w:sz="4" w:space="0"/>
              <w:left w:val="single" w:color="auto" w:sz="4" w:space="0"/>
              <w:bottom w:val="single" w:color="auto" w:sz="4" w:space="0"/>
              <w:right w:val="single" w:color="auto" w:sz="4" w:space="0"/>
            </w:tcBorders>
            <w:noWrap w:val="0"/>
            <w:vAlign w:val="center"/>
          </w:tcPr>
          <w:p w14:paraId="4160B89C">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没有特别说明，药剂防治指用脲类、烟碱、苦参碱类无公害药剂防治。</w:t>
            </w:r>
          </w:p>
          <w:p w14:paraId="457EBA5D">
            <w:pPr>
              <w:tabs>
                <w:tab w:val="left" w:pos="1365"/>
              </w:tabs>
              <w:jc w:val="center"/>
              <w:rPr>
                <w:rFonts w:ascii="宋体" w:hAnsi="宋体" w:cs="宋体"/>
                <w:color w:val="auto"/>
                <w:sz w:val="24"/>
                <w:highlight w:val="none"/>
              </w:rPr>
            </w:pPr>
            <w:r>
              <w:rPr>
                <w:rFonts w:hint="eastAsia" w:ascii="宋体" w:hAnsi="宋体" w:cs="宋体"/>
                <w:color w:val="auto"/>
                <w:sz w:val="24"/>
                <w:highlight w:val="none"/>
              </w:rPr>
              <w:t>各管护单位应根据本辖区物候期、林地小环境对防治时期进行适当调整。</w:t>
            </w:r>
          </w:p>
        </w:tc>
      </w:tr>
    </w:tbl>
    <w:p w14:paraId="381FA207">
      <w:pPr>
        <w:tabs>
          <w:tab w:val="left" w:pos="1365"/>
        </w:tabs>
        <w:spacing w:line="540" w:lineRule="exact"/>
        <w:ind w:firstLine="641"/>
        <w:jc w:val="center"/>
        <w:rPr>
          <w:rFonts w:ascii="宋体" w:hAnsi="宋体" w:cs="宋体"/>
          <w:b/>
          <w:color w:val="auto"/>
          <w:sz w:val="24"/>
          <w:highlight w:val="none"/>
        </w:rPr>
      </w:pPr>
    </w:p>
    <w:p w14:paraId="3C085604">
      <w:pPr>
        <w:tabs>
          <w:tab w:val="left" w:pos="1365"/>
        </w:tabs>
        <w:spacing w:line="540" w:lineRule="exact"/>
        <w:ind w:firstLine="641"/>
        <w:jc w:val="center"/>
        <w:rPr>
          <w:rFonts w:ascii="宋体" w:hAnsi="宋体" w:cs="宋体"/>
          <w:b/>
          <w:color w:val="auto"/>
          <w:sz w:val="24"/>
          <w:highlight w:val="none"/>
        </w:rPr>
        <w:sectPr>
          <w:headerReference r:id="rId7" w:type="default"/>
          <w:footerReference r:id="rId8" w:type="default"/>
          <w:footerReference r:id="rId9" w:type="even"/>
          <w:pgSz w:w="11906" w:h="16838"/>
          <w:pgMar w:top="2181" w:right="1474" w:bottom="1588" w:left="1588" w:header="851" w:footer="992" w:gutter="0"/>
          <w:cols w:space="720" w:num="1"/>
          <w:docGrid w:type="lines" w:linePitch="312" w:charSpace="0"/>
        </w:sectPr>
      </w:pPr>
      <w:bookmarkStart w:id="4" w:name="_Hlk117678179"/>
    </w:p>
    <w:p w14:paraId="0FECEC4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年度养护工作月历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67"/>
        <w:gridCol w:w="567"/>
        <w:gridCol w:w="567"/>
        <w:gridCol w:w="567"/>
        <w:gridCol w:w="567"/>
        <w:gridCol w:w="567"/>
        <w:gridCol w:w="709"/>
        <w:gridCol w:w="567"/>
        <w:gridCol w:w="567"/>
        <w:gridCol w:w="850"/>
        <w:gridCol w:w="567"/>
        <w:gridCol w:w="567"/>
        <w:gridCol w:w="957"/>
      </w:tblGrid>
      <w:tr w14:paraId="3749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84" w:type="dxa"/>
            <w:vMerge w:val="restart"/>
            <w:tcBorders>
              <w:tl2br w:val="single" w:color="auto" w:sz="4" w:space="0"/>
            </w:tcBorders>
            <w:noWrap w:val="0"/>
            <w:vAlign w:val="center"/>
          </w:tcPr>
          <w:p w14:paraId="3564EB0B">
            <w:pPr>
              <w:spacing w:line="400" w:lineRule="exact"/>
              <w:ind w:left="600" w:hanging="600" w:hangingChars="250"/>
              <w:rPr>
                <w:rFonts w:ascii="宋体" w:hAnsi="宋体" w:cs="宋体"/>
                <w:color w:val="auto"/>
                <w:sz w:val="24"/>
                <w:highlight w:val="none"/>
              </w:rPr>
            </w:pPr>
            <w:r>
              <w:rPr>
                <w:rFonts w:hint="eastAsia" w:ascii="宋体" w:hAnsi="宋体" w:cs="宋体"/>
                <w:color w:val="auto"/>
                <w:sz w:val="24"/>
                <w:highlight w:val="none"/>
              </w:rPr>
              <w:t xml:space="preserve">        措施 </w:t>
            </w:r>
          </w:p>
          <w:p w14:paraId="0C4313B9">
            <w:pPr>
              <w:spacing w:line="400" w:lineRule="exact"/>
              <w:ind w:firstLine="360" w:firstLineChars="150"/>
              <w:rPr>
                <w:rFonts w:ascii="宋体" w:hAnsi="宋体" w:cs="宋体"/>
                <w:color w:val="auto"/>
                <w:sz w:val="24"/>
                <w:highlight w:val="none"/>
              </w:rPr>
            </w:pPr>
          </w:p>
          <w:p w14:paraId="1DB64D06">
            <w:pPr>
              <w:spacing w:line="400" w:lineRule="exact"/>
              <w:rPr>
                <w:rFonts w:ascii="宋体" w:hAnsi="宋体" w:cs="宋体"/>
                <w:color w:val="auto"/>
                <w:sz w:val="24"/>
                <w:highlight w:val="none"/>
              </w:rPr>
            </w:pPr>
            <w:r>
              <w:rPr>
                <w:rFonts w:hint="eastAsia" w:ascii="宋体" w:hAnsi="宋体" w:cs="宋体"/>
                <w:color w:val="auto"/>
                <w:sz w:val="24"/>
                <w:highlight w:val="none"/>
              </w:rPr>
              <w:t>月 份</w:t>
            </w:r>
          </w:p>
        </w:tc>
        <w:tc>
          <w:tcPr>
            <w:tcW w:w="1701" w:type="dxa"/>
            <w:gridSpan w:val="3"/>
            <w:noWrap w:val="0"/>
            <w:vAlign w:val="center"/>
          </w:tcPr>
          <w:p w14:paraId="5A42A89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浇水</w:t>
            </w:r>
          </w:p>
        </w:tc>
        <w:tc>
          <w:tcPr>
            <w:tcW w:w="567" w:type="dxa"/>
            <w:vMerge w:val="restart"/>
            <w:noWrap w:val="0"/>
            <w:vAlign w:val="center"/>
          </w:tcPr>
          <w:p w14:paraId="31291E4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施肥</w:t>
            </w:r>
          </w:p>
        </w:tc>
        <w:tc>
          <w:tcPr>
            <w:tcW w:w="1134" w:type="dxa"/>
            <w:gridSpan w:val="2"/>
            <w:noWrap w:val="0"/>
            <w:vAlign w:val="center"/>
          </w:tcPr>
          <w:p w14:paraId="4B71344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修剪</w:t>
            </w:r>
          </w:p>
        </w:tc>
        <w:tc>
          <w:tcPr>
            <w:tcW w:w="709" w:type="dxa"/>
            <w:vMerge w:val="restart"/>
            <w:noWrap w:val="0"/>
            <w:vAlign w:val="center"/>
          </w:tcPr>
          <w:p w14:paraId="7D005C6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补植</w:t>
            </w:r>
          </w:p>
          <w:p w14:paraId="39B0D01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补造</w:t>
            </w:r>
          </w:p>
        </w:tc>
        <w:tc>
          <w:tcPr>
            <w:tcW w:w="567" w:type="dxa"/>
            <w:vMerge w:val="restart"/>
            <w:noWrap w:val="0"/>
            <w:vAlign w:val="center"/>
          </w:tcPr>
          <w:p w14:paraId="77C7CC0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涂</w:t>
            </w:r>
          </w:p>
          <w:p w14:paraId="19B0FB6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白</w:t>
            </w:r>
          </w:p>
        </w:tc>
        <w:tc>
          <w:tcPr>
            <w:tcW w:w="567" w:type="dxa"/>
            <w:vMerge w:val="restart"/>
            <w:noWrap w:val="0"/>
            <w:vAlign w:val="center"/>
          </w:tcPr>
          <w:p w14:paraId="7FB4477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排涝</w:t>
            </w:r>
          </w:p>
        </w:tc>
        <w:tc>
          <w:tcPr>
            <w:tcW w:w="850" w:type="dxa"/>
            <w:vMerge w:val="restart"/>
            <w:noWrap w:val="0"/>
            <w:vAlign w:val="center"/>
          </w:tcPr>
          <w:p w14:paraId="10762B9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裸露</w:t>
            </w:r>
          </w:p>
          <w:p w14:paraId="111BA34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地表</w:t>
            </w:r>
          </w:p>
          <w:p w14:paraId="12D5D6C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治理</w:t>
            </w:r>
          </w:p>
        </w:tc>
        <w:tc>
          <w:tcPr>
            <w:tcW w:w="567" w:type="dxa"/>
            <w:vMerge w:val="restart"/>
            <w:noWrap w:val="0"/>
            <w:vAlign w:val="center"/>
          </w:tcPr>
          <w:p w14:paraId="65CD06F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杂草清理</w:t>
            </w:r>
          </w:p>
        </w:tc>
        <w:tc>
          <w:tcPr>
            <w:tcW w:w="567" w:type="dxa"/>
            <w:vMerge w:val="restart"/>
            <w:noWrap w:val="0"/>
            <w:vAlign w:val="center"/>
          </w:tcPr>
          <w:p w14:paraId="77054D8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清理</w:t>
            </w:r>
          </w:p>
          <w:p w14:paraId="3C7585D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落叶</w:t>
            </w:r>
          </w:p>
        </w:tc>
        <w:tc>
          <w:tcPr>
            <w:tcW w:w="957" w:type="dxa"/>
            <w:vMerge w:val="restart"/>
            <w:noWrap w:val="0"/>
            <w:vAlign w:val="center"/>
          </w:tcPr>
          <w:p w14:paraId="1045390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防寒</w:t>
            </w:r>
          </w:p>
          <w:p w14:paraId="409FB88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除雪</w:t>
            </w:r>
          </w:p>
        </w:tc>
      </w:tr>
      <w:tr w14:paraId="6CD1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384" w:type="dxa"/>
            <w:vMerge w:val="continue"/>
            <w:noWrap w:val="0"/>
            <w:vAlign w:val="center"/>
          </w:tcPr>
          <w:p w14:paraId="528BBD36">
            <w:pPr>
              <w:spacing w:line="400" w:lineRule="exact"/>
              <w:ind w:firstLine="480" w:firstLineChars="200"/>
              <w:jc w:val="center"/>
              <w:rPr>
                <w:rFonts w:ascii="宋体" w:hAnsi="宋体" w:cs="宋体"/>
                <w:color w:val="auto"/>
                <w:sz w:val="24"/>
                <w:highlight w:val="none"/>
              </w:rPr>
            </w:pPr>
          </w:p>
        </w:tc>
        <w:tc>
          <w:tcPr>
            <w:tcW w:w="567" w:type="dxa"/>
            <w:noWrap w:val="0"/>
            <w:vAlign w:val="center"/>
          </w:tcPr>
          <w:p w14:paraId="501AF58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冬前</w:t>
            </w:r>
          </w:p>
        </w:tc>
        <w:tc>
          <w:tcPr>
            <w:tcW w:w="567" w:type="dxa"/>
            <w:noWrap w:val="0"/>
            <w:vAlign w:val="center"/>
          </w:tcPr>
          <w:p w14:paraId="766242C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早春</w:t>
            </w:r>
          </w:p>
        </w:tc>
        <w:tc>
          <w:tcPr>
            <w:tcW w:w="567" w:type="dxa"/>
            <w:noWrap w:val="0"/>
            <w:vAlign w:val="center"/>
          </w:tcPr>
          <w:p w14:paraId="11A8FF8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生长期</w:t>
            </w:r>
          </w:p>
        </w:tc>
        <w:tc>
          <w:tcPr>
            <w:tcW w:w="567" w:type="dxa"/>
            <w:vMerge w:val="continue"/>
            <w:noWrap w:val="0"/>
            <w:vAlign w:val="center"/>
          </w:tcPr>
          <w:p w14:paraId="71DFF1F2">
            <w:pPr>
              <w:spacing w:line="400" w:lineRule="exact"/>
              <w:jc w:val="center"/>
              <w:rPr>
                <w:rFonts w:ascii="宋体" w:hAnsi="宋体" w:cs="宋体"/>
                <w:color w:val="auto"/>
                <w:sz w:val="24"/>
                <w:highlight w:val="none"/>
              </w:rPr>
            </w:pPr>
          </w:p>
        </w:tc>
        <w:tc>
          <w:tcPr>
            <w:tcW w:w="567" w:type="dxa"/>
            <w:noWrap w:val="0"/>
            <w:vAlign w:val="center"/>
          </w:tcPr>
          <w:p w14:paraId="2FD6F0D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休眠期</w:t>
            </w:r>
          </w:p>
        </w:tc>
        <w:tc>
          <w:tcPr>
            <w:tcW w:w="567" w:type="dxa"/>
            <w:noWrap w:val="0"/>
            <w:vAlign w:val="center"/>
          </w:tcPr>
          <w:p w14:paraId="21FC6C4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生长期</w:t>
            </w:r>
          </w:p>
        </w:tc>
        <w:tc>
          <w:tcPr>
            <w:tcW w:w="709" w:type="dxa"/>
            <w:vMerge w:val="continue"/>
            <w:noWrap w:val="0"/>
            <w:vAlign w:val="center"/>
          </w:tcPr>
          <w:p w14:paraId="57992F7B">
            <w:pPr>
              <w:spacing w:line="400" w:lineRule="exact"/>
              <w:jc w:val="center"/>
              <w:rPr>
                <w:rFonts w:ascii="宋体" w:hAnsi="宋体" w:cs="宋体"/>
                <w:color w:val="auto"/>
                <w:sz w:val="24"/>
                <w:highlight w:val="none"/>
              </w:rPr>
            </w:pPr>
          </w:p>
        </w:tc>
        <w:tc>
          <w:tcPr>
            <w:tcW w:w="567" w:type="dxa"/>
            <w:vMerge w:val="continue"/>
            <w:noWrap w:val="0"/>
            <w:vAlign w:val="center"/>
          </w:tcPr>
          <w:p w14:paraId="6DB9EC27">
            <w:pPr>
              <w:spacing w:line="400" w:lineRule="exact"/>
              <w:jc w:val="center"/>
              <w:rPr>
                <w:rFonts w:ascii="宋体" w:hAnsi="宋体" w:cs="宋体"/>
                <w:color w:val="auto"/>
                <w:sz w:val="24"/>
                <w:highlight w:val="none"/>
              </w:rPr>
            </w:pPr>
          </w:p>
        </w:tc>
        <w:tc>
          <w:tcPr>
            <w:tcW w:w="567" w:type="dxa"/>
            <w:vMerge w:val="continue"/>
            <w:noWrap w:val="0"/>
            <w:vAlign w:val="center"/>
          </w:tcPr>
          <w:p w14:paraId="1AF22EBC">
            <w:pPr>
              <w:spacing w:line="400" w:lineRule="exact"/>
              <w:jc w:val="center"/>
              <w:rPr>
                <w:rFonts w:ascii="宋体" w:hAnsi="宋体" w:cs="宋体"/>
                <w:color w:val="auto"/>
                <w:sz w:val="24"/>
                <w:highlight w:val="none"/>
              </w:rPr>
            </w:pPr>
          </w:p>
        </w:tc>
        <w:tc>
          <w:tcPr>
            <w:tcW w:w="850" w:type="dxa"/>
            <w:vMerge w:val="continue"/>
            <w:noWrap w:val="0"/>
            <w:vAlign w:val="center"/>
          </w:tcPr>
          <w:p w14:paraId="6BB80833">
            <w:pPr>
              <w:spacing w:line="400" w:lineRule="exact"/>
              <w:jc w:val="center"/>
              <w:rPr>
                <w:rFonts w:ascii="宋体" w:hAnsi="宋体" w:cs="宋体"/>
                <w:color w:val="auto"/>
                <w:sz w:val="24"/>
                <w:highlight w:val="none"/>
              </w:rPr>
            </w:pPr>
          </w:p>
        </w:tc>
        <w:tc>
          <w:tcPr>
            <w:tcW w:w="567" w:type="dxa"/>
            <w:vMerge w:val="continue"/>
            <w:noWrap w:val="0"/>
            <w:vAlign w:val="center"/>
          </w:tcPr>
          <w:p w14:paraId="767FD46B">
            <w:pPr>
              <w:spacing w:line="400" w:lineRule="exact"/>
              <w:jc w:val="center"/>
              <w:rPr>
                <w:rFonts w:ascii="宋体" w:hAnsi="宋体" w:cs="宋体"/>
                <w:color w:val="auto"/>
                <w:sz w:val="24"/>
                <w:highlight w:val="none"/>
              </w:rPr>
            </w:pPr>
          </w:p>
        </w:tc>
        <w:tc>
          <w:tcPr>
            <w:tcW w:w="567" w:type="dxa"/>
            <w:vMerge w:val="continue"/>
            <w:noWrap w:val="0"/>
            <w:vAlign w:val="center"/>
          </w:tcPr>
          <w:p w14:paraId="5D6D1A67">
            <w:pPr>
              <w:spacing w:line="400" w:lineRule="exact"/>
              <w:jc w:val="center"/>
              <w:rPr>
                <w:rFonts w:ascii="宋体" w:hAnsi="宋体" w:cs="宋体"/>
                <w:color w:val="auto"/>
                <w:sz w:val="24"/>
                <w:highlight w:val="none"/>
              </w:rPr>
            </w:pPr>
          </w:p>
        </w:tc>
        <w:tc>
          <w:tcPr>
            <w:tcW w:w="957" w:type="dxa"/>
            <w:vMerge w:val="continue"/>
            <w:noWrap w:val="0"/>
            <w:vAlign w:val="center"/>
          </w:tcPr>
          <w:p w14:paraId="1CE858C2">
            <w:pPr>
              <w:spacing w:line="400" w:lineRule="exact"/>
              <w:jc w:val="center"/>
              <w:rPr>
                <w:rFonts w:ascii="宋体" w:hAnsi="宋体" w:cs="宋体"/>
                <w:color w:val="auto"/>
                <w:sz w:val="24"/>
                <w:highlight w:val="none"/>
              </w:rPr>
            </w:pPr>
          </w:p>
        </w:tc>
      </w:tr>
      <w:tr w14:paraId="0618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15F4FD3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一月</w:t>
            </w:r>
          </w:p>
        </w:tc>
        <w:tc>
          <w:tcPr>
            <w:tcW w:w="567" w:type="dxa"/>
            <w:noWrap w:val="0"/>
            <w:vAlign w:val="center"/>
          </w:tcPr>
          <w:p w14:paraId="59E5AA62">
            <w:pPr>
              <w:spacing w:line="400" w:lineRule="exact"/>
              <w:jc w:val="center"/>
              <w:rPr>
                <w:rFonts w:ascii="宋体" w:hAnsi="宋体" w:cs="宋体"/>
                <w:color w:val="auto"/>
                <w:sz w:val="24"/>
                <w:highlight w:val="none"/>
              </w:rPr>
            </w:pPr>
          </w:p>
        </w:tc>
        <w:tc>
          <w:tcPr>
            <w:tcW w:w="567" w:type="dxa"/>
            <w:noWrap w:val="0"/>
            <w:vAlign w:val="center"/>
          </w:tcPr>
          <w:p w14:paraId="3232D552">
            <w:pPr>
              <w:spacing w:line="400" w:lineRule="exact"/>
              <w:jc w:val="center"/>
              <w:rPr>
                <w:rFonts w:ascii="宋体" w:hAnsi="宋体" w:cs="宋体"/>
                <w:color w:val="auto"/>
                <w:sz w:val="24"/>
                <w:highlight w:val="none"/>
              </w:rPr>
            </w:pPr>
          </w:p>
        </w:tc>
        <w:tc>
          <w:tcPr>
            <w:tcW w:w="567" w:type="dxa"/>
            <w:noWrap w:val="0"/>
            <w:vAlign w:val="center"/>
          </w:tcPr>
          <w:p w14:paraId="05D5C6CE">
            <w:pPr>
              <w:spacing w:line="400" w:lineRule="exact"/>
              <w:jc w:val="center"/>
              <w:rPr>
                <w:rFonts w:ascii="宋体" w:hAnsi="宋体" w:cs="宋体"/>
                <w:color w:val="auto"/>
                <w:sz w:val="24"/>
                <w:highlight w:val="none"/>
              </w:rPr>
            </w:pPr>
          </w:p>
        </w:tc>
        <w:tc>
          <w:tcPr>
            <w:tcW w:w="567" w:type="dxa"/>
            <w:noWrap w:val="0"/>
            <w:vAlign w:val="center"/>
          </w:tcPr>
          <w:p w14:paraId="671DD806">
            <w:pPr>
              <w:spacing w:line="400" w:lineRule="exact"/>
              <w:jc w:val="center"/>
              <w:rPr>
                <w:rFonts w:ascii="宋体" w:hAnsi="宋体" w:cs="宋体"/>
                <w:color w:val="auto"/>
                <w:sz w:val="24"/>
                <w:highlight w:val="none"/>
              </w:rPr>
            </w:pPr>
          </w:p>
        </w:tc>
        <w:tc>
          <w:tcPr>
            <w:tcW w:w="567" w:type="dxa"/>
            <w:noWrap w:val="0"/>
            <w:vAlign w:val="center"/>
          </w:tcPr>
          <w:p w14:paraId="442CA76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70B25B8A">
            <w:pPr>
              <w:spacing w:line="400" w:lineRule="exact"/>
              <w:jc w:val="center"/>
              <w:rPr>
                <w:rFonts w:ascii="宋体" w:hAnsi="宋体" w:cs="宋体"/>
                <w:color w:val="auto"/>
                <w:sz w:val="24"/>
                <w:highlight w:val="none"/>
              </w:rPr>
            </w:pPr>
          </w:p>
        </w:tc>
        <w:tc>
          <w:tcPr>
            <w:tcW w:w="709" w:type="dxa"/>
            <w:noWrap w:val="0"/>
            <w:vAlign w:val="center"/>
          </w:tcPr>
          <w:p w14:paraId="7CC571D5">
            <w:pPr>
              <w:spacing w:line="400" w:lineRule="exact"/>
              <w:jc w:val="center"/>
              <w:rPr>
                <w:rFonts w:ascii="宋体" w:hAnsi="宋体" w:cs="宋体"/>
                <w:color w:val="auto"/>
                <w:sz w:val="24"/>
                <w:highlight w:val="none"/>
              </w:rPr>
            </w:pPr>
          </w:p>
        </w:tc>
        <w:tc>
          <w:tcPr>
            <w:tcW w:w="567" w:type="dxa"/>
            <w:noWrap w:val="0"/>
            <w:vAlign w:val="center"/>
          </w:tcPr>
          <w:p w14:paraId="57114161">
            <w:pPr>
              <w:spacing w:line="400" w:lineRule="exact"/>
              <w:jc w:val="center"/>
              <w:rPr>
                <w:rFonts w:ascii="宋体" w:hAnsi="宋体" w:cs="宋体"/>
                <w:color w:val="auto"/>
                <w:sz w:val="24"/>
                <w:highlight w:val="none"/>
              </w:rPr>
            </w:pPr>
          </w:p>
        </w:tc>
        <w:tc>
          <w:tcPr>
            <w:tcW w:w="567" w:type="dxa"/>
            <w:noWrap w:val="0"/>
            <w:vAlign w:val="center"/>
          </w:tcPr>
          <w:p w14:paraId="1BAD8AE1">
            <w:pPr>
              <w:spacing w:line="400" w:lineRule="exact"/>
              <w:jc w:val="center"/>
              <w:rPr>
                <w:rFonts w:ascii="宋体" w:hAnsi="宋体" w:cs="宋体"/>
                <w:color w:val="auto"/>
                <w:sz w:val="24"/>
                <w:highlight w:val="none"/>
              </w:rPr>
            </w:pPr>
          </w:p>
        </w:tc>
        <w:tc>
          <w:tcPr>
            <w:tcW w:w="850" w:type="dxa"/>
            <w:noWrap w:val="0"/>
            <w:vAlign w:val="center"/>
          </w:tcPr>
          <w:p w14:paraId="67CCEAB0">
            <w:pPr>
              <w:spacing w:line="400" w:lineRule="exact"/>
              <w:jc w:val="center"/>
              <w:rPr>
                <w:rFonts w:ascii="宋体" w:hAnsi="宋体" w:cs="宋体"/>
                <w:color w:val="auto"/>
                <w:sz w:val="24"/>
                <w:highlight w:val="none"/>
              </w:rPr>
            </w:pPr>
          </w:p>
        </w:tc>
        <w:tc>
          <w:tcPr>
            <w:tcW w:w="567" w:type="dxa"/>
            <w:noWrap w:val="0"/>
            <w:vAlign w:val="center"/>
          </w:tcPr>
          <w:p w14:paraId="0C4F81C9">
            <w:pPr>
              <w:spacing w:line="400" w:lineRule="exact"/>
              <w:jc w:val="center"/>
              <w:rPr>
                <w:rFonts w:ascii="宋体" w:hAnsi="宋体" w:cs="宋体"/>
                <w:color w:val="auto"/>
                <w:sz w:val="24"/>
                <w:highlight w:val="none"/>
              </w:rPr>
            </w:pPr>
          </w:p>
        </w:tc>
        <w:tc>
          <w:tcPr>
            <w:tcW w:w="567" w:type="dxa"/>
            <w:noWrap w:val="0"/>
            <w:vAlign w:val="center"/>
          </w:tcPr>
          <w:p w14:paraId="19CA0D54">
            <w:pPr>
              <w:spacing w:line="400" w:lineRule="exact"/>
              <w:jc w:val="center"/>
              <w:rPr>
                <w:rFonts w:ascii="宋体" w:hAnsi="宋体" w:cs="宋体"/>
                <w:color w:val="auto"/>
                <w:sz w:val="24"/>
                <w:highlight w:val="none"/>
              </w:rPr>
            </w:pPr>
          </w:p>
        </w:tc>
        <w:tc>
          <w:tcPr>
            <w:tcW w:w="957" w:type="dxa"/>
            <w:noWrap w:val="0"/>
            <w:vAlign w:val="center"/>
          </w:tcPr>
          <w:p w14:paraId="1E95169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r>
      <w:tr w14:paraId="53A3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68D1501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二月</w:t>
            </w:r>
          </w:p>
        </w:tc>
        <w:tc>
          <w:tcPr>
            <w:tcW w:w="567" w:type="dxa"/>
            <w:noWrap w:val="0"/>
            <w:vAlign w:val="center"/>
          </w:tcPr>
          <w:p w14:paraId="5C2042B2">
            <w:pPr>
              <w:spacing w:line="400" w:lineRule="exact"/>
              <w:jc w:val="center"/>
              <w:rPr>
                <w:rFonts w:ascii="宋体" w:hAnsi="宋体" w:cs="宋体"/>
                <w:color w:val="auto"/>
                <w:sz w:val="24"/>
                <w:highlight w:val="none"/>
              </w:rPr>
            </w:pPr>
          </w:p>
        </w:tc>
        <w:tc>
          <w:tcPr>
            <w:tcW w:w="567" w:type="dxa"/>
            <w:noWrap w:val="0"/>
            <w:vAlign w:val="center"/>
          </w:tcPr>
          <w:p w14:paraId="0988C923">
            <w:pPr>
              <w:spacing w:line="400" w:lineRule="exact"/>
              <w:jc w:val="center"/>
              <w:rPr>
                <w:rFonts w:ascii="宋体" w:hAnsi="宋体" w:cs="宋体"/>
                <w:color w:val="auto"/>
                <w:sz w:val="24"/>
                <w:highlight w:val="none"/>
              </w:rPr>
            </w:pPr>
          </w:p>
        </w:tc>
        <w:tc>
          <w:tcPr>
            <w:tcW w:w="567" w:type="dxa"/>
            <w:noWrap w:val="0"/>
            <w:vAlign w:val="center"/>
          </w:tcPr>
          <w:p w14:paraId="3C6B166C">
            <w:pPr>
              <w:spacing w:line="400" w:lineRule="exact"/>
              <w:jc w:val="center"/>
              <w:rPr>
                <w:rFonts w:ascii="宋体" w:hAnsi="宋体" w:cs="宋体"/>
                <w:color w:val="auto"/>
                <w:sz w:val="24"/>
                <w:highlight w:val="none"/>
              </w:rPr>
            </w:pPr>
          </w:p>
        </w:tc>
        <w:tc>
          <w:tcPr>
            <w:tcW w:w="567" w:type="dxa"/>
            <w:noWrap w:val="0"/>
            <w:vAlign w:val="center"/>
          </w:tcPr>
          <w:p w14:paraId="341702F5">
            <w:pPr>
              <w:spacing w:line="400" w:lineRule="exact"/>
              <w:jc w:val="center"/>
              <w:rPr>
                <w:rFonts w:ascii="宋体" w:hAnsi="宋体" w:cs="宋体"/>
                <w:color w:val="auto"/>
                <w:sz w:val="24"/>
                <w:highlight w:val="none"/>
              </w:rPr>
            </w:pPr>
          </w:p>
        </w:tc>
        <w:tc>
          <w:tcPr>
            <w:tcW w:w="567" w:type="dxa"/>
            <w:noWrap w:val="0"/>
            <w:vAlign w:val="center"/>
          </w:tcPr>
          <w:p w14:paraId="33F9D22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484E79B5">
            <w:pPr>
              <w:spacing w:line="400" w:lineRule="exact"/>
              <w:jc w:val="center"/>
              <w:rPr>
                <w:rFonts w:ascii="宋体" w:hAnsi="宋体" w:cs="宋体"/>
                <w:color w:val="auto"/>
                <w:sz w:val="24"/>
                <w:highlight w:val="none"/>
              </w:rPr>
            </w:pPr>
          </w:p>
        </w:tc>
        <w:tc>
          <w:tcPr>
            <w:tcW w:w="709" w:type="dxa"/>
            <w:noWrap w:val="0"/>
            <w:vAlign w:val="center"/>
          </w:tcPr>
          <w:p w14:paraId="33236A79">
            <w:pPr>
              <w:spacing w:line="400" w:lineRule="exact"/>
              <w:jc w:val="center"/>
              <w:rPr>
                <w:rFonts w:ascii="宋体" w:hAnsi="宋体" w:cs="宋体"/>
                <w:color w:val="auto"/>
                <w:sz w:val="24"/>
                <w:highlight w:val="none"/>
              </w:rPr>
            </w:pPr>
          </w:p>
        </w:tc>
        <w:tc>
          <w:tcPr>
            <w:tcW w:w="567" w:type="dxa"/>
            <w:noWrap w:val="0"/>
            <w:vAlign w:val="center"/>
          </w:tcPr>
          <w:p w14:paraId="4A53641A">
            <w:pPr>
              <w:spacing w:line="400" w:lineRule="exact"/>
              <w:jc w:val="center"/>
              <w:rPr>
                <w:rFonts w:ascii="宋体" w:hAnsi="宋体" w:cs="宋体"/>
                <w:color w:val="auto"/>
                <w:sz w:val="24"/>
                <w:highlight w:val="none"/>
              </w:rPr>
            </w:pPr>
          </w:p>
        </w:tc>
        <w:tc>
          <w:tcPr>
            <w:tcW w:w="567" w:type="dxa"/>
            <w:noWrap w:val="0"/>
            <w:vAlign w:val="center"/>
          </w:tcPr>
          <w:p w14:paraId="18D52300">
            <w:pPr>
              <w:spacing w:line="400" w:lineRule="exact"/>
              <w:jc w:val="center"/>
              <w:rPr>
                <w:rFonts w:ascii="宋体" w:hAnsi="宋体" w:cs="宋体"/>
                <w:color w:val="auto"/>
                <w:sz w:val="24"/>
                <w:highlight w:val="none"/>
              </w:rPr>
            </w:pPr>
          </w:p>
        </w:tc>
        <w:tc>
          <w:tcPr>
            <w:tcW w:w="850" w:type="dxa"/>
            <w:noWrap w:val="0"/>
            <w:vAlign w:val="center"/>
          </w:tcPr>
          <w:p w14:paraId="7CD96C3F">
            <w:pPr>
              <w:spacing w:line="400" w:lineRule="exact"/>
              <w:jc w:val="center"/>
              <w:rPr>
                <w:rFonts w:ascii="宋体" w:hAnsi="宋体" w:cs="宋体"/>
                <w:color w:val="auto"/>
                <w:sz w:val="24"/>
                <w:highlight w:val="none"/>
              </w:rPr>
            </w:pPr>
          </w:p>
        </w:tc>
        <w:tc>
          <w:tcPr>
            <w:tcW w:w="567" w:type="dxa"/>
            <w:noWrap w:val="0"/>
            <w:vAlign w:val="center"/>
          </w:tcPr>
          <w:p w14:paraId="7DCD30A7">
            <w:pPr>
              <w:spacing w:line="400" w:lineRule="exact"/>
              <w:jc w:val="center"/>
              <w:rPr>
                <w:rFonts w:ascii="宋体" w:hAnsi="宋体" w:cs="宋体"/>
                <w:color w:val="auto"/>
                <w:sz w:val="24"/>
                <w:highlight w:val="none"/>
              </w:rPr>
            </w:pPr>
          </w:p>
        </w:tc>
        <w:tc>
          <w:tcPr>
            <w:tcW w:w="567" w:type="dxa"/>
            <w:noWrap w:val="0"/>
            <w:vAlign w:val="center"/>
          </w:tcPr>
          <w:p w14:paraId="218EFE83">
            <w:pPr>
              <w:spacing w:line="400" w:lineRule="exact"/>
              <w:jc w:val="center"/>
              <w:rPr>
                <w:rFonts w:ascii="宋体" w:hAnsi="宋体" w:cs="宋体"/>
                <w:color w:val="auto"/>
                <w:sz w:val="24"/>
                <w:highlight w:val="none"/>
              </w:rPr>
            </w:pPr>
          </w:p>
        </w:tc>
        <w:tc>
          <w:tcPr>
            <w:tcW w:w="957" w:type="dxa"/>
            <w:noWrap w:val="0"/>
            <w:vAlign w:val="center"/>
          </w:tcPr>
          <w:p w14:paraId="0D7D80D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r>
      <w:tr w14:paraId="14C0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56D5A1E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三月</w:t>
            </w:r>
          </w:p>
        </w:tc>
        <w:tc>
          <w:tcPr>
            <w:tcW w:w="567" w:type="dxa"/>
            <w:noWrap w:val="0"/>
            <w:vAlign w:val="center"/>
          </w:tcPr>
          <w:p w14:paraId="3324957A">
            <w:pPr>
              <w:spacing w:line="400" w:lineRule="exact"/>
              <w:jc w:val="center"/>
              <w:rPr>
                <w:rFonts w:ascii="宋体" w:hAnsi="宋体" w:cs="宋体"/>
                <w:color w:val="auto"/>
                <w:sz w:val="24"/>
                <w:highlight w:val="none"/>
              </w:rPr>
            </w:pPr>
          </w:p>
        </w:tc>
        <w:tc>
          <w:tcPr>
            <w:tcW w:w="567" w:type="dxa"/>
            <w:noWrap w:val="0"/>
            <w:vAlign w:val="center"/>
          </w:tcPr>
          <w:p w14:paraId="6F3BA22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77EEA023">
            <w:pPr>
              <w:spacing w:line="400" w:lineRule="exact"/>
              <w:jc w:val="center"/>
              <w:rPr>
                <w:rFonts w:ascii="宋体" w:hAnsi="宋体" w:cs="宋体"/>
                <w:color w:val="auto"/>
                <w:sz w:val="24"/>
                <w:highlight w:val="none"/>
              </w:rPr>
            </w:pPr>
          </w:p>
        </w:tc>
        <w:tc>
          <w:tcPr>
            <w:tcW w:w="567" w:type="dxa"/>
            <w:noWrap w:val="0"/>
            <w:vAlign w:val="center"/>
          </w:tcPr>
          <w:p w14:paraId="1A2702EB">
            <w:pPr>
              <w:spacing w:line="400" w:lineRule="exact"/>
              <w:jc w:val="center"/>
              <w:rPr>
                <w:rFonts w:ascii="宋体" w:hAnsi="宋体" w:cs="宋体"/>
                <w:color w:val="auto"/>
                <w:sz w:val="24"/>
                <w:highlight w:val="none"/>
              </w:rPr>
            </w:pPr>
          </w:p>
        </w:tc>
        <w:tc>
          <w:tcPr>
            <w:tcW w:w="567" w:type="dxa"/>
            <w:noWrap w:val="0"/>
            <w:vAlign w:val="center"/>
          </w:tcPr>
          <w:p w14:paraId="3FD1B4E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3339FB1F">
            <w:pPr>
              <w:spacing w:line="400" w:lineRule="exact"/>
              <w:jc w:val="center"/>
              <w:rPr>
                <w:rFonts w:ascii="宋体" w:hAnsi="宋体" w:cs="宋体"/>
                <w:color w:val="auto"/>
                <w:sz w:val="24"/>
                <w:highlight w:val="none"/>
              </w:rPr>
            </w:pPr>
          </w:p>
        </w:tc>
        <w:tc>
          <w:tcPr>
            <w:tcW w:w="709" w:type="dxa"/>
            <w:noWrap w:val="0"/>
            <w:vAlign w:val="center"/>
          </w:tcPr>
          <w:p w14:paraId="5799A294">
            <w:pPr>
              <w:spacing w:line="400" w:lineRule="exact"/>
              <w:jc w:val="center"/>
              <w:rPr>
                <w:rFonts w:ascii="宋体" w:hAnsi="宋体" w:cs="宋体"/>
                <w:color w:val="auto"/>
                <w:sz w:val="24"/>
                <w:highlight w:val="none"/>
              </w:rPr>
            </w:pPr>
          </w:p>
        </w:tc>
        <w:tc>
          <w:tcPr>
            <w:tcW w:w="567" w:type="dxa"/>
            <w:noWrap w:val="0"/>
            <w:vAlign w:val="center"/>
          </w:tcPr>
          <w:p w14:paraId="089AF43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5AB8EAA1">
            <w:pPr>
              <w:spacing w:line="400" w:lineRule="exact"/>
              <w:jc w:val="center"/>
              <w:rPr>
                <w:rFonts w:ascii="宋体" w:hAnsi="宋体" w:cs="宋体"/>
                <w:color w:val="auto"/>
                <w:sz w:val="24"/>
                <w:highlight w:val="none"/>
              </w:rPr>
            </w:pPr>
          </w:p>
        </w:tc>
        <w:tc>
          <w:tcPr>
            <w:tcW w:w="850" w:type="dxa"/>
            <w:noWrap w:val="0"/>
            <w:vAlign w:val="center"/>
          </w:tcPr>
          <w:p w14:paraId="679C5AC2">
            <w:pPr>
              <w:spacing w:line="400" w:lineRule="exact"/>
              <w:jc w:val="center"/>
              <w:rPr>
                <w:rFonts w:ascii="宋体" w:hAnsi="宋体" w:cs="宋体"/>
                <w:color w:val="auto"/>
                <w:sz w:val="24"/>
                <w:highlight w:val="none"/>
              </w:rPr>
            </w:pPr>
          </w:p>
        </w:tc>
        <w:tc>
          <w:tcPr>
            <w:tcW w:w="567" w:type="dxa"/>
            <w:noWrap w:val="0"/>
            <w:vAlign w:val="center"/>
          </w:tcPr>
          <w:p w14:paraId="3ED75FA9">
            <w:pPr>
              <w:spacing w:line="400" w:lineRule="exact"/>
              <w:jc w:val="center"/>
              <w:rPr>
                <w:rFonts w:ascii="宋体" w:hAnsi="宋体" w:cs="宋体"/>
                <w:color w:val="auto"/>
                <w:sz w:val="24"/>
                <w:highlight w:val="none"/>
              </w:rPr>
            </w:pPr>
          </w:p>
        </w:tc>
        <w:tc>
          <w:tcPr>
            <w:tcW w:w="567" w:type="dxa"/>
            <w:noWrap w:val="0"/>
            <w:vAlign w:val="center"/>
          </w:tcPr>
          <w:p w14:paraId="41394109">
            <w:pPr>
              <w:spacing w:line="400" w:lineRule="exact"/>
              <w:jc w:val="center"/>
              <w:rPr>
                <w:rFonts w:ascii="宋体" w:hAnsi="宋体" w:cs="宋体"/>
                <w:color w:val="auto"/>
                <w:sz w:val="24"/>
                <w:highlight w:val="none"/>
              </w:rPr>
            </w:pPr>
          </w:p>
        </w:tc>
        <w:tc>
          <w:tcPr>
            <w:tcW w:w="957" w:type="dxa"/>
            <w:noWrap w:val="0"/>
            <w:vAlign w:val="center"/>
          </w:tcPr>
          <w:p w14:paraId="36961908">
            <w:pPr>
              <w:spacing w:line="400" w:lineRule="exact"/>
              <w:jc w:val="center"/>
              <w:rPr>
                <w:rFonts w:ascii="宋体" w:hAnsi="宋体" w:cs="宋体"/>
                <w:color w:val="auto"/>
                <w:sz w:val="24"/>
                <w:highlight w:val="none"/>
              </w:rPr>
            </w:pPr>
          </w:p>
        </w:tc>
      </w:tr>
      <w:tr w14:paraId="326F0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338FFF8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四月</w:t>
            </w:r>
          </w:p>
        </w:tc>
        <w:tc>
          <w:tcPr>
            <w:tcW w:w="567" w:type="dxa"/>
            <w:noWrap w:val="0"/>
            <w:vAlign w:val="center"/>
          </w:tcPr>
          <w:p w14:paraId="66C4A946">
            <w:pPr>
              <w:spacing w:line="400" w:lineRule="exact"/>
              <w:jc w:val="center"/>
              <w:rPr>
                <w:rFonts w:ascii="宋体" w:hAnsi="宋体" w:cs="宋体"/>
                <w:color w:val="auto"/>
                <w:sz w:val="24"/>
                <w:highlight w:val="none"/>
              </w:rPr>
            </w:pPr>
          </w:p>
        </w:tc>
        <w:tc>
          <w:tcPr>
            <w:tcW w:w="567" w:type="dxa"/>
            <w:noWrap w:val="0"/>
            <w:vAlign w:val="center"/>
          </w:tcPr>
          <w:p w14:paraId="3643CCCC">
            <w:pPr>
              <w:spacing w:line="400" w:lineRule="exact"/>
              <w:jc w:val="center"/>
              <w:rPr>
                <w:rFonts w:ascii="宋体" w:hAnsi="宋体" w:cs="宋体"/>
                <w:color w:val="auto"/>
                <w:sz w:val="24"/>
                <w:highlight w:val="none"/>
              </w:rPr>
            </w:pPr>
          </w:p>
        </w:tc>
        <w:tc>
          <w:tcPr>
            <w:tcW w:w="567" w:type="dxa"/>
            <w:noWrap w:val="0"/>
            <w:vAlign w:val="center"/>
          </w:tcPr>
          <w:p w14:paraId="2F3C11A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6AF6922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510FD98A">
            <w:pPr>
              <w:spacing w:line="400" w:lineRule="exact"/>
              <w:jc w:val="center"/>
              <w:rPr>
                <w:rFonts w:ascii="宋体" w:hAnsi="宋体" w:cs="宋体"/>
                <w:color w:val="auto"/>
                <w:sz w:val="24"/>
                <w:highlight w:val="none"/>
              </w:rPr>
            </w:pPr>
          </w:p>
        </w:tc>
        <w:tc>
          <w:tcPr>
            <w:tcW w:w="567" w:type="dxa"/>
            <w:noWrap w:val="0"/>
            <w:vAlign w:val="center"/>
          </w:tcPr>
          <w:p w14:paraId="50AE5132">
            <w:pPr>
              <w:spacing w:line="400" w:lineRule="exact"/>
              <w:jc w:val="center"/>
              <w:rPr>
                <w:rFonts w:ascii="宋体" w:hAnsi="宋体" w:cs="宋体"/>
                <w:color w:val="auto"/>
                <w:sz w:val="24"/>
                <w:highlight w:val="none"/>
              </w:rPr>
            </w:pPr>
          </w:p>
        </w:tc>
        <w:tc>
          <w:tcPr>
            <w:tcW w:w="709" w:type="dxa"/>
            <w:noWrap w:val="0"/>
            <w:vAlign w:val="center"/>
          </w:tcPr>
          <w:p w14:paraId="6984F1A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011EBD3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0CB7ABC5">
            <w:pPr>
              <w:spacing w:line="400" w:lineRule="exact"/>
              <w:jc w:val="center"/>
              <w:rPr>
                <w:rFonts w:ascii="宋体" w:hAnsi="宋体" w:cs="宋体"/>
                <w:color w:val="auto"/>
                <w:sz w:val="24"/>
                <w:highlight w:val="none"/>
              </w:rPr>
            </w:pPr>
          </w:p>
        </w:tc>
        <w:tc>
          <w:tcPr>
            <w:tcW w:w="850" w:type="dxa"/>
            <w:noWrap w:val="0"/>
            <w:vAlign w:val="center"/>
          </w:tcPr>
          <w:p w14:paraId="5D763FE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3C1FC76E">
            <w:pPr>
              <w:spacing w:line="400" w:lineRule="exact"/>
              <w:jc w:val="center"/>
              <w:rPr>
                <w:rFonts w:ascii="宋体" w:hAnsi="宋体" w:cs="宋体"/>
                <w:color w:val="auto"/>
                <w:sz w:val="24"/>
                <w:highlight w:val="none"/>
              </w:rPr>
            </w:pPr>
          </w:p>
        </w:tc>
        <w:tc>
          <w:tcPr>
            <w:tcW w:w="567" w:type="dxa"/>
            <w:noWrap w:val="0"/>
            <w:vAlign w:val="center"/>
          </w:tcPr>
          <w:p w14:paraId="681330C1">
            <w:pPr>
              <w:spacing w:line="400" w:lineRule="exact"/>
              <w:jc w:val="center"/>
              <w:rPr>
                <w:rFonts w:ascii="宋体" w:hAnsi="宋体" w:cs="宋体"/>
                <w:color w:val="auto"/>
                <w:sz w:val="24"/>
                <w:highlight w:val="none"/>
              </w:rPr>
            </w:pPr>
          </w:p>
        </w:tc>
        <w:tc>
          <w:tcPr>
            <w:tcW w:w="957" w:type="dxa"/>
            <w:noWrap w:val="0"/>
            <w:vAlign w:val="center"/>
          </w:tcPr>
          <w:p w14:paraId="22635370">
            <w:pPr>
              <w:spacing w:line="400" w:lineRule="exact"/>
              <w:jc w:val="center"/>
              <w:rPr>
                <w:rFonts w:ascii="宋体" w:hAnsi="宋体" w:cs="宋体"/>
                <w:color w:val="auto"/>
                <w:sz w:val="24"/>
                <w:highlight w:val="none"/>
              </w:rPr>
            </w:pPr>
          </w:p>
        </w:tc>
      </w:tr>
      <w:tr w14:paraId="3538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6749986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五月</w:t>
            </w:r>
          </w:p>
        </w:tc>
        <w:tc>
          <w:tcPr>
            <w:tcW w:w="567" w:type="dxa"/>
            <w:noWrap w:val="0"/>
            <w:vAlign w:val="center"/>
          </w:tcPr>
          <w:p w14:paraId="3D5BC0D7">
            <w:pPr>
              <w:spacing w:line="400" w:lineRule="exact"/>
              <w:jc w:val="center"/>
              <w:rPr>
                <w:rFonts w:ascii="宋体" w:hAnsi="宋体" w:cs="宋体"/>
                <w:color w:val="auto"/>
                <w:sz w:val="24"/>
                <w:highlight w:val="none"/>
              </w:rPr>
            </w:pPr>
          </w:p>
        </w:tc>
        <w:tc>
          <w:tcPr>
            <w:tcW w:w="567" w:type="dxa"/>
            <w:noWrap w:val="0"/>
            <w:vAlign w:val="center"/>
          </w:tcPr>
          <w:p w14:paraId="33024240">
            <w:pPr>
              <w:spacing w:line="400" w:lineRule="exact"/>
              <w:jc w:val="center"/>
              <w:rPr>
                <w:rFonts w:ascii="宋体" w:hAnsi="宋体" w:cs="宋体"/>
                <w:color w:val="auto"/>
                <w:sz w:val="24"/>
                <w:highlight w:val="none"/>
              </w:rPr>
            </w:pPr>
          </w:p>
        </w:tc>
        <w:tc>
          <w:tcPr>
            <w:tcW w:w="567" w:type="dxa"/>
            <w:noWrap w:val="0"/>
            <w:vAlign w:val="center"/>
          </w:tcPr>
          <w:p w14:paraId="709E264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5DABD9EF">
            <w:pPr>
              <w:spacing w:line="400" w:lineRule="exact"/>
              <w:jc w:val="center"/>
              <w:rPr>
                <w:rFonts w:ascii="宋体" w:hAnsi="宋体" w:cs="宋体"/>
                <w:color w:val="auto"/>
                <w:sz w:val="24"/>
                <w:highlight w:val="none"/>
              </w:rPr>
            </w:pPr>
          </w:p>
        </w:tc>
        <w:tc>
          <w:tcPr>
            <w:tcW w:w="567" w:type="dxa"/>
            <w:noWrap w:val="0"/>
            <w:vAlign w:val="center"/>
          </w:tcPr>
          <w:p w14:paraId="53B1F4F4">
            <w:pPr>
              <w:spacing w:line="400" w:lineRule="exact"/>
              <w:jc w:val="center"/>
              <w:rPr>
                <w:rFonts w:ascii="宋体" w:hAnsi="宋体" w:cs="宋体"/>
                <w:color w:val="auto"/>
                <w:sz w:val="24"/>
                <w:highlight w:val="none"/>
              </w:rPr>
            </w:pPr>
          </w:p>
        </w:tc>
        <w:tc>
          <w:tcPr>
            <w:tcW w:w="567" w:type="dxa"/>
            <w:noWrap w:val="0"/>
            <w:vAlign w:val="center"/>
          </w:tcPr>
          <w:p w14:paraId="2E68D9B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709" w:type="dxa"/>
            <w:noWrap w:val="0"/>
            <w:vAlign w:val="center"/>
          </w:tcPr>
          <w:p w14:paraId="344EEE39">
            <w:pPr>
              <w:spacing w:line="400" w:lineRule="exact"/>
              <w:jc w:val="center"/>
              <w:rPr>
                <w:rFonts w:ascii="宋体" w:hAnsi="宋体" w:cs="宋体"/>
                <w:color w:val="auto"/>
                <w:sz w:val="24"/>
                <w:highlight w:val="none"/>
              </w:rPr>
            </w:pPr>
          </w:p>
        </w:tc>
        <w:tc>
          <w:tcPr>
            <w:tcW w:w="567" w:type="dxa"/>
            <w:noWrap w:val="0"/>
            <w:vAlign w:val="center"/>
          </w:tcPr>
          <w:p w14:paraId="1C1EAA2C">
            <w:pPr>
              <w:spacing w:line="400" w:lineRule="exact"/>
              <w:jc w:val="center"/>
              <w:rPr>
                <w:rFonts w:ascii="宋体" w:hAnsi="宋体" w:cs="宋体"/>
                <w:color w:val="auto"/>
                <w:sz w:val="24"/>
                <w:highlight w:val="none"/>
              </w:rPr>
            </w:pPr>
          </w:p>
        </w:tc>
        <w:tc>
          <w:tcPr>
            <w:tcW w:w="567" w:type="dxa"/>
            <w:noWrap w:val="0"/>
            <w:vAlign w:val="center"/>
          </w:tcPr>
          <w:p w14:paraId="2A66D78D">
            <w:pPr>
              <w:spacing w:line="400" w:lineRule="exact"/>
              <w:jc w:val="center"/>
              <w:rPr>
                <w:rFonts w:ascii="宋体" w:hAnsi="宋体" w:cs="宋体"/>
                <w:color w:val="auto"/>
                <w:sz w:val="24"/>
                <w:highlight w:val="none"/>
              </w:rPr>
            </w:pPr>
          </w:p>
        </w:tc>
        <w:tc>
          <w:tcPr>
            <w:tcW w:w="850" w:type="dxa"/>
            <w:noWrap w:val="0"/>
            <w:vAlign w:val="center"/>
          </w:tcPr>
          <w:p w14:paraId="1FD9298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2C3206D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7F3F5EA6">
            <w:pPr>
              <w:spacing w:line="400" w:lineRule="exact"/>
              <w:jc w:val="center"/>
              <w:rPr>
                <w:rFonts w:ascii="宋体" w:hAnsi="宋体" w:cs="宋体"/>
                <w:color w:val="auto"/>
                <w:sz w:val="24"/>
                <w:highlight w:val="none"/>
              </w:rPr>
            </w:pPr>
          </w:p>
        </w:tc>
        <w:tc>
          <w:tcPr>
            <w:tcW w:w="957" w:type="dxa"/>
            <w:noWrap w:val="0"/>
            <w:vAlign w:val="center"/>
          </w:tcPr>
          <w:p w14:paraId="1A5E5185">
            <w:pPr>
              <w:spacing w:line="400" w:lineRule="exact"/>
              <w:jc w:val="center"/>
              <w:rPr>
                <w:rFonts w:ascii="宋体" w:hAnsi="宋体" w:cs="宋体"/>
                <w:color w:val="auto"/>
                <w:sz w:val="24"/>
                <w:highlight w:val="none"/>
              </w:rPr>
            </w:pPr>
          </w:p>
        </w:tc>
      </w:tr>
      <w:tr w14:paraId="57872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3B8A299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六月</w:t>
            </w:r>
          </w:p>
        </w:tc>
        <w:tc>
          <w:tcPr>
            <w:tcW w:w="567" w:type="dxa"/>
            <w:noWrap w:val="0"/>
            <w:vAlign w:val="center"/>
          </w:tcPr>
          <w:p w14:paraId="5018E582">
            <w:pPr>
              <w:spacing w:line="400" w:lineRule="exact"/>
              <w:jc w:val="center"/>
              <w:rPr>
                <w:rFonts w:ascii="宋体" w:hAnsi="宋体" w:cs="宋体"/>
                <w:color w:val="auto"/>
                <w:sz w:val="24"/>
                <w:highlight w:val="none"/>
              </w:rPr>
            </w:pPr>
          </w:p>
        </w:tc>
        <w:tc>
          <w:tcPr>
            <w:tcW w:w="567" w:type="dxa"/>
            <w:noWrap w:val="0"/>
            <w:vAlign w:val="center"/>
          </w:tcPr>
          <w:p w14:paraId="51CC7F26">
            <w:pPr>
              <w:spacing w:line="400" w:lineRule="exact"/>
              <w:jc w:val="center"/>
              <w:rPr>
                <w:rFonts w:ascii="宋体" w:hAnsi="宋体" w:cs="宋体"/>
                <w:color w:val="auto"/>
                <w:sz w:val="24"/>
                <w:highlight w:val="none"/>
              </w:rPr>
            </w:pPr>
          </w:p>
        </w:tc>
        <w:tc>
          <w:tcPr>
            <w:tcW w:w="567" w:type="dxa"/>
            <w:noWrap w:val="0"/>
            <w:vAlign w:val="center"/>
          </w:tcPr>
          <w:p w14:paraId="4D275A5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5E060DA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73D042E0">
            <w:pPr>
              <w:spacing w:line="400" w:lineRule="exact"/>
              <w:jc w:val="center"/>
              <w:rPr>
                <w:rFonts w:ascii="宋体" w:hAnsi="宋体" w:cs="宋体"/>
                <w:color w:val="auto"/>
                <w:sz w:val="24"/>
                <w:highlight w:val="none"/>
              </w:rPr>
            </w:pPr>
          </w:p>
        </w:tc>
        <w:tc>
          <w:tcPr>
            <w:tcW w:w="567" w:type="dxa"/>
            <w:noWrap w:val="0"/>
            <w:vAlign w:val="center"/>
          </w:tcPr>
          <w:p w14:paraId="0B98896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709" w:type="dxa"/>
            <w:noWrap w:val="0"/>
            <w:vAlign w:val="center"/>
          </w:tcPr>
          <w:p w14:paraId="385EC5CE">
            <w:pPr>
              <w:spacing w:line="400" w:lineRule="exact"/>
              <w:jc w:val="center"/>
              <w:rPr>
                <w:rFonts w:ascii="宋体" w:hAnsi="宋体" w:cs="宋体"/>
                <w:color w:val="auto"/>
                <w:sz w:val="24"/>
                <w:highlight w:val="none"/>
              </w:rPr>
            </w:pPr>
          </w:p>
        </w:tc>
        <w:tc>
          <w:tcPr>
            <w:tcW w:w="567" w:type="dxa"/>
            <w:noWrap w:val="0"/>
            <w:vAlign w:val="center"/>
          </w:tcPr>
          <w:p w14:paraId="46C82741">
            <w:pPr>
              <w:spacing w:line="400" w:lineRule="exact"/>
              <w:jc w:val="center"/>
              <w:rPr>
                <w:rFonts w:ascii="宋体" w:hAnsi="宋体" w:cs="宋体"/>
                <w:color w:val="auto"/>
                <w:sz w:val="24"/>
                <w:highlight w:val="none"/>
              </w:rPr>
            </w:pPr>
          </w:p>
        </w:tc>
        <w:tc>
          <w:tcPr>
            <w:tcW w:w="567" w:type="dxa"/>
            <w:noWrap w:val="0"/>
            <w:vAlign w:val="center"/>
          </w:tcPr>
          <w:p w14:paraId="76FDF25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850" w:type="dxa"/>
            <w:noWrap w:val="0"/>
            <w:vAlign w:val="center"/>
          </w:tcPr>
          <w:p w14:paraId="1AF09667">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1381FD5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17B621FB">
            <w:pPr>
              <w:spacing w:line="400" w:lineRule="exact"/>
              <w:jc w:val="center"/>
              <w:rPr>
                <w:rFonts w:ascii="宋体" w:hAnsi="宋体" w:cs="宋体"/>
                <w:color w:val="auto"/>
                <w:sz w:val="24"/>
                <w:highlight w:val="none"/>
              </w:rPr>
            </w:pPr>
          </w:p>
        </w:tc>
        <w:tc>
          <w:tcPr>
            <w:tcW w:w="957" w:type="dxa"/>
            <w:noWrap w:val="0"/>
            <w:vAlign w:val="center"/>
          </w:tcPr>
          <w:p w14:paraId="424FE824">
            <w:pPr>
              <w:spacing w:line="400" w:lineRule="exact"/>
              <w:jc w:val="center"/>
              <w:rPr>
                <w:rFonts w:ascii="宋体" w:hAnsi="宋体" w:cs="宋体"/>
                <w:color w:val="auto"/>
                <w:sz w:val="24"/>
                <w:highlight w:val="none"/>
              </w:rPr>
            </w:pPr>
          </w:p>
        </w:tc>
      </w:tr>
      <w:tr w14:paraId="1C97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42F74B4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七月</w:t>
            </w:r>
          </w:p>
        </w:tc>
        <w:tc>
          <w:tcPr>
            <w:tcW w:w="567" w:type="dxa"/>
            <w:noWrap w:val="0"/>
            <w:vAlign w:val="center"/>
          </w:tcPr>
          <w:p w14:paraId="6C0395F5">
            <w:pPr>
              <w:spacing w:line="400" w:lineRule="exact"/>
              <w:jc w:val="center"/>
              <w:rPr>
                <w:rFonts w:ascii="宋体" w:hAnsi="宋体" w:cs="宋体"/>
                <w:color w:val="auto"/>
                <w:sz w:val="24"/>
                <w:highlight w:val="none"/>
              </w:rPr>
            </w:pPr>
          </w:p>
        </w:tc>
        <w:tc>
          <w:tcPr>
            <w:tcW w:w="567" w:type="dxa"/>
            <w:noWrap w:val="0"/>
            <w:vAlign w:val="center"/>
          </w:tcPr>
          <w:p w14:paraId="778FCCE1">
            <w:pPr>
              <w:spacing w:line="400" w:lineRule="exact"/>
              <w:jc w:val="center"/>
              <w:rPr>
                <w:rFonts w:ascii="宋体" w:hAnsi="宋体" w:cs="宋体"/>
                <w:color w:val="auto"/>
                <w:sz w:val="24"/>
                <w:highlight w:val="none"/>
              </w:rPr>
            </w:pPr>
          </w:p>
        </w:tc>
        <w:tc>
          <w:tcPr>
            <w:tcW w:w="567" w:type="dxa"/>
            <w:noWrap w:val="0"/>
            <w:vAlign w:val="center"/>
          </w:tcPr>
          <w:p w14:paraId="2E94032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656C9CA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6CF5FFBC">
            <w:pPr>
              <w:spacing w:line="400" w:lineRule="exact"/>
              <w:jc w:val="center"/>
              <w:rPr>
                <w:rFonts w:ascii="宋体" w:hAnsi="宋体" w:cs="宋体"/>
                <w:color w:val="auto"/>
                <w:sz w:val="24"/>
                <w:highlight w:val="none"/>
              </w:rPr>
            </w:pPr>
          </w:p>
        </w:tc>
        <w:tc>
          <w:tcPr>
            <w:tcW w:w="567" w:type="dxa"/>
            <w:noWrap w:val="0"/>
            <w:vAlign w:val="center"/>
          </w:tcPr>
          <w:p w14:paraId="4AA3E18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709" w:type="dxa"/>
            <w:noWrap w:val="0"/>
            <w:vAlign w:val="center"/>
          </w:tcPr>
          <w:p w14:paraId="3FF19ECF">
            <w:pPr>
              <w:spacing w:line="400" w:lineRule="exact"/>
              <w:jc w:val="center"/>
              <w:rPr>
                <w:rFonts w:ascii="宋体" w:hAnsi="宋体" w:cs="宋体"/>
                <w:color w:val="auto"/>
                <w:sz w:val="24"/>
                <w:highlight w:val="none"/>
              </w:rPr>
            </w:pPr>
          </w:p>
        </w:tc>
        <w:tc>
          <w:tcPr>
            <w:tcW w:w="567" w:type="dxa"/>
            <w:noWrap w:val="0"/>
            <w:vAlign w:val="center"/>
          </w:tcPr>
          <w:p w14:paraId="154294A6">
            <w:pPr>
              <w:spacing w:line="400" w:lineRule="exact"/>
              <w:jc w:val="center"/>
              <w:rPr>
                <w:rFonts w:ascii="宋体" w:hAnsi="宋体" w:cs="宋体"/>
                <w:color w:val="auto"/>
                <w:sz w:val="24"/>
                <w:highlight w:val="none"/>
              </w:rPr>
            </w:pPr>
          </w:p>
        </w:tc>
        <w:tc>
          <w:tcPr>
            <w:tcW w:w="567" w:type="dxa"/>
            <w:noWrap w:val="0"/>
            <w:vAlign w:val="center"/>
          </w:tcPr>
          <w:p w14:paraId="3601A50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850" w:type="dxa"/>
            <w:noWrap w:val="0"/>
            <w:vAlign w:val="center"/>
          </w:tcPr>
          <w:p w14:paraId="75B467C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4E1C0CC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522D34DE">
            <w:pPr>
              <w:spacing w:line="400" w:lineRule="exact"/>
              <w:jc w:val="center"/>
              <w:rPr>
                <w:rFonts w:ascii="宋体" w:hAnsi="宋体" w:cs="宋体"/>
                <w:color w:val="auto"/>
                <w:sz w:val="24"/>
                <w:highlight w:val="none"/>
              </w:rPr>
            </w:pPr>
          </w:p>
        </w:tc>
        <w:tc>
          <w:tcPr>
            <w:tcW w:w="957" w:type="dxa"/>
            <w:noWrap w:val="0"/>
            <w:vAlign w:val="center"/>
          </w:tcPr>
          <w:p w14:paraId="288F94BB">
            <w:pPr>
              <w:spacing w:line="400" w:lineRule="exact"/>
              <w:jc w:val="center"/>
              <w:rPr>
                <w:rFonts w:ascii="宋体" w:hAnsi="宋体" w:cs="宋体"/>
                <w:color w:val="auto"/>
                <w:sz w:val="24"/>
                <w:highlight w:val="none"/>
              </w:rPr>
            </w:pPr>
          </w:p>
        </w:tc>
      </w:tr>
      <w:tr w14:paraId="2BAA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3B43696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八月</w:t>
            </w:r>
          </w:p>
        </w:tc>
        <w:tc>
          <w:tcPr>
            <w:tcW w:w="567" w:type="dxa"/>
            <w:noWrap w:val="0"/>
            <w:vAlign w:val="center"/>
          </w:tcPr>
          <w:p w14:paraId="193EE38F">
            <w:pPr>
              <w:spacing w:line="400" w:lineRule="exact"/>
              <w:jc w:val="center"/>
              <w:rPr>
                <w:rFonts w:ascii="宋体" w:hAnsi="宋体" w:cs="宋体"/>
                <w:color w:val="auto"/>
                <w:sz w:val="24"/>
                <w:highlight w:val="none"/>
              </w:rPr>
            </w:pPr>
          </w:p>
        </w:tc>
        <w:tc>
          <w:tcPr>
            <w:tcW w:w="567" w:type="dxa"/>
            <w:noWrap w:val="0"/>
            <w:vAlign w:val="center"/>
          </w:tcPr>
          <w:p w14:paraId="3D7E100F">
            <w:pPr>
              <w:spacing w:line="400" w:lineRule="exact"/>
              <w:jc w:val="center"/>
              <w:rPr>
                <w:rFonts w:ascii="宋体" w:hAnsi="宋体" w:cs="宋体"/>
                <w:color w:val="auto"/>
                <w:sz w:val="24"/>
                <w:highlight w:val="none"/>
              </w:rPr>
            </w:pPr>
          </w:p>
        </w:tc>
        <w:tc>
          <w:tcPr>
            <w:tcW w:w="567" w:type="dxa"/>
            <w:noWrap w:val="0"/>
            <w:vAlign w:val="center"/>
          </w:tcPr>
          <w:p w14:paraId="132E8D6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55FB083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560F890C">
            <w:pPr>
              <w:spacing w:line="400" w:lineRule="exact"/>
              <w:jc w:val="center"/>
              <w:rPr>
                <w:rFonts w:ascii="宋体" w:hAnsi="宋体" w:cs="宋体"/>
                <w:color w:val="auto"/>
                <w:sz w:val="24"/>
                <w:highlight w:val="none"/>
              </w:rPr>
            </w:pPr>
          </w:p>
        </w:tc>
        <w:tc>
          <w:tcPr>
            <w:tcW w:w="567" w:type="dxa"/>
            <w:noWrap w:val="0"/>
            <w:vAlign w:val="center"/>
          </w:tcPr>
          <w:p w14:paraId="2FF620F9">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709" w:type="dxa"/>
            <w:noWrap w:val="0"/>
            <w:vAlign w:val="center"/>
          </w:tcPr>
          <w:p w14:paraId="6AFAB2EB">
            <w:pPr>
              <w:spacing w:line="400" w:lineRule="exact"/>
              <w:jc w:val="center"/>
              <w:rPr>
                <w:rFonts w:ascii="宋体" w:hAnsi="宋体" w:cs="宋体"/>
                <w:color w:val="auto"/>
                <w:sz w:val="24"/>
                <w:highlight w:val="none"/>
              </w:rPr>
            </w:pPr>
          </w:p>
        </w:tc>
        <w:tc>
          <w:tcPr>
            <w:tcW w:w="567" w:type="dxa"/>
            <w:noWrap w:val="0"/>
            <w:vAlign w:val="center"/>
          </w:tcPr>
          <w:p w14:paraId="4B417A15">
            <w:pPr>
              <w:spacing w:line="400" w:lineRule="exact"/>
              <w:jc w:val="center"/>
              <w:rPr>
                <w:rFonts w:ascii="宋体" w:hAnsi="宋体" w:cs="宋体"/>
                <w:color w:val="auto"/>
                <w:sz w:val="24"/>
                <w:highlight w:val="none"/>
              </w:rPr>
            </w:pPr>
          </w:p>
        </w:tc>
        <w:tc>
          <w:tcPr>
            <w:tcW w:w="567" w:type="dxa"/>
            <w:noWrap w:val="0"/>
            <w:vAlign w:val="center"/>
          </w:tcPr>
          <w:p w14:paraId="06EDAC6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850" w:type="dxa"/>
            <w:noWrap w:val="0"/>
            <w:vAlign w:val="center"/>
          </w:tcPr>
          <w:p w14:paraId="1982DF7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0C5662C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75E20E95">
            <w:pPr>
              <w:spacing w:line="400" w:lineRule="exact"/>
              <w:jc w:val="center"/>
              <w:rPr>
                <w:rFonts w:ascii="宋体" w:hAnsi="宋体" w:cs="宋体"/>
                <w:color w:val="auto"/>
                <w:sz w:val="24"/>
                <w:highlight w:val="none"/>
              </w:rPr>
            </w:pPr>
          </w:p>
        </w:tc>
        <w:tc>
          <w:tcPr>
            <w:tcW w:w="957" w:type="dxa"/>
            <w:noWrap w:val="0"/>
            <w:vAlign w:val="center"/>
          </w:tcPr>
          <w:p w14:paraId="4136FB20">
            <w:pPr>
              <w:spacing w:line="400" w:lineRule="exact"/>
              <w:jc w:val="center"/>
              <w:rPr>
                <w:rFonts w:ascii="宋体" w:hAnsi="宋体" w:cs="宋体"/>
                <w:color w:val="auto"/>
                <w:sz w:val="24"/>
                <w:highlight w:val="none"/>
              </w:rPr>
            </w:pPr>
          </w:p>
        </w:tc>
      </w:tr>
      <w:tr w14:paraId="0C39D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1DDEACB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九月</w:t>
            </w:r>
          </w:p>
        </w:tc>
        <w:tc>
          <w:tcPr>
            <w:tcW w:w="567" w:type="dxa"/>
            <w:noWrap w:val="0"/>
            <w:vAlign w:val="center"/>
          </w:tcPr>
          <w:p w14:paraId="4900DA43">
            <w:pPr>
              <w:spacing w:line="400" w:lineRule="exact"/>
              <w:jc w:val="center"/>
              <w:rPr>
                <w:rFonts w:ascii="宋体" w:hAnsi="宋体" w:cs="宋体"/>
                <w:color w:val="auto"/>
                <w:sz w:val="24"/>
                <w:highlight w:val="none"/>
              </w:rPr>
            </w:pPr>
          </w:p>
        </w:tc>
        <w:tc>
          <w:tcPr>
            <w:tcW w:w="567" w:type="dxa"/>
            <w:noWrap w:val="0"/>
            <w:vAlign w:val="center"/>
          </w:tcPr>
          <w:p w14:paraId="2C9C0605">
            <w:pPr>
              <w:spacing w:line="400" w:lineRule="exact"/>
              <w:jc w:val="center"/>
              <w:rPr>
                <w:rFonts w:ascii="宋体" w:hAnsi="宋体" w:cs="宋体"/>
                <w:color w:val="auto"/>
                <w:sz w:val="24"/>
                <w:highlight w:val="none"/>
              </w:rPr>
            </w:pPr>
          </w:p>
        </w:tc>
        <w:tc>
          <w:tcPr>
            <w:tcW w:w="567" w:type="dxa"/>
            <w:noWrap w:val="0"/>
            <w:vAlign w:val="center"/>
          </w:tcPr>
          <w:p w14:paraId="4870F6E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214BB68B">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4BC9F394">
            <w:pPr>
              <w:spacing w:line="400" w:lineRule="exact"/>
              <w:jc w:val="center"/>
              <w:rPr>
                <w:rFonts w:ascii="宋体" w:hAnsi="宋体" w:cs="宋体"/>
                <w:color w:val="auto"/>
                <w:sz w:val="24"/>
                <w:highlight w:val="none"/>
              </w:rPr>
            </w:pPr>
          </w:p>
        </w:tc>
        <w:tc>
          <w:tcPr>
            <w:tcW w:w="567" w:type="dxa"/>
            <w:noWrap w:val="0"/>
            <w:vAlign w:val="center"/>
          </w:tcPr>
          <w:p w14:paraId="41AAB1D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709" w:type="dxa"/>
            <w:noWrap w:val="0"/>
            <w:vAlign w:val="center"/>
          </w:tcPr>
          <w:p w14:paraId="0D2940E3">
            <w:pPr>
              <w:spacing w:line="400" w:lineRule="exact"/>
              <w:jc w:val="center"/>
              <w:rPr>
                <w:rFonts w:ascii="宋体" w:hAnsi="宋体" w:cs="宋体"/>
                <w:color w:val="auto"/>
                <w:sz w:val="24"/>
                <w:highlight w:val="none"/>
              </w:rPr>
            </w:pPr>
          </w:p>
        </w:tc>
        <w:tc>
          <w:tcPr>
            <w:tcW w:w="567" w:type="dxa"/>
            <w:noWrap w:val="0"/>
            <w:vAlign w:val="center"/>
          </w:tcPr>
          <w:p w14:paraId="613B084F">
            <w:pPr>
              <w:spacing w:line="400" w:lineRule="exact"/>
              <w:jc w:val="center"/>
              <w:rPr>
                <w:rFonts w:ascii="宋体" w:hAnsi="宋体" w:cs="宋体"/>
                <w:color w:val="auto"/>
                <w:sz w:val="24"/>
                <w:highlight w:val="none"/>
              </w:rPr>
            </w:pPr>
          </w:p>
        </w:tc>
        <w:tc>
          <w:tcPr>
            <w:tcW w:w="567" w:type="dxa"/>
            <w:noWrap w:val="0"/>
            <w:vAlign w:val="center"/>
          </w:tcPr>
          <w:p w14:paraId="3CB3EAD6">
            <w:pPr>
              <w:spacing w:line="400" w:lineRule="exact"/>
              <w:jc w:val="center"/>
              <w:rPr>
                <w:rFonts w:ascii="宋体" w:hAnsi="宋体" w:cs="宋体"/>
                <w:color w:val="auto"/>
                <w:sz w:val="24"/>
                <w:highlight w:val="none"/>
              </w:rPr>
            </w:pPr>
          </w:p>
        </w:tc>
        <w:tc>
          <w:tcPr>
            <w:tcW w:w="850" w:type="dxa"/>
            <w:noWrap w:val="0"/>
            <w:vAlign w:val="center"/>
          </w:tcPr>
          <w:p w14:paraId="4A6B783C">
            <w:pPr>
              <w:spacing w:line="400" w:lineRule="exact"/>
              <w:jc w:val="center"/>
              <w:rPr>
                <w:rFonts w:ascii="宋体" w:hAnsi="宋体" w:cs="宋体"/>
                <w:color w:val="auto"/>
                <w:sz w:val="24"/>
                <w:highlight w:val="none"/>
              </w:rPr>
            </w:pPr>
          </w:p>
        </w:tc>
        <w:tc>
          <w:tcPr>
            <w:tcW w:w="567" w:type="dxa"/>
            <w:noWrap w:val="0"/>
            <w:vAlign w:val="center"/>
          </w:tcPr>
          <w:p w14:paraId="099251AE">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2A2B3300">
            <w:pPr>
              <w:spacing w:line="400" w:lineRule="exact"/>
              <w:jc w:val="center"/>
              <w:rPr>
                <w:rFonts w:ascii="宋体" w:hAnsi="宋体" w:cs="宋体"/>
                <w:color w:val="auto"/>
                <w:sz w:val="24"/>
                <w:highlight w:val="none"/>
              </w:rPr>
            </w:pPr>
          </w:p>
        </w:tc>
        <w:tc>
          <w:tcPr>
            <w:tcW w:w="957" w:type="dxa"/>
            <w:noWrap w:val="0"/>
            <w:vAlign w:val="center"/>
          </w:tcPr>
          <w:p w14:paraId="1FBB3FF4">
            <w:pPr>
              <w:spacing w:line="400" w:lineRule="exact"/>
              <w:jc w:val="center"/>
              <w:rPr>
                <w:rFonts w:ascii="宋体" w:hAnsi="宋体" w:cs="宋体"/>
                <w:color w:val="auto"/>
                <w:sz w:val="24"/>
                <w:highlight w:val="none"/>
              </w:rPr>
            </w:pPr>
          </w:p>
        </w:tc>
      </w:tr>
      <w:tr w14:paraId="60E2B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75241F00">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十月</w:t>
            </w:r>
          </w:p>
        </w:tc>
        <w:tc>
          <w:tcPr>
            <w:tcW w:w="567" w:type="dxa"/>
            <w:noWrap w:val="0"/>
            <w:vAlign w:val="center"/>
          </w:tcPr>
          <w:p w14:paraId="6263CD09">
            <w:pPr>
              <w:spacing w:line="400" w:lineRule="exact"/>
              <w:jc w:val="center"/>
              <w:rPr>
                <w:rFonts w:ascii="宋体" w:hAnsi="宋体" w:cs="宋体"/>
                <w:color w:val="auto"/>
                <w:sz w:val="24"/>
                <w:highlight w:val="none"/>
              </w:rPr>
            </w:pPr>
          </w:p>
        </w:tc>
        <w:tc>
          <w:tcPr>
            <w:tcW w:w="567" w:type="dxa"/>
            <w:noWrap w:val="0"/>
            <w:vAlign w:val="center"/>
          </w:tcPr>
          <w:p w14:paraId="14F60DCA">
            <w:pPr>
              <w:spacing w:line="400" w:lineRule="exact"/>
              <w:jc w:val="center"/>
              <w:rPr>
                <w:rFonts w:ascii="宋体" w:hAnsi="宋体" w:cs="宋体"/>
                <w:color w:val="auto"/>
                <w:sz w:val="24"/>
                <w:highlight w:val="none"/>
              </w:rPr>
            </w:pPr>
          </w:p>
        </w:tc>
        <w:tc>
          <w:tcPr>
            <w:tcW w:w="567" w:type="dxa"/>
            <w:noWrap w:val="0"/>
            <w:vAlign w:val="center"/>
          </w:tcPr>
          <w:p w14:paraId="0CC14E2D">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0FEEFC18">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2999416B">
            <w:pPr>
              <w:spacing w:line="400" w:lineRule="exact"/>
              <w:jc w:val="center"/>
              <w:rPr>
                <w:rFonts w:ascii="宋体" w:hAnsi="宋体" w:cs="宋体"/>
                <w:color w:val="auto"/>
                <w:sz w:val="24"/>
                <w:highlight w:val="none"/>
              </w:rPr>
            </w:pPr>
          </w:p>
        </w:tc>
        <w:tc>
          <w:tcPr>
            <w:tcW w:w="567" w:type="dxa"/>
            <w:noWrap w:val="0"/>
            <w:vAlign w:val="center"/>
          </w:tcPr>
          <w:p w14:paraId="4CACBE9A">
            <w:pPr>
              <w:spacing w:line="400" w:lineRule="exact"/>
              <w:jc w:val="center"/>
              <w:rPr>
                <w:rFonts w:ascii="宋体" w:hAnsi="宋体" w:cs="宋体"/>
                <w:color w:val="auto"/>
                <w:sz w:val="24"/>
                <w:highlight w:val="none"/>
              </w:rPr>
            </w:pPr>
          </w:p>
        </w:tc>
        <w:tc>
          <w:tcPr>
            <w:tcW w:w="709" w:type="dxa"/>
            <w:noWrap w:val="0"/>
            <w:vAlign w:val="center"/>
          </w:tcPr>
          <w:p w14:paraId="03E8D470">
            <w:pPr>
              <w:spacing w:line="400" w:lineRule="exact"/>
              <w:jc w:val="center"/>
              <w:rPr>
                <w:rFonts w:ascii="宋体" w:hAnsi="宋体" w:cs="宋体"/>
                <w:color w:val="auto"/>
                <w:sz w:val="24"/>
                <w:highlight w:val="none"/>
              </w:rPr>
            </w:pPr>
          </w:p>
        </w:tc>
        <w:tc>
          <w:tcPr>
            <w:tcW w:w="567" w:type="dxa"/>
            <w:noWrap w:val="0"/>
            <w:vAlign w:val="center"/>
          </w:tcPr>
          <w:p w14:paraId="57F53FBA">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5A2FE4B4">
            <w:pPr>
              <w:spacing w:line="400" w:lineRule="exact"/>
              <w:jc w:val="center"/>
              <w:rPr>
                <w:rFonts w:ascii="宋体" w:hAnsi="宋体" w:cs="宋体"/>
                <w:color w:val="auto"/>
                <w:sz w:val="24"/>
                <w:highlight w:val="none"/>
              </w:rPr>
            </w:pPr>
          </w:p>
        </w:tc>
        <w:tc>
          <w:tcPr>
            <w:tcW w:w="850" w:type="dxa"/>
            <w:noWrap w:val="0"/>
            <w:vAlign w:val="center"/>
          </w:tcPr>
          <w:p w14:paraId="7FB1EB0A">
            <w:pPr>
              <w:spacing w:line="400" w:lineRule="exact"/>
              <w:jc w:val="center"/>
              <w:rPr>
                <w:rFonts w:ascii="宋体" w:hAnsi="宋体" w:cs="宋体"/>
                <w:color w:val="auto"/>
                <w:sz w:val="24"/>
                <w:highlight w:val="none"/>
              </w:rPr>
            </w:pPr>
          </w:p>
        </w:tc>
        <w:tc>
          <w:tcPr>
            <w:tcW w:w="567" w:type="dxa"/>
            <w:noWrap w:val="0"/>
            <w:vAlign w:val="center"/>
          </w:tcPr>
          <w:p w14:paraId="1DC95C75">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03554CF9">
            <w:pPr>
              <w:spacing w:line="400" w:lineRule="exact"/>
              <w:jc w:val="center"/>
              <w:rPr>
                <w:rFonts w:ascii="宋体" w:hAnsi="宋体" w:cs="宋体"/>
                <w:color w:val="auto"/>
                <w:sz w:val="24"/>
                <w:highlight w:val="none"/>
              </w:rPr>
            </w:pPr>
          </w:p>
        </w:tc>
        <w:tc>
          <w:tcPr>
            <w:tcW w:w="957" w:type="dxa"/>
            <w:noWrap w:val="0"/>
            <w:vAlign w:val="center"/>
          </w:tcPr>
          <w:p w14:paraId="2FF9DD18">
            <w:pPr>
              <w:spacing w:line="400" w:lineRule="exact"/>
              <w:jc w:val="center"/>
              <w:rPr>
                <w:rFonts w:ascii="宋体" w:hAnsi="宋体" w:cs="宋体"/>
                <w:color w:val="auto"/>
                <w:sz w:val="24"/>
                <w:highlight w:val="none"/>
              </w:rPr>
            </w:pPr>
          </w:p>
        </w:tc>
      </w:tr>
      <w:tr w14:paraId="6230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69FCAC9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十一月</w:t>
            </w:r>
          </w:p>
        </w:tc>
        <w:tc>
          <w:tcPr>
            <w:tcW w:w="567" w:type="dxa"/>
            <w:noWrap w:val="0"/>
            <w:vAlign w:val="center"/>
          </w:tcPr>
          <w:p w14:paraId="77D2D2B1">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4C1050BE">
            <w:pPr>
              <w:spacing w:line="400" w:lineRule="exact"/>
              <w:jc w:val="center"/>
              <w:rPr>
                <w:rFonts w:ascii="宋体" w:hAnsi="宋体" w:cs="宋体"/>
                <w:color w:val="auto"/>
                <w:sz w:val="24"/>
                <w:highlight w:val="none"/>
              </w:rPr>
            </w:pPr>
          </w:p>
        </w:tc>
        <w:tc>
          <w:tcPr>
            <w:tcW w:w="567" w:type="dxa"/>
            <w:noWrap w:val="0"/>
            <w:vAlign w:val="center"/>
          </w:tcPr>
          <w:p w14:paraId="3452B7E1">
            <w:pPr>
              <w:spacing w:line="400" w:lineRule="exact"/>
              <w:jc w:val="center"/>
              <w:rPr>
                <w:rFonts w:ascii="宋体" w:hAnsi="宋体" w:cs="宋体"/>
                <w:color w:val="auto"/>
                <w:sz w:val="24"/>
                <w:highlight w:val="none"/>
              </w:rPr>
            </w:pPr>
          </w:p>
        </w:tc>
        <w:tc>
          <w:tcPr>
            <w:tcW w:w="567" w:type="dxa"/>
            <w:noWrap w:val="0"/>
            <w:vAlign w:val="center"/>
          </w:tcPr>
          <w:p w14:paraId="3576E2A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6B9FE08F">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1EEB230E">
            <w:pPr>
              <w:spacing w:line="400" w:lineRule="exact"/>
              <w:jc w:val="center"/>
              <w:rPr>
                <w:rFonts w:ascii="宋体" w:hAnsi="宋体" w:cs="宋体"/>
                <w:color w:val="auto"/>
                <w:sz w:val="24"/>
                <w:highlight w:val="none"/>
              </w:rPr>
            </w:pPr>
          </w:p>
        </w:tc>
        <w:tc>
          <w:tcPr>
            <w:tcW w:w="709" w:type="dxa"/>
            <w:noWrap w:val="0"/>
            <w:vAlign w:val="center"/>
          </w:tcPr>
          <w:p w14:paraId="4E52C492">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15F9268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06500ED1">
            <w:pPr>
              <w:spacing w:line="400" w:lineRule="exact"/>
              <w:jc w:val="center"/>
              <w:rPr>
                <w:rFonts w:ascii="宋体" w:hAnsi="宋体" w:cs="宋体"/>
                <w:color w:val="auto"/>
                <w:sz w:val="24"/>
                <w:highlight w:val="none"/>
              </w:rPr>
            </w:pPr>
          </w:p>
        </w:tc>
        <w:tc>
          <w:tcPr>
            <w:tcW w:w="850" w:type="dxa"/>
            <w:noWrap w:val="0"/>
            <w:vAlign w:val="center"/>
          </w:tcPr>
          <w:p w14:paraId="35D74D51">
            <w:pPr>
              <w:spacing w:line="400" w:lineRule="exact"/>
              <w:jc w:val="center"/>
              <w:rPr>
                <w:rFonts w:ascii="宋体" w:hAnsi="宋体" w:cs="宋体"/>
                <w:color w:val="auto"/>
                <w:sz w:val="24"/>
                <w:highlight w:val="none"/>
              </w:rPr>
            </w:pPr>
          </w:p>
        </w:tc>
        <w:tc>
          <w:tcPr>
            <w:tcW w:w="567" w:type="dxa"/>
            <w:noWrap w:val="0"/>
            <w:vAlign w:val="center"/>
          </w:tcPr>
          <w:p w14:paraId="4B28E17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3ADE8AA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957" w:type="dxa"/>
            <w:noWrap w:val="0"/>
            <w:vAlign w:val="center"/>
          </w:tcPr>
          <w:p w14:paraId="4F48B723">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r>
      <w:tr w14:paraId="1133F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14:paraId="6A18BF88">
            <w:pPr>
              <w:spacing w:line="400" w:lineRule="exact"/>
              <w:rPr>
                <w:rFonts w:ascii="宋体" w:hAnsi="宋体" w:cs="宋体"/>
                <w:color w:val="auto"/>
                <w:sz w:val="24"/>
                <w:highlight w:val="none"/>
              </w:rPr>
            </w:pPr>
            <w:r>
              <w:rPr>
                <w:rFonts w:hint="eastAsia" w:ascii="宋体" w:hAnsi="宋体" w:cs="宋体"/>
                <w:color w:val="auto"/>
                <w:sz w:val="24"/>
                <w:highlight w:val="none"/>
              </w:rPr>
              <w:t>十二月</w:t>
            </w:r>
          </w:p>
        </w:tc>
        <w:tc>
          <w:tcPr>
            <w:tcW w:w="567" w:type="dxa"/>
            <w:noWrap w:val="0"/>
            <w:vAlign w:val="center"/>
          </w:tcPr>
          <w:p w14:paraId="3B10737E">
            <w:pPr>
              <w:spacing w:line="400" w:lineRule="exact"/>
              <w:jc w:val="center"/>
              <w:rPr>
                <w:rFonts w:ascii="宋体" w:hAnsi="宋体" w:cs="宋体"/>
                <w:color w:val="auto"/>
                <w:sz w:val="24"/>
                <w:highlight w:val="none"/>
              </w:rPr>
            </w:pPr>
          </w:p>
        </w:tc>
        <w:tc>
          <w:tcPr>
            <w:tcW w:w="567" w:type="dxa"/>
            <w:noWrap w:val="0"/>
            <w:vAlign w:val="center"/>
          </w:tcPr>
          <w:p w14:paraId="5D40B6E7">
            <w:pPr>
              <w:spacing w:line="400" w:lineRule="exact"/>
              <w:jc w:val="center"/>
              <w:rPr>
                <w:rFonts w:ascii="宋体" w:hAnsi="宋体" w:cs="宋体"/>
                <w:color w:val="auto"/>
                <w:sz w:val="24"/>
                <w:highlight w:val="none"/>
              </w:rPr>
            </w:pPr>
          </w:p>
        </w:tc>
        <w:tc>
          <w:tcPr>
            <w:tcW w:w="567" w:type="dxa"/>
            <w:noWrap w:val="0"/>
            <w:vAlign w:val="center"/>
          </w:tcPr>
          <w:p w14:paraId="3013B888">
            <w:pPr>
              <w:spacing w:line="400" w:lineRule="exact"/>
              <w:jc w:val="center"/>
              <w:rPr>
                <w:rFonts w:ascii="宋体" w:hAnsi="宋体" w:cs="宋体"/>
                <w:color w:val="auto"/>
                <w:sz w:val="24"/>
                <w:highlight w:val="none"/>
              </w:rPr>
            </w:pPr>
          </w:p>
        </w:tc>
        <w:tc>
          <w:tcPr>
            <w:tcW w:w="567" w:type="dxa"/>
            <w:noWrap w:val="0"/>
            <w:vAlign w:val="center"/>
          </w:tcPr>
          <w:p w14:paraId="596DAD69">
            <w:pPr>
              <w:spacing w:line="400" w:lineRule="exact"/>
              <w:jc w:val="center"/>
              <w:rPr>
                <w:rFonts w:ascii="宋体" w:hAnsi="宋体" w:cs="宋体"/>
                <w:color w:val="auto"/>
                <w:sz w:val="24"/>
                <w:highlight w:val="none"/>
              </w:rPr>
            </w:pPr>
          </w:p>
        </w:tc>
        <w:tc>
          <w:tcPr>
            <w:tcW w:w="567" w:type="dxa"/>
            <w:noWrap w:val="0"/>
            <w:vAlign w:val="center"/>
          </w:tcPr>
          <w:p w14:paraId="71D9C17C">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567" w:type="dxa"/>
            <w:noWrap w:val="0"/>
            <w:vAlign w:val="center"/>
          </w:tcPr>
          <w:p w14:paraId="2B9394D1">
            <w:pPr>
              <w:spacing w:line="400" w:lineRule="exact"/>
              <w:jc w:val="center"/>
              <w:rPr>
                <w:rFonts w:ascii="宋体" w:hAnsi="宋体" w:cs="宋体"/>
                <w:color w:val="auto"/>
                <w:sz w:val="24"/>
                <w:highlight w:val="none"/>
              </w:rPr>
            </w:pPr>
          </w:p>
        </w:tc>
        <w:tc>
          <w:tcPr>
            <w:tcW w:w="709" w:type="dxa"/>
            <w:noWrap w:val="0"/>
            <w:vAlign w:val="center"/>
          </w:tcPr>
          <w:p w14:paraId="323CAC8B">
            <w:pPr>
              <w:spacing w:line="400" w:lineRule="exact"/>
              <w:jc w:val="center"/>
              <w:rPr>
                <w:rFonts w:ascii="宋体" w:hAnsi="宋体" w:cs="宋体"/>
                <w:color w:val="auto"/>
                <w:sz w:val="24"/>
                <w:highlight w:val="none"/>
              </w:rPr>
            </w:pPr>
          </w:p>
        </w:tc>
        <w:tc>
          <w:tcPr>
            <w:tcW w:w="567" w:type="dxa"/>
            <w:noWrap w:val="0"/>
            <w:vAlign w:val="center"/>
          </w:tcPr>
          <w:p w14:paraId="36481DF3">
            <w:pPr>
              <w:spacing w:line="400" w:lineRule="exact"/>
              <w:jc w:val="center"/>
              <w:rPr>
                <w:rFonts w:ascii="宋体" w:hAnsi="宋体" w:cs="宋体"/>
                <w:color w:val="auto"/>
                <w:sz w:val="24"/>
                <w:highlight w:val="none"/>
              </w:rPr>
            </w:pPr>
          </w:p>
        </w:tc>
        <w:tc>
          <w:tcPr>
            <w:tcW w:w="567" w:type="dxa"/>
            <w:noWrap w:val="0"/>
            <w:vAlign w:val="center"/>
          </w:tcPr>
          <w:p w14:paraId="45920E8B">
            <w:pPr>
              <w:spacing w:line="400" w:lineRule="exact"/>
              <w:jc w:val="center"/>
              <w:rPr>
                <w:rFonts w:ascii="宋体" w:hAnsi="宋体" w:cs="宋体"/>
                <w:color w:val="auto"/>
                <w:sz w:val="24"/>
                <w:highlight w:val="none"/>
              </w:rPr>
            </w:pPr>
          </w:p>
        </w:tc>
        <w:tc>
          <w:tcPr>
            <w:tcW w:w="850" w:type="dxa"/>
            <w:noWrap w:val="0"/>
            <w:vAlign w:val="center"/>
          </w:tcPr>
          <w:p w14:paraId="438A031D">
            <w:pPr>
              <w:spacing w:line="400" w:lineRule="exact"/>
              <w:jc w:val="center"/>
              <w:rPr>
                <w:rFonts w:ascii="宋体" w:hAnsi="宋体" w:cs="宋体"/>
                <w:color w:val="auto"/>
                <w:sz w:val="24"/>
                <w:highlight w:val="none"/>
              </w:rPr>
            </w:pPr>
          </w:p>
        </w:tc>
        <w:tc>
          <w:tcPr>
            <w:tcW w:w="567" w:type="dxa"/>
            <w:noWrap w:val="0"/>
            <w:vAlign w:val="center"/>
          </w:tcPr>
          <w:p w14:paraId="779BDECB">
            <w:pPr>
              <w:spacing w:line="400" w:lineRule="exact"/>
              <w:jc w:val="center"/>
              <w:rPr>
                <w:rFonts w:ascii="宋体" w:hAnsi="宋体" w:cs="宋体"/>
                <w:color w:val="auto"/>
                <w:sz w:val="24"/>
                <w:highlight w:val="none"/>
              </w:rPr>
            </w:pPr>
          </w:p>
        </w:tc>
        <w:tc>
          <w:tcPr>
            <w:tcW w:w="567" w:type="dxa"/>
            <w:noWrap w:val="0"/>
            <w:vAlign w:val="center"/>
          </w:tcPr>
          <w:p w14:paraId="65621D44">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c>
          <w:tcPr>
            <w:tcW w:w="957" w:type="dxa"/>
            <w:noWrap w:val="0"/>
            <w:vAlign w:val="center"/>
          </w:tcPr>
          <w:p w14:paraId="6B7EF8A6">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w:t>
            </w:r>
          </w:p>
        </w:tc>
      </w:tr>
      <w:tr w14:paraId="1404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14"/>
            <w:noWrap w:val="0"/>
            <w:vAlign w:val="center"/>
          </w:tcPr>
          <w:p w14:paraId="252B13BE">
            <w:pPr>
              <w:tabs>
                <w:tab w:val="left" w:pos="1365"/>
              </w:tabs>
              <w:rPr>
                <w:rFonts w:ascii="宋体" w:hAnsi="宋体" w:cs="宋体"/>
                <w:color w:val="auto"/>
                <w:sz w:val="24"/>
                <w:highlight w:val="none"/>
              </w:rPr>
            </w:pPr>
            <w:r>
              <w:rPr>
                <w:rFonts w:hint="eastAsia" w:ascii="宋体" w:hAnsi="宋体" w:cs="宋体"/>
                <w:color w:val="auto"/>
                <w:sz w:val="24"/>
                <w:highlight w:val="none"/>
              </w:rPr>
              <w:t>打“√”的指每月应进行的养护内容，没打“√”的养护内容当月可以不做。工作内容说明如下：</w:t>
            </w:r>
          </w:p>
          <w:p w14:paraId="5E03D338">
            <w:pPr>
              <w:tabs>
                <w:tab w:val="left" w:pos="1365"/>
              </w:tabs>
              <w:rPr>
                <w:rFonts w:ascii="宋体" w:hAnsi="宋体" w:cs="宋体"/>
                <w:color w:val="auto"/>
                <w:sz w:val="24"/>
                <w:highlight w:val="none"/>
              </w:rPr>
            </w:pPr>
            <w:r>
              <w:rPr>
                <w:rFonts w:hint="eastAsia" w:ascii="宋体" w:hAnsi="宋体" w:cs="宋体"/>
                <w:color w:val="auto"/>
                <w:sz w:val="24"/>
                <w:highlight w:val="none"/>
              </w:rPr>
              <w:t>1.一、二月份：进行冬季修剪，重点剪除枯死枝、风折枝、病虫枝，清除越冬病虫源；幼林防寒防冻，遇大雪，及时清理树枝积雪；统计缺株情况，做好春季绿化和补植计划。</w:t>
            </w:r>
          </w:p>
          <w:p w14:paraId="078DCA6D">
            <w:pPr>
              <w:tabs>
                <w:tab w:val="left" w:pos="1365"/>
              </w:tabs>
              <w:rPr>
                <w:rFonts w:ascii="宋体" w:hAnsi="宋体" w:cs="宋体"/>
                <w:color w:val="auto"/>
                <w:sz w:val="24"/>
                <w:highlight w:val="none"/>
              </w:rPr>
            </w:pPr>
            <w:r>
              <w:rPr>
                <w:rFonts w:hint="eastAsia" w:ascii="宋体" w:hAnsi="宋体" w:cs="宋体"/>
                <w:color w:val="auto"/>
                <w:sz w:val="24"/>
                <w:highlight w:val="none"/>
              </w:rPr>
              <w:t>2.三月份：树木涂白；撤除林地各种防寒防冻设施；适时浇灌返青水；做好树木的施肥工作。</w:t>
            </w:r>
          </w:p>
          <w:p w14:paraId="4EE9EFBC">
            <w:pPr>
              <w:tabs>
                <w:tab w:val="left" w:pos="1365"/>
              </w:tabs>
              <w:rPr>
                <w:rFonts w:ascii="宋体" w:hAnsi="宋体" w:cs="宋体"/>
                <w:color w:val="auto"/>
                <w:sz w:val="24"/>
                <w:highlight w:val="none"/>
              </w:rPr>
            </w:pPr>
            <w:r>
              <w:rPr>
                <w:rFonts w:hint="eastAsia" w:ascii="宋体" w:hAnsi="宋体" w:cs="宋体"/>
                <w:color w:val="auto"/>
                <w:sz w:val="24"/>
                <w:highlight w:val="none"/>
              </w:rPr>
              <w:t>3.四月份：根据土壤墒情适时浇水、施肥；春季地被播种植苗，治理林地裸露地表；完成春季补植工作。</w:t>
            </w:r>
          </w:p>
          <w:p w14:paraId="57C056CC">
            <w:pPr>
              <w:tabs>
                <w:tab w:val="left" w:pos="1365"/>
              </w:tabs>
              <w:rPr>
                <w:rFonts w:ascii="宋体" w:hAnsi="宋体" w:cs="宋体"/>
                <w:color w:val="auto"/>
                <w:sz w:val="24"/>
                <w:highlight w:val="none"/>
              </w:rPr>
            </w:pPr>
            <w:r>
              <w:rPr>
                <w:rFonts w:hint="eastAsia" w:ascii="宋体" w:hAnsi="宋体" w:cs="宋体"/>
                <w:color w:val="auto"/>
                <w:sz w:val="24"/>
                <w:highlight w:val="none"/>
              </w:rPr>
              <w:t>五月份：根据天气加强树木浇水工作；部分花灌木花后修剪；巡查并及时清除林地内有害杂草、有害攀缘植物。</w:t>
            </w:r>
          </w:p>
          <w:p w14:paraId="40B18C67">
            <w:pPr>
              <w:tabs>
                <w:tab w:val="left" w:pos="1365"/>
              </w:tabs>
              <w:rPr>
                <w:rFonts w:ascii="宋体" w:hAnsi="宋体" w:cs="宋体"/>
                <w:color w:val="auto"/>
                <w:sz w:val="24"/>
                <w:highlight w:val="none"/>
              </w:rPr>
            </w:pPr>
            <w:r>
              <w:rPr>
                <w:rFonts w:hint="eastAsia" w:ascii="宋体" w:hAnsi="宋体" w:cs="宋体"/>
                <w:color w:val="auto"/>
                <w:sz w:val="24"/>
                <w:highlight w:val="none"/>
              </w:rPr>
              <w:t>4.六月份：根据土壤墒情适时浇水；巡查并及时清除林地内杂草；注意修剪与附近架空线有矛盾的枝条，适当疏剪，减少安全隐患；雨季林地地被植物播种植苗工作，做好林地排水。</w:t>
            </w:r>
          </w:p>
          <w:p w14:paraId="369727DF">
            <w:pPr>
              <w:tabs>
                <w:tab w:val="left" w:pos="1365"/>
              </w:tabs>
              <w:rPr>
                <w:rFonts w:ascii="宋体" w:hAnsi="宋体" w:cs="宋体"/>
                <w:color w:val="auto"/>
                <w:sz w:val="24"/>
                <w:highlight w:val="none"/>
              </w:rPr>
            </w:pPr>
            <w:r>
              <w:rPr>
                <w:rFonts w:hint="eastAsia" w:ascii="宋体" w:hAnsi="宋体" w:cs="宋体"/>
                <w:color w:val="auto"/>
                <w:sz w:val="24"/>
                <w:highlight w:val="none"/>
              </w:rPr>
              <w:t>5.七、八月份：林木防日灼、防旱、排涝；地被植物适时浇水、施肥；巡查并及时清除林地内杂草。</w:t>
            </w:r>
          </w:p>
          <w:p w14:paraId="69A536DC">
            <w:pPr>
              <w:tabs>
                <w:tab w:val="left" w:pos="1365"/>
              </w:tabs>
              <w:rPr>
                <w:rFonts w:ascii="宋体" w:hAnsi="宋体" w:cs="宋体"/>
                <w:color w:val="auto"/>
                <w:sz w:val="24"/>
                <w:highlight w:val="none"/>
              </w:rPr>
            </w:pPr>
            <w:r>
              <w:rPr>
                <w:rFonts w:hint="eastAsia" w:ascii="宋体" w:hAnsi="宋体" w:cs="宋体"/>
                <w:color w:val="auto"/>
                <w:sz w:val="24"/>
                <w:highlight w:val="none"/>
              </w:rPr>
              <w:t>6.九、十月份：巡查并及时清除林地内杂草；适时浇水；灌木秋季花后修剪和追肥；树干开始涂白。</w:t>
            </w:r>
          </w:p>
          <w:p w14:paraId="4694EDB6">
            <w:pPr>
              <w:tabs>
                <w:tab w:val="left" w:pos="1365"/>
              </w:tabs>
              <w:rPr>
                <w:rFonts w:ascii="宋体" w:hAnsi="宋体" w:cs="宋体"/>
                <w:color w:val="auto"/>
                <w:sz w:val="24"/>
                <w:highlight w:val="none"/>
              </w:rPr>
            </w:pPr>
            <w:r>
              <w:rPr>
                <w:rFonts w:hint="eastAsia" w:ascii="宋体" w:hAnsi="宋体" w:cs="宋体"/>
                <w:color w:val="auto"/>
                <w:sz w:val="24"/>
                <w:highlight w:val="none"/>
              </w:rPr>
              <w:t>7.十一、十二月份：冬季整形修剪，结合修剪清除越冬病虫源；新植、不耐寒林木的防寒、防冻；集中清除落叶杂草；适时浇灌冻水。</w:t>
            </w:r>
          </w:p>
        </w:tc>
      </w:tr>
      <w:bookmarkEnd w:id="4"/>
    </w:tbl>
    <w:p w14:paraId="0AE0D26F">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（七）电梯运行管理服务</w:t>
      </w:r>
    </w:p>
    <w:p w14:paraId="26543817">
      <w:pPr>
        <w:pStyle w:val="2"/>
        <w:spacing w:line="360" w:lineRule="auto"/>
        <w:ind w:firstLine="464" w:firstLineChars="200"/>
        <w:rPr>
          <w:rFonts w:cs="宋体"/>
          <w:color w:val="auto"/>
          <w:spacing w:val="-4"/>
          <w:highlight w:val="none"/>
        </w:rPr>
      </w:pPr>
      <w:r>
        <w:rPr>
          <w:rFonts w:hint="eastAsia" w:cs="宋体"/>
          <w:color w:val="auto"/>
          <w:spacing w:val="-4"/>
          <w:highlight w:val="none"/>
        </w:rPr>
        <w:t>配备</w:t>
      </w:r>
      <w:r>
        <w:rPr>
          <w:rFonts w:hint="eastAsia" w:cs="宋体"/>
          <w:color w:val="auto"/>
          <w:highlight w:val="none"/>
        </w:rPr>
        <w:t>电梯运行管理员，</w:t>
      </w:r>
      <w:r>
        <w:rPr>
          <w:rFonts w:hint="eastAsia" w:cs="宋体"/>
          <w:color w:val="auto"/>
          <w:spacing w:val="-4"/>
          <w:highlight w:val="none"/>
        </w:rPr>
        <w:t>须提供24小时抢修服务热线电话。</w:t>
      </w:r>
    </w:p>
    <w:p w14:paraId="19F5CEBD">
      <w:pPr>
        <w:pStyle w:val="2"/>
        <w:spacing w:line="360" w:lineRule="auto"/>
        <w:ind w:firstLine="464" w:firstLineChars="200"/>
        <w:rPr>
          <w:rFonts w:cs="宋体"/>
          <w:color w:val="auto"/>
          <w:spacing w:val="-4"/>
          <w:highlight w:val="none"/>
        </w:rPr>
      </w:pPr>
      <w:r>
        <w:rPr>
          <w:rFonts w:hint="eastAsia" w:cs="宋体"/>
          <w:color w:val="auto"/>
          <w:spacing w:val="-4"/>
          <w:highlight w:val="none"/>
        </w:rPr>
        <w:t>应急救援时间（包括困人）：十分钟内到达现场，保证7*24小时服务。</w:t>
      </w:r>
    </w:p>
    <w:p w14:paraId="4C882606">
      <w:pPr>
        <w:pStyle w:val="2"/>
        <w:spacing w:line="360" w:lineRule="auto"/>
        <w:ind w:firstLine="452" w:firstLineChars="200"/>
        <w:rPr>
          <w:rFonts w:cs="宋体"/>
          <w:color w:val="auto"/>
          <w:spacing w:val="-4"/>
          <w:highlight w:val="none"/>
        </w:rPr>
      </w:pPr>
      <w:r>
        <w:rPr>
          <w:rFonts w:hint="eastAsia" w:cs="宋体"/>
          <w:color w:val="auto"/>
          <w:spacing w:val="-7"/>
          <w:highlight w:val="none"/>
        </w:rPr>
        <w:t>技</w:t>
      </w:r>
      <w:r>
        <w:rPr>
          <w:rFonts w:hint="eastAsia" w:cs="宋体"/>
          <w:color w:val="auto"/>
          <w:spacing w:val="-12"/>
          <w:highlight w:val="none"/>
        </w:rPr>
        <w:t>术人员必须不少于</w:t>
      </w:r>
      <w:r>
        <w:rPr>
          <w:rFonts w:hint="eastAsia" w:cs="宋体"/>
          <w:color w:val="auto"/>
          <w:highlight w:val="none"/>
        </w:rPr>
        <w:t>1</w:t>
      </w:r>
      <w:r>
        <w:rPr>
          <w:rFonts w:hint="eastAsia" w:cs="宋体"/>
          <w:color w:val="auto"/>
          <w:spacing w:val="-30"/>
          <w:highlight w:val="none"/>
        </w:rPr>
        <w:t>人</w:t>
      </w:r>
      <w:r>
        <w:rPr>
          <w:rFonts w:hint="eastAsia" w:cs="宋体"/>
          <w:color w:val="auto"/>
          <w:highlight w:val="none"/>
        </w:rPr>
        <w:t>，24</w:t>
      </w:r>
      <w:r>
        <w:rPr>
          <w:rFonts w:hint="eastAsia" w:cs="宋体"/>
          <w:color w:val="auto"/>
          <w:spacing w:val="-8"/>
          <w:highlight w:val="none"/>
        </w:rPr>
        <w:t>小时驻场，电梯维修人员必须特种设备安全管理（A）证，定期</w:t>
      </w:r>
      <w:r>
        <w:rPr>
          <w:rFonts w:hint="eastAsia" w:cs="宋体"/>
          <w:color w:val="auto"/>
          <w:highlight w:val="none"/>
        </w:rPr>
        <w:t>（每月两次</w:t>
      </w:r>
      <w:r>
        <w:rPr>
          <w:rFonts w:hint="eastAsia" w:cs="宋体"/>
          <w:color w:val="auto"/>
          <w:spacing w:val="-8"/>
          <w:highlight w:val="none"/>
        </w:rPr>
        <w:t>）季度、半年、</w:t>
      </w:r>
      <w:r>
        <w:rPr>
          <w:rFonts w:hint="eastAsia" w:cs="宋体"/>
          <w:color w:val="auto"/>
          <w:spacing w:val="-1"/>
          <w:highlight w:val="none"/>
        </w:rPr>
        <w:t>对电梯运行状态进行巡检根据行业要求定期</w:t>
      </w:r>
      <w:r>
        <w:rPr>
          <w:rFonts w:hint="eastAsia" w:cs="宋体"/>
          <w:color w:val="auto"/>
          <w:spacing w:val="-3"/>
          <w:highlight w:val="none"/>
        </w:rPr>
        <w:t>对电梯进行检修保养，并做好巡检记录和日常保养检修记录及维修记录，每年的设</w:t>
      </w:r>
      <w:r>
        <w:rPr>
          <w:rFonts w:hint="eastAsia" w:cs="宋体"/>
          <w:color w:val="auto"/>
          <w:highlight w:val="none"/>
        </w:rPr>
        <w:t>备维修台账，协助采购人做好每年电梯检验申报工作。</w:t>
      </w:r>
    </w:p>
    <w:p w14:paraId="3DB2EEF7">
      <w:pPr>
        <w:pStyle w:val="2"/>
        <w:spacing w:line="360" w:lineRule="auto"/>
        <w:ind w:firstLine="464" w:firstLineChars="200"/>
        <w:rPr>
          <w:rFonts w:cs="宋体"/>
          <w:color w:val="auto"/>
          <w:spacing w:val="-4"/>
          <w:highlight w:val="none"/>
        </w:rPr>
      </w:pPr>
      <w:r>
        <w:rPr>
          <w:rFonts w:hint="eastAsia" w:cs="宋体"/>
          <w:color w:val="auto"/>
          <w:spacing w:val="-4"/>
          <w:highlight w:val="none"/>
        </w:rPr>
        <w:t>作业人员职责：</w:t>
      </w:r>
    </w:p>
    <w:p w14:paraId="2D138D56">
      <w:pPr>
        <w:pStyle w:val="2"/>
        <w:spacing w:line="360" w:lineRule="auto"/>
        <w:ind w:firstLine="464" w:firstLineChars="200"/>
        <w:rPr>
          <w:rFonts w:cs="宋体"/>
          <w:color w:val="auto"/>
          <w:spacing w:val="-4"/>
          <w:highlight w:val="none"/>
        </w:rPr>
      </w:pPr>
      <w:r>
        <w:rPr>
          <w:rFonts w:hint="eastAsia" w:cs="宋体"/>
          <w:color w:val="auto"/>
          <w:spacing w:val="-4"/>
          <w:highlight w:val="none"/>
        </w:rPr>
        <w:t>1、驻场人员严格遵守采购人的各项规章制度。</w:t>
      </w:r>
    </w:p>
    <w:p w14:paraId="55B2CB57">
      <w:pPr>
        <w:pStyle w:val="2"/>
        <w:spacing w:line="360" w:lineRule="auto"/>
        <w:ind w:firstLine="464" w:firstLineChars="200"/>
        <w:rPr>
          <w:rFonts w:cs="宋体"/>
          <w:color w:val="auto"/>
          <w:spacing w:val="-4"/>
          <w:highlight w:val="none"/>
        </w:rPr>
      </w:pPr>
      <w:r>
        <w:rPr>
          <w:rFonts w:hint="eastAsia" w:cs="宋体"/>
          <w:color w:val="auto"/>
          <w:spacing w:val="-4"/>
          <w:highlight w:val="none"/>
        </w:rPr>
        <w:t>2、配合学校联系电梯维保公司（采购方负责另外采购），督促进行保养和日常巡视，并做好保养及维修记录。</w:t>
      </w:r>
    </w:p>
    <w:p w14:paraId="77A66345">
      <w:pPr>
        <w:pStyle w:val="2"/>
        <w:spacing w:line="360" w:lineRule="auto"/>
        <w:ind w:firstLine="464" w:firstLineChars="200"/>
        <w:rPr>
          <w:rFonts w:cs="宋体"/>
          <w:color w:val="auto"/>
          <w:spacing w:val="-4"/>
          <w:highlight w:val="none"/>
        </w:rPr>
      </w:pPr>
      <w:r>
        <w:rPr>
          <w:rFonts w:hint="eastAsia" w:cs="宋体"/>
          <w:color w:val="auto"/>
          <w:spacing w:val="-4"/>
          <w:highlight w:val="none"/>
        </w:rPr>
        <w:t>3、采购人有特殊情况需配合的，应积极配合。</w:t>
      </w:r>
    </w:p>
    <w:p w14:paraId="3D652B42">
      <w:pPr>
        <w:pStyle w:val="2"/>
        <w:spacing w:line="360" w:lineRule="auto"/>
        <w:ind w:firstLine="464" w:firstLineChars="200"/>
        <w:rPr>
          <w:rFonts w:cs="宋体"/>
          <w:color w:val="auto"/>
          <w:spacing w:val="-4"/>
          <w:highlight w:val="none"/>
        </w:rPr>
      </w:pPr>
      <w:r>
        <w:rPr>
          <w:rFonts w:hint="eastAsia" w:cs="宋体"/>
          <w:color w:val="auto"/>
          <w:spacing w:val="-4"/>
          <w:highlight w:val="none"/>
        </w:rPr>
        <w:t>4、驻场人员须持</w:t>
      </w:r>
      <w:r>
        <w:rPr>
          <w:rFonts w:hint="eastAsia" w:ascii="Helvetica" w:hAnsi="Helvetica" w:eastAsia="Helvetica" w:cs="Helvetica"/>
          <w:color w:val="auto"/>
          <w:highlight w:val="none"/>
          <w:shd w:val="clear" w:color="auto" w:fill="FFFFFF"/>
        </w:rPr>
        <w:t>特种设备安全管理（A）证</w:t>
      </w:r>
      <w:r>
        <w:rPr>
          <w:rFonts w:hint="eastAsia" w:cs="宋体"/>
          <w:color w:val="auto"/>
          <w:spacing w:val="-4"/>
          <w:highlight w:val="none"/>
        </w:rPr>
        <w:t>。</w:t>
      </w:r>
    </w:p>
    <w:p w14:paraId="5EC33401">
      <w:pPr>
        <w:pStyle w:val="2"/>
        <w:spacing w:line="360" w:lineRule="auto"/>
        <w:ind w:firstLine="464" w:firstLineChars="200"/>
        <w:rPr>
          <w:rFonts w:cs="宋体"/>
          <w:color w:val="auto"/>
          <w:spacing w:val="-4"/>
          <w:highlight w:val="none"/>
        </w:rPr>
      </w:pPr>
      <w:r>
        <w:rPr>
          <w:rFonts w:hint="eastAsia" w:cs="宋体"/>
          <w:color w:val="auto"/>
          <w:spacing w:val="-4"/>
          <w:highlight w:val="none"/>
        </w:rPr>
        <w:t>5、针对采购人检查发现的问题要及时修复解决</w:t>
      </w:r>
    </w:p>
    <w:p w14:paraId="378DF543">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 xml:space="preserve"> （八）空调运行管理服务</w:t>
      </w:r>
    </w:p>
    <w:p w14:paraId="32739464">
      <w:pPr>
        <w:pStyle w:val="2"/>
        <w:spacing w:line="360" w:lineRule="auto"/>
        <w:ind w:firstLine="464" w:firstLineChars="200"/>
        <w:rPr>
          <w:rFonts w:cs="宋体"/>
          <w:color w:val="auto"/>
          <w:spacing w:val="-4"/>
          <w:highlight w:val="none"/>
        </w:rPr>
      </w:pPr>
      <w:r>
        <w:rPr>
          <w:rFonts w:hint="eastAsia" w:cs="宋体"/>
          <w:color w:val="auto"/>
          <w:spacing w:val="-4"/>
          <w:highlight w:val="none"/>
        </w:rPr>
        <w:t>每年6月1日前或根据环境温度变化投入使用，设备检修4月1日至5月10日设备检修保养时间，9月底停止夏季使用，10月1日至15日对空调设备进行检修保养。</w:t>
      </w:r>
    </w:p>
    <w:p w14:paraId="11C5D1BB">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（九）其他工作</w:t>
      </w:r>
    </w:p>
    <w:p w14:paraId="476EE82D">
      <w:pPr>
        <w:pStyle w:val="2"/>
        <w:numPr>
          <w:ilvl w:val="0"/>
          <w:numId w:val="25"/>
        </w:numPr>
        <w:tabs>
          <w:tab w:val="left" w:pos="1134"/>
          <w:tab w:val="clear" w:pos="567"/>
        </w:tabs>
        <w:spacing w:line="360" w:lineRule="auto"/>
        <w:ind w:left="0" w:firstLine="464" w:firstLineChars="200"/>
        <w:rPr>
          <w:rFonts w:cs="宋体"/>
          <w:color w:val="auto"/>
          <w:spacing w:val="-4"/>
          <w:highlight w:val="none"/>
        </w:rPr>
      </w:pPr>
      <w:r>
        <w:rPr>
          <w:rFonts w:hint="eastAsia" w:cs="宋体"/>
          <w:color w:val="auto"/>
          <w:spacing w:val="-4"/>
          <w:highlight w:val="none"/>
        </w:rPr>
        <w:t>垃圾清运：负责南北两个校区及南校家属区的垃圾清运工作，与属地及相关垃圾清运公司签订垃圾清运合同，保证合同期覆盖整个物业合同周期；垃</w:t>
      </w:r>
      <w:r>
        <w:rPr>
          <w:rFonts w:hint="eastAsia" w:cs="宋体"/>
          <w:bCs/>
          <w:color w:val="auto"/>
          <w:highlight w:val="none"/>
        </w:rPr>
        <w:t>圾清运要求：每天上午、下午各一次清理生活垃圾，同时对垃圾等废弃杂物进行二次分拣，清运出楼至校内指定位置，做到日产日清，不积存过夜，楼内垃圾桶无溢出现象。</w:t>
      </w:r>
    </w:p>
    <w:p w14:paraId="01D6ADC5">
      <w:pPr>
        <w:pStyle w:val="2"/>
        <w:numPr>
          <w:ilvl w:val="0"/>
          <w:numId w:val="25"/>
        </w:numPr>
        <w:tabs>
          <w:tab w:val="left" w:pos="1134"/>
          <w:tab w:val="clear" w:pos="567"/>
        </w:tabs>
        <w:spacing w:line="360" w:lineRule="auto"/>
        <w:ind w:left="0" w:firstLine="464" w:firstLineChars="200"/>
        <w:rPr>
          <w:rFonts w:cs="宋体"/>
          <w:color w:val="auto"/>
          <w:spacing w:val="-4"/>
          <w:highlight w:val="none"/>
        </w:rPr>
      </w:pPr>
      <w:r>
        <w:rPr>
          <w:rFonts w:hint="eastAsia" w:cs="宋体"/>
          <w:color w:val="auto"/>
          <w:spacing w:val="-4"/>
          <w:highlight w:val="none"/>
        </w:rPr>
        <w:t>家属区物业服务：提供南校区包括两栋教师公寓（家属楼）物业服务，服务内容包括但不限于楼内保洁、综合维修等，并与业主签订物业协议，入户向业主收取物业费（费用用于家属区日常物资物料购置费、西北门通道场地费等），账目清晰。业主多数为学校在职或退休教师及职工，在服务需求中需与业主建立良好的沟通机制，及时解决居民提出的难点问题。</w:t>
      </w:r>
    </w:p>
    <w:p w14:paraId="2B0FCE3B">
      <w:pPr>
        <w:pStyle w:val="2"/>
        <w:numPr>
          <w:ilvl w:val="0"/>
          <w:numId w:val="25"/>
        </w:numPr>
        <w:tabs>
          <w:tab w:val="left" w:pos="1134"/>
          <w:tab w:val="clear" w:pos="567"/>
        </w:tabs>
        <w:spacing w:line="360" w:lineRule="auto"/>
        <w:ind w:left="0" w:firstLine="464" w:firstLineChars="200"/>
        <w:rPr>
          <w:rFonts w:cs="宋体"/>
          <w:color w:val="auto"/>
          <w:spacing w:val="-4"/>
          <w:highlight w:val="none"/>
        </w:rPr>
      </w:pPr>
      <w:r>
        <w:rPr>
          <w:rFonts w:hint="eastAsia" w:cs="宋体"/>
          <w:color w:val="auto"/>
          <w:spacing w:val="-4"/>
          <w:highlight w:val="none"/>
        </w:rPr>
        <w:t>值班巡视：包括日常值班、重大活动值班、汛期值班、日常巡视、事故抢险、应急处理等。</w:t>
      </w:r>
    </w:p>
    <w:p w14:paraId="6EF21CF8">
      <w:pPr>
        <w:pStyle w:val="2"/>
        <w:numPr>
          <w:ilvl w:val="0"/>
          <w:numId w:val="25"/>
        </w:numPr>
        <w:tabs>
          <w:tab w:val="left" w:pos="1134"/>
          <w:tab w:val="clear" w:pos="567"/>
        </w:tabs>
        <w:spacing w:line="360" w:lineRule="auto"/>
        <w:ind w:left="0" w:firstLine="464" w:firstLineChars="200"/>
        <w:rPr>
          <w:rFonts w:cs="宋体"/>
          <w:color w:val="auto"/>
          <w:spacing w:val="-4"/>
          <w:highlight w:val="none"/>
        </w:rPr>
      </w:pPr>
      <w:r>
        <w:rPr>
          <w:rFonts w:hint="eastAsia" w:cs="宋体"/>
          <w:color w:val="auto"/>
          <w:spacing w:val="-4"/>
          <w:highlight w:val="none"/>
        </w:rPr>
        <w:t>节能管理：包括水、电、燃气日常消耗数量统计、测算及分析等。</w:t>
      </w:r>
    </w:p>
    <w:p w14:paraId="557BE18B">
      <w:pPr>
        <w:pStyle w:val="2"/>
        <w:numPr>
          <w:ilvl w:val="0"/>
          <w:numId w:val="25"/>
        </w:numPr>
        <w:tabs>
          <w:tab w:val="left" w:pos="1134"/>
          <w:tab w:val="clear" w:pos="567"/>
        </w:tabs>
        <w:spacing w:line="360" w:lineRule="auto"/>
        <w:ind w:left="0" w:firstLine="464" w:firstLineChars="200"/>
        <w:rPr>
          <w:rFonts w:cs="宋体"/>
          <w:color w:val="auto"/>
          <w:spacing w:val="-4"/>
          <w:highlight w:val="none"/>
        </w:rPr>
      </w:pPr>
      <w:r>
        <w:rPr>
          <w:rFonts w:hint="eastAsia" w:cs="宋体"/>
          <w:color w:val="auto"/>
          <w:spacing w:val="-4"/>
          <w:highlight w:val="none"/>
        </w:rPr>
        <w:t>征求意见：每学期向相关部门及人员征求意见反馈，并采取有效措施，限时整改。</w:t>
      </w:r>
    </w:p>
    <w:p w14:paraId="1BFF4258">
      <w:pPr>
        <w:pStyle w:val="2"/>
        <w:numPr>
          <w:ilvl w:val="0"/>
          <w:numId w:val="25"/>
        </w:numPr>
        <w:tabs>
          <w:tab w:val="left" w:pos="1134"/>
          <w:tab w:val="clear" w:pos="567"/>
        </w:tabs>
        <w:spacing w:line="360" w:lineRule="auto"/>
        <w:ind w:left="0" w:firstLine="464" w:firstLineChars="200"/>
        <w:rPr>
          <w:rFonts w:cs="宋体"/>
          <w:color w:val="auto"/>
          <w:spacing w:val="-4"/>
          <w:highlight w:val="none"/>
        </w:rPr>
      </w:pPr>
      <w:r>
        <w:rPr>
          <w:rFonts w:hint="eastAsia" w:cs="宋体"/>
          <w:color w:val="auto"/>
          <w:spacing w:val="-4"/>
          <w:highlight w:val="none"/>
        </w:rPr>
        <w:t>夜间及节假日应急值班：包括重点岗位、高压配电室（需持有特种作业操作高压电工证）、应急保障车（需持有C1本及以上驾驶证）等</w:t>
      </w:r>
    </w:p>
    <w:p w14:paraId="0BFB9A17">
      <w:pPr>
        <w:pStyle w:val="2"/>
        <w:numPr>
          <w:ilvl w:val="0"/>
          <w:numId w:val="25"/>
        </w:numPr>
        <w:tabs>
          <w:tab w:val="left" w:pos="1134"/>
          <w:tab w:val="clear" w:pos="567"/>
        </w:tabs>
        <w:spacing w:line="360" w:lineRule="auto"/>
        <w:ind w:left="0" w:firstLine="464" w:firstLineChars="200"/>
        <w:rPr>
          <w:rFonts w:cs="宋体"/>
          <w:color w:val="auto"/>
          <w:spacing w:val="-4"/>
          <w:highlight w:val="none"/>
        </w:rPr>
      </w:pPr>
      <w:r>
        <w:rPr>
          <w:rFonts w:hint="eastAsia" w:cs="宋体"/>
          <w:color w:val="auto"/>
          <w:spacing w:val="-4"/>
          <w:highlight w:val="none"/>
        </w:rPr>
        <w:t>其它任务：主要包括重大活动现场布置、物品搬运、屋顶清扫、控烟、铲冰扫雪（含门前三包区域）、施工工程配合及现场监督管理、生活垃圾分类、南校电锅炉运行管理、与其他相关单位的外联工作及采购人交办的其他临时任务等。</w:t>
      </w:r>
    </w:p>
    <w:p w14:paraId="4CD77A9C">
      <w:pPr>
        <w:pStyle w:val="2"/>
        <w:numPr>
          <w:ilvl w:val="0"/>
          <w:numId w:val="25"/>
        </w:numPr>
        <w:tabs>
          <w:tab w:val="left" w:pos="1134"/>
          <w:tab w:val="clear" w:pos="567"/>
        </w:tabs>
        <w:spacing w:line="360" w:lineRule="auto"/>
        <w:ind w:left="0" w:firstLine="464" w:firstLineChars="200"/>
        <w:rPr>
          <w:rFonts w:cs="宋体"/>
          <w:color w:val="auto"/>
          <w:spacing w:val="-4"/>
          <w:highlight w:val="none"/>
        </w:rPr>
      </w:pPr>
      <w:r>
        <w:rPr>
          <w:rFonts w:hint="eastAsia" w:cs="宋体"/>
          <w:color w:val="auto"/>
          <w:spacing w:val="-4"/>
          <w:highlight w:val="none"/>
        </w:rPr>
        <w:t>相关数据说明</w:t>
      </w:r>
    </w:p>
    <w:p w14:paraId="1D6AB376">
      <w:pPr>
        <w:pStyle w:val="2"/>
        <w:tabs>
          <w:tab w:val="left" w:pos="1134"/>
          <w:tab w:val="clear" w:pos="567"/>
        </w:tabs>
        <w:spacing w:line="360" w:lineRule="auto"/>
        <w:ind w:left="471" w:firstLine="464" w:firstLineChars="200"/>
        <w:rPr>
          <w:rFonts w:cs="宋体"/>
          <w:color w:val="auto"/>
          <w:spacing w:val="-4"/>
          <w:highlight w:val="none"/>
        </w:rPr>
      </w:pPr>
      <w:r>
        <w:rPr>
          <w:rFonts w:hint="eastAsia" w:cs="宋体"/>
          <w:color w:val="auto"/>
          <w:spacing w:val="-4"/>
          <w:highlight w:val="none"/>
        </w:rPr>
        <w:t>家属区物业费暂定按照1.28元/平米/月收取。</w:t>
      </w:r>
    </w:p>
    <w:p w14:paraId="3701E330">
      <w:pPr>
        <w:pStyle w:val="2"/>
        <w:tabs>
          <w:tab w:val="left" w:pos="1134"/>
          <w:tab w:val="clear" w:pos="567"/>
        </w:tabs>
        <w:spacing w:line="360" w:lineRule="auto"/>
        <w:ind w:left="471" w:firstLine="464" w:firstLineChars="200"/>
        <w:rPr>
          <w:rFonts w:cs="宋体"/>
          <w:color w:val="auto"/>
          <w:spacing w:val="-4"/>
          <w:highlight w:val="none"/>
        </w:rPr>
      </w:pPr>
      <w:r>
        <w:rPr>
          <w:rFonts w:hint="eastAsia" w:cs="宋体"/>
          <w:color w:val="auto"/>
          <w:spacing w:val="-4"/>
          <w:highlight w:val="none"/>
        </w:rPr>
        <w:t>电梯：南校6部、北校3部；</w:t>
      </w:r>
    </w:p>
    <w:p w14:paraId="1C0C04DC">
      <w:pPr>
        <w:pStyle w:val="2"/>
        <w:tabs>
          <w:tab w:val="left" w:pos="1134"/>
          <w:tab w:val="clear" w:pos="567"/>
        </w:tabs>
        <w:spacing w:line="360" w:lineRule="auto"/>
        <w:ind w:left="471" w:firstLine="464" w:firstLineChars="200"/>
        <w:rPr>
          <w:rFonts w:cs="宋体"/>
          <w:color w:val="auto"/>
          <w:spacing w:val="-4"/>
          <w:highlight w:val="none"/>
        </w:rPr>
      </w:pPr>
      <w:r>
        <w:rPr>
          <w:rFonts w:hint="eastAsia" w:cs="宋体"/>
          <w:color w:val="auto"/>
          <w:spacing w:val="-4"/>
          <w:highlight w:val="none"/>
        </w:rPr>
        <w:t>避雷点位：北校9个，南校8个；</w:t>
      </w:r>
    </w:p>
    <w:p w14:paraId="73F7A3D5">
      <w:pPr>
        <w:pStyle w:val="2"/>
        <w:tabs>
          <w:tab w:val="left" w:pos="1134"/>
          <w:tab w:val="clear" w:pos="567"/>
        </w:tabs>
        <w:spacing w:line="360" w:lineRule="auto"/>
        <w:ind w:left="471" w:firstLine="464" w:firstLineChars="200"/>
        <w:rPr>
          <w:rFonts w:cs="宋体"/>
          <w:color w:val="auto"/>
          <w:spacing w:val="-4"/>
          <w:highlight w:val="none"/>
        </w:rPr>
      </w:pPr>
      <w:r>
        <w:rPr>
          <w:rFonts w:hint="eastAsia" w:cs="宋体"/>
          <w:color w:val="auto"/>
          <w:spacing w:val="-4"/>
          <w:highlight w:val="none"/>
        </w:rPr>
        <w:t>化粪池：北校3个（报告厅1个60方、锅炉房2个10号砌池），南校（含家属楼）3个（约12方）；</w:t>
      </w:r>
    </w:p>
    <w:p w14:paraId="5F3B8661">
      <w:pPr>
        <w:pStyle w:val="2"/>
        <w:tabs>
          <w:tab w:val="left" w:pos="1134"/>
          <w:tab w:val="clear" w:pos="567"/>
        </w:tabs>
        <w:spacing w:line="360" w:lineRule="auto"/>
        <w:ind w:left="471" w:firstLine="464" w:firstLineChars="200"/>
        <w:rPr>
          <w:rFonts w:cs="宋体"/>
          <w:color w:val="auto"/>
          <w:spacing w:val="-4"/>
          <w:highlight w:val="none"/>
        </w:rPr>
      </w:pPr>
      <w:r>
        <w:rPr>
          <w:rFonts w:hint="eastAsia" w:cs="宋体"/>
          <w:color w:val="auto"/>
          <w:spacing w:val="-4"/>
          <w:highlight w:val="none"/>
        </w:rPr>
        <w:t>隔油池：北校3个（约8方），南校1个（约10方）；</w:t>
      </w:r>
    </w:p>
    <w:p w14:paraId="08462B9B">
      <w:pPr>
        <w:pStyle w:val="2"/>
        <w:tabs>
          <w:tab w:val="left" w:pos="1134"/>
          <w:tab w:val="clear" w:pos="567"/>
        </w:tabs>
        <w:spacing w:line="360" w:lineRule="auto"/>
        <w:ind w:left="471" w:firstLine="464" w:firstLineChars="200"/>
        <w:rPr>
          <w:rFonts w:cs="宋体"/>
          <w:color w:val="auto"/>
          <w:spacing w:val="-4"/>
          <w:highlight w:val="none"/>
        </w:rPr>
      </w:pPr>
      <w:r>
        <w:rPr>
          <w:rFonts w:hint="eastAsia" w:cs="宋体"/>
          <w:color w:val="auto"/>
          <w:spacing w:val="-4"/>
          <w:highlight w:val="none"/>
        </w:rPr>
        <w:t>污水管线长度：北校4条线约850米，南校约450米。</w:t>
      </w:r>
    </w:p>
    <w:p w14:paraId="12E87E32">
      <w:pPr>
        <w:pStyle w:val="2"/>
        <w:tabs>
          <w:tab w:val="left" w:pos="1134"/>
          <w:tab w:val="clear" w:pos="567"/>
        </w:tabs>
        <w:spacing w:line="360" w:lineRule="auto"/>
        <w:ind w:left="471" w:firstLine="464" w:firstLineChars="200"/>
        <w:rPr>
          <w:rFonts w:cs="宋体"/>
          <w:color w:val="auto"/>
          <w:spacing w:val="-4"/>
          <w:highlight w:val="none"/>
        </w:rPr>
      </w:pPr>
      <w:r>
        <w:rPr>
          <w:rFonts w:hint="eastAsia" w:cs="宋体"/>
          <w:color w:val="auto"/>
          <w:spacing w:val="-4"/>
          <w:highlight w:val="none"/>
        </w:rPr>
        <w:t>物业办公用房：南校1间办公室、1个库房（含4个值班床位）；北校1间办公室、1个库房、1个值班室(4个值班床位)。</w:t>
      </w:r>
    </w:p>
    <w:tbl>
      <w:tblPr>
        <w:tblStyle w:val="9"/>
        <w:tblW w:w="0" w:type="auto"/>
        <w:jc w:val="center"/>
        <w:tblLayout w:type="fixed"/>
        <w:tblCellMar>
          <w:top w:w="0" w:type="dxa"/>
          <w:left w:w="0" w:type="dxa"/>
          <w:bottom w:w="0" w:type="dxa"/>
          <w:right w:w="0" w:type="dxa"/>
        </w:tblCellMar>
      </w:tblPr>
      <w:tblGrid>
        <w:gridCol w:w="570"/>
        <w:gridCol w:w="2010"/>
        <w:gridCol w:w="2010"/>
        <w:gridCol w:w="3850"/>
      </w:tblGrid>
      <w:tr w14:paraId="2E341A18">
        <w:tblPrEx>
          <w:tblCellMar>
            <w:top w:w="0" w:type="dxa"/>
            <w:left w:w="0" w:type="dxa"/>
            <w:bottom w:w="0" w:type="dxa"/>
            <w:right w:w="0" w:type="dxa"/>
          </w:tblCellMar>
        </w:tblPrEx>
        <w:trPr>
          <w:jc w:val="center"/>
        </w:trPr>
        <w:tc>
          <w:tcPr>
            <w:tcW w:w="8440" w:type="dxa"/>
            <w:gridSpan w:val="4"/>
            <w:noWrap/>
            <w:tcMar>
              <w:top w:w="30" w:type="dxa"/>
              <w:left w:w="45" w:type="dxa"/>
              <w:bottom w:w="30" w:type="dxa"/>
              <w:right w:w="45" w:type="dxa"/>
            </w:tcMar>
            <w:vAlign w:val="center"/>
          </w:tcPr>
          <w:p w14:paraId="7AC64423">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北校区重点区域点位统计表</w:t>
            </w:r>
          </w:p>
        </w:tc>
      </w:tr>
      <w:tr w14:paraId="4A22C3C6">
        <w:tblPrEx>
          <w:tblCellMar>
            <w:top w:w="0" w:type="dxa"/>
            <w:left w:w="0" w:type="dxa"/>
            <w:bottom w:w="0" w:type="dxa"/>
            <w:right w:w="0" w:type="dxa"/>
          </w:tblCellMar>
        </w:tblPrEx>
        <w:trPr>
          <w:jc w:val="center"/>
        </w:trPr>
        <w:tc>
          <w:tcPr>
            <w:tcW w:w="570" w:type="dxa"/>
            <w:tcBorders>
              <w:top w:val="single" w:color="000000" w:sz="4" w:space="0"/>
              <w:left w:val="single" w:color="000000" w:sz="4" w:space="0"/>
              <w:bottom w:val="single" w:color="000000" w:sz="4" w:space="0"/>
              <w:right w:val="single" w:color="000000" w:sz="4" w:space="0"/>
            </w:tcBorders>
            <w:shd w:val="clear" w:color="auto" w:fill="FBD5B5"/>
            <w:noWrap/>
            <w:tcMar>
              <w:top w:w="30" w:type="dxa"/>
              <w:left w:w="45" w:type="dxa"/>
              <w:bottom w:w="30" w:type="dxa"/>
              <w:right w:w="45" w:type="dxa"/>
            </w:tcMar>
            <w:vAlign w:val="center"/>
          </w:tcPr>
          <w:p w14:paraId="4484E4BE">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FBD5B5"/>
            <w:noWrap/>
            <w:tcMar>
              <w:top w:w="30" w:type="dxa"/>
              <w:left w:w="45" w:type="dxa"/>
              <w:bottom w:w="30" w:type="dxa"/>
              <w:right w:w="45" w:type="dxa"/>
            </w:tcMar>
            <w:vAlign w:val="center"/>
          </w:tcPr>
          <w:p w14:paraId="502BF767">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名称</w:t>
            </w:r>
          </w:p>
        </w:tc>
        <w:tc>
          <w:tcPr>
            <w:tcW w:w="2010" w:type="dxa"/>
            <w:tcBorders>
              <w:top w:val="single" w:color="000000" w:sz="4" w:space="0"/>
              <w:left w:val="single" w:color="000000" w:sz="4" w:space="0"/>
              <w:bottom w:val="single" w:color="000000" w:sz="4" w:space="0"/>
              <w:right w:val="single" w:color="000000" w:sz="4" w:space="0"/>
            </w:tcBorders>
            <w:shd w:val="clear" w:color="auto" w:fill="FBD5B5"/>
            <w:noWrap/>
            <w:tcMar>
              <w:top w:w="30" w:type="dxa"/>
              <w:left w:w="45" w:type="dxa"/>
              <w:bottom w:w="30" w:type="dxa"/>
              <w:right w:w="45" w:type="dxa"/>
            </w:tcMar>
            <w:vAlign w:val="center"/>
          </w:tcPr>
          <w:p w14:paraId="70F404DE">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位置</w:t>
            </w:r>
          </w:p>
        </w:tc>
        <w:tc>
          <w:tcPr>
            <w:tcW w:w="3850" w:type="dxa"/>
            <w:tcBorders>
              <w:top w:val="single" w:color="000000" w:sz="4" w:space="0"/>
              <w:left w:val="single" w:color="000000" w:sz="4" w:space="0"/>
              <w:bottom w:val="single" w:color="000000" w:sz="4" w:space="0"/>
              <w:right w:val="single" w:color="000000" w:sz="4" w:space="0"/>
            </w:tcBorders>
            <w:shd w:val="clear" w:color="auto" w:fill="FBD5B5"/>
            <w:noWrap/>
            <w:tcMar>
              <w:top w:w="30" w:type="dxa"/>
              <w:left w:w="45" w:type="dxa"/>
              <w:bottom w:w="30" w:type="dxa"/>
              <w:right w:w="45" w:type="dxa"/>
            </w:tcMar>
            <w:vAlign w:val="center"/>
          </w:tcPr>
          <w:p w14:paraId="2E681572">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备注</w:t>
            </w:r>
          </w:p>
        </w:tc>
      </w:tr>
      <w:tr w14:paraId="5C0F0C64">
        <w:tblPrEx>
          <w:tblCellMar>
            <w:top w:w="0" w:type="dxa"/>
            <w:left w:w="0" w:type="dxa"/>
            <w:bottom w:w="0" w:type="dxa"/>
            <w:right w:w="0" w:type="dxa"/>
          </w:tblCellMar>
        </w:tblPrEx>
        <w:trPr>
          <w:jc w:val="center"/>
        </w:trPr>
        <w:tc>
          <w:tcPr>
            <w:tcW w:w="57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134DD50C">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4B3F96E3">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燃气总站</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4683DB52">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校园南门西侧</w:t>
            </w:r>
          </w:p>
        </w:tc>
        <w:tc>
          <w:tcPr>
            <w:tcW w:w="385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7B05E4FB">
            <w:pPr>
              <w:widowControl/>
              <w:jc w:val="center"/>
              <w:rPr>
                <w:rFonts w:ascii="宋体" w:hAnsi="宋体" w:cs="宋体"/>
                <w:color w:val="auto"/>
                <w:sz w:val="24"/>
                <w:highlight w:val="none"/>
              </w:rPr>
            </w:pPr>
          </w:p>
        </w:tc>
      </w:tr>
      <w:tr w14:paraId="7311B9C2">
        <w:tblPrEx>
          <w:tblCellMar>
            <w:top w:w="0" w:type="dxa"/>
            <w:left w:w="0" w:type="dxa"/>
            <w:bottom w:w="0" w:type="dxa"/>
            <w:right w:w="0" w:type="dxa"/>
          </w:tblCellMar>
        </w:tblPrEx>
        <w:trPr>
          <w:jc w:val="center"/>
        </w:trPr>
        <w:tc>
          <w:tcPr>
            <w:tcW w:w="57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3EE27099">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542E413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锅炉房燃气分站</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298E6880">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锅炉房南侧</w:t>
            </w:r>
          </w:p>
        </w:tc>
        <w:tc>
          <w:tcPr>
            <w:tcW w:w="385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78629665">
            <w:pPr>
              <w:widowControl/>
              <w:jc w:val="center"/>
              <w:rPr>
                <w:rFonts w:ascii="宋体" w:hAnsi="宋体" w:cs="宋体"/>
                <w:color w:val="auto"/>
                <w:sz w:val="24"/>
                <w:highlight w:val="none"/>
              </w:rPr>
            </w:pPr>
          </w:p>
        </w:tc>
      </w:tr>
      <w:tr w14:paraId="3EB6F38A">
        <w:tblPrEx>
          <w:tblCellMar>
            <w:top w:w="0" w:type="dxa"/>
            <w:left w:w="0" w:type="dxa"/>
            <w:bottom w:w="0" w:type="dxa"/>
            <w:right w:w="0" w:type="dxa"/>
          </w:tblCellMar>
        </w:tblPrEx>
        <w:trPr>
          <w:jc w:val="center"/>
        </w:trPr>
        <w:tc>
          <w:tcPr>
            <w:tcW w:w="57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16F59B3E">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702AE37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学生食堂燃气分站</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5A361A40">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垃圾站南侧</w:t>
            </w:r>
          </w:p>
        </w:tc>
        <w:tc>
          <w:tcPr>
            <w:tcW w:w="385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63F29137">
            <w:pPr>
              <w:widowControl/>
              <w:jc w:val="center"/>
              <w:rPr>
                <w:rFonts w:ascii="宋体" w:hAnsi="宋体" w:cs="宋体"/>
                <w:color w:val="auto"/>
                <w:sz w:val="24"/>
                <w:highlight w:val="none"/>
              </w:rPr>
            </w:pPr>
          </w:p>
        </w:tc>
      </w:tr>
      <w:tr w14:paraId="61E15DE9">
        <w:tblPrEx>
          <w:tblCellMar>
            <w:top w:w="0" w:type="dxa"/>
            <w:left w:w="0" w:type="dxa"/>
            <w:bottom w:w="0" w:type="dxa"/>
            <w:right w:w="0" w:type="dxa"/>
          </w:tblCellMar>
        </w:tblPrEx>
        <w:trPr>
          <w:jc w:val="center"/>
        </w:trPr>
        <w:tc>
          <w:tcPr>
            <w:tcW w:w="57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1632D7E1">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351D94C3">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学生食堂燃气分站</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631F7252">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食堂面点间北侧</w:t>
            </w:r>
          </w:p>
        </w:tc>
        <w:tc>
          <w:tcPr>
            <w:tcW w:w="385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5722664B">
            <w:pPr>
              <w:widowControl/>
              <w:jc w:val="center"/>
              <w:rPr>
                <w:rFonts w:ascii="宋体" w:hAnsi="宋体" w:cs="宋体"/>
                <w:color w:val="auto"/>
                <w:sz w:val="24"/>
                <w:highlight w:val="none"/>
              </w:rPr>
            </w:pPr>
          </w:p>
        </w:tc>
      </w:tr>
      <w:tr w14:paraId="06A58FA6">
        <w:tblPrEx>
          <w:tblCellMar>
            <w:top w:w="0" w:type="dxa"/>
            <w:left w:w="0" w:type="dxa"/>
            <w:bottom w:w="0" w:type="dxa"/>
            <w:right w:w="0" w:type="dxa"/>
          </w:tblCellMar>
        </w:tblPrEx>
        <w:trPr>
          <w:jc w:val="center"/>
        </w:trPr>
        <w:tc>
          <w:tcPr>
            <w:tcW w:w="57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2199A741">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5</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0BE73F04">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茶炉燃气分站</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69D2600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公共女浴室北侧</w:t>
            </w:r>
          </w:p>
        </w:tc>
        <w:tc>
          <w:tcPr>
            <w:tcW w:w="385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0AB6A744">
            <w:pPr>
              <w:widowControl/>
              <w:jc w:val="center"/>
              <w:rPr>
                <w:rFonts w:ascii="宋体" w:hAnsi="宋体" w:cs="宋体"/>
                <w:color w:val="auto"/>
                <w:sz w:val="24"/>
                <w:highlight w:val="none"/>
              </w:rPr>
            </w:pPr>
          </w:p>
        </w:tc>
      </w:tr>
      <w:tr w14:paraId="1121088E">
        <w:tblPrEx>
          <w:tblCellMar>
            <w:top w:w="0" w:type="dxa"/>
            <w:left w:w="0" w:type="dxa"/>
            <w:bottom w:w="0" w:type="dxa"/>
            <w:right w:w="0" w:type="dxa"/>
          </w:tblCellMar>
        </w:tblPrEx>
        <w:trPr>
          <w:jc w:val="center"/>
        </w:trPr>
        <w:tc>
          <w:tcPr>
            <w:tcW w:w="57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67AE3547">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6</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3933B833">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教工食堂燃气分站</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5C457F7D">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教工食堂南侧</w:t>
            </w:r>
          </w:p>
        </w:tc>
        <w:tc>
          <w:tcPr>
            <w:tcW w:w="385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51DC0860">
            <w:pPr>
              <w:widowControl/>
              <w:jc w:val="center"/>
              <w:rPr>
                <w:rFonts w:ascii="宋体" w:hAnsi="宋体" w:cs="宋体"/>
                <w:color w:val="auto"/>
                <w:sz w:val="24"/>
                <w:highlight w:val="none"/>
              </w:rPr>
            </w:pPr>
          </w:p>
        </w:tc>
      </w:tr>
      <w:tr w14:paraId="51994C90">
        <w:tblPrEx>
          <w:tblCellMar>
            <w:top w:w="0" w:type="dxa"/>
            <w:left w:w="0" w:type="dxa"/>
            <w:bottom w:w="0" w:type="dxa"/>
            <w:right w:w="0" w:type="dxa"/>
          </w:tblCellMar>
        </w:tblPrEx>
        <w:trPr>
          <w:jc w:val="center"/>
        </w:trPr>
        <w:tc>
          <w:tcPr>
            <w:tcW w:w="57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7D006112">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4150FC6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北配电室</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349D930A">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西教零层012</w:t>
            </w:r>
          </w:p>
        </w:tc>
        <w:tc>
          <w:tcPr>
            <w:tcW w:w="3850" w:type="dxa"/>
            <w:tcBorders>
              <w:top w:val="single" w:color="000000" w:sz="4" w:space="0"/>
              <w:left w:val="single" w:color="000000" w:sz="4" w:space="0"/>
              <w:bottom w:val="single" w:color="000000" w:sz="4" w:space="0"/>
              <w:right w:val="single" w:color="000000" w:sz="4" w:space="0"/>
            </w:tcBorders>
            <w:noWrap w:val="0"/>
            <w:tcMar>
              <w:top w:w="30" w:type="dxa"/>
              <w:left w:w="45" w:type="dxa"/>
              <w:bottom w:w="30" w:type="dxa"/>
              <w:right w:w="45" w:type="dxa"/>
            </w:tcMar>
            <w:vAlign w:val="center"/>
          </w:tcPr>
          <w:p w14:paraId="10A095BB">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10千伏。变压器：2台 额定容量：630KVA</w:t>
            </w:r>
          </w:p>
        </w:tc>
      </w:tr>
      <w:tr w14:paraId="3E621DE1">
        <w:tblPrEx>
          <w:tblCellMar>
            <w:top w:w="0" w:type="dxa"/>
            <w:left w:w="0" w:type="dxa"/>
            <w:bottom w:w="0" w:type="dxa"/>
            <w:right w:w="0" w:type="dxa"/>
          </w:tblCellMar>
        </w:tblPrEx>
        <w:trPr>
          <w:jc w:val="center"/>
        </w:trPr>
        <w:tc>
          <w:tcPr>
            <w:tcW w:w="57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2B760D0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8</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154079B4">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南配电室</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503D971F">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锅炉房西侧路对面</w:t>
            </w:r>
          </w:p>
        </w:tc>
        <w:tc>
          <w:tcPr>
            <w:tcW w:w="3850" w:type="dxa"/>
            <w:tcBorders>
              <w:top w:val="single" w:color="000000" w:sz="4" w:space="0"/>
              <w:left w:val="single" w:color="000000" w:sz="4" w:space="0"/>
              <w:bottom w:val="single" w:color="000000" w:sz="4" w:space="0"/>
              <w:right w:val="single" w:color="000000" w:sz="4" w:space="0"/>
            </w:tcBorders>
            <w:noWrap w:val="0"/>
            <w:tcMar>
              <w:top w:w="30" w:type="dxa"/>
              <w:left w:w="45" w:type="dxa"/>
              <w:bottom w:w="30" w:type="dxa"/>
              <w:right w:w="45" w:type="dxa"/>
            </w:tcMar>
            <w:vAlign w:val="center"/>
          </w:tcPr>
          <w:p w14:paraId="3BBC5B44">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10千伏。变压器：2台 额定容量：631KVA</w:t>
            </w:r>
          </w:p>
        </w:tc>
      </w:tr>
      <w:tr w14:paraId="6CC22BA2">
        <w:tblPrEx>
          <w:tblCellMar>
            <w:top w:w="0" w:type="dxa"/>
            <w:left w:w="0" w:type="dxa"/>
            <w:bottom w:w="0" w:type="dxa"/>
            <w:right w:w="0" w:type="dxa"/>
          </w:tblCellMar>
        </w:tblPrEx>
        <w:trPr>
          <w:jc w:val="center"/>
        </w:trPr>
        <w:tc>
          <w:tcPr>
            <w:tcW w:w="570" w:type="dxa"/>
            <w:tcBorders>
              <w:top w:val="single" w:color="000000" w:sz="4" w:space="0"/>
              <w:left w:val="single" w:color="000000" w:sz="4" w:space="0"/>
              <w:bottom w:val="single" w:color="auto" w:sz="4" w:space="0"/>
              <w:right w:val="single" w:color="000000" w:sz="4" w:space="0"/>
            </w:tcBorders>
            <w:noWrap/>
            <w:tcMar>
              <w:top w:w="30" w:type="dxa"/>
              <w:left w:w="45" w:type="dxa"/>
              <w:bottom w:w="30" w:type="dxa"/>
              <w:right w:w="45" w:type="dxa"/>
            </w:tcMar>
            <w:vAlign w:val="center"/>
          </w:tcPr>
          <w:p w14:paraId="64D2A06B">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9</w:t>
            </w:r>
          </w:p>
        </w:tc>
        <w:tc>
          <w:tcPr>
            <w:tcW w:w="2010" w:type="dxa"/>
            <w:tcBorders>
              <w:top w:val="single" w:color="000000" w:sz="4" w:space="0"/>
              <w:left w:val="single" w:color="000000" w:sz="4" w:space="0"/>
              <w:bottom w:val="single" w:color="auto" w:sz="4" w:space="0"/>
              <w:right w:val="single" w:color="000000" w:sz="4" w:space="0"/>
            </w:tcBorders>
            <w:noWrap/>
            <w:tcMar>
              <w:top w:w="30" w:type="dxa"/>
              <w:left w:w="45" w:type="dxa"/>
              <w:bottom w:w="30" w:type="dxa"/>
              <w:right w:w="45" w:type="dxa"/>
            </w:tcMar>
            <w:vAlign w:val="center"/>
          </w:tcPr>
          <w:p w14:paraId="3D43B38A">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水泵房</w:t>
            </w:r>
          </w:p>
        </w:tc>
        <w:tc>
          <w:tcPr>
            <w:tcW w:w="2010" w:type="dxa"/>
            <w:tcBorders>
              <w:top w:val="single" w:color="000000" w:sz="4" w:space="0"/>
              <w:left w:val="single" w:color="000000" w:sz="4" w:space="0"/>
              <w:bottom w:val="single" w:color="auto" w:sz="4" w:space="0"/>
              <w:right w:val="single" w:color="000000" w:sz="4" w:space="0"/>
            </w:tcBorders>
            <w:noWrap/>
            <w:tcMar>
              <w:top w:w="30" w:type="dxa"/>
              <w:left w:w="45" w:type="dxa"/>
              <w:bottom w:w="30" w:type="dxa"/>
              <w:right w:w="45" w:type="dxa"/>
            </w:tcMar>
            <w:vAlign w:val="center"/>
          </w:tcPr>
          <w:p w14:paraId="693740DA">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校园南门西侧</w:t>
            </w:r>
          </w:p>
        </w:tc>
        <w:tc>
          <w:tcPr>
            <w:tcW w:w="3850" w:type="dxa"/>
            <w:tcBorders>
              <w:top w:val="single" w:color="000000" w:sz="4" w:space="0"/>
              <w:left w:val="single" w:color="000000" w:sz="4" w:space="0"/>
              <w:bottom w:val="single" w:color="auto" w:sz="4" w:space="0"/>
              <w:right w:val="single" w:color="000000" w:sz="4" w:space="0"/>
            </w:tcBorders>
            <w:noWrap/>
            <w:tcMar>
              <w:top w:w="30" w:type="dxa"/>
              <w:left w:w="45" w:type="dxa"/>
              <w:bottom w:w="30" w:type="dxa"/>
              <w:right w:w="45" w:type="dxa"/>
            </w:tcMar>
            <w:vAlign w:val="center"/>
          </w:tcPr>
          <w:p w14:paraId="642CD298">
            <w:pPr>
              <w:widowControl/>
              <w:jc w:val="center"/>
              <w:rPr>
                <w:rFonts w:ascii="宋体" w:hAnsi="宋体" w:cs="宋体"/>
                <w:color w:val="auto"/>
                <w:sz w:val="24"/>
                <w:highlight w:val="none"/>
              </w:rPr>
            </w:pPr>
          </w:p>
        </w:tc>
      </w:tr>
      <w:tr w14:paraId="2B0C2132">
        <w:tblPrEx>
          <w:tblCellMar>
            <w:top w:w="0" w:type="dxa"/>
            <w:left w:w="0" w:type="dxa"/>
            <w:bottom w:w="0" w:type="dxa"/>
            <w:right w:w="0" w:type="dxa"/>
          </w:tblCellMar>
        </w:tblPrEx>
        <w:trPr>
          <w:jc w:val="center"/>
        </w:trPr>
        <w:tc>
          <w:tcPr>
            <w:tcW w:w="570" w:type="dxa"/>
            <w:tcBorders>
              <w:top w:val="single" w:color="auto" w:sz="4" w:space="0"/>
              <w:left w:val="single" w:color="auto" w:sz="4" w:space="0"/>
              <w:bottom w:val="single" w:color="auto" w:sz="4" w:space="0"/>
              <w:right w:val="single" w:color="auto" w:sz="4" w:space="0"/>
            </w:tcBorders>
            <w:noWrap/>
            <w:tcMar>
              <w:top w:w="30" w:type="dxa"/>
              <w:left w:w="45" w:type="dxa"/>
              <w:bottom w:w="30" w:type="dxa"/>
              <w:right w:w="45" w:type="dxa"/>
            </w:tcMar>
            <w:vAlign w:val="center"/>
          </w:tcPr>
          <w:p w14:paraId="5C59BEE0">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10</w:t>
            </w:r>
          </w:p>
        </w:tc>
        <w:tc>
          <w:tcPr>
            <w:tcW w:w="2010" w:type="dxa"/>
            <w:tcBorders>
              <w:top w:val="single" w:color="auto" w:sz="4" w:space="0"/>
              <w:left w:val="single" w:color="auto" w:sz="4" w:space="0"/>
              <w:bottom w:val="single" w:color="auto" w:sz="4" w:space="0"/>
              <w:right w:val="single" w:color="auto" w:sz="4" w:space="0"/>
            </w:tcBorders>
            <w:noWrap/>
            <w:tcMar>
              <w:top w:w="30" w:type="dxa"/>
              <w:left w:w="45" w:type="dxa"/>
              <w:bottom w:w="30" w:type="dxa"/>
              <w:right w:w="45" w:type="dxa"/>
            </w:tcMar>
            <w:vAlign w:val="center"/>
          </w:tcPr>
          <w:p w14:paraId="5F50E50C">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报告厅音控室</w:t>
            </w:r>
          </w:p>
        </w:tc>
        <w:tc>
          <w:tcPr>
            <w:tcW w:w="2010" w:type="dxa"/>
            <w:tcBorders>
              <w:top w:val="single" w:color="auto" w:sz="4" w:space="0"/>
              <w:left w:val="single" w:color="auto" w:sz="4" w:space="0"/>
              <w:bottom w:val="single" w:color="auto" w:sz="4" w:space="0"/>
              <w:right w:val="single" w:color="auto" w:sz="4" w:space="0"/>
            </w:tcBorders>
            <w:noWrap/>
            <w:tcMar>
              <w:top w:w="30" w:type="dxa"/>
              <w:left w:w="45" w:type="dxa"/>
              <w:bottom w:w="30" w:type="dxa"/>
              <w:right w:w="45" w:type="dxa"/>
            </w:tcMar>
            <w:vAlign w:val="center"/>
          </w:tcPr>
          <w:p w14:paraId="0C45422E">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报告厅</w:t>
            </w:r>
          </w:p>
        </w:tc>
        <w:tc>
          <w:tcPr>
            <w:tcW w:w="3850" w:type="dxa"/>
            <w:tcBorders>
              <w:top w:val="single" w:color="auto" w:sz="4" w:space="0"/>
              <w:left w:val="single" w:color="auto" w:sz="4" w:space="0"/>
              <w:bottom w:val="single" w:color="auto" w:sz="4" w:space="0"/>
              <w:right w:val="single" w:color="auto" w:sz="4" w:space="0"/>
            </w:tcBorders>
            <w:noWrap/>
            <w:tcMar>
              <w:top w:w="30" w:type="dxa"/>
              <w:left w:w="45" w:type="dxa"/>
              <w:bottom w:w="30" w:type="dxa"/>
              <w:right w:w="45" w:type="dxa"/>
            </w:tcMar>
            <w:vAlign w:val="center"/>
          </w:tcPr>
          <w:p w14:paraId="117297A2">
            <w:pPr>
              <w:widowControl/>
              <w:jc w:val="center"/>
              <w:rPr>
                <w:rFonts w:ascii="宋体" w:hAnsi="宋体" w:cs="宋体"/>
                <w:color w:val="auto"/>
                <w:sz w:val="24"/>
                <w:highlight w:val="none"/>
              </w:rPr>
            </w:pPr>
          </w:p>
        </w:tc>
      </w:tr>
      <w:tr w14:paraId="681E509A">
        <w:tblPrEx>
          <w:tblCellMar>
            <w:top w:w="0" w:type="dxa"/>
            <w:left w:w="0" w:type="dxa"/>
            <w:bottom w:w="0" w:type="dxa"/>
            <w:right w:w="0" w:type="dxa"/>
          </w:tblCellMar>
        </w:tblPrEx>
        <w:trPr>
          <w:jc w:val="center"/>
        </w:trPr>
        <w:tc>
          <w:tcPr>
            <w:tcW w:w="8440" w:type="dxa"/>
            <w:gridSpan w:val="4"/>
            <w:tcBorders>
              <w:top w:val="single" w:color="auto" w:sz="4" w:space="0"/>
              <w:left w:val="nil"/>
              <w:bottom w:val="single" w:color="auto" w:sz="4" w:space="0"/>
              <w:right w:val="nil"/>
            </w:tcBorders>
            <w:noWrap/>
            <w:tcMar>
              <w:top w:w="30" w:type="dxa"/>
              <w:left w:w="45" w:type="dxa"/>
              <w:bottom w:w="30" w:type="dxa"/>
              <w:right w:w="45" w:type="dxa"/>
            </w:tcMar>
            <w:vAlign w:val="center"/>
          </w:tcPr>
          <w:p w14:paraId="1F1BBC84">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南校区重点区域点位统计表</w:t>
            </w:r>
          </w:p>
        </w:tc>
      </w:tr>
      <w:tr w14:paraId="53C3087A">
        <w:tblPrEx>
          <w:tblCellMar>
            <w:top w:w="0" w:type="dxa"/>
            <w:left w:w="0" w:type="dxa"/>
            <w:bottom w:w="0" w:type="dxa"/>
            <w:right w:w="0" w:type="dxa"/>
          </w:tblCellMar>
        </w:tblPrEx>
        <w:trPr>
          <w:jc w:val="center"/>
        </w:trPr>
        <w:tc>
          <w:tcPr>
            <w:tcW w:w="570" w:type="dxa"/>
            <w:tcBorders>
              <w:top w:val="single" w:color="auto" w:sz="4" w:space="0"/>
              <w:left w:val="single" w:color="auto" w:sz="4" w:space="0"/>
              <w:bottom w:val="single" w:color="auto" w:sz="4" w:space="0"/>
              <w:right w:val="single" w:color="auto" w:sz="4" w:space="0"/>
            </w:tcBorders>
            <w:shd w:val="clear" w:color="auto" w:fill="FBD5B5"/>
            <w:noWrap/>
            <w:tcMar>
              <w:top w:w="30" w:type="dxa"/>
              <w:left w:w="45" w:type="dxa"/>
              <w:bottom w:w="30" w:type="dxa"/>
              <w:right w:w="45" w:type="dxa"/>
            </w:tcMar>
            <w:vAlign w:val="center"/>
          </w:tcPr>
          <w:p w14:paraId="50F38A62">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序号</w:t>
            </w:r>
          </w:p>
        </w:tc>
        <w:tc>
          <w:tcPr>
            <w:tcW w:w="2010" w:type="dxa"/>
            <w:tcBorders>
              <w:top w:val="single" w:color="auto" w:sz="4" w:space="0"/>
              <w:left w:val="single" w:color="auto" w:sz="4" w:space="0"/>
              <w:bottom w:val="single" w:color="auto" w:sz="4" w:space="0"/>
              <w:right w:val="single" w:color="auto" w:sz="4" w:space="0"/>
            </w:tcBorders>
            <w:shd w:val="clear" w:color="auto" w:fill="FBD5B5"/>
            <w:noWrap/>
            <w:tcMar>
              <w:top w:w="30" w:type="dxa"/>
              <w:left w:w="45" w:type="dxa"/>
              <w:bottom w:w="30" w:type="dxa"/>
              <w:right w:w="45" w:type="dxa"/>
            </w:tcMar>
            <w:vAlign w:val="center"/>
          </w:tcPr>
          <w:p w14:paraId="4725B0E2">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名称</w:t>
            </w:r>
          </w:p>
        </w:tc>
        <w:tc>
          <w:tcPr>
            <w:tcW w:w="2010" w:type="dxa"/>
            <w:tcBorders>
              <w:top w:val="single" w:color="auto" w:sz="4" w:space="0"/>
              <w:left w:val="single" w:color="auto" w:sz="4" w:space="0"/>
              <w:bottom w:val="single" w:color="auto" w:sz="4" w:space="0"/>
              <w:right w:val="single" w:color="auto" w:sz="4" w:space="0"/>
            </w:tcBorders>
            <w:shd w:val="clear" w:color="auto" w:fill="FBD5B5"/>
            <w:noWrap/>
            <w:tcMar>
              <w:top w:w="30" w:type="dxa"/>
              <w:left w:w="45" w:type="dxa"/>
              <w:bottom w:w="30" w:type="dxa"/>
              <w:right w:w="45" w:type="dxa"/>
            </w:tcMar>
            <w:vAlign w:val="center"/>
          </w:tcPr>
          <w:p w14:paraId="30FE3FDD">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位置</w:t>
            </w:r>
          </w:p>
        </w:tc>
        <w:tc>
          <w:tcPr>
            <w:tcW w:w="3850" w:type="dxa"/>
            <w:tcBorders>
              <w:top w:val="single" w:color="auto" w:sz="4" w:space="0"/>
              <w:left w:val="single" w:color="auto" w:sz="4" w:space="0"/>
              <w:bottom w:val="single" w:color="auto" w:sz="4" w:space="0"/>
              <w:right w:val="single" w:color="auto" w:sz="4" w:space="0"/>
            </w:tcBorders>
            <w:shd w:val="clear" w:color="auto" w:fill="FBD5B5"/>
            <w:noWrap/>
            <w:tcMar>
              <w:top w:w="30" w:type="dxa"/>
              <w:left w:w="45" w:type="dxa"/>
              <w:bottom w:w="30" w:type="dxa"/>
              <w:right w:w="45" w:type="dxa"/>
            </w:tcMar>
            <w:vAlign w:val="center"/>
          </w:tcPr>
          <w:p w14:paraId="0F2B0128">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rPr>
              <w:t>备注</w:t>
            </w:r>
          </w:p>
        </w:tc>
      </w:tr>
      <w:tr w14:paraId="5EB1162C">
        <w:tblPrEx>
          <w:tblCellMar>
            <w:top w:w="0" w:type="dxa"/>
            <w:left w:w="0" w:type="dxa"/>
            <w:bottom w:w="0" w:type="dxa"/>
            <w:right w:w="0" w:type="dxa"/>
          </w:tblCellMar>
        </w:tblPrEx>
        <w:trPr>
          <w:jc w:val="center"/>
        </w:trPr>
        <w:tc>
          <w:tcPr>
            <w:tcW w:w="570" w:type="dxa"/>
            <w:tcBorders>
              <w:top w:val="single" w:color="auto" w:sz="4" w:space="0"/>
              <w:left w:val="single" w:color="auto" w:sz="4" w:space="0"/>
              <w:bottom w:val="single" w:color="000000" w:sz="4" w:space="0"/>
              <w:right w:val="single" w:color="000000" w:sz="4" w:space="0"/>
            </w:tcBorders>
            <w:noWrap/>
            <w:tcMar>
              <w:top w:w="30" w:type="dxa"/>
              <w:left w:w="45" w:type="dxa"/>
              <w:bottom w:w="30" w:type="dxa"/>
              <w:right w:w="45" w:type="dxa"/>
            </w:tcMar>
            <w:vAlign w:val="center"/>
          </w:tcPr>
          <w:p w14:paraId="0D77DC0C">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w:t>
            </w:r>
          </w:p>
        </w:tc>
        <w:tc>
          <w:tcPr>
            <w:tcW w:w="2010" w:type="dxa"/>
            <w:tcBorders>
              <w:top w:val="single" w:color="auto"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6DCD0797">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高压配电室</w:t>
            </w:r>
          </w:p>
        </w:tc>
        <w:tc>
          <w:tcPr>
            <w:tcW w:w="2010" w:type="dxa"/>
            <w:tcBorders>
              <w:top w:val="single" w:color="auto"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490A3DC4">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平房西侧</w:t>
            </w:r>
          </w:p>
        </w:tc>
        <w:tc>
          <w:tcPr>
            <w:tcW w:w="3850" w:type="dxa"/>
            <w:tcBorders>
              <w:top w:val="single" w:color="auto" w:sz="4" w:space="0"/>
              <w:left w:val="single" w:color="000000" w:sz="4" w:space="0"/>
              <w:bottom w:val="single" w:color="000000" w:sz="4" w:space="0"/>
              <w:right w:val="single" w:color="auto" w:sz="4" w:space="0"/>
            </w:tcBorders>
            <w:noWrap/>
            <w:tcMar>
              <w:top w:w="30" w:type="dxa"/>
              <w:left w:w="45" w:type="dxa"/>
              <w:bottom w:w="30" w:type="dxa"/>
              <w:right w:w="45" w:type="dxa"/>
            </w:tcMar>
            <w:vAlign w:val="center"/>
          </w:tcPr>
          <w:p w14:paraId="0AEDBA44">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10千伏</w:t>
            </w:r>
          </w:p>
        </w:tc>
      </w:tr>
      <w:tr w14:paraId="7B6058CC">
        <w:tblPrEx>
          <w:tblCellMar>
            <w:top w:w="0" w:type="dxa"/>
            <w:left w:w="0" w:type="dxa"/>
            <w:bottom w:w="0" w:type="dxa"/>
            <w:right w:w="0" w:type="dxa"/>
          </w:tblCellMar>
        </w:tblPrEx>
        <w:trPr>
          <w:jc w:val="center"/>
        </w:trPr>
        <w:tc>
          <w:tcPr>
            <w:tcW w:w="570" w:type="dxa"/>
            <w:tcBorders>
              <w:top w:val="single" w:color="000000" w:sz="4" w:space="0"/>
              <w:left w:val="single" w:color="auto" w:sz="4" w:space="0"/>
              <w:bottom w:val="single" w:color="000000" w:sz="4" w:space="0"/>
              <w:right w:val="single" w:color="000000" w:sz="4" w:space="0"/>
            </w:tcBorders>
            <w:noWrap/>
            <w:tcMar>
              <w:top w:w="30" w:type="dxa"/>
              <w:left w:w="45" w:type="dxa"/>
              <w:bottom w:w="30" w:type="dxa"/>
              <w:right w:w="45" w:type="dxa"/>
            </w:tcMar>
            <w:vAlign w:val="center"/>
          </w:tcPr>
          <w:p w14:paraId="4B38E58E">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2</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09728C88">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燃气房</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7886C58F">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平房东侧</w:t>
            </w:r>
          </w:p>
        </w:tc>
        <w:tc>
          <w:tcPr>
            <w:tcW w:w="3850" w:type="dxa"/>
            <w:tcBorders>
              <w:top w:val="single" w:color="000000" w:sz="4" w:space="0"/>
              <w:left w:val="single" w:color="000000" w:sz="4" w:space="0"/>
              <w:bottom w:val="single" w:color="000000" w:sz="4" w:space="0"/>
              <w:right w:val="single" w:color="auto" w:sz="4" w:space="0"/>
            </w:tcBorders>
            <w:noWrap/>
            <w:tcMar>
              <w:top w:w="30" w:type="dxa"/>
              <w:left w:w="45" w:type="dxa"/>
              <w:bottom w:w="30" w:type="dxa"/>
              <w:right w:w="45" w:type="dxa"/>
            </w:tcMar>
            <w:vAlign w:val="center"/>
          </w:tcPr>
          <w:p w14:paraId="4D15C6EA">
            <w:pPr>
              <w:widowControl/>
              <w:jc w:val="center"/>
              <w:rPr>
                <w:rFonts w:ascii="宋体" w:hAnsi="宋体" w:cs="宋体"/>
                <w:color w:val="auto"/>
                <w:sz w:val="24"/>
                <w:highlight w:val="none"/>
              </w:rPr>
            </w:pPr>
          </w:p>
        </w:tc>
      </w:tr>
      <w:tr w14:paraId="1AE14FC0">
        <w:tblPrEx>
          <w:tblCellMar>
            <w:top w:w="0" w:type="dxa"/>
            <w:left w:w="0" w:type="dxa"/>
            <w:bottom w:w="0" w:type="dxa"/>
            <w:right w:w="0" w:type="dxa"/>
          </w:tblCellMar>
        </w:tblPrEx>
        <w:trPr>
          <w:jc w:val="center"/>
        </w:trPr>
        <w:tc>
          <w:tcPr>
            <w:tcW w:w="570" w:type="dxa"/>
            <w:tcBorders>
              <w:top w:val="single" w:color="000000" w:sz="4" w:space="0"/>
              <w:left w:val="single" w:color="auto" w:sz="4" w:space="0"/>
              <w:bottom w:val="single" w:color="000000" w:sz="4" w:space="0"/>
              <w:right w:val="single" w:color="000000" w:sz="4" w:space="0"/>
            </w:tcBorders>
            <w:noWrap/>
            <w:tcMar>
              <w:top w:w="30" w:type="dxa"/>
              <w:left w:w="45" w:type="dxa"/>
              <w:bottom w:w="30" w:type="dxa"/>
              <w:right w:w="45" w:type="dxa"/>
            </w:tcMar>
            <w:vAlign w:val="center"/>
          </w:tcPr>
          <w:p w14:paraId="23FA2AE1">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3</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1E178FCF">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燃气站</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35A60C6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平房东侧</w:t>
            </w:r>
          </w:p>
        </w:tc>
        <w:tc>
          <w:tcPr>
            <w:tcW w:w="3850" w:type="dxa"/>
            <w:tcBorders>
              <w:top w:val="single" w:color="000000" w:sz="4" w:space="0"/>
              <w:left w:val="single" w:color="000000" w:sz="4" w:space="0"/>
              <w:bottom w:val="single" w:color="000000" w:sz="4" w:space="0"/>
              <w:right w:val="single" w:color="auto" w:sz="4" w:space="0"/>
            </w:tcBorders>
            <w:noWrap/>
            <w:tcMar>
              <w:top w:w="30" w:type="dxa"/>
              <w:left w:w="45" w:type="dxa"/>
              <w:bottom w:w="30" w:type="dxa"/>
              <w:right w:w="45" w:type="dxa"/>
            </w:tcMar>
            <w:vAlign w:val="center"/>
          </w:tcPr>
          <w:p w14:paraId="0F83CD53">
            <w:pPr>
              <w:widowControl/>
              <w:jc w:val="center"/>
              <w:rPr>
                <w:rFonts w:ascii="宋体" w:hAnsi="宋体" w:cs="宋体"/>
                <w:color w:val="auto"/>
                <w:sz w:val="24"/>
                <w:highlight w:val="none"/>
              </w:rPr>
            </w:pPr>
          </w:p>
        </w:tc>
      </w:tr>
      <w:tr w14:paraId="07519BB8">
        <w:tblPrEx>
          <w:tblCellMar>
            <w:top w:w="0" w:type="dxa"/>
            <w:left w:w="0" w:type="dxa"/>
            <w:bottom w:w="0" w:type="dxa"/>
            <w:right w:w="0" w:type="dxa"/>
          </w:tblCellMar>
        </w:tblPrEx>
        <w:trPr>
          <w:jc w:val="center"/>
        </w:trPr>
        <w:tc>
          <w:tcPr>
            <w:tcW w:w="570" w:type="dxa"/>
            <w:tcBorders>
              <w:top w:val="single" w:color="000000" w:sz="4" w:space="0"/>
              <w:left w:val="single" w:color="auto" w:sz="4" w:space="0"/>
              <w:bottom w:val="single" w:color="000000" w:sz="4" w:space="0"/>
              <w:right w:val="single" w:color="000000" w:sz="4" w:space="0"/>
            </w:tcBorders>
            <w:noWrap/>
            <w:tcMar>
              <w:top w:w="30" w:type="dxa"/>
              <w:left w:w="45" w:type="dxa"/>
              <w:bottom w:w="30" w:type="dxa"/>
              <w:right w:w="45" w:type="dxa"/>
            </w:tcMar>
            <w:vAlign w:val="center"/>
          </w:tcPr>
          <w:p w14:paraId="6776E2E5">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4</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0C204A0E">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供暖锅炉房</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3A801EC0">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平房中间</w:t>
            </w:r>
          </w:p>
        </w:tc>
        <w:tc>
          <w:tcPr>
            <w:tcW w:w="3850" w:type="dxa"/>
            <w:tcBorders>
              <w:top w:val="single" w:color="000000" w:sz="4" w:space="0"/>
              <w:left w:val="single" w:color="000000" w:sz="4" w:space="0"/>
              <w:bottom w:val="single" w:color="000000" w:sz="4" w:space="0"/>
              <w:right w:val="single" w:color="auto" w:sz="4" w:space="0"/>
            </w:tcBorders>
            <w:noWrap/>
            <w:tcMar>
              <w:top w:w="30" w:type="dxa"/>
              <w:left w:w="45" w:type="dxa"/>
              <w:bottom w:w="30" w:type="dxa"/>
              <w:right w:w="45" w:type="dxa"/>
            </w:tcMar>
            <w:vAlign w:val="center"/>
          </w:tcPr>
          <w:p w14:paraId="12FD944B">
            <w:pPr>
              <w:widowControl/>
              <w:jc w:val="center"/>
              <w:rPr>
                <w:rFonts w:ascii="宋体" w:hAnsi="宋体" w:cs="宋体"/>
                <w:color w:val="auto"/>
                <w:sz w:val="24"/>
                <w:highlight w:val="none"/>
              </w:rPr>
            </w:pPr>
          </w:p>
        </w:tc>
      </w:tr>
      <w:tr w14:paraId="71C831CC">
        <w:tblPrEx>
          <w:tblCellMar>
            <w:top w:w="0" w:type="dxa"/>
            <w:left w:w="0" w:type="dxa"/>
            <w:bottom w:w="0" w:type="dxa"/>
            <w:right w:w="0" w:type="dxa"/>
          </w:tblCellMar>
        </w:tblPrEx>
        <w:trPr>
          <w:jc w:val="center"/>
        </w:trPr>
        <w:tc>
          <w:tcPr>
            <w:tcW w:w="570" w:type="dxa"/>
            <w:tcBorders>
              <w:top w:val="single" w:color="000000" w:sz="4" w:space="0"/>
              <w:left w:val="single" w:color="auto" w:sz="4" w:space="0"/>
              <w:bottom w:val="single" w:color="000000" w:sz="4" w:space="0"/>
              <w:right w:val="single" w:color="000000" w:sz="4" w:space="0"/>
            </w:tcBorders>
            <w:noWrap/>
            <w:tcMar>
              <w:top w:w="30" w:type="dxa"/>
              <w:left w:w="45" w:type="dxa"/>
              <w:bottom w:w="30" w:type="dxa"/>
              <w:right w:w="45" w:type="dxa"/>
            </w:tcMar>
            <w:vAlign w:val="center"/>
          </w:tcPr>
          <w:p w14:paraId="19DE09AF">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5</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0B1963EF">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电锅炉房</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477D9829">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平房中间</w:t>
            </w:r>
          </w:p>
        </w:tc>
        <w:tc>
          <w:tcPr>
            <w:tcW w:w="3850" w:type="dxa"/>
            <w:tcBorders>
              <w:top w:val="single" w:color="000000" w:sz="4" w:space="0"/>
              <w:left w:val="single" w:color="000000" w:sz="4" w:space="0"/>
              <w:bottom w:val="single" w:color="000000" w:sz="4" w:space="0"/>
              <w:right w:val="single" w:color="auto" w:sz="4" w:space="0"/>
            </w:tcBorders>
            <w:noWrap/>
            <w:tcMar>
              <w:top w:w="30" w:type="dxa"/>
              <w:left w:w="45" w:type="dxa"/>
              <w:bottom w:w="30" w:type="dxa"/>
              <w:right w:w="45" w:type="dxa"/>
            </w:tcMar>
            <w:vAlign w:val="center"/>
          </w:tcPr>
          <w:p w14:paraId="6A65B4F7">
            <w:pPr>
              <w:widowControl/>
              <w:jc w:val="center"/>
              <w:rPr>
                <w:rFonts w:ascii="宋体" w:hAnsi="宋体" w:cs="宋体"/>
                <w:color w:val="auto"/>
                <w:sz w:val="24"/>
                <w:highlight w:val="none"/>
              </w:rPr>
            </w:pPr>
          </w:p>
        </w:tc>
      </w:tr>
      <w:tr w14:paraId="25211663">
        <w:tblPrEx>
          <w:tblCellMar>
            <w:top w:w="0" w:type="dxa"/>
            <w:left w:w="0" w:type="dxa"/>
            <w:bottom w:w="0" w:type="dxa"/>
            <w:right w:w="0" w:type="dxa"/>
          </w:tblCellMar>
        </w:tblPrEx>
        <w:trPr>
          <w:jc w:val="center"/>
        </w:trPr>
        <w:tc>
          <w:tcPr>
            <w:tcW w:w="570" w:type="dxa"/>
            <w:tcBorders>
              <w:top w:val="single" w:color="000000" w:sz="4" w:space="0"/>
              <w:left w:val="single" w:color="auto" w:sz="4" w:space="0"/>
              <w:bottom w:val="single" w:color="000000" w:sz="4" w:space="0"/>
              <w:right w:val="single" w:color="000000" w:sz="4" w:space="0"/>
            </w:tcBorders>
            <w:noWrap/>
            <w:tcMar>
              <w:top w:w="30" w:type="dxa"/>
              <w:left w:w="45" w:type="dxa"/>
              <w:bottom w:w="30" w:type="dxa"/>
              <w:right w:w="45" w:type="dxa"/>
            </w:tcMar>
            <w:vAlign w:val="center"/>
          </w:tcPr>
          <w:p w14:paraId="3684D354">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6</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05D6EEEA">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箱变室</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4F92BC78">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平房中间</w:t>
            </w:r>
          </w:p>
        </w:tc>
        <w:tc>
          <w:tcPr>
            <w:tcW w:w="3850" w:type="dxa"/>
            <w:tcBorders>
              <w:top w:val="single" w:color="000000" w:sz="4" w:space="0"/>
              <w:left w:val="single" w:color="000000" w:sz="4" w:space="0"/>
              <w:bottom w:val="single" w:color="000000" w:sz="4" w:space="0"/>
              <w:right w:val="single" w:color="auto" w:sz="4" w:space="0"/>
            </w:tcBorders>
            <w:noWrap/>
            <w:tcMar>
              <w:top w:w="30" w:type="dxa"/>
              <w:left w:w="45" w:type="dxa"/>
              <w:bottom w:w="30" w:type="dxa"/>
              <w:right w:w="45" w:type="dxa"/>
            </w:tcMar>
            <w:vAlign w:val="center"/>
          </w:tcPr>
          <w:p w14:paraId="5E22A8E3">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低压</w:t>
            </w:r>
          </w:p>
        </w:tc>
      </w:tr>
      <w:tr w14:paraId="4EA97ADE">
        <w:tblPrEx>
          <w:tblCellMar>
            <w:top w:w="0" w:type="dxa"/>
            <w:left w:w="0" w:type="dxa"/>
            <w:bottom w:w="0" w:type="dxa"/>
            <w:right w:w="0" w:type="dxa"/>
          </w:tblCellMar>
        </w:tblPrEx>
        <w:trPr>
          <w:jc w:val="center"/>
        </w:trPr>
        <w:tc>
          <w:tcPr>
            <w:tcW w:w="570" w:type="dxa"/>
            <w:tcBorders>
              <w:top w:val="single" w:color="000000" w:sz="4" w:space="0"/>
              <w:left w:val="single" w:color="auto" w:sz="4" w:space="0"/>
              <w:bottom w:val="single" w:color="000000" w:sz="4" w:space="0"/>
              <w:right w:val="single" w:color="000000" w:sz="4" w:space="0"/>
            </w:tcBorders>
            <w:noWrap/>
            <w:tcMar>
              <w:top w:w="30" w:type="dxa"/>
              <w:left w:w="45" w:type="dxa"/>
              <w:bottom w:w="30" w:type="dxa"/>
              <w:right w:w="45" w:type="dxa"/>
            </w:tcMar>
            <w:vAlign w:val="center"/>
          </w:tcPr>
          <w:p w14:paraId="6A97C7B2">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7</w:t>
            </w:r>
          </w:p>
        </w:tc>
        <w:tc>
          <w:tcPr>
            <w:tcW w:w="2010" w:type="dxa"/>
            <w:vMerge w:val="restart"/>
            <w:tcBorders>
              <w:top w:val="single" w:color="000000" w:sz="4" w:space="0"/>
              <w:left w:val="single" w:color="000000" w:sz="4" w:space="0"/>
              <w:right w:val="single" w:color="000000" w:sz="4" w:space="0"/>
            </w:tcBorders>
            <w:noWrap/>
            <w:tcMar>
              <w:top w:w="30" w:type="dxa"/>
              <w:left w:w="45" w:type="dxa"/>
              <w:bottom w:w="30" w:type="dxa"/>
              <w:right w:w="45" w:type="dxa"/>
            </w:tcMar>
            <w:vAlign w:val="center"/>
          </w:tcPr>
          <w:p w14:paraId="328CDDF2">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电梯机房</w:t>
            </w: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790AABA1">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博学苑顶层</w:t>
            </w:r>
          </w:p>
        </w:tc>
        <w:tc>
          <w:tcPr>
            <w:tcW w:w="3850" w:type="dxa"/>
            <w:tcBorders>
              <w:top w:val="single" w:color="000000" w:sz="4" w:space="0"/>
              <w:left w:val="single" w:color="000000" w:sz="4" w:space="0"/>
              <w:bottom w:val="single" w:color="000000" w:sz="4" w:space="0"/>
              <w:right w:val="single" w:color="auto" w:sz="4" w:space="0"/>
            </w:tcBorders>
            <w:noWrap/>
            <w:tcMar>
              <w:top w:w="30" w:type="dxa"/>
              <w:left w:w="45" w:type="dxa"/>
              <w:bottom w:w="30" w:type="dxa"/>
              <w:right w:w="45" w:type="dxa"/>
            </w:tcMar>
            <w:vAlign w:val="center"/>
          </w:tcPr>
          <w:p w14:paraId="3DEFA6DE">
            <w:pPr>
              <w:widowControl/>
              <w:jc w:val="center"/>
              <w:rPr>
                <w:rFonts w:ascii="宋体" w:hAnsi="宋体" w:cs="宋体"/>
                <w:color w:val="auto"/>
                <w:sz w:val="24"/>
                <w:highlight w:val="none"/>
              </w:rPr>
            </w:pPr>
          </w:p>
        </w:tc>
      </w:tr>
      <w:tr w14:paraId="1D200A24">
        <w:tblPrEx>
          <w:tblCellMar>
            <w:top w:w="0" w:type="dxa"/>
            <w:left w:w="0" w:type="dxa"/>
            <w:bottom w:w="0" w:type="dxa"/>
            <w:right w:w="0" w:type="dxa"/>
          </w:tblCellMar>
        </w:tblPrEx>
        <w:trPr>
          <w:jc w:val="center"/>
        </w:trPr>
        <w:tc>
          <w:tcPr>
            <w:tcW w:w="570" w:type="dxa"/>
            <w:tcBorders>
              <w:top w:val="single" w:color="000000" w:sz="4" w:space="0"/>
              <w:left w:val="single" w:color="auto" w:sz="4" w:space="0"/>
              <w:bottom w:val="single" w:color="000000" w:sz="4" w:space="0"/>
              <w:right w:val="single" w:color="000000" w:sz="4" w:space="0"/>
            </w:tcBorders>
            <w:noWrap/>
            <w:tcMar>
              <w:top w:w="30" w:type="dxa"/>
              <w:left w:w="45" w:type="dxa"/>
              <w:bottom w:w="30" w:type="dxa"/>
              <w:right w:w="45" w:type="dxa"/>
            </w:tcMar>
            <w:vAlign w:val="center"/>
          </w:tcPr>
          <w:p w14:paraId="5D5AEECA">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8</w:t>
            </w:r>
          </w:p>
        </w:tc>
        <w:tc>
          <w:tcPr>
            <w:tcW w:w="2010" w:type="dxa"/>
            <w:vMerge w:val="continue"/>
            <w:tcBorders>
              <w:top w:val="single" w:color="000000" w:sz="4" w:space="0"/>
              <w:left w:val="single" w:color="000000" w:sz="4" w:space="0"/>
              <w:right w:val="single" w:color="000000" w:sz="4" w:space="0"/>
            </w:tcBorders>
            <w:noWrap/>
            <w:tcMar>
              <w:top w:w="30" w:type="dxa"/>
              <w:left w:w="45" w:type="dxa"/>
              <w:bottom w:w="30" w:type="dxa"/>
              <w:right w:w="45" w:type="dxa"/>
            </w:tcMar>
            <w:vAlign w:val="center"/>
          </w:tcPr>
          <w:p w14:paraId="4324A276">
            <w:pPr>
              <w:widowControl/>
              <w:jc w:val="center"/>
              <w:rPr>
                <w:rFonts w:ascii="宋体" w:hAnsi="宋体" w:cs="宋体"/>
                <w:color w:val="auto"/>
                <w:sz w:val="24"/>
                <w:highlight w:val="none"/>
              </w:rPr>
            </w:pP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4BB7C3FB">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综合楼顶层</w:t>
            </w:r>
          </w:p>
        </w:tc>
        <w:tc>
          <w:tcPr>
            <w:tcW w:w="3850" w:type="dxa"/>
            <w:tcBorders>
              <w:top w:val="single" w:color="000000" w:sz="4" w:space="0"/>
              <w:left w:val="single" w:color="000000" w:sz="4" w:space="0"/>
              <w:bottom w:val="single" w:color="000000" w:sz="4" w:space="0"/>
              <w:right w:val="single" w:color="auto" w:sz="4" w:space="0"/>
            </w:tcBorders>
            <w:noWrap/>
            <w:tcMar>
              <w:top w:w="30" w:type="dxa"/>
              <w:left w:w="45" w:type="dxa"/>
              <w:bottom w:w="30" w:type="dxa"/>
              <w:right w:w="45" w:type="dxa"/>
            </w:tcMar>
            <w:vAlign w:val="center"/>
          </w:tcPr>
          <w:p w14:paraId="31A17078">
            <w:pPr>
              <w:widowControl/>
              <w:jc w:val="center"/>
              <w:rPr>
                <w:rFonts w:ascii="宋体" w:hAnsi="宋体" w:cs="宋体"/>
                <w:color w:val="auto"/>
                <w:sz w:val="24"/>
                <w:highlight w:val="none"/>
              </w:rPr>
            </w:pPr>
          </w:p>
        </w:tc>
      </w:tr>
      <w:tr w14:paraId="132E3B78">
        <w:tblPrEx>
          <w:tblCellMar>
            <w:top w:w="0" w:type="dxa"/>
            <w:left w:w="0" w:type="dxa"/>
            <w:bottom w:w="0" w:type="dxa"/>
            <w:right w:w="0" w:type="dxa"/>
          </w:tblCellMar>
        </w:tblPrEx>
        <w:trPr>
          <w:jc w:val="center"/>
        </w:trPr>
        <w:tc>
          <w:tcPr>
            <w:tcW w:w="570" w:type="dxa"/>
            <w:tcBorders>
              <w:top w:val="single" w:color="000000" w:sz="4" w:space="0"/>
              <w:left w:val="single" w:color="auto" w:sz="4" w:space="0"/>
              <w:bottom w:val="single" w:color="000000" w:sz="4" w:space="0"/>
              <w:right w:val="single" w:color="000000" w:sz="4" w:space="0"/>
            </w:tcBorders>
            <w:noWrap/>
            <w:tcMar>
              <w:top w:w="30" w:type="dxa"/>
              <w:left w:w="45" w:type="dxa"/>
              <w:bottom w:w="30" w:type="dxa"/>
              <w:right w:w="45" w:type="dxa"/>
            </w:tcMar>
            <w:vAlign w:val="center"/>
          </w:tcPr>
          <w:p w14:paraId="6C50A04A">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9</w:t>
            </w:r>
          </w:p>
        </w:tc>
        <w:tc>
          <w:tcPr>
            <w:tcW w:w="2010" w:type="dxa"/>
            <w:vMerge w:val="continue"/>
            <w:tcBorders>
              <w:top w:val="single" w:color="000000" w:sz="4" w:space="0"/>
              <w:left w:val="single" w:color="000000" w:sz="4" w:space="0"/>
              <w:right w:val="single" w:color="000000" w:sz="4" w:space="0"/>
            </w:tcBorders>
            <w:noWrap/>
            <w:tcMar>
              <w:top w:w="30" w:type="dxa"/>
              <w:left w:w="45" w:type="dxa"/>
              <w:bottom w:w="30" w:type="dxa"/>
              <w:right w:w="45" w:type="dxa"/>
            </w:tcMar>
            <w:vAlign w:val="center"/>
          </w:tcPr>
          <w:p w14:paraId="76A86B02">
            <w:pPr>
              <w:widowControl/>
              <w:jc w:val="center"/>
              <w:rPr>
                <w:rFonts w:ascii="宋体" w:hAnsi="宋体" w:cs="宋体"/>
                <w:color w:val="auto"/>
                <w:sz w:val="24"/>
                <w:highlight w:val="none"/>
              </w:rPr>
            </w:pPr>
          </w:p>
        </w:tc>
        <w:tc>
          <w:tcPr>
            <w:tcW w:w="2010" w:type="dxa"/>
            <w:tcBorders>
              <w:top w:val="single" w:color="000000" w:sz="4" w:space="0"/>
              <w:left w:val="single" w:color="000000" w:sz="4" w:space="0"/>
              <w:bottom w:val="single" w:color="000000" w:sz="4" w:space="0"/>
              <w:right w:val="single" w:color="000000" w:sz="4" w:space="0"/>
            </w:tcBorders>
            <w:noWrap/>
            <w:tcMar>
              <w:top w:w="30" w:type="dxa"/>
              <w:left w:w="45" w:type="dxa"/>
              <w:bottom w:w="30" w:type="dxa"/>
              <w:right w:w="45" w:type="dxa"/>
            </w:tcMar>
            <w:vAlign w:val="center"/>
          </w:tcPr>
          <w:p w14:paraId="0390EB88">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教学楼顶层</w:t>
            </w:r>
          </w:p>
        </w:tc>
        <w:tc>
          <w:tcPr>
            <w:tcW w:w="3850" w:type="dxa"/>
            <w:tcBorders>
              <w:top w:val="single" w:color="000000" w:sz="4" w:space="0"/>
              <w:left w:val="single" w:color="000000" w:sz="4" w:space="0"/>
              <w:bottom w:val="single" w:color="000000" w:sz="4" w:space="0"/>
              <w:right w:val="single" w:color="auto" w:sz="4" w:space="0"/>
            </w:tcBorders>
            <w:noWrap/>
            <w:tcMar>
              <w:top w:w="30" w:type="dxa"/>
              <w:left w:w="45" w:type="dxa"/>
              <w:bottom w:w="30" w:type="dxa"/>
              <w:right w:w="45" w:type="dxa"/>
            </w:tcMar>
            <w:vAlign w:val="center"/>
          </w:tcPr>
          <w:p w14:paraId="37E20582">
            <w:pPr>
              <w:widowControl/>
              <w:jc w:val="center"/>
              <w:rPr>
                <w:rFonts w:ascii="宋体" w:hAnsi="宋体" w:cs="宋体"/>
                <w:color w:val="auto"/>
                <w:sz w:val="24"/>
                <w:highlight w:val="none"/>
              </w:rPr>
            </w:pPr>
          </w:p>
        </w:tc>
      </w:tr>
      <w:tr w14:paraId="2C71A225">
        <w:tblPrEx>
          <w:tblCellMar>
            <w:top w:w="0" w:type="dxa"/>
            <w:left w:w="0" w:type="dxa"/>
            <w:bottom w:w="0" w:type="dxa"/>
            <w:right w:w="0" w:type="dxa"/>
          </w:tblCellMar>
        </w:tblPrEx>
        <w:trPr>
          <w:jc w:val="center"/>
        </w:trPr>
        <w:tc>
          <w:tcPr>
            <w:tcW w:w="570" w:type="dxa"/>
            <w:tcBorders>
              <w:top w:val="single" w:color="000000" w:sz="4" w:space="0"/>
              <w:left w:val="single" w:color="auto" w:sz="4" w:space="0"/>
              <w:bottom w:val="single" w:color="auto" w:sz="4" w:space="0"/>
              <w:right w:val="single" w:color="000000" w:sz="4" w:space="0"/>
            </w:tcBorders>
            <w:noWrap/>
            <w:tcMar>
              <w:top w:w="30" w:type="dxa"/>
              <w:left w:w="45" w:type="dxa"/>
              <w:bottom w:w="30" w:type="dxa"/>
              <w:right w:w="45" w:type="dxa"/>
            </w:tcMar>
            <w:vAlign w:val="center"/>
          </w:tcPr>
          <w:p w14:paraId="0EC69F8F">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10</w:t>
            </w:r>
          </w:p>
        </w:tc>
        <w:tc>
          <w:tcPr>
            <w:tcW w:w="2010" w:type="dxa"/>
            <w:vMerge w:val="continue"/>
            <w:tcBorders>
              <w:top w:val="single" w:color="000000" w:sz="4" w:space="0"/>
              <w:left w:val="single" w:color="000000" w:sz="4" w:space="0"/>
              <w:bottom w:val="single" w:color="auto" w:sz="4" w:space="0"/>
              <w:right w:val="single" w:color="000000" w:sz="4" w:space="0"/>
            </w:tcBorders>
            <w:noWrap/>
            <w:tcMar>
              <w:top w:w="30" w:type="dxa"/>
              <w:left w:w="45" w:type="dxa"/>
              <w:bottom w:w="30" w:type="dxa"/>
              <w:right w:w="45" w:type="dxa"/>
            </w:tcMar>
            <w:vAlign w:val="center"/>
          </w:tcPr>
          <w:p w14:paraId="02240CC3">
            <w:pPr>
              <w:widowControl/>
              <w:jc w:val="center"/>
              <w:rPr>
                <w:rFonts w:ascii="宋体" w:hAnsi="宋体" w:cs="宋体"/>
                <w:color w:val="auto"/>
                <w:sz w:val="24"/>
                <w:highlight w:val="none"/>
              </w:rPr>
            </w:pPr>
          </w:p>
        </w:tc>
        <w:tc>
          <w:tcPr>
            <w:tcW w:w="2010" w:type="dxa"/>
            <w:tcBorders>
              <w:top w:val="single" w:color="000000" w:sz="4" w:space="0"/>
              <w:left w:val="single" w:color="000000" w:sz="4" w:space="0"/>
              <w:bottom w:val="single" w:color="auto" w:sz="4" w:space="0"/>
              <w:right w:val="single" w:color="000000" w:sz="4" w:space="0"/>
            </w:tcBorders>
            <w:noWrap/>
            <w:tcMar>
              <w:top w:w="30" w:type="dxa"/>
              <w:left w:w="45" w:type="dxa"/>
              <w:bottom w:w="30" w:type="dxa"/>
              <w:right w:w="45" w:type="dxa"/>
            </w:tcMar>
            <w:vAlign w:val="center"/>
          </w:tcPr>
          <w:p w14:paraId="55619DB6">
            <w:pPr>
              <w:widowControl/>
              <w:jc w:val="center"/>
              <w:textAlignment w:val="center"/>
              <w:rPr>
                <w:rFonts w:ascii="宋体" w:hAnsi="宋体" w:cs="宋体"/>
                <w:color w:val="auto"/>
                <w:sz w:val="24"/>
                <w:highlight w:val="none"/>
              </w:rPr>
            </w:pPr>
            <w:r>
              <w:rPr>
                <w:rFonts w:hint="eastAsia" w:ascii="宋体" w:hAnsi="宋体" w:cs="宋体"/>
                <w:color w:val="auto"/>
                <w:sz w:val="24"/>
                <w:highlight w:val="none"/>
                <w:lang w:bidi="ar"/>
              </w:rPr>
              <w:t>实训楼顶层</w:t>
            </w:r>
          </w:p>
        </w:tc>
        <w:tc>
          <w:tcPr>
            <w:tcW w:w="3850" w:type="dxa"/>
            <w:tcBorders>
              <w:top w:val="single" w:color="000000" w:sz="4" w:space="0"/>
              <w:left w:val="single" w:color="000000" w:sz="4" w:space="0"/>
              <w:bottom w:val="single" w:color="auto" w:sz="4" w:space="0"/>
              <w:right w:val="single" w:color="auto" w:sz="4" w:space="0"/>
            </w:tcBorders>
            <w:noWrap/>
            <w:tcMar>
              <w:top w:w="30" w:type="dxa"/>
              <w:left w:w="45" w:type="dxa"/>
              <w:bottom w:w="30" w:type="dxa"/>
              <w:right w:w="45" w:type="dxa"/>
            </w:tcMar>
            <w:vAlign w:val="center"/>
          </w:tcPr>
          <w:p w14:paraId="3F06E26C">
            <w:pPr>
              <w:widowControl/>
              <w:jc w:val="center"/>
              <w:rPr>
                <w:rFonts w:ascii="宋体" w:hAnsi="宋体" w:cs="宋体"/>
                <w:color w:val="auto"/>
                <w:sz w:val="24"/>
                <w:highlight w:val="none"/>
              </w:rPr>
            </w:pPr>
          </w:p>
        </w:tc>
      </w:tr>
    </w:tbl>
    <w:p w14:paraId="31C52BD9">
      <w:pPr>
        <w:pStyle w:val="5"/>
        <w:spacing w:line="360" w:lineRule="auto"/>
        <w:ind w:firstLine="482" w:firstLineChars="200"/>
        <w:jc w:val="left"/>
        <w:rPr>
          <w:rFonts w:ascii="宋体" w:hAnsi="宋体" w:eastAsia="宋体" w:cs="宋体"/>
          <w:color w:val="auto"/>
          <w:sz w:val="24"/>
          <w:szCs w:val="24"/>
          <w:highlight w:val="none"/>
        </w:rPr>
      </w:pPr>
    </w:p>
    <w:p w14:paraId="096262F9">
      <w:pPr>
        <w:pStyle w:val="5"/>
        <w:spacing w:line="360" w:lineRule="auto"/>
        <w:ind w:firstLine="482"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四、岗位人员标准配置表</w:t>
      </w:r>
    </w:p>
    <w:p w14:paraId="536BFD58">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（一）管理部岗位配置</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076"/>
        <w:gridCol w:w="1059"/>
        <w:gridCol w:w="3131"/>
        <w:gridCol w:w="2593"/>
      </w:tblGrid>
      <w:tr w14:paraId="0C395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9" w:type="dxa"/>
            <w:noWrap w:val="0"/>
            <w:vAlign w:val="center"/>
          </w:tcPr>
          <w:p w14:paraId="0FAD8D2F">
            <w:pPr>
              <w:pStyle w:val="12"/>
              <w:jc w:val="center"/>
              <w:rPr>
                <w:b/>
                <w:color w:val="auto"/>
                <w:w w:val="95"/>
                <w:sz w:val="24"/>
                <w:szCs w:val="24"/>
                <w:highlight w:val="none"/>
              </w:rPr>
            </w:pPr>
            <w:r>
              <w:rPr>
                <w:rFonts w:hint="eastAsia"/>
                <w:b/>
                <w:color w:val="auto"/>
                <w:w w:val="95"/>
                <w:sz w:val="24"/>
                <w:szCs w:val="24"/>
                <w:highlight w:val="none"/>
              </w:rPr>
              <w:t>人数</w:t>
            </w:r>
          </w:p>
        </w:tc>
        <w:tc>
          <w:tcPr>
            <w:tcW w:w="1076" w:type="dxa"/>
            <w:noWrap w:val="0"/>
            <w:vAlign w:val="center"/>
          </w:tcPr>
          <w:p w14:paraId="0F2D10D3">
            <w:pPr>
              <w:pStyle w:val="12"/>
              <w:jc w:val="center"/>
              <w:rPr>
                <w:b/>
                <w:color w:val="auto"/>
                <w:w w:val="95"/>
                <w:sz w:val="24"/>
                <w:szCs w:val="24"/>
                <w:highlight w:val="none"/>
              </w:rPr>
            </w:pPr>
            <w:r>
              <w:rPr>
                <w:rFonts w:hint="eastAsia"/>
                <w:b/>
                <w:color w:val="auto"/>
                <w:w w:val="95"/>
                <w:sz w:val="24"/>
                <w:szCs w:val="24"/>
                <w:highlight w:val="none"/>
              </w:rPr>
              <w:t>岗位设置</w:t>
            </w:r>
          </w:p>
        </w:tc>
        <w:tc>
          <w:tcPr>
            <w:tcW w:w="1059" w:type="dxa"/>
            <w:noWrap w:val="0"/>
            <w:vAlign w:val="center"/>
          </w:tcPr>
          <w:p w14:paraId="690DD964">
            <w:pPr>
              <w:pStyle w:val="12"/>
              <w:jc w:val="center"/>
              <w:rPr>
                <w:b/>
                <w:color w:val="auto"/>
                <w:w w:val="95"/>
                <w:sz w:val="24"/>
                <w:szCs w:val="24"/>
                <w:highlight w:val="none"/>
              </w:rPr>
            </w:pPr>
            <w:r>
              <w:rPr>
                <w:rFonts w:hint="eastAsia"/>
                <w:b/>
                <w:color w:val="auto"/>
                <w:w w:val="95"/>
                <w:sz w:val="24"/>
                <w:szCs w:val="24"/>
                <w:highlight w:val="none"/>
              </w:rPr>
              <w:t>配置人数</w:t>
            </w:r>
          </w:p>
        </w:tc>
        <w:tc>
          <w:tcPr>
            <w:tcW w:w="3131" w:type="dxa"/>
            <w:noWrap w:val="0"/>
            <w:vAlign w:val="center"/>
          </w:tcPr>
          <w:p w14:paraId="3BE0C21C">
            <w:pPr>
              <w:pStyle w:val="12"/>
              <w:jc w:val="center"/>
              <w:rPr>
                <w:b/>
                <w:color w:val="auto"/>
                <w:w w:val="95"/>
                <w:sz w:val="24"/>
                <w:szCs w:val="24"/>
                <w:highlight w:val="none"/>
              </w:rPr>
            </w:pPr>
            <w:r>
              <w:rPr>
                <w:rFonts w:hint="eastAsia"/>
                <w:b/>
                <w:color w:val="auto"/>
                <w:w w:val="95"/>
                <w:sz w:val="24"/>
                <w:szCs w:val="24"/>
                <w:highlight w:val="none"/>
              </w:rPr>
              <w:t>服务区域分布</w:t>
            </w:r>
          </w:p>
        </w:tc>
        <w:tc>
          <w:tcPr>
            <w:tcW w:w="2593" w:type="dxa"/>
            <w:noWrap w:val="0"/>
            <w:vAlign w:val="center"/>
          </w:tcPr>
          <w:p w14:paraId="6A683310">
            <w:pPr>
              <w:pStyle w:val="12"/>
              <w:jc w:val="center"/>
              <w:rPr>
                <w:b/>
                <w:color w:val="auto"/>
                <w:w w:val="95"/>
                <w:sz w:val="24"/>
                <w:szCs w:val="24"/>
                <w:highlight w:val="none"/>
              </w:rPr>
            </w:pPr>
            <w:r>
              <w:rPr>
                <w:rFonts w:hint="eastAsia"/>
                <w:b/>
                <w:color w:val="auto"/>
                <w:w w:val="95"/>
                <w:sz w:val="24"/>
                <w:szCs w:val="24"/>
                <w:highlight w:val="none"/>
              </w:rPr>
              <w:t>服务时间</w:t>
            </w:r>
          </w:p>
        </w:tc>
      </w:tr>
      <w:tr w14:paraId="3C9E9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9" w:type="dxa"/>
            <w:noWrap w:val="0"/>
            <w:vAlign w:val="center"/>
          </w:tcPr>
          <w:p w14:paraId="0FBD9299">
            <w:pPr>
              <w:pStyle w:val="12"/>
              <w:ind w:left="158"/>
              <w:jc w:val="center"/>
              <w:rPr>
                <w:color w:val="auto"/>
                <w:sz w:val="24"/>
                <w:szCs w:val="24"/>
                <w:highlight w:val="none"/>
              </w:rPr>
            </w:pPr>
            <w:r>
              <w:rPr>
                <w:rFonts w:hint="eastAsia"/>
                <w:color w:val="auto"/>
                <w:sz w:val="24"/>
                <w:szCs w:val="24"/>
                <w:highlight w:val="none"/>
              </w:rPr>
              <w:t>2人</w:t>
            </w:r>
          </w:p>
        </w:tc>
        <w:tc>
          <w:tcPr>
            <w:tcW w:w="1076" w:type="dxa"/>
            <w:noWrap w:val="0"/>
            <w:vAlign w:val="center"/>
          </w:tcPr>
          <w:p w14:paraId="7BFB7C31">
            <w:pPr>
              <w:pStyle w:val="12"/>
              <w:spacing w:line="312" w:lineRule="auto"/>
              <w:ind w:left="107" w:right="236"/>
              <w:jc w:val="center"/>
              <w:rPr>
                <w:color w:val="auto"/>
                <w:sz w:val="24"/>
                <w:szCs w:val="24"/>
                <w:highlight w:val="none"/>
              </w:rPr>
            </w:pPr>
            <w:r>
              <w:rPr>
                <w:rFonts w:hint="eastAsia"/>
                <w:color w:val="auto"/>
                <w:sz w:val="24"/>
                <w:szCs w:val="24"/>
                <w:highlight w:val="none"/>
              </w:rPr>
              <w:t>项目经理</w:t>
            </w:r>
          </w:p>
        </w:tc>
        <w:tc>
          <w:tcPr>
            <w:tcW w:w="1059" w:type="dxa"/>
            <w:noWrap w:val="0"/>
            <w:vAlign w:val="center"/>
          </w:tcPr>
          <w:p w14:paraId="5B02E4E0">
            <w:pPr>
              <w:pStyle w:val="12"/>
              <w:ind w:right="190"/>
              <w:jc w:val="center"/>
              <w:rPr>
                <w:color w:val="auto"/>
                <w:sz w:val="24"/>
                <w:szCs w:val="24"/>
                <w:highlight w:val="none"/>
              </w:rPr>
            </w:pPr>
            <w:r>
              <w:rPr>
                <w:rFonts w:hint="eastAsia"/>
                <w:color w:val="auto"/>
                <w:sz w:val="24"/>
                <w:szCs w:val="24"/>
                <w:highlight w:val="none"/>
              </w:rPr>
              <w:t>2人</w:t>
            </w:r>
          </w:p>
        </w:tc>
        <w:tc>
          <w:tcPr>
            <w:tcW w:w="3131" w:type="dxa"/>
            <w:noWrap w:val="0"/>
            <w:vAlign w:val="center"/>
          </w:tcPr>
          <w:p w14:paraId="1CC9B5A5">
            <w:pPr>
              <w:pStyle w:val="12"/>
              <w:ind w:left="107"/>
              <w:jc w:val="center"/>
              <w:rPr>
                <w:color w:val="auto"/>
                <w:sz w:val="24"/>
                <w:szCs w:val="24"/>
                <w:highlight w:val="none"/>
                <w:lang w:eastAsia="zh-CN"/>
              </w:rPr>
            </w:pPr>
            <w:r>
              <w:rPr>
                <w:rFonts w:hint="eastAsia"/>
                <w:color w:val="auto"/>
                <w:sz w:val="24"/>
                <w:szCs w:val="24"/>
                <w:highlight w:val="none"/>
                <w:lang w:eastAsia="zh-CN"/>
              </w:rPr>
              <w:t>项目整体运营管理工作</w:t>
            </w:r>
          </w:p>
        </w:tc>
        <w:tc>
          <w:tcPr>
            <w:tcW w:w="2593" w:type="dxa"/>
            <w:noWrap w:val="0"/>
            <w:vAlign w:val="center"/>
          </w:tcPr>
          <w:p w14:paraId="2671941A">
            <w:pPr>
              <w:pStyle w:val="12"/>
              <w:spacing w:line="312" w:lineRule="auto"/>
              <w:ind w:left="106" w:right="97"/>
              <w:jc w:val="center"/>
              <w:rPr>
                <w:color w:val="auto"/>
                <w:sz w:val="24"/>
                <w:szCs w:val="24"/>
                <w:highlight w:val="none"/>
                <w:lang w:eastAsia="zh-CN"/>
              </w:rPr>
            </w:pPr>
            <w:r>
              <w:rPr>
                <w:rFonts w:hint="eastAsia"/>
                <w:color w:val="auto"/>
                <w:spacing w:val="-15"/>
                <w:sz w:val="24"/>
                <w:szCs w:val="24"/>
                <w:highlight w:val="none"/>
                <w:lang w:eastAsia="zh-CN"/>
              </w:rPr>
              <w:t>工作日</w:t>
            </w:r>
            <w:r>
              <w:rPr>
                <w:rFonts w:hint="eastAsia"/>
                <w:color w:val="auto"/>
                <w:sz w:val="24"/>
                <w:szCs w:val="24"/>
                <w:highlight w:val="none"/>
                <w:lang w:eastAsia="zh-CN"/>
              </w:rPr>
              <w:t>8</w:t>
            </w:r>
            <w:r>
              <w:rPr>
                <w:rFonts w:hint="eastAsia"/>
                <w:color w:val="auto"/>
                <w:spacing w:val="-13"/>
                <w:sz w:val="24"/>
                <w:szCs w:val="24"/>
                <w:highlight w:val="none"/>
                <w:lang w:eastAsia="zh-CN"/>
              </w:rPr>
              <w:t>小时工作，</w:t>
            </w:r>
            <w:r>
              <w:rPr>
                <w:rFonts w:hint="eastAsia"/>
                <w:color w:val="auto"/>
                <w:spacing w:val="-14"/>
                <w:sz w:val="24"/>
                <w:szCs w:val="24"/>
                <w:highlight w:val="none"/>
                <w:lang w:eastAsia="zh-CN"/>
              </w:rPr>
              <w:t>24</w:t>
            </w:r>
            <w:r>
              <w:rPr>
                <w:rFonts w:hint="eastAsia"/>
                <w:color w:val="auto"/>
                <w:sz w:val="24"/>
                <w:szCs w:val="24"/>
                <w:highlight w:val="none"/>
                <w:lang w:eastAsia="zh-CN"/>
              </w:rPr>
              <w:t>小时备勤</w:t>
            </w:r>
          </w:p>
        </w:tc>
      </w:tr>
    </w:tbl>
    <w:p w14:paraId="1BEB837A">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（二）工程维修岗位配置</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076"/>
        <w:gridCol w:w="1059"/>
        <w:gridCol w:w="3131"/>
        <w:gridCol w:w="2593"/>
      </w:tblGrid>
      <w:tr w14:paraId="1169F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9" w:type="dxa"/>
            <w:noWrap w:val="0"/>
            <w:vAlign w:val="center"/>
          </w:tcPr>
          <w:p w14:paraId="68F0098E">
            <w:pPr>
              <w:pStyle w:val="12"/>
              <w:jc w:val="center"/>
              <w:rPr>
                <w:b/>
                <w:color w:val="auto"/>
                <w:sz w:val="24"/>
                <w:szCs w:val="24"/>
                <w:highlight w:val="none"/>
              </w:rPr>
            </w:pPr>
            <w:r>
              <w:rPr>
                <w:rFonts w:hint="eastAsia"/>
                <w:b/>
                <w:color w:val="auto"/>
                <w:sz w:val="24"/>
                <w:szCs w:val="24"/>
                <w:highlight w:val="none"/>
              </w:rPr>
              <w:t>人数</w:t>
            </w:r>
          </w:p>
        </w:tc>
        <w:tc>
          <w:tcPr>
            <w:tcW w:w="1076" w:type="dxa"/>
            <w:noWrap w:val="0"/>
            <w:vAlign w:val="center"/>
          </w:tcPr>
          <w:p w14:paraId="00E0C4ED">
            <w:pPr>
              <w:pStyle w:val="12"/>
              <w:jc w:val="center"/>
              <w:rPr>
                <w:b/>
                <w:color w:val="auto"/>
                <w:sz w:val="24"/>
                <w:szCs w:val="24"/>
                <w:highlight w:val="none"/>
              </w:rPr>
            </w:pPr>
            <w:r>
              <w:rPr>
                <w:rFonts w:hint="eastAsia"/>
                <w:b/>
                <w:color w:val="auto"/>
                <w:sz w:val="24"/>
                <w:szCs w:val="24"/>
                <w:highlight w:val="none"/>
              </w:rPr>
              <w:t>岗位设置</w:t>
            </w:r>
          </w:p>
        </w:tc>
        <w:tc>
          <w:tcPr>
            <w:tcW w:w="1059" w:type="dxa"/>
            <w:noWrap w:val="0"/>
            <w:vAlign w:val="center"/>
          </w:tcPr>
          <w:p w14:paraId="5E53933C">
            <w:pPr>
              <w:pStyle w:val="12"/>
              <w:jc w:val="center"/>
              <w:rPr>
                <w:b/>
                <w:color w:val="auto"/>
                <w:sz w:val="24"/>
                <w:szCs w:val="24"/>
                <w:highlight w:val="none"/>
              </w:rPr>
            </w:pPr>
            <w:r>
              <w:rPr>
                <w:rFonts w:hint="eastAsia"/>
                <w:b/>
                <w:color w:val="auto"/>
                <w:sz w:val="24"/>
                <w:szCs w:val="24"/>
                <w:highlight w:val="none"/>
              </w:rPr>
              <w:t>配置人数</w:t>
            </w:r>
          </w:p>
        </w:tc>
        <w:tc>
          <w:tcPr>
            <w:tcW w:w="3131" w:type="dxa"/>
            <w:noWrap w:val="0"/>
            <w:vAlign w:val="center"/>
          </w:tcPr>
          <w:p w14:paraId="62D208EE">
            <w:pPr>
              <w:pStyle w:val="12"/>
              <w:jc w:val="center"/>
              <w:rPr>
                <w:b/>
                <w:color w:val="auto"/>
                <w:sz w:val="24"/>
                <w:szCs w:val="24"/>
                <w:highlight w:val="none"/>
              </w:rPr>
            </w:pPr>
            <w:r>
              <w:rPr>
                <w:rFonts w:hint="eastAsia"/>
                <w:b/>
                <w:color w:val="auto"/>
                <w:sz w:val="24"/>
                <w:szCs w:val="24"/>
                <w:highlight w:val="none"/>
              </w:rPr>
              <w:t>服务区域分布</w:t>
            </w:r>
          </w:p>
        </w:tc>
        <w:tc>
          <w:tcPr>
            <w:tcW w:w="2593" w:type="dxa"/>
            <w:noWrap w:val="0"/>
            <w:vAlign w:val="center"/>
          </w:tcPr>
          <w:p w14:paraId="3D15632D">
            <w:pPr>
              <w:pStyle w:val="12"/>
              <w:jc w:val="center"/>
              <w:rPr>
                <w:b/>
                <w:color w:val="auto"/>
                <w:sz w:val="24"/>
                <w:szCs w:val="24"/>
                <w:highlight w:val="none"/>
              </w:rPr>
            </w:pPr>
            <w:r>
              <w:rPr>
                <w:rFonts w:hint="eastAsia"/>
                <w:b/>
                <w:color w:val="auto"/>
                <w:sz w:val="24"/>
                <w:szCs w:val="24"/>
                <w:highlight w:val="none"/>
              </w:rPr>
              <w:t>服务时间</w:t>
            </w:r>
          </w:p>
        </w:tc>
      </w:tr>
      <w:tr w14:paraId="29AB5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9" w:type="dxa"/>
            <w:vMerge w:val="restart"/>
            <w:noWrap w:val="0"/>
            <w:vAlign w:val="center"/>
          </w:tcPr>
          <w:p w14:paraId="4DFE4C31">
            <w:pPr>
              <w:pStyle w:val="12"/>
              <w:jc w:val="center"/>
              <w:rPr>
                <w:color w:val="auto"/>
                <w:sz w:val="24"/>
                <w:szCs w:val="24"/>
                <w:highlight w:val="none"/>
              </w:rPr>
            </w:pPr>
            <w:r>
              <w:rPr>
                <w:rFonts w:hint="eastAsia"/>
                <w:color w:val="auto"/>
                <w:sz w:val="24"/>
                <w:szCs w:val="24"/>
                <w:highlight w:val="none"/>
              </w:rPr>
              <w:t>31人</w:t>
            </w:r>
          </w:p>
        </w:tc>
        <w:tc>
          <w:tcPr>
            <w:tcW w:w="1076" w:type="dxa"/>
            <w:vMerge w:val="restart"/>
            <w:tcBorders>
              <w:bottom w:val="single" w:color="000000" w:sz="4" w:space="0"/>
            </w:tcBorders>
            <w:noWrap w:val="0"/>
            <w:vAlign w:val="center"/>
          </w:tcPr>
          <w:p w14:paraId="4BE5C722">
            <w:pPr>
              <w:pStyle w:val="12"/>
              <w:jc w:val="center"/>
              <w:rPr>
                <w:color w:val="auto"/>
                <w:sz w:val="24"/>
                <w:szCs w:val="24"/>
                <w:highlight w:val="none"/>
              </w:rPr>
            </w:pPr>
            <w:r>
              <w:rPr>
                <w:rFonts w:hint="eastAsia"/>
                <w:color w:val="auto"/>
                <w:sz w:val="24"/>
                <w:szCs w:val="24"/>
                <w:highlight w:val="none"/>
                <w:lang w:eastAsia="zh-CN"/>
              </w:rPr>
              <w:t>工程</w:t>
            </w:r>
            <w:r>
              <w:rPr>
                <w:rFonts w:hint="eastAsia"/>
                <w:color w:val="auto"/>
                <w:sz w:val="24"/>
                <w:szCs w:val="24"/>
                <w:highlight w:val="none"/>
              </w:rPr>
              <w:t>主管</w:t>
            </w:r>
          </w:p>
        </w:tc>
        <w:tc>
          <w:tcPr>
            <w:tcW w:w="1059" w:type="dxa"/>
            <w:vMerge w:val="restart"/>
            <w:tcBorders>
              <w:bottom w:val="single" w:color="000000" w:sz="4" w:space="0"/>
            </w:tcBorders>
            <w:noWrap w:val="0"/>
            <w:vAlign w:val="center"/>
          </w:tcPr>
          <w:p w14:paraId="250070C1">
            <w:pPr>
              <w:pStyle w:val="12"/>
              <w:jc w:val="center"/>
              <w:rPr>
                <w:color w:val="auto"/>
                <w:sz w:val="24"/>
                <w:szCs w:val="24"/>
                <w:highlight w:val="none"/>
              </w:rPr>
            </w:pPr>
            <w:r>
              <w:rPr>
                <w:rFonts w:hint="eastAsia"/>
                <w:color w:val="auto"/>
                <w:sz w:val="24"/>
                <w:szCs w:val="24"/>
                <w:highlight w:val="none"/>
              </w:rPr>
              <w:t>2人</w:t>
            </w:r>
          </w:p>
        </w:tc>
        <w:tc>
          <w:tcPr>
            <w:tcW w:w="3131" w:type="dxa"/>
            <w:tcBorders>
              <w:bottom w:val="single" w:color="000000" w:sz="4" w:space="0"/>
            </w:tcBorders>
            <w:noWrap w:val="0"/>
            <w:vAlign w:val="center"/>
          </w:tcPr>
          <w:p w14:paraId="09B67317">
            <w:pPr>
              <w:pStyle w:val="12"/>
              <w:jc w:val="center"/>
              <w:rPr>
                <w:color w:val="auto"/>
                <w:sz w:val="24"/>
                <w:szCs w:val="24"/>
                <w:highlight w:val="none"/>
                <w:lang w:eastAsia="zh-CN"/>
              </w:rPr>
            </w:pPr>
            <w:r>
              <w:rPr>
                <w:rFonts w:hint="eastAsia"/>
                <w:color w:val="auto"/>
                <w:sz w:val="24"/>
                <w:szCs w:val="24"/>
                <w:highlight w:val="none"/>
                <w:lang w:eastAsia="zh-CN"/>
              </w:rPr>
              <w:t>北校区物业工程维修整体管理工作。水、暖、电、供热、日常维修，应急抢修。</w:t>
            </w:r>
          </w:p>
        </w:tc>
        <w:tc>
          <w:tcPr>
            <w:tcW w:w="2593" w:type="dxa"/>
            <w:vMerge w:val="restart"/>
            <w:tcBorders>
              <w:bottom w:val="single" w:color="000000" w:sz="4" w:space="0"/>
            </w:tcBorders>
            <w:noWrap w:val="0"/>
            <w:vAlign w:val="center"/>
          </w:tcPr>
          <w:p w14:paraId="315F9667">
            <w:pPr>
              <w:pStyle w:val="12"/>
              <w:jc w:val="center"/>
              <w:rPr>
                <w:color w:val="auto"/>
                <w:sz w:val="24"/>
                <w:szCs w:val="24"/>
                <w:highlight w:val="none"/>
                <w:lang w:eastAsia="zh-CN"/>
              </w:rPr>
            </w:pPr>
            <w:r>
              <w:rPr>
                <w:rFonts w:hint="eastAsia"/>
                <w:color w:val="auto"/>
                <w:sz w:val="24"/>
                <w:szCs w:val="24"/>
                <w:highlight w:val="none"/>
                <w:lang w:eastAsia="zh-CN"/>
              </w:rPr>
              <w:t>工作日8小时工作</w:t>
            </w:r>
          </w:p>
          <w:p w14:paraId="39BE16BF">
            <w:pPr>
              <w:pStyle w:val="12"/>
              <w:jc w:val="center"/>
              <w:rPr>
                <w:color w:val="auto"/>
                <w:sz w:val="24"/>
                <w:szCs w:val="24"/>
                <w:highlight w:val="none"/>
                <w:lang w:eastAsia="zh-CN"/>
              </w:rPr>
            </w:pPr>
            <w:r>
              <w:rPr>
                <w:rFonts w:hint="eastAsia"/>
                <w:color w:val="auto"/>
                <w:sz w:val="24"/>
                <w:szCs w:val="24"/>
                <w:highlight w:val="none"/>
                <w:lang w:eastAsia="zh-CN"/>
              </w:rPr>
              <w:t>24小时备勤</w:t>
            </w:r>
          </w:p>
          <w:p w14:paraId="3C93F5F7">
            <w:pPr>
              <w:pStyle w:val="12"/>
              <w:jc w:val="center"/>
              <w:rPr>
                <w:color w:val="auto"/>
                <w:sz w:val="24"/>
                <w:szCs w:val="24"/>
                <w:highlight w:val="none"/>
              </w:rPr>
            </w:pPr>
            <w:r>
              <w:rPr>
                <w:rFonts w:hint="eastAsia"/>
                <w:color w:val="auto"/>
                <w:sz w:val="24"/>
                <w:szCs w:val="24"/>
                <w:highlight w:val="none"/>
              </w:rPr>
              <w:t>每周倒班休息2日</w:t>
            </w:r>
          </w:p>
        </w:tc>
      </w:tr>
      <w:tr w14:paraId="63D84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739" w:type="dxa"/>
            <w:vMerge w:val="continue"/>
            <w:noWrap w:val="0"/>
            <w:vAlign w:val="center"/>
          </w:tcPr>
          <w:p w14:paraId="5A22CCA4">
            <w:pPr>
              <w:pStyle w:val="12"/>
              <w:jc w:val="center"/>
              <w:rPr>
                <w:color w:val="auto"/>
                <w:sz w:val="24"/>
                <w:szCs w:val="24"/>
                <w:highlight w:val="none"/>
              </w:rPr>
            </w:pPr>
          </w:p>
        </w:tc>
        <w:tc>
          <w:tcPr>
            <w:tcW w:w="1076" w:type="dxa"/>
            <w:vMerge w:val="continue"/>
            <w:noWrap w:val="0"/>
            <w:vAlign w:val="center"/>
          </w:tcPr>
          <w:p w14:paraId="1D58573B">
            <w:pPr>
              <w:pStyle w:val="12"/>
              <w:jc w:val="center"/>
              <w:rPr>
                <w:color w:val="auto"/>
                <w:sz w:val="24"/>
                <w:szCs w:val="24"/>
                <w:highlight w:val="none"/>
              </w:rPr>
            </w:pPr>
          </w:p>
        </w:tc>
        <w:tc>
          <w:tcPr>
            <w:tcW w:w="1059" w:type="dxa"/>
            <w:vMerge w:val="continue"/>
            <w:noWrap w:val="0"/>
            <w:vAlign w:val="center"/>
          </w:tcPr>
          <w:p w14:paraId="7E5F242E">
            <w:pPr>
              <w:pStyle w:val="12"/>
              <w:jc w:val="center"/>
              <w:rPr>
                <w:color w:val="auto"/>
                <w:sz w:val="24"/>
                <w:szCs w:val="24"/>
                <w:highlight w:val="none"/>
              </w:rPr>
            </w:pPr>
          </w:p>
        </w:tc>
        <w:tc>
          <w:tcPr>
            <w:tcW w:w="3131" w:type="dxa"/>
            <w:tcBorders>
              <w:top w:val="nil"/>
            </w:tcBorders>
            <w:noWrap w:val="0"/>
            <w:vAlign w:val="center"/>
          </w:tcPr>
          <w:p w14:paraId="0D97ACD2">
            <w:pPr>
              <w:pStyle w:val="12"/>
              <w:jc w:val="center"/>
              <w:rPr>
                <w:color w:val="auto"/>
                <w:sz w:val="24"/>
                <w:szCs w:val="24"/>
                <w:highlight w:val="none"/>
                <w:lang w:eastAsia="zh-CN"/>
              </w:rPr>
            </w:pPr>
            <w:r>
              <w:rPr>
                <w:rFonts w:hint="eastAsia"/>
                <w:color w:val="auto"/>
                <w:sz w:val="24"/>
                <w:szCs w:val="24"/>
                <w:highlight w:val="none"/>
                <w:lang w:eastAsia="zh-CN"/>
              </w:rPr>
              <w:t>南校区及家属区物业工程维修整体管理工作。水、暖、电、供热、日常维修，应急抢修。</w:t>
            </w:r>
          </w:p>
        </w:tc>
        <w:tc>
          <w:tcPr>
            <w:tcW w:w="2593" w:type="dxa"/>
            <w:vMerge w:val="continue"/>
            <w:noWrap w:val="0"/>
            <w:vAlign w:val="center"/>
          </w:tcPr>
          <w:p w14:paraId="2ABB6394">
            <w:pPr>
              <w:pStyle w:val="12"/>
              <w:jc w:val="center"/>
              <w:rPr>
                <w:color w:val="auto"/>
                <w:sz w:val="24"/>
                <w:szCs w:val="24"/>
                <w:highlight w:val="none"/>
                <w:lang w:eastAsia="zh-CN"/>
              </w:rPr>
            </w:pPr>
          </w:p>
        </w:tc>
      </w:tr>
      <w:tr w14:paraId="4AC04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jc w:val="center"/>
        </w:trPr>
        <w:tc>
          <w:tcPr>
            <w:tcW w:w="739" w:type="dxa"/>
            <w:vMerge w:val="continue"/>
            <w:noWrap w:val="0"/>
            <w:vAlign w:val="center"/>
          </w:tcPr>
          <w:p w14:paraId="3D4EC08E">
            <w:pPr>
              <w:pStyle w:val="12"/>
              <w:jc w:val="center"/>
              <w:rPr>
                <w:color w:val="auto"/>
                <w:sz w:val="24"/>
                <w:szCs w:val="24"/>
                <w:highlight w:val="none"/>
                <w:lang w:eastAsia="zh-CN"/>
              </w:rPr>
            </w:pPr>
          </w:p>
        </w:tc>
        <w:tc>
          <w:tcPr>
            <w:tcW w:w="1076" w:type="dxa"/>
            <w:vMerge w:val="restart"/>
            <w:noWrap w:val="0"/>
            <w:vAlign w:val="center"/>
          </w:tcPr>
          <w:p w14:paraId="3EFAB5FA">
            <w:pPr>
              <w:pStyle w:val="12"/>
              <w:jc w:val="center"/>
              <w:rPr>
                <w:color w:val="auto"/>
                <w:sz w:val="24"/>
                <w:szCs w:val="24"/>
                <w:highlight w:val="none"/>
              </w:rPr>
            </w:pPr>
            <w:r>
              <w:rPr>
                <w:rFonts w:hint="eastAsia"/>
                <w:color w:val="auto"/>
                <w:sz w:val="24"/>
                <w:szCs w:val="24"/>
                <w:highlight w:val="none"/>
              </w:rPr>
              <w:t>综合维修</w:t>
            </w:r>
          </w:p>
        </w:tc>
        <w:tc>
          <w:tcPr>
            <w:tcW w:w="1059" w:type="dxa"/>
            <w:vMerge w:val="restart"/>
            <w:noWrap w:val="0"/>
            <w:vAlign w:val="center"/>
          </w:tcPr>
          <w:p w14:paraId="6D2E9D4D">
            <w:pPr>
              <w:pStyle w:val="12"/>
              <w:jc w:val="center"/>
              <w:rPr>
                <w:color w:val="auto"/>
                <w:sz w:val="24"/>
                <w:szCs w:val="24"/>
                <w:highlight w:val="none"/>
              </w:rPr>
            </w:pPr>
            <w:r>
              <w:rPr>
                <w:rFonts w:hint="eastAsia"/>
                <w:color w:val="auto"/>
                <w:sz w:val="24"/>
                <w:szCs w:val="24"/>
                <w:highlight w:val="none"/>
              </w:rPr>
              <w:t>29人</w:t>
            </w:r>
          </w:p>
        </w:tc>
        <w:tc>
          <w:tcPr>
            <w:tcW w:w="3131" w:type="dxa"/>
            <w:noWrap w:val="0"/>
            <w:vAlign w:val="center"/>
          </w:tcPr>
          <w:p w14:paraId="5A9BDEEB">
            <w:pPr>
              <w:pStyle w:val="12"/>
              <w:jc w:val="center"/>
              <w:rPr>
                <w:color w:val="auto"/>
                <w:sz w:val="24"/>
                <w:szCs w:val="24"/>
                <w:highlight w:val="none"/>
                <w:lang w:eastAsia="zh-CN"/>
              </w:rPr>
            </w:pPr>
            <w:r>
              <w:rPr>
                <w:rFonts w:hint="eastAsia"/>
                <w:color w:val="auto"/>
                <w:sz w:val="24"/>
                <w:szCs w:val="24"/>
                <w:highlight w:val="none"/>
                <w:lang w:eastAsia="zh-CN"/>
              </w:rPr>
              <w:t>南北校区高压配电中控室，涉电类日常维修，应急抢修。</w:t>
            </w:r>
          </w:p>
        </w:tc>
        <w:tc>
          <w:tcPr>
            <w:tcW w:w="2593" w:type="dxa"/>
            <w:noWrap w:val="0"/>
            <w:vAlign w:val="center"/>
          </w:tcPr>
          <w:p w14:paraId="6EAE6037">
            <w:pPr>
              <w:pStyle w:val="12"/>
              <w:jc w:val="center"/>
              <w:rPr>
                <w:color w:val="auto"/>
                <w:sz w:val="24"/>
                <w:szCs w:val="24"/>
                <w:highlight w:val="none"/>
                <w:lang w:eastAsia="zh-CN"/>
              </w:rPr>
            </w:pPr>
            <w:r>
              <w:rPr>
                <w:rFonts w:hint="eastAsia"/>
                <w:color w:val="auto"/>
                <w:sz w:val="24"/>
                <w:szCs w:val="24"/>
                <w:highlight w:val="none"/>
                <w:lang w:eastAsia="zh-CN"/>
              </w:rPr>
              <w:t>南北校工配电室3座，双人双岗，24小时备勤</w:t>
            </w:r>
          </w:p>
        </w:tc>
      </w:tr>
      <w:tr w14:paraId="46933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9" w:type="dxa"/>
            <w:vMerge w:val="continue"/>
            <w:tcBorders>
              <w:bottom w:val="single" w:color="auto" w:sz="4" w:space="0"/>
            </w:tcBorders>
            <w:noWrap w:val="0"/>
            <w:vAlign w:val="center"/>
          </w:tcPr>
          <w:p w14:paraId="114AC21E">
            <w:pPr>
              <w:pStyle w:val="12"/>
              <w:jc w:val="center"/>
              <w:rPr>
                <w:color w:val="auto"/>
                <w:sz w:val="24"/>
                <w:szCs w:val="24"/>
                <w:highlight w:val="none"/>
                <w:lang w:eastAsia="zh-CN"/>
              </w:rPr>
            </w:pPr>
          </w:p>
        </w:tc>
        <w:tc>
          <w:tcPr>
            <w:tcW w:w="1076" w:type="dxa"/>
            <w:vMerge w:val="continue"/>
            <w:tcBorders>
              <w:bottom w:val="single" w:color="auto" w:sz="4" w:space="0"/>
            </w:tcBorders>
            <w:noWrap w:val="0"/>
            <w:vAlign w:val="center"/>
          </w:tcPr>
          <w:p w14:paraId="5E1A2996">
            <w:pPr>
              <w:pStyle w:val="12"/>
              <w:jc w:val="center"/>
              <w:rPr>
                <w:color w:val="auto"/>
                <w:sz w:val="24"/>
                <w:szCs w:val="24"/>
                <w:highlight w:val="none"/>
                <w:lang w:eastAsia="zh-CN"/>
              </w:rPr>
            </w:pPr>
          </w:p>
        </w:tc>
        <w:tc>
          <w:tcPr>
            <w:tcW w:w="1059" w:type="dxa"/>
            <w:vMerge w:val="continue"/>
            <w:tcBorders>
              <w:bottom w:val="single" w:color="auto" w:sz="4" w:space="0"/>
            </w:tcBorders>
            <w:noWrap w:val="0"/>
            <w:vAlign w:val="center"/>
          </w:tcPr>
          <w:p w14:paraId="513BAF87">
            <w:pPr>
              <w:pStyle w:val="12"/>
              <w:jc w:val="center"/>
              <w:rPr>
                <w:color w:val="auto"/>
                <w:sz w:val="24"/>
                <w:szCs w:val="24"/>
                <w:highlight w:val="none"/>
                <w:lang w:eastAsia="zh-CN"/>
              </w:rPr>
            </w:pPr>
          </w:p>
        </w:tc>
        <w:tc>
          <w:tcPr>
            <w:tcW w:w="3131" w:type="dxa"/>
            <w:noWrap w:val="0"/>
            <w:vAlign w:val="center"/>
          </w:tcPr>
          <w:p w14:paraId="059BB424">
            <w:pPr>
              <w:pStyle w:val="12"/>
              <w:jc w:val="center"/>
              <w:rPr>
                <w:color w:val="auto"/>
                <w:sz w:val="24"/>
                <w:szCs w:val="24"/>
                <w:highlight w:val="none"/>
                <w:lang w:eastAsia="zh-CN"/>
              </w:rPr>
            </w:pPr>
            <w:r>
              <w:rPr>
                <w:rFonts w:hint="eastAsia"/>
                <w:color w:val="auto"/>
                <w:sz w:val="24"/>
                <w:szCs w:val="24"/>
                <w:highlight w:val="none"/>
                <w:lang w:eastAsia="zh-CN"/>
              </w:rPr>
              <w:t>南北校区和家属区水、暖、电、供热、日常维修，应急抢修。</w:t>
            </w:r>
          </w:p>
        </w:tc>
        <w:tc>
          <w:tcPr>
            <w:tcW w:w="2593" w:type="dxa"/>
            <w:noWrap w:val="0"/>
            <w:vAlign w:val="center"/>
          </w:tcPr>
          <w:p w14:paraId="3405633A">
            <w:pPr>
              <w:pStyle w:val="12"/>
              <w:jc w:val="center"/>
              <w:rPr>
                <w:color w:val="auto"/>
                <w:sz w:val="24"/>
                <w:szCs w:val="24"/>
                <w:highlight w:val="none"/>
                <w:lang w:eastAsia="zh-CN"/>
              </w:rPr>
            </w:pPr>
            <w:r>
              <w:rPr>
                <w:rFonts w:hint="eastAsia"/>
                <w:color w:val="auto"/>
                <w:sz w:val="24"/>
                <w:szCs w:val="24"/>
                <w:highlight w:val="none"/>
                <w:lang w:eastAsia="zh-CN"/>
              </w:rPr>
              <w:t>工作日8小时工作</w:t>
            </w:r>
          </w:p>
          <w:p w14:paraId="04A8BC2A">
            <w:pPr>
              <w:pStyle w:val="12"/>
              <w:jc w:val="center"/>
              <w:rPr>
                <w:color w:val="auto"/>
                <w:sz w:val="24"/>
                <w:szCs w:val="24"/>
                <w:highlight w:val="none"/>
                <w:lang w:eastAsia="zh-CN"/>
              </w:rPr>
            </w:pPr>
            <w:r>
              <w:rPr>
                <w:rFonts w:hint="eastAsia"/>
                <w:color w:val="auto"/>
                <w:sz w:val="24"/>
                <w:szCs w:val="24"/>
                <w:highlight w:val="none"/>
                <w:lang w:eastAsia="zh-CN"/>
              </w:rPr>
              <w:t>24小时备勤</w:t>
            </w:r>
          </w:p>
          <w:p w14:paraId="145D3A8B">
            <w:pPr>
              <w:pStyle w:val="12"/>
              <w:jc w:val="center"/>
              <w:rPr>
                <w:color w:val="auto"/>
                <w:sz w:val="24"/>
                <w:szCs w:val="24"/>
                <w:highlight w:val="none"/>
              </w:rPr>
            </w:pPr>
            <w:r>
              <w:rPr>
                <w:rFonts w:hint="eastAsia"/>
                <w:color w:val="auto"/>
                <w:sz w:val="24"/>
                <w:szCs w:val="24"/>
                <w:highlight w:val="none"/>
              </w:rPr>
              <w:t>每周倒班休息2日</w:t>
            </w:r>
          </w:p>
        </w:tc>
      </w:tr>
    </w:tbl>
    <w:p w14:paraId="051E6613">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（三）保洁部岗位配置</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34"/>
        <w:gridCol w:w="998"/>
        <w:gridCol w:w="3149"/>
        <w:gridCol w:w="2623"/>
      </w:tblGrid>
      <w:tr w14:paraId="1F591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04" w:type="dxa"/>
            <w:noWrap w:val="0"/>
            <w:vAlign w:val="center"/>
          </w:tcPr>
          <w:p w14:paraId="3D8DEF5E">
            <w:pPr>
              <w:pStyle w:val="12"/>
              <w:jc w:val="center"/>
              <w:rPr>
                <w:b/>
                <w:color w:val="auto"/>
                <w:w w:val="95"/>
                <w:sz w:val="24"/>
                <w:szCs w:val="24"/>
                <w:highlight w:val="none"/>
              </w:rPr>
            </w:pPr>
            <w:r>
              <w:rPr>
                <w:rFonts w:hint="eastAsia"/>
                <w:b/>
                <w:color w:val="auto"/>
                <w:w w:val="95"/>
                <w:sz w:val="24"/>
                <w:szCs w:val="24"/>
                <w:highlight w:val="none"/>
              </w:rPr>
              <w:t>人数</w:t>
            </w:r>
          </w:p>
        </w:tc>
        <w:tc>
          <w:tcPr>
            <w:tcW w:w="1134" w:type="dxa"/>
            <w:noWrap w:val="0"/>
            <w:vAlign w:val="center"/>
          </w:tcPr>
          <w:p w14:paraId="1314E430">
            <w:pPr>
              <w:pStyle w:val="12"/>
              <w:spacing w:line="420" w:lineRule="exact"/>
              <w:jc w:val="center"/>
              <w:rPr>
                <w:b/>
                <w:color w:val="auto"/>
                <w:w w:val="95"/>
                <w:sz w:val="24"/>
                <w:szCs w:val="24"/>
                <w:highlight w:val="none"/>
              </w:rPr>
            </w:pPr>
            <w:r>
              <w:rPr>
                <w:rFonts w:hint="eastAsia"/>
                <w:b/>
                <w:color w:val="auto"/>
                <w:w w:val="95"/>
                <w:sz w:val="24"/>
                <w:szCs w:val="24"/>
                <w:highlight w:val="none"/>
              </w:rPr>
              <w:t>岗位设置</w:t>
            </w:r>
          </w:p>
        </w:tc>
        <w:tc>
          <w:tcPr>
            <w:tcW w:w="998" w:type="dxa"/>
            <w:noWrap w:val="0"/>
            <w:vAlign w:val="center"/>
          </w:tcPr>
          <w:p w14:paraId="108A3E98">
            <w:pPr>
              <w:pStyle w:val="12"/>
              <w:spacing w:line="420" w:lineRule="exact"/>
              <w:jc w:val="center"/>
              <w:rPr>
                <w:b/>
                <w:color w:val="auto"/>
                <w:w w:val="95"/>
                <w:sz w:val="24"/>
                <w:szCs w:val="24"/>
                <w:highlight w:val="none"/>
              </w:rPr>
            </w:pPr>
            <w:r>
              <w:rPr>
                <w:rFonts w:hint="eastAsia"/>
                <w:b/>
                <w:color w:val="auto"/>
                <w:w w:val="95"/>
                <w:sz w:val="24"/>
                <w:szCs w:val="24"/>
                <w:highlight w:val="none"/>
              </w:rPr>
              <w:t>配置人数</w:t>
            </w:r>
          </w:p>
        </w:tc>
        <w:tc>
          <w:tcPr>
            <w:tcW w:w="3149" w:type="dxa"/>
            <w:noWrap w:val="0"/>
            <w:vAlign w:val="center"/>
          </w:tcPr>
          <w:p w14:paraId="031A9706">
            <w:pPr>
              <w:pStyle w:val="12"/>
              <w:jc w:val="center"/>
              <w:rPr>
                <w:b/>
                <w:color w:val="auto"/>
                <w:w w:val="95"/>
                <w:sz w:val="24"/>
                <w:szCs w:val="24"/>
                <w:highlight w:val="none"/>
              </w:rPr>
            </w:pPr>
            <w:r>
              <w:rPr>
                <w:rFonts w:hint="eastAsia"/>
                <w:b/>
                <w:color w:val="auto"/>
                <w:w w:val="95"/>
                <w:sz w:val="24"/>
                <w:szCs w:val="24"/>
                <w:highlight w:val="none"/>
              </w:rPr>
              <w:t>服务区域分布</w:t>
            </w:r>
          </w:p>
        </w:tc>
        <w:tc>
          <w:tcPr>
            <w:tcW w:w="2623" w:type="dxa"/>
            <w:noWrap w:val="0"/>
            <w:vAlign w:val="center"/>
          </w:tcPr>
          <w:p w14:paraId="68C4719F">
            <w:pPr>
              <w:pStyle w:val="12"/>
              <w:jc w:val="center"/>
              <w:rPr>
                <w:b/>
                <w:color w:val="auto"/>
                <w:w w:val="95"/>
                <w:sz w:val="24"/>
                <w:szCs w:val="24"/>
                <w:highlight w:val="none"/>
              </w:rPr>
            </w:pPr>
            <w:r>
              <w:rPr>
                <w:rFonts w:hint="eastAsia"/>
                <w:b/>
                <w:color w:val="auto"/>
                <w:w w:val="95"/>
                <w:sz w:val="24"/>
                <w:szCs w:val="24"/>
                <w:highlight w:val="none"/>
              </w:rPr>
              <w:t>服务时间</w:t>
            </w:r>
          </w:p>
        </w:tc>
      </w:tr>
      <w:tr w14:paraId="74D46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04" w:type="dxa"/>
            <w:vMerge w:val="restart"/>
            <w:noWrap w:val="0"/>
            <w:vAlign w:val="center"/>
          </w:tcPr>
          <w:p w14:paraId="4B03B0AD">
            <w:pPr>
              <w:pStyle w:val="12"/>
              <w:ind w:right="-29"/>
              <w:jc w:val="center"/>
              <w:rPr>
                <w:color w:val="auto"/>
                <w:sz w:val="24"/>
                <w:szCs w:val="24"/>
                <w:highlight w:val="none"/>
              </w:rPr>
            </w:pPr>
            <w:r>
              <w:rPr>
                <w:rFonts w:hint="eastAsia"/>
                <w:color w:val="auto"/>
                <w:sz w:val="24"/>
                <w:szCs w:val="24"/>
                <w:highlight w:val="none"/>
              </w:rPr>
              <w:t>27人</w:t>
            </w:r>
          </w:p>
        </w:tc>
        <w:tc>
          <w:tcPr>
            <w:tcW w:w="1134" w:type="dxa"/>
            <w:noWrap w:val="0"/>
            <w:vAlign w:val="center"/>
          </w:tcPr>
          <w:p w14:paraId="660B40A9">
            <w:pPr>
              <w:pStyle w:val="12"/>
              <w:spacing w:line="328" w:lineRule="auto"/>
              <w:ind w:right="181"/>
              <w:jc w:val="center"/>
              <w:rPr>
                <w:color w:val="auto"/>
                <w:sz w:val="24"/>
                <w:szCs w:val="24"/>
                <w:highlight w:val="none"/>
              </w:rPr>
            </w:pPr>
            <w:r>
              <w:rPr>
                <w:rFonts w:hint="eastAsia"/>
                <w:color w:val="auto"/>
                <w:sz w:val="24"/>
                <w:szCs w:val="24"/>
                <w:highlight w:val="none"/>
              </w:rPr>
              <w:t>保洁主管</w:t>
            </w:r>
          </w:p>
        </w:tc>
        <w:tc>
          <w:tcPr>
            <w:tcW w:w="998" w:type="dxa"/>
            <w:noWrap w:val="0"/>
            <w:vAlign w:val="center"/>
          </w:tcPr>
          <w:p w14:paraId="76C538A3">
            <w:pPr>
              <w:pStyle w:val="12"/>
              <w:ind w:left="337"/>
              <w:jc w:val="center"/>
              <w:rPr>
                <w:color w:val="auto"/>
                <w:sz w:val="24"/>
                <w:szCs w:val="24"/>
                <w:highlight w:val="none"/>
              </w:rPr>
            </w:pPr>
            <w:r>
              <w:rPr>
                <w:rFonts w:hint="eastAsia"/>
                <w:color w:val="auto"/>
                <w:sz w:val="24"/>
                <w:szCs w:val="24"/>
                <w:highlight w:val="none"/>
              </w:rPr>
              <w:t>2人</w:t>
            </w:r>
          </w:p>
        </w:tc>
        <w:tc>
          <w:tcPr>
            <w:tcW w:w="3149" w:type="dxa"/>
            <w:noWrap w:val="0"/>
            <w:vAlign w:val="center"/>
          </w:tcPr>
          <w:p w14:paraId="1BFA8ECF">
            <w:pPr>
              <w:pStyle w:val="12"/>
              <w:jc w:val="center"/>
              <w:rPr>
                <w:color w:val="auto"/>
                <w:sz w:val="24"/>
                <w:szCs w:val="24"/>
                <w:highlight w:val="none"/>
                <w:lang w:eastAsia="zh-CN"/>
              </w:rPr>
            </w:pPr>
            <w:r>
              <w:rPr>
                <w:rFonts w:hint="eastAsia"/>
                <w:color w:val="auto"/>
                <w:w w:val="95"/>
                <w:sz w:val="24"/>
                <w:szCs w:val="24"/>
                <w:highlight w:val="none"/>
                <w:lang w:eastAsia="zh-CN"/>
              </w:rPr>
              <w:t>南北校区室内外保洁、家属区公区保洁整体管理工作。</w:t>
            </w:r>
          </w:p>
        </w:tc>
        <w:tc>
          <w:tcPr>
            <w:tcW w:w="2623" w:type="dxa"/>
            <w:noWrap w:val="0"/>
            <w:vAlign w:val="center"/>
          </w:tcPr>
          <w:p w14:paraId="295B7E23">
            <w:pPr>
              <w:pStyle w:val="12"/>
              <w:ind w:left="105"/>
              <w:jc w:val="center"/>
              <w:rPr>
                <w:color w:val="auto"/>
                <w:sz w:val="24"/>
                <w:szCs w:val="24"/>
                <w:highlight w:val="none"/>
                <w:lang w:eastAsia="zh-CN"/>
              </w:rPr>
            </w:pPr>
            <w:r>
              <w:rPr>
                <w:rFonts w:hint="eastAsia"/>
                <w:color w:val="auto"/>
                <w:sz w:val="24"/>
                <w:szCs w:val="24"/>
                <w:highlight w:val="none"/>
                <w:lang w:eastAsia="zh-CN"/>
              </w:rPr>
              <w:t>工作日8小时</w:t>
            </w:r>
          </w:p>
          <w:p w14:paraId="652EC1FF">
            <w:pPr>
              <w:pStyle w:val="12"/>
              <w:ind w:left="105"/>
              <w:jc w:val="center"/>
              <w:rPr>
                <w:color w:val="auto"/>
                <w:sz w:val="24"/>
                <w:szCs w:val="24"/>
                <w:highlight w:val="none"/>
                <w:lang w:eastAsia="zh-CN"/>
              </w:rPr>
            </w:pPr>
            <w:r>
              <w:rPr>
                <w:rFonts w:hint="eastAsia"/>
                <w:color w:val="auto"/>
                <w:sz w:val="24"/>
                <w:szCs w:val="24"/>
                <w:highlight w:val="none"/>
                <w:lang w:eastAsia="zh-CN"/>
              </w:rPr>
              <w:t>24小时备勤</w:t>
            </w:r>
          </w:p>
          <w:p w14:paraId="600FDB7C">
            <w:pPr>
              <w:pStyle w:val="12"/>
              <w:ind w:left="105"/>
              <w:jc w:val="center"/>
              <w:rPr>
                <w:color w:val="auto"/>
                <w:sz w:val="24"/>
                <w:szCs w:val="24"/>
                <w:highlight w:val="none"/>
                <w:lang w:eastAsia="zh-CN"/>
              </w:rPr>
            </w:pPr>
            <w:r>
              <w:rPr>
                <w:rFonts w:hint="eastAsia"/>
                <w:color w:val="auto"/>
                <w:sz w:val="24"/>
                <w:szCs w:val="24"/>
                <w:highlight w:val="none"/>
                <w:lang w:eastAsia="zh-CN"/>
              </w:rPr>
              <w:t>每周倒班休息2日</w:t>
            </w:r>
          </w:p>
        </w:tc>
      </w:tr>
      <w:tr w14:paraId="02C6C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04" w:type="dxa"/>
            <w:vMerge w:val="continue"/>
            <w:noWrap w:val="0"/>
            <w:vAlign w:val="center"/>
          </w:tcPr>
          <w:p w14:paraId="5DF7FD15">
            <w:pPr>
              <w:pStyle w:val="12"/>
              <w:ind w:right="-29"/>
              <w:jc w:val="center"/>
              <w:rPr>
                <w:color w:val="auto"/>
                <w:sz w:val="24"/>
                <w:szCs w:val="24"/>
                <w:highlight w:val="none"/>
                <w:lang w:eastAsia="zh-CN"/>
              </w:rPr>
            </w:pPr>
          </w:p>
        </w:tc>
        <w:tc>
          <w:tcPr>
            <w:tcW w:w="1134" w:type="dxa"/>
            <w:noWrap w:val="0"/>
            <w:vAlign w:val="center"/>
          </w:tcPr>
          <w:p w14:paraId="3D36BB1A">
            <w:pPr>
              <w:pStyle w:val="12"/>
              <w:spacing w:line="328" w:lineRule="auto"/>
              <w:ind w:right="26"/>
              <w:rPr>
                <w:color w:val="auto"/>
                <w:sz w:val="24"/>
                <w:szCs w:val="24"/>
                <w:highlight w:val="none"/>
              </w:rPr>
            </w:pPr>
            <w:r>
              <w:rPr>
                <w:rFonts w:hint="eastAsia"/>
                <w:color w:val="auto"/>
                <w:sz w:val="24"/>
                <w:szCs w:val="24"/>
                <w:highlight w:val="none"/>
              </w:rPr>
              <w:t>保洁服务人员</w:t>
            </w:r>
          </w:p>
        </w:tc>
        <w:tc>
          <w:tcPr>
            <w:tcW w:w="998" w:type="dxa"/>
            <w:noWrap w:val="0"/>
            <w:vAlign w:val="center"/>
          </w:tcPr>
          <w:p w14:paraId="0DD570B3">
            <w:pPr>
              <w:pStyle w:val="12"/>
              <w:ind w:left="332" w:right="-29"/>
              <w:jc w:val="center"/>
              <w:rPr>
                <w:color w:val="auto"/>
                <w:sz w:val="24"/>
                <w:szCs w:val="24"/>
                <w:highlight w:val="none"/>
              </w:rPr>
            </w:pPr>
            <w:r>
              <w:rPr>
                <w:rFonts w:hint="eastAsia"/>
                <w:color w:val="auto"/>
                <w:sz w:val="24"/>
                <w:szCs w:val="24"/>
                <w:highlight w:val="none"/>
              </w:rPr>
              <w:t>25</w:t>
            </w:r>
            <w:r>
              <w:rPr>
                <w:rFonts w:hint="eastAsia"/>
                <w:color w:val="auto"/>
                <w:spacing w:val="-30"/>
                <w:sz w:val="24"/>
                <w:szCs w:val="24"/>
                <w:highlight w:val="none"/>
              </w:rPr>
              <w:t>人</w:t>
            </w:r>
          </w:p>
        </w:tc>
        <w:tc>
          <w:tcPr>
            <w:tcW w:w="3149" w:type="dxa"/>
            <w:noWrap w:val="0"/>
            <w:vAlign w:val="center"/>
          </w:tcPr>
          <w:p w14:paraId="2DB97CA1">
            <w:pPr>
              <w:pStyle w:val="12"/>
              <w:ind w:left="106"/>
              <w:jc w:val="center"/>
              <w:rPr>
                <w:color w:val="auto"/>
                <w:sz w:val="24"/>
                <w:szCs w:val="24"/>
                <w:highlight w:val="none"/>
              </w:rPr>
            </w:pPr>
            <w:r>
              <w:rPr>
                <w:rFonts w:hint="eastAsia"/>
                <w:color w:val="auto"/>
                <w:sz w:val="24"/>
                <w:szCs w:val="24"/>
                <w:highlight w:val="none"/>
              </w:rPr>
              <w:t>室内保洁</w:t>
            </w:r>
          </w:p>
        </w:tc>
        <w:tc>
          <w:tcPr>
            <w:tcW w:w="2623" w:type="dxa"/>
            <w:noWrap w:val="0"/>
            <w:vAlign w:val="center"/>
          </w:tcPr>
          <w:p w14:paraId="06E98C6E">
            <w:pPr>
              <w:pStyle w:val="12"/>
              <w:ind w:left="105"/>
              <w:jc w:val="center"/>
              <w:rPr>
                <w:color w:val="auto"/>
                <w:sz w:val="24"/>
                <w:szCs w:val="24"/>
                <w:highlight w:val="none"/>
              </w:rPr>
            </w:pPr>
            <w:r>
              <w:rPr>
                <w:rFonts w:hint="eastAsia"/>
                <w:color w:val="auto"/>
                <w:sz w:val="24"/>
                <w:szCs w:val="24"/>
                <w:highlight w:val="none"/>
              </w:rPr>
              <w:t>每周一至周日</w:t>
            </w:r>
          </w:p>
          <w:p w14:paraId="08A7F8AF">
            <w:pPr>
              <w:pStyle w:val="12"/>
              <w:ind w:left="105"/>
              <w:jc w:val="center"/>
              <w:rPr>
                <w:color w:val="auto"/>
                <w:sz w:val="24"/>
                <w:szCs w:val="24"/>
                <w:highlight w:val="none"/>
              </w:rPr>
            </w:pPr>
            <w:r>
              <w:rPr>
                <w:rFonts w:hint="eastAsia"/>
                <w:color w:val="auto"/>
                <w:spacing w:val="-20"/>
                <w:sz w:val="24"/>
                <w:szCs w:val="24"/>
                <w:highlight w:val="none"/>
              </w:rPr>
              <w:t>早班</w:t>
            </w:r>
            <w:r>
              <w:rPr>
                <w:rFonts w:hint="eastAsia"/>
                <w:color w:val="auto"/>
                <w:sz w:val="24"/>
                <w:szCs w:val="24"/>
                <w:highlight w:val="none"/>
              </w:rPr>
              <w:t>07:30</w:t>
            </w:r>
            <w:r>
              <w:rPr>
                <w:rFonts w:hint="eastAsia"/>
                <w:color w:val="auto"/>
                <w:spacing w:val="-40"/>
                <w:sz w:val="24"/>
                <w:szCs w:val="24"/>
                <w:highlight w:val="none"/>
              </w:rPr>
              <w:t>至</w:t>
            </w:r>
            <w:r>
              <w:rPr>
                <w:rFonts w:hint="eastAsia"/>
                <w:color w:val="auto"/>
                <w:sz w:val="24"/>
                <w:szCs w:val="24"/>
                <w:highlight w:val="none"/>
              </w:rPr>
              <w:t>11:30</w:t>
            </w:r>
          </w:p>
          <w:p w14:paraId="33A047C9">
            <w:pPr>
              <w:pStyle w:val="12"/>
              <w:ind w:left="105"/>
              <w:jc w:val="center"/>
              <w:rPr>
                <w:color w:val="auto"/>
                <w:sz w:val="24"/>
                <w:szCs w:val="24"/>
                <w:highlight w:val="none"/>
              </w:rPr>
            </w:pPr>
            <w:r>
              <w:rPr>
                <w:rFonts w:hint="eastAsia"/>
                <w:color w:val="auto"/>
                <w:spacing w:val="-20"/>
                <w:sz w:val="24"/>
                <w:szCs w:val="24"/>
                <w:highlight w:val="none"/>
              </w:rPr>
              <w:t>晚班</w:t>
            </w:r>
            <w:r>
              <w:rPr>
                <w:rFonts w:hint="eastAsia"/>
                <w:color w:val="auto"/>
                <w:sz w:val="24"/>
                <w:szCs w:val="24"/>
                <w:highlight w:val="none"/>
              </w:rPr>
              <w:t>14:00</w:t>
            </w:r>
            <w:r>
              <w:rPr>
                <w:rFonts w:hint="eastAsia"/>
                <w:color w:val="auto"/>
                <w:spacing w:val="-40"/>
                <w:sz w:val="24"/>
                <w:szCs w:val="24"/>
                <w:highlight w:val="none"/>
              </w:rPr>
              <w:t>至</w:t>
            </w:r>
            <w:r>
              <w:rPr>
                <w:rFonts w:hint="eastAsia"/>
                <w:color w:val="auto"/>
                <w:sz w:val="24"/>
                <w:szCs w:val="24"/>
                <w:highlight w:val="none"/>
              </w:rPr>
              <w:t>18:00</w:t>
            </w:r>
          </w:p>
          <w:p w14:paraId="6F9257BF">
            <w:pPr>
              <w:pStyle w:val="12"/>
              <w:spacing w:line="304" w:lineRule="exact"/>
              <w:ind w:left="105"/>
              <w:jc w:val="center"/>
              <w:rPr>
                <w:color w:val="auto"/>
                <w:sz w:val="24"/>
                <w:szCs w:val="24"/>
                <w:highlight w:val="none"/>
              </w:rPr>
            </w:pPr>
            <w:r>
              <w:rPr>
                <w:rFonts w:hint="eastAsia"/>
                <w:color w:val="auto"/>
                <w:sz w:val="24"/>
                <w:szCs w:val="24"/>
                <w:highlight w:val="none"/>
              </w:rPr>
              <w:t>每周倒班休息2日</w:t>
            </w:r>
          </w:p>
        </w:tc>
      </w:tr>
    </w:tbl>
    <w:p w14:paraId="253CB019">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（四）综合值班岗位配置</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34"/>
        <w:gridCol w:w="998"/>
        <w:gridCol w:w="3149"/>
        <w:gridCol w:w="2623"/>
      </w:tblGrid>
      <w:tr w14:paraId="4ED5A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04" w:type="dxa"/>
            <w:noWrap w:val="0"/>
            <w:vAlign w:val="center"/>
          </w:tcPr>
          <w:p w14:paraId="4142422A">
            <w:pPr>
              <w:pStyle w:val="12"/>
              <w:jc w:val="center"/>
              <w:rPr>
                <w:b/>
                <w:color w:val="auto"/>
                <w:w w:val="95"/>
                <w:sz w:val="24"/>
                <w:szCs w:val="24"/>
                <w:highlight w:val="none"/>
              </w:rPr>
            </w:pPr>
            <w:r>
              <w:rPr>
                <w:rFonts w:hint="eastAsia"/>
                <w:b/>
                <w:color w:val="auto"/>
                <w:w w:val="95"/>
                <w:sz w:val="24"/>
                <w:szCs w:val="24"/>
                <w:highlight w:val="none"/>
              </w:rPr>
              <w:t>人数</w:t>
            </w:r>
          </w:p>
        </w:tc>
        <w:tc>
          <w:tcPr>
            <w:tcW w:w="1134" w:type="dxa"/>
            <w:noWrap w:val="0"/>
            <w:vAlign w:val="center"/>
          </w:tcPr>
          <w:p w14:paraId="3E42E81B">
            <w:pPr>
              <w:pStyle w:val="12"/>
              <w:spacing w:line="420" w:lineRule="exact"/>
              <w:jc w:val="center"/>
              <w:rPr>
                <w:b/>
                <w:color w:val="auto"/>
                <w:w w:val="95"/>
                <w:sz w:val="24"/>
                <w:szCs w:val="24"/>
                <w:highlight w:val="none"/>
              </w:rPr>
            </w:pPr>
            <w:r>
              <w:rPr>
                <w:rFonts w:hint="eastAsia"/>
                <w:b/>
                <w:color w:val="auto"/>
                <w:w w:val="95"/>
                <w:sz w:val="24"/>
                <w:szCs w:val="24"/>
                <w:highlight w:val="none"/>
              </w:rPr>
              <w:t>岗位设置</w:t>
            </w:r>
          </w:p>
        </w:tc>
        <w:tc>
          <w:tcPr>
            <w:tcW w:w="998" w:type="dxa"/>
            <w:noWrap w:val="0"/>
            <w:vAlign w:val="center"/>
          </w:tcPr>
          <w:p w14:paraId="1C2FB466">
            <w:pPr>
              <w:pStyle w:val="12"/>
              <w:spacing w:line="420" w:lineRule="exact"/>
              <w:jc w:val="center"/>
              <w:rPr>
                <w:b/>
                <w:color w:val="auto"/>
                <w:w w:val="95"/>
                <w:sz w:val="24"/>
                <w:szCs w:val="24"/>
                <w:highlight w:val="none"/>
              </w:rPr>
            </w:pPr>
            <w:r>
              <w:rPr>
                <w:rFonts w:hint="eastAsia"/>
                <w:b/>
                <w:color w:val="auto"/>
                <w:w w:val="95"/>
                <w:sz w:val="24"/>
                <w:szCs w:val="24"/>
                <w:highlight w:val="none"/>
              </w:rPr>
              <w:t>配置人数</w:t>
            </w:r>
          </w:p>
        </w:tc>
        <w:tc>
          <w:tcPr>
            <w:tcW w:w="3149" w:type="dxa"/>
            <w:noWrap w:val="0"/>
            <w:vAlign w:val="center"/>
          </w:tcPr>
          <w:p w14:paraId="59484779">
            <w:pPr>
              <w:pStyle w:val="12"/>
              <w:jc w:val="center"/>
              <w:rPr>
                <w:b/>
                <w:color w:val="auto"/>
                <w:w w:val="95"/>
                <w:sz w:val="24"/>
                <w:szCs w:val="24"/>
                <w:highlight w:val="none"/>
              </w:rPr>
            </w:pPr>
            <w:r>
              <w:rPr>
                <w:rFonts w:hint="eastAsia"/>
                <w:b/>
                <w:color w:val="auto"/>
                <w:w w:val="95"/>
                <w:sz w:val="24"/>
                <w:szCs w:val="24"/>
                <w:highlight w:val="none"/>
              </w:rPr>
              <w:t>服务区域分布</w:t>
            </w:r>
          </w:p>
        </w:tc>
        <w:tc>
          <w:tcPr>
            <w:tcW w:w="2623" w:type="dxa"/>
            <w:noWrap w:val="0"/>
            <w:vAlign w:val="center"/>
          </w:tcPr>
          <w:p w14:paraId="01186921">
            <w:pPr>
              <w:pStyle w:val="12"/>
              <w:jc w:val="center"/>
              <w:rPr>
                <w:b/>
                <w:color w:val="auto"/>
                <w:w w:val="95"/>
                <w:sz w:val="24"/>
                <w:szCs w:val="24"/>
                <w:highlight w:val="none"/>
              </w:rPr>
            </w:pPr>
            <w:r>
              <w:rPr>
                <w:rFonts w:hint="eastAsia"/>
                <w:b/>
                <w:color w:val="auto"/>
                <w:w w:val="95"/>
                <w:sz w:val="24"/>
                <w:szCs w:val="24"/>
                <w:highlight w:val="none"/>
              </w:rPr>
              <w:t>服务时间</w:t>
            </w:r>
          </w:p>
        </w:tc>
      </w:tr>
      <w:tr w14:paraId="4D03B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04" w:type="dxa"/>
            <w:vMerge w:val="restart"/>
            <w:noWrap w:val="0"/>
            <w:vAlign w:val="center"/>
          </w:tcPr>
          <w:p w14:paraId="71351FC0">
            <w:pPr>
              <w:pStyle w:val="12"/>
              <w:jc w:val="center"/>
              <w:rPr>
                <w:color w:val="auto"/>
                <w:sz w:val="24"/>
                <w:szCs w:val="24"/>
                <w:highlight w:val="none"/>
              </w:rPr>
            </w:pPr>
            <w:r>
              <w:rPr>
                <w:rFonts w:hint="eastAsia"/>
                <w:color w:val="auto"/>
                <w:sz w:val="24"/>
                <w:szCs w:val="24"/>
                <w:highlight w:val="none"/>
              </w:rPr>
              <w:t>12人</w:t>
            </w:r>
          </w:p>
        </w:tc>
        <w:tc>
          <w:tcPr>
            <w:tcW w:w="1134" w:type="dxa"/>
            <w:noWrap w:val="0"/>
            <w:vAlign w:val="center"/>
          </w:tcPr>
          <w:p w14:paraId="09B7C29F">
            <w:pPr>
              <w:pStyle w:val="12"/>
              <w:rPr>
                <w:color w:val="auto"/>
                <w:sz w:val="24"/>
                <w:szCs w:val="24"/>
                <w:highlight w:val="none"/>
              </w:rPr>
            </w:pPr>
            <w:r>
              <w:rPr>
                <w:rFonts w:hint="eastAsia"/>
                <w:color w:val="auto"/>
                <w:sz w:val="24"/>
                <w:szCs w:val="24"/>
                <w:highlight w:val="none"/>
              </w:rPr>
              <w:t>校园热线</w:t>
            </w:r>
          </w:p>
        </w:tc>
        <w:tc>
          <w:tcPr>
            <w:tcW w:w="998" w:type="dxa"/>
            <w:noWrap w:val="0"/>
            <w:vAlign w:val="center"/>
          </w:tcPr>
          <w:p w14:paraId="3545516B">
            <w:pPr>
              <w:pStyle w:val="12"/>
              <w:ind w:right="211"/>
              <w:jc w:val="right"/>
              <w:rPr>
                <w:color w:val="auto"/>
                <w:sz w:val="24"/>
                <w:szCs w:val="24"/>
                <w:highlight w:val="none"/>
              </w:rPr>
            </w:pPr>
            <w:r>
              <w:rPr>
                <w:rFonts w:hint="eastAsia"/>
                <w:color w:val="auto"/>
                <w:sz w:val="24"/>
                <w:szCs w:val="24"/>
                <w:highlight w:val="none"/>
              </w:rPr>
              <w:t>4人</w:t>
            </w:r>
          </w:p>
        </w:tc>
        <w:tc>
          <w:tcPr>
            <w:tcW w:w="3149" w:type="dxa"/>
            <w:noWrap w:val="0"/>
            <w:vAlign w:val="center"/>
          </w:tcPr>
          <w:p w14:paraId="025A7A84">
            <w:pPr>
              <w:pStyle w:val="12"/>
              <w:spacing w:line="328" w:lineRule="auto"/>
              <w:ind w:left="106" w:right="170"/>
              <w:rPr>
                <w:color w:val="auto"/>
                <w:sz w:val="24"/>
                <w:szCs w:val="24"/>
                <w:highlight w:val="none"/>
              </w:rPr>
            </w:pPr>
            <w:r>
              <w:rPr>
                <w:rFonts w:hint="eastAsia"/>
                <w:color w:val="auto"/>
                <w:sz w:val="24"/>
                <w:szCs w:val="24"/>
                <w:highlight w:val="none"/>
              </w:rPr>
              <w:t>校园热线</w:t>
            </w:r>
          </w:p>
        </w:tc>
        <w:tc>
          <w:tcPr>
            <w:tcW w:w="2623" w:type="dxa"/>
            <w:noWrap w:val="0"/>
            <w:vAlign w:val="center"/>
          </w:tcPr>
          <w:p w14:paraId="5092322C">
            <w:pPr>
              <w:pStyle w:val="12"/>
              <w:ind w:left="105"/>
              <w:rPr>
                <w:color w:val="auto"/>
                <w:sz w:val="24"/>
                <w:szCs w:val="24"/>
                <w:highlight w:val="none"/>
              </w:rPr>
            </w:pPr>
            <w:r>
              <w:rPr>
                <w:rFonts w:hint="eastAsia"/>
                <w:color w:val="auto"/>
                <w:sz w:val="24"/>
                <w:szCs w:val="24"/>
                <w:highlight w:val="none"/>
              </w:rPr>
              <w:t>每周一至周日</w:t>
            </w:r>
          </w:p>
          <w:p w14:paraId="077678C9">
            <w:pPr>
              <w:pStyle w:val="12"/>
              <w:ind w:left="105"/>
              <w:rPr>
                <w:color w:val="auto"/>
                <w:sz w:val="24"/>
                <w:szCs w:val="24"/>
                <w:highlight w:val="none"/>
              </w:rPr>
            </w:pPr>
            <w:r>
              <w:rPr>
                <w:rFonts w:hint="eastAsia"/>
                <w:color w:val="auto"/>
                <w:spacing w:val="-20"/>
                <w:sz w:val="24"/>
                <w:szCs w:val="24"/>
                <w:highlight w:val="none"/>
              </w:rPr>
              <w:t>早班</w:t>
            </w:r>
            <w:r>
              <w:rPr>
                <w:rFonts w:hint="eastAsia"/>
                <w:color w:val="auto"/>
                <w:sz w:val="24"/>
                <w:szCs w:val="24"/>
                <w:highlight w:val="none"/>
              </w:rPr>
              <w:t>07:30</w:t>
            </w:r>
            <w:r>
              <w:rPr>
                <w:rFonts w:hint="eastAsia"/>
                <w:color w:val="auto"/>
                <w:spacing w:val="-40"/>
                <w:sz w:val="24"/>
                <w:szCs w:val="24"/>
                <w:highlight w:val="none"/>
              </w:rPr>
              <w:t>至</w:t>
            </w:r>
            <w:r>
              <w:rPr>
                <w:rFonts w:hint="eastAsia"/>
                <w:color w:val="auto"/>
                <w:sz w:val="24"/>
                <w:szCs w:val="24"/>
                <w:highlight w:val="none"/>
              </w:rPr>
              <w:t>11:30</w:t>
            </w:r>
          </w:p>
          <w:p w14:paraId="639DD022">
            <w:pPr>
              <w:pStyle w:val="12"/>
              <w:ind w:left="105"/>
              <w:rPr>
                <w:color w:val="auto"/>
                <w:sz w:val="24"/>
                <w:szCs w:val="24"/>
                <w:highlight w:val="none"/>
              </w:rPr>
            </w:pPr>
            <w:r>
              <w:rPr>
                <w:rFonts w:hint="eastAsia"/>
                <w:color w:val="auto"/>
                <w:spacing w:val="-20"/>
                <w:sz w:val="24"/>
                <w:szCs w:val="24"/>
                <w:highlight w:val="none"/>
              </w:rPr>
              <w:t>晚班</w:t>
            </w:r>
            <w:r>
              <w:rPr>
                <w:rFonts w:hint="eastAsia"/>
                <w:color w:val="auto"/>
                <w:sz w:val="24"/>
                <w:szCs w:val="24"/>
                <w:highlight w:val="none"/>
              </w:rPr>
              <w:t>14:00</w:t>
            </w:r>
            <w:r>
              <w:rPr>
                <w:rFonts w:hint="eastAsia"/>
                <w:color w:val="auto"/>
                <w:spacing w:val="-40"/>
                <w:sz w:val="24"/>
                <w:szCs w:val="24"/>
                <w:highlight w:val="none"/>
              </w:rPr>
              <w:t>至</w:t>
            </w:r>
            <w:r>
              <w:rPr>
                <w:rFonts w:hint="eastAsia"/>
                <w:color w:val="auto"/>
                <w:sz w:val="24"/>
                <w:szCs w:val="24"/>
                <w:highlight w:val="none"/>
              </w:rPr>
              <w:t>18:00</w:t>
            </w:r>
          </w:p>
          <w:p w14:paraId="473D7AFD">
            <w:pPr>
              <w:pStyle w:val="12"/>
              <w:spacing w:line="304" w:lineRule="exact"/>
              <w:ind w:left="105"/>
              <w:rPr>
                <w:color w:val="auto"/>
                <w:sz w:val="24"/>
                <w:szCs w:val="24"/>
                <w:highlight w:val="none"/>
              </w:rPr>
            </w:pPr>
            <w:r>
              <w:rPr>
                <w:rFonts w:hint="eastAsia"/>
                <w:color w:val="auto"/>
                <w:sz w:val="24"/>
                <w:szCs w:val="24"/>
                <w:highlight w:val="none"/>
              </w:rPr>
              <w:t>每周倒班休息2日</w:t>
            </w:r>
          </w:p>
        </w:tc>
      </w:tr>
      <w:tr w14:paraId="11D49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04" w:type="dxa"/>
            <w:vMerge w:val="continue"/>
            <w:noWrap w:val="0"/>
            <w:vAlign w:val="center"/>
          </w:tcPr>
          <w:p w14:paraId="5D4DDB78">
            <w:pPr>
              <w:autoSpaceDE w:val="0"/>
              <w:autoSpaceDN w:val="0"/>
              <w:rPr>
                <w:rFonts w:ascii="宋体" w:hAnsi="宋体" w:cs="宋体"/>
                <w:color w:val="auto"/>
                <w:sz w:val="24"/>
                <w:highlight w:val="none"/>
              </w:rPr>
            </w:pPr>
          </w:p>
        </w:tc>
        <w:tc>
          <w:tcPr>
            <w:tcW w:w="1134" w:type="dxa"/>
            <w:noWrap w:val="0"/>
            <w:vAlign w:val="center"/>
          </w:tcPr>
          <w:p w14:paraId="70B7353F">
            <w:pPr>
              <w:autoSpaceDE w:val="0"/>
              <w:autoSpaceDN w:val="0"/>
              <w:rPr>
                <w:rFonts w:ascii="宋体" w:hAnsi="宋体" w:cs="宋体"/>
                <w:color w:val="auto"/>
                <w:sz w:val="24"/>
                <w:highlight w:val="none"/>
              </w:rPr>
            </w:pPr>
            <w:r>
              <w:rPr>
                <w:rFonts w:hint="eastAsia" w:ascii="宋体" w:hAnsi="宋体" w:cs="宋体"/>
                <w:color w:val="auto"/>
                <w:sz w:val="24"/>
                <w:highlight w:val="none"/>
              </w:rPr>
              <w:t>会议服务</w:t>
            </w:r>
          </w:p>
        </w:tc>
        <w:tc>
          <w:tcPr>
            <w:tcW w:w="998" w:type="dxa"/>
            <w:noWrap w:val="0"/>
            <w:vAlign w:val="center"/>
          </w:tcPr>
          <w:p w14:paraId="0876FF72">
            <w:pPr>
              <w:pStyle w:val="12"/>
              <w:ind w:right="211"/>
              <w:jc w:val="right"/>
              <w:rPr>
                <w:color w:val="auto"/>
                <w:sz w:val="24"/>
                <w:szCs w:val="24"/>
                <w:highlight w:val="none"/>
              </w:rPr>
            </w:pPr>
            <w:r>
              <w:rPr>
                <w:rFonts w:hint="eastAsia"/>
                <w:color w:val="auto"/>
                <w:sz w:val="24"/>
                <w:szCs w:val="24"/>
                <w:highlight w:val="none"/>
              </w:rPr>
              <w:t>8人</w:t>
            </w:r>
          </w:p>
        </w:tc>
        <w:tc>
          <w:tcPr>
            <w:tcW w:w="3149" w:type="dxa"/>
            <w:noWrap w:val="0"/>
            <w:vAlign w:val="center"/>
          </w:tcPr>
          <w:p w14:paraId="12C28033">
            <w:pPr>
              <w:pStyle w:val="12"/>
              <w:rPr>
                <w:color w:val="auto"/>
                <w:sz w:val="24"/>
                <w:szCs w:val="24"/>
                <w:highlight w:val="none"/>
                <w:lang w:eastAsia="zh-CN"/>
              </w:rPr>
            </w:pPr>
            <w:r>
              <w:rPr>
                <w:rFonts w:hint="eastAsia"/>
                <w:color w:val="auto"/>
                <w:sz w:val="24"/>
                <w:szCs w:val="24"/>
                <w:highlight w:val="none"/>
                <w:lang w:eastAsia="zh-CN"/>
              </w:rPr>
              <w:t>楼宇、场馆管理服务、音响师</w:t>
            </w:r>
          </w:p>
        </w:tc>
        <w:tc>
          <w:tcPr>
            <w:tcW w:w="2623" w:type="dxa"/>
            <w:noWrap w:val="0"/>
            <w:vAlign w:val="center"/>
          </w:tcPr>
          <w:p w14:paraId="4B48D13F">
            <w:pPr>
              <w:pStyle w:val="12"/>
              <w:ind w:left="105"/>
              <w:rPr>
                <w:color w:val="auto"/>
                <w:sz w:val="24"/>
                <w:szCs w:val="24"/>
                <w:highlight w:val="none"/>
              </w:rPr>
            </w:pPr>
            <w:r>
              <w:rPr>
                <w:rFonts w:hint="eastAsia"/>
                <w:color w:val="auto"/>
                <w:sz w:val="24"/>
                <w:szCs w:val="24"/>
                <w:highlight w:val="none"/>
              </w:rPr>
              <w:t>每周一至周日</w:t>
            </w:r>
          </w:p>
          <w:p w14:paraId="3A201A38">
            <w:pPr>
              <w:pStyle w:val="12"/>
              <w:ind w:left="105"/>
              <w:rPr>
                <w:color w:val="auto"/>
                <w:sz w:val="24"/>
                <w:szCs w:val="24"/>
                <w:highlight w:val="none"/>
              </w:rPr>
            </w:pPr>
            <w:r>
              <w:rPr>
                <w:rFonts w:hint="eastAsia"/>
                <w:color w:val="auto"/>
                <w:sz w:val="24"/>
                <w:szCs w:val="24"/>
                <w:highlight w:val="none"/>
              </w:rPr>
              <w:t>早06:30至晚22:00</w:t>
            </w:r>
          </w:p>
          <w:p w14:paraId="02AB783C">
            <w:pPr>
              <w:pStyle w:val="12"/>
              <w:ind w:left="105"/>
              <w:rPr>
                <w:color w:val="auto"/>
                <w:sz w:val="24"/>
                <w:szCs w:val="24"/>
                <w:highlight w:val="none"/>
              </w:rPr>
            </w:pPr>
            <w:r>
              <w:rPr>
                <w:rFonts w:hint="eastAsia"/>
                <w:color w:val="auto"/>
                <w:sz w:val="24"/>
                <w:szCs w:val="24"/>
                <w:highlight w:val="none"/>
              </w:rPr>
              <w:t>每周倒班休息2日</w:t>
            </w:r>
          </w:p>
        </w:tc>
      </w:tr>
    </w:tbl>
    <w:p w14:paraId="4EF3F626">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（五）客房管理岗位配置</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134"/>
        <w:gridCol w:w="998"/>
        <w:gridCol w:w="3149"/>
        <w:gridCol w:w="2623"/>
      </w:tblGrid>
      <w:tr w14:paraId="70A72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04" w:type="dxa"/>
            <w:noWrap w:val="0"/>
            <w:vAlign w:val="center"/>
          </w:tcPr>
          <w:p w14:paraId="4D479171">
            <w:pPr>
              <w:pStyle w:val="12"/>
              <w:jc w:val="center"/>
              <w:rPr>
                <w:b/>
                <w:color w:val="auto"/>
                <w:w w:val="95"/>
                <w:sz w:val="24"/>
                <w:szCs w:val="24"/>
                <w:highlight w:val="none"/>
              </w:rPr>
            </w:pPr>
            <w:r>
              <w:rPr>
                <w:rFonts w:hint="eastAsia"/>
                <w:b/>
                <w:color w:val="auto"/>
                <w:w w:val="95"/>
                <w:sz w:val="24"/>
                <w:szCs w:val="24"/>
                <w:highlight w:val="none"/>
              </w:rPr>
              <w:t>人数</w:t>
            </w:r>
          </w:p>
        </w:tc>
        <w:tc>
          <w:tcPr>
            <w:tcW w:w="1134" w:type="dxa"/>
            <w:noWrap w:val="0"/>
            <w:vAlign w:val="center"/>
          </w:tcPr>
          <w:p w14:paraId="1A871675">
            <w:pPr>
              <w:pStyle w:val="12"/>
              <w:spacing w:line="420" w:lineRule="exact"/>
              <w:jc w:val="center"/>
              <w:rPr>
                <w:b/>
                <w:color w:val="auto"/>
                <w:w w:val="95"/>
                <w:sz w:val="24"/>
                <w:szCs w:val="24"/>
                <w:highlight w:val="none"/>
              </w:rPr>
            </w:pPr>
            <w:r>
              <w:rPr>
                <w:rFonts w:hint="eastAsia"/>
                <w:b/>
                <w:color w:val="auto"/>
                <w:w w:val="95"/>
                <w:sz w:val="24"/>
                <w:szCs w:val="24"/>
                <w:highlight w:val="none"/>
              </w:rPr>
              <w:t>岗位设置</w:t>
            </w:r>
          </w:p>
        </w:tc>
        <w:tc>
          <w:tcPr>
            <w:tcW w:w="998" w:type="dxa"/>
            <w:noWrap w:val="0"/>
            <w:vAlign w:val="center"/>
          </w:tcPr>
          <w:p w14:paraId="7E43F4FF">
            <w:pPr>
              <w:pStyle w:val="12"/>
              <w:spacing w:line="420" w:lineRule="exact"/>
              <w:jc w:val="center"/>
              <w:rPr>
                <w:b/>
                <w:color w:val="auto"/>
                <w:w w:val="95"/>
                <w:sz w:val="24"/>
                <w:szCs w:val="24"/>
                <w:highlight w:val="none"/>
              </w:rPr>
            </w:pPr>
            <w:r>
              <w:rPr>
                <w:rFonts w:hint="eastAsia"/>
                <w:b/>
                <w:color w:val="auto"/>
                <w:w w:val="95"/>
                <w:sz w:val="24"/>
                <w:szCs w:val="24"/>
                <w:highlight w:val="none"/>
              </w:rPr>
              <w:t>配置人数</w:t>
            </w:r>
          </w:p>
        </w:tc>
        <w:tc>
          <w:tcPr>
            <w:tcW w:w="3149" w:type="dxa"/>
            <w:noWrap w:val="0"/>
            <w:vAlign w:val="center"/>
          </w:tcPr>
          <w:p w14:paraId="4009E74E">
            <w:pPr>
              <w:pStyle w:val="12"/>
              <w:jc w:val="center"/>
              <w:rPr>
                <w:b/>
                <w:color w:val="auto"/>
                <w:w w:val="95"/>
                <w:sz w:val="24"/>
                <w:szCs w:val="24"/>
                <w:highlight w:val="none"/>
              </w:rPr>
            </w:pPr>
            <w:r>
              <w:rPr>
                <w:rFonts w:hint="eastAsia"/>
                <w:b/>
                <w:color w:val="auto"/>
                <w:w w:val="95"/>
                <w:sz w:val="24"/>
                <w:szCs w:val="24"/>
                <w:highlight w:val="none"/>
              </w:rPr>
              <w:t>服务区域分布</w:t>
            </w:r>
          </w:p>
        </w:tc>
        <w:tc>
          <w:tcPr>
            <w:tcW w:w="2623" w:type="dxa"/>
            <w:noWrap w:val="0"/>
            <w:vAlign w:val="center"/>
          </w:tcPr>
          <w:p w14:paraId="6E973AFC">
            <w:pPr>
              <w:pStyle w:val="12"/>
              <w:jc w:val="center"/>
              <w:rPr>
                <w:b/>
                <w:color w:val="auto"/>
                <w:w w:val="95"/>
                <w:sz w:val="24"/>
                <w:szCs w:val="24"/>
                <w:highlight w:val="none"/>
              </w:rPr>
            </w:pPr>
            <w:r>
              <w:rPr>
                <w:rFonts w:hint="eastAsia"/>
                <w:b/>
                <w:color w:val="auto"/>
                <w:w w:val="95"/>
                <w:sz w:val="24"/>
                <w:szCs w:val="24"/>
                <w:highlight w:val="none"/>
              </w:rPr>
              <w:t>服务时间</w:t>
            </w:r>
          </w:p>
        </w:tc>
      </w:tr>
      <w:tr w14:paraId="5B60D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04" w:type="dxa"/>
            <w:vMerge w:val="restart"/>
            <w:noWrap w:val="0"/>
            <w:vAlign w:val="center"/>
          </w:tcPr>
          <w:p w14:paraId="2AD290B8">
            <w:pPr>
              <w:pStyle w:val="12"/>
              <w:jc w:val="center"/>
              <w:rPr>
                <w:color w:val="auto"/>
                <w:sz w:val="24"/>
                <w:szCs w:val="24"/>
                <w:highlight w:val="none"/>
              </w:rPr>
            </w:pPr>
            <w:r>
              <w:rPr>
                <w:rFonts w:hint="eastAsia"/>
                <w:color w:val="auto"/>
                <w:sz w:val="24"/>
                <w:szCs w:val="24"/>
                <w:highlight w:val="none"/>
              </w:rPr>
              <w:t>4人</w:t>
            </w:r>
          </w:p>
        </w:tc>
        <w:tc>
          <w:tcPr>
            <w:tcW w:w="1134" w:type="dxa"/>
            <w:vMerge w:val="restart"/>
            <w:noWrap w:val="0"/>
            <w:vAlign w:val="center"/>
          </w:tcPr>
          <w:p w14:paraId="57DA4B6E">
            <w:pPr>
              <w:autoSpaceDE w:val="0"/>
              <w:autoSpaceDN w:val="0"/>
              <w:rPr>
                <w:rFonts w:ascii="宋体" w:hAnsi="宋体" w:cs="宋体"/>
                <w:color w:val="auto"/>
                <w:sz w:val="24"/>
                <w:highlight w:val="none"/>
              </w:rPr>
            </w:pPr>
            <w:r>
              <w:rPr>
                <w:rFonts w:hint="eastAsia" w:ascii="宋体" w:hAnsi="宋体" w:cs="宋体"/>
                <w:color w:val="auto"/>
                <w:sz w:val="24"/>
                <w:highlight w:val="none"/>
              </w:rPr>
              <w:t>客房及健康驿站管理</w:t>
            </w:r>
          </w:p>
        </w:tc>
        <w:tc>
          <w:tcPr>
            <w:tcW w:w="998" w:type="dxa"/>
            <w:noWrap w:val="0"/>
            <w:vAlign w:val="center"/>
          </w:tcPr>
          <w:p w14:paraId="767913A7">
            <w:pPr>
              <w:pStyle w:val="12"/>
              <w:ind w:right="211"/>
              <w:jc w:val="right"/>
              <w:rPr>
                <w:color w:val="auto"/>
                <w:sz w:val="24"/>
                <w:szCs w:val="24"/>
                <w:highlight w:val="none"/>
              </w:rPr>
            </w:pPr>
            <w:r>
              <w:rPr>
                <w:rFonts w:hint="eastAsia"/>
                <w:color w:val="auto"/>
                <w:sz w:val="24"/>
                <w:szCs w:val="24"/>
                <w:highlight w:val="none"/>
              </w:rPr>
              <w:t>2人</w:t>
            </w:r>
          </w:p>
        </w:tc>
        <w:tc>
          <w:tcPr>
            <w:tcW w:w="3149" w:type="dxa"/>
            <w:noWrap w:val="0"/>
            <w:vAlign w:val="center"/>
          </w:tcPr>
          <w:p w14:paraId="7795D1EE">
            <w:pPr>
              <w:pStyle w:val="12"/>
              <w:spacing w:line="328" w:lineRule="auto"/>
              <w:ind w:left="106" w:right="170"/>
              <w:rPr>
                <w:color w:val="auto"/>
                <w:sz w:val="24"/>
                <w:szCs w:val="24"/>
                <w:highlight w:val="none"/>
              </w:rPr>
            </w:pPr>
            <w:r>
              <w:rPr>
                <w:rFonts w:hint="eastAsia"/>
                <w:color w:val="auto"/>
                <w:sz w:val="24"/>
                <w:szCs w:val="24"/>
                <w:highlight w:val="none"/>
              </w:rPr>
              <w:t>南校区博学苑</w:t>
            </w:r>
          </w:p>
        </w:tc>
        <w:tc>
          <w:tcPr>
            <w:tcW w:w="2623" w:type="dxa"/>
            <w:noWrap w:val="0"/>
            <w:vAlign w:val="center"/>
          </w:tcPr>
          <w:p w14:paraId="6C4E8932">
            <w:pPr>
              <w:pStyle w:val="12"/>
              <w:ind w:left="105"/>
              <w:rPr>
                <w:color w:val="auto"/>
                <w:sz w:val="24"/>
                <w:szCs w:val="24"/>
                <w:highlight w:val="none"/>
              </w:rPr>
            </w:pPr>
            <w:r>
              <w:rPr>
                <w:rFonts w:hint="eastAsia"/>
                <w:color w:val="auto"/>
                <w:sz w:val="24"/>
                <w:szCs w:val="24"/>
                <w:highlight w:val="none"/>
              </w:rPr>
              <w:t>每周一至周日</w:t>
            </w:r>
          </w:p>
          <w:p w14:paraId="0322243E">
            <w:pPr>
              <w:pStyle w:val="12"/>
              <w:ind w:left="105"/>
              <w:rPr>
                <w:color w:val="auto"/>
                <w:sz w:val="24"/>
                <w:szCs w:val="24"/>
                <w:highlight w:val="none"/>
              </w:rPr>
            </w:pPr>
            <w:r>
              <w:rPr>
                <w:rFonts w:hint="eastAsia"/>
                <w:color w:val="auto"/>
                <w:sz w:val="24"/>
                <w:szCs w:val="24"/>
                <w:highlight w:val="none"/>
              </w:rPr>
              <w:t>早06:30至晚22:00</w:t>
            </w:r>
          </w:p>
          <w:p w14:paraId="3139C5C9">
            <w:pPr>
              <w:pStyle w:val="12"/>
              <w:spacing w:line="304" w:lineRule="exact"/>
              <w:ind w:left="105"/>
              <w:rPr>
                <w:color w:val="auto"/>
                <w:sz w:val="24"/>
                <w:szCs w:val="24"/>
                <w:highlight w:val="none"/>
              </w:rPr>
            </w:pPr>
            <w:r>
              <w:rPr>
                <w:rFonts w:hint="eastAsia"/>
                <w:color w:val="auto"/>
                <w:sz w:val="24"/>
                <w:szCs w:val="24"/>
                <w:highlight w:val="none"/>
              </w:rPr>
              <w:t>每周倒班休息2日</w:t>
            </w:r>
          </w:p>
        </w:tc>
      </w:tr>
      <w:tr w14:paraId="30374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04" w:type="dxa"/>
            <w:vMerge w:val="continue"/>
            <w:noWrap w:val="0"/>
            <w:vAlign w:val="center"/>
          </w:tcPr>
          <w:p w14:paraId="6DDB3ADF">
            <w:pPr>
              <w:autoSpaceDE w:val="0"/>
              <w:autoSpaceDN w:val="0"/>
              <w:rPr>
                <w:rFonts w:ascii="宋体" w:hAnsi="宋体" w:cs="宋体"/>
                <w:color w:val="auto"/>
                <w:sz w:val="24"/>
                <w:highlight w:val="none"/>
              </w:rPr>
            </w:pPr>
          </w:p>
        </w:tc>
        <w:tc>
          <w:tcPr>
            <w:tcW w:w="1134" w:type="dxa"/>
            <w:vMerge w:val="continue"/>
            <w:noWrap w:val="0"/>
            <w:vAlign w:val="center"/>
          </w:tcPr>
          <w:p w14:paraId="4B6288F7">
            <w:pPr>
              <w:autoSpaceDE w:val="0"/>
              <w:autoSpaceDN w:val="0"/>
              <w:rPr>
                <w:rFonts w:ascii="宋体" w:hAnsi="宋体" w:cs="宋体"/>
                <w:color w:val="auto"/>
                <w:sz w:val="24"/>
                <w:highlight w:val="none"/>
              </w:rPr>
            </w:pPr>
          </w:p>
        </w:tc>
        <w:tc>
          <w:tcPr>
            <w:tcW w:w="998" w:type="dxa"/>
            <w:noWrap w:val="0"/>
            <w:vAlign w:val="center"/>
          </w:tcPr>
          <w:p w14:paraId="32B16A1A">
            <w:pPr>
              <w:pStyle w:val="12"/>
              <w:ind w:right="211"/>
              <w:jc w:val="right"/>
              <w:rPr>
                <w:color w:val="auto"/>
                <w:sz w:val="24"/>
                <w:szCs w:val="24"/>
                <w:highlight w:val="none"/>
              </w:rPr>
            </w:pPr>
            <w:r>
              <w:rPr>
                <w:rFonts w:hint="eastAsia"/>
                <w:color w:val="auto"/>
                <w:sz w:val="24"/>
                <w:szCs w:val="24"/>
                <w:highlight w:val="none"/>
              </w:rPr>
              <w:t>2人</w:t>
            </w:r>
          </w:p>
        </w:tc>
        <w:tc>
          <w:tcPr>
            <w:tcW w:w="3149" w:type="dxa"/>
            <w:noWrap w:val="0"/>
            <w:vAlign w:val="center"/>
          </w:tcPr>
          <w:p w14:paraId="743BA97D">
            <w:pPr>
              <w:pStyle w:val="12"/>
              <w:ind w:left="106"/>
              <w:rPr>
                <w:color w:val="auto"/>
                <w:sz w:val="24"/>
                <w:szCs w:val="24"/>
                <w:highlight w:val="none"/>
              </w:rPr>
            </w:pPr>
            <w:r>
              <w:rPr>
                <w:rFonts w:hint="eastAsia"/>
                <w:color w:val="auto"/>
                <w:sz w:val="24"/>
                <w:szCs w:val="24"/>
                <w:highlight w:val="none"/>
              </w:rPr>
              <w:t>北校区博识苑</w:t>
            </w:r>
          </w:p>
        </w:tc>
        <w:tc>
          <w:tcPr>
            <w:tcW w:w="2623" w:type="dxa"/>
            <w:noWrap w:val="0"/>
            <w:vAlign w:val="center"/>
          </w:tcPr>
          <w:p w14:paraId="5EBA5165">
            <w:pPr>
              <w:pStyle w:val="12"/>
              <w:ind w:left="105"/>
              <w:rPr>
                <w:color w:val="auto"/>
                <w:sz w:val="24"/>
                <w:szCs w:val="24"/>
                <w:highlight w:val="none"/>
              </w:rPr>
            </w:pPr>
            <w:r>
              <w:rPr>
                <w:rFonts w:hint="eastAsia"/>
                <w:color w:val="auto"/>
                <w:sz w:val="24"/>
                <w:szCs w:val="24"/>
                <w:highlight w:val="none"/>
              </w:rPr>
              <w:t>每周一至周日</w:t>
            </w:r>
          </w:p>
          <w:p w14:paraId="733C19A2">
            <w:pPr>
              <w:pStyle w:val="12"/>
              <w:ind w:left="105"/>
              <w:rPr>
                <w:color w:val="auto"/>
                <w:sz w:val="24"/>
                <w:szCs w:val="24"/>
                <w:highlight w:val="none"/>
              </w:rPr>
            </w:pPr>
            <w:r>
              <w:rPr>
                <w:rFonts w:hint="eastAsia"/>
                <w:color w:val="auto"/>
                <w:sz w:val="24"/>
                <w:szCs w:val="24"/>
                <w:highlight w:val="none"/>
              </w:rPr>
              <w:t>早06:30至晚22:00</w:t>
            </w:r>
          </w:p>
          <w:p w14:paraId="0DE8DF76">
            <w:pPr>
              <w:pStyle w:val="12"/>
              <w:ind w:left="105"/>
              <w:rPr>
                <w:color w:val="auto"/>
                <w:sz w:val="24"/>
                <w:szCs w:val="24"/>
                <w:highlight w:val="none"/>
              </w:rPr>
            </w:pPr>
            <w:r>
              <w:rPr>
                <w:rFonts w:hint="eastAsia"/>
                <w:color w:val="auto"/>
                <w:sz w:val="24"/>
                <w:szCs w:val="24"/>
                <w:highlight w:val="none"/>
              </w:rPr>
              <w:t>每周倒班休息2日</w:t>
            </w:r>
          </w:p>
        </w:tc>
      </w:tr>
    </w:tbl>
    <w:p w14:paraId="5474CB15">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（六）绿化养护岗位配置</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1313"/>
        <w:gridCol w:w="1032"/>
        <w:gridCol w:w="2489"/>
        <w:gridCol w:w="2926"/>
      </w:tblGrid>
      <w:tr w14:paraId="771EC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5" w:type="dxa"/>
            <w:noWrap w:val="0"/>
            <w:vAlign w:val="center"/>
          </w:tcPr>
          <w:p w14:paraId="27C6F69A">
            <w:pPr>
              <w:pStyle w:val="12"/>
              <w:jc w:val="center"/>
              <w:rPr>
                <w:b/>
                <w:color w:val="auto"/>
                <w:w w:val="95"/>
                <w:sz w:val="24"/>
                <w:szCs w:val="24"/>
                <w:highlight w:val="none"/>
              </w:rPr>
            </w:pPr>
            <w:r>
              <w:rPr>
                <w:rFonts w:hint="eastAsia"/>
                <w:b/>
                <w:color w:val="auto"/>
                <w:w w:val="95"/>
                <w:sz w:val="24"/>
                <w:szCs w:val="24"/>
                <w:highlight w:val="none"/>
              </w:rPr>
              <w:t>人数</w:t>
            </w:r>
          </w:p>
        </w:tc>
        <w:tc>
          <w:tcPr>
            <w:tcW w:w="1313" w:type="dxa"/>
            <w:noWrap w:val="0"/>
            <w:vAlign w:val="center"/>
          </w:tcPr>
          <w:p w14:paraId="2DCF6E9F">
            <w:pPr>
              <w:pStyle w:val="12"/>
              <w:spacing w:line="420" w:lineRule="exact"/>
              <w:jc w:val="center"/>
              <w:rPr>
                <w:b/>
                <w:color w:val="auto"/>
                <w:w w:val="95"/>
                <w:sz w:val="24"/>
                <w:szCs w:val="24"/>
                <w:highlight w:val="none"/>
              </w:rPr>
            </w:pPr>
            <w:r>
              <w:rPr>
                <w:rFonts w:hint="eastAsia"/>
                <w:b/>
                <w:color w:val="auto"/>
                <w:w w:val="95"/>
                <w:sz w:val="24"/>
                <w:szCs w:val="24"/>
                <w:highlight w:val="none"/>
              </w:rPr>
              <w:t>岗位设置</w:t>
            </w:r>
          </w:p>
        </w:tc>
        <w:tc>
          <w:tcPr>
            <w:tcW w:w="1032" w:type="dxa"/>
            <w:noWrap w:val="0"/>
            <w:vAlign w:val="center"/>
          </w:tcPr>
          <w:p w14:paraId="05BFA931">
            <w:pPr>
              <w:pStyle w:val="12"/>
              <w:spacing w:line="420" w:lineRule="exact"/>
              <w:jc w:val="center"/>
              <w:rPr>
                <w:b/>
                <w:color w:val="auto"/>
                <w:w w:val="95"/>
                <w:sz w:val="24"/>
                <w:szCs w:val="24"/>
                <w:highlight w:val="none"/>
              </w:rPr>
            </w:pPr>
            <w:r>
              <w:rPr>
                <w:rFonts w:hint="eastAsia"/>
                <w:b/>
                <w:color w:val="auto"/>
                <w:w w:val="95"/>
                <w:sz w:val="24"/>
                <w:szCs w:val="24"/>
                <w:highlight w:val="none"/>
              </w:rPr>
              <w:t>配置人数</w:t>
            </w:r>
          </w:p>
        </w:tc>
        <w:tc>
          <w:tcPr>
            <w:tcW w:w="2489" w:type="dxa"/>
            <w:noWrap w:val="0"/>
            <w:vAlign w:val="center"/>
          </w:tcPr>
          <w:p w14:paraId="33EF2005">
            <w:pPr>
              <w:pStyle w:val="12"/>
              <w:jc w:val="center"/>
              <w:rPr>
                <w:b/>
                <w:color w:val="auto"/>
                <w:w w:val="95"/>
                <w:sz w:val="24"/>
                <w:szCs w:val="24"/>
                <w:highlight w:val="none"/>
              </w:rPr>
            </w:pPr>
            <w:r>
              <w:rPr>
                <w:rFonts w:hint="eastAsia"/>
                <w:b/>
                <w:color w:val="auto"/>
                <w:w w:val="95"/>
                <w:sz w:val="24"/>
                <w:szCs w:val="24"/>
                <w:highlight w:val="none"/>
              </w:rPr>
              <w:t>服务区域分布</w:t>
            </w:r>
          </w:p>
        </w:tc>
        <w:tc>
          <w:tcPr>
            <w:tcW w:w="2926" w:type="dxa"/>
            <w:noWrap w:val="0"/>
            <w:vAlign w:val="center"/>
          </w:tcPr>
          <w:p w14:paraId="69570BC9">
            <w:pPr>
              <w:pStyle w:val="12"/>
              <w:jc w:val="center"/>
              <w:rPr>
                <w:b/>
                <w:color w:val="auto"/>
                <w:w w:val="95"/>
                <w:sz w:val="24"/>
                <w:szCs w:val="24"/>
                <w:highlight w:val="none"/>
              </w:rPr>
            </w:pPr>
            <w:r>
              <w:rPr>
                <w:rFonts w:hint="eastAsia"/>
                <w:b/>
                <w:color w:val="auto"/>
                <w:w w:val="95"/>
                <w:sz w:val="24"/>
                <w:szCs w:val="24"/>
                <w:highlight w:val="none"/>
              </w:rPr>
              <w:t>服务时间</w:t>
            </w:r>
          </w:p>
        </w:tc>
      </w:tr>
      <w:tr w14:paraId="6CA19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5" w:type="dxa"/>
            <w:vMerge w:val="restart"/>
            <w:noWrap w:val="0"/>
            <w:vAlign w:val="center"/>
          </w:tcPr>
          <w:p w14:paraId="5025B22C">
            <w:pPr>
              <w:pStyle w:val="12"/>
              <w:ind w:right="-29"/>
              <w:jc w:val="center"/>
              <w:rPr>
                <w:color w:val="auto"/>
                <w:sz w:val="24"/>
                <w:szCs w:val="24"/>
                <w:highlight w:val="none"/>
              </w:rPr>
            </w:pPr>
            <w:r>
              <w:rPr>
                <w:rFonts w:hint="eastAsia"/>
                <w:color w:val="auto"/>
                <w:sz w:val="24"/>
                <w:szCs w:val="24"/>
                <w:highlight w:val="none"/>
              </w:rPr>
              <w:t>10人</w:t>
            </w:r>
          </w:p>
        </w:tc>
        <w:tc>
          <w:tcPr>
            <w:tcW w:w="1313" w:type="dxa"/>
            <w:noWrap w:val="0"/>
            <w:vAlign w:val="center"/>
          </w:tcPr>
          <w:p w14:paraId="5576E58F">
            <w:pPr>
              <w:pStyle w:val="12"/>
              <w:ind w:right="-29"/>
              <w:jc w:val="center"/>
              <w:rPr>
                <w:color w:val="auto"/>
                <w:sz w:val="24"/>
                <w:szCs w:val="24"/>
                <w:highlight w:val="none"/>
              </w:rPr>
            </w:pPr>
            <w:r>
              <w:rPr>
                <w:rFonts w:hint="eastAsia"/>
                <w:color w:val="auto"/>
                <w:sz w:val="24"/>
                <w:szCs w:val="24"/>
                <w:highlight w:val="none"/>
              </w:rPr>
              <w:t>绿化主管</w:t>
            </w:r>
          </w:p>
        </w:tc>
        <w:tc>
          <w:tcPr>
            <w:tcW w:w="1032" w:type="dxa"/>
            <w:noWrap w:val="0"/>
            <w:vAlign w:val="center"/>
          </w:tcPr>
          <w:p w14:paraId="460274AC">
            <w:pPr>
              <w:pStyle w:val="12"/>
              <w:ind w:right="-29"/>
              <w:jc w:val="center"/>
              <w:rPr>
                <w:color w:val="auto"/>
                <w:sz w:val="24"/>
                <w:szCs w:val="24"/>
                <w:highlight w:val="none"/>
              </w:rPr>
            </w:pPr>
            <w:r>
              <w:rPr>
                <w:rFonts w:hint="eastAsia"/>
                <w:color w:val="auto"/>
                <w:sz w:val="24"/>
                <w:szCs w:val="24"/>
                <w:highlight w:val="none"/>
              </w:rPr>
              <w:t>1人</w:t>
            </w:r>
          </w:p>
        </w:tc>
        <w:tc>
          <w:tcPr>
            <w:tcW w:w="2489" w:type="dxa"/>
            <w:noWrap w:val="0"/>
            <w:vAlign w:val="center"/>
          </w:tcPr>
          <w:p w14:paraId="43DC26E8">
            <w:pPr>
              <w:pStyle w:val="12"/>
              <w:spacing w:line="360" w:lineRule="auto"/>
              <w:jc w:val="center"/>
              <w:rPr>
                <w:color w:val="auto"/>
                <w:sz w:val="24"/>
                <w:szCs w:val="24"/>
                <w:highlight w:val="none"/>
                <w:lang w:eastAsia="zh-CN"/>
              </w:rPr>
            </w:pPr>
            <w:r>
              <w:rPr>
                <w:rFonts w:hint="eastAsia"/>
                <w:color w:val="auto"/>
                <w:sz w:val="24"/>
                <w:szCs w:val="24"/>
                <w:highlight w:val="none"/>
                <w:lang w:eastAsia="zh-CN"/>
              </w:rPr>
              <w:t>组织绿化人员按要求完成校区楼内外绿植养护维护</w:t>
            </w:r>
          </w:p>
        </w:tc>
        <w:tc>
          <w:tcPr>
            <w:tcW w:w="2926" w:type="dxa"/>
            <w:noWrap w:val="0"/>
            <w:vAlign w:val="center"/>
          </w:tcPr>
          <w:p w14:paraId="4B81AAF4">
            <w:pPr>
              <w:pStyle w:val="12"/>
              <w:spacing w:line="360" w:lineRule="auto"/>
              <w:jc w:val="center"/>
              <w:rPr>
                <w:color w:val="auto"/>
                <w:sz w:val="24"/>
                <w:szCs w:val="24"/>
                <w:highlight w:val="none"/>
                <w:lang w:eastAsia="zh-CN"/>
              </w:rPr>
            </w:pPr>
            <w:r>
              <w:rPr>
                <w:rFonts w:hint="eastAsia"/>
                <w:color w:val="auto"/>
                <w:sz w:val="24"/>
                <w:szCs w:val="24"/>
                <w:highlight w:val="none"/>
                <w:lang w:eastAsia="zh-CN"/>
              </w:rPr>
              <w:t>工作日24小时备勤</w:t>
            </w:r>
          </w:p>
          <w:p w14:paraId="362A1124">
            <w:pPr>
              <w:pStyle w:val="12"/>
              <w:spacing w:line="360" w:lineRule="auto"/>
              <w:jc w:val="center"/>
              <w:rPr>
                <w:color w:val="auto"/>
                <w:sz w:val="24"/>
                <w:szCs w:val="24"/>
                <w:highlight w:val="none"/>
                <w:lang w:eastAsia="zh-CN"/>
              </w:rPr>
            </w:pPr>
            <w:r>
              <w:rPr>
                <w:rFonts w:hint="eastAsia"/>
                <w:color w:val="auto"/>
                <w:sz w:val="24"/>
                <w:szCs w:val="24"/>
                <w:highlight w:val="none"/>
                <w:lang w:eastAsia="zh-CN"/>
              </w:rPr>
              <w:t>每周倒班休息2日</w:t>
            </w:r>
          </w:p>
        </w:tc>
      </w:tr>
      <w:tr w14:paraId="6702F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655" w:type="dxa"/>
            <w:vMerge w:val="continue"/>
            <w:tcBorders>
              <w:top w:val="nil"/>
            </w:tcBorders>
            <w:noWrap w:val="0"/>
            <w:vAlign w:val="center"/>
          </w:tcPr>
          <w:p w14:paraId="3FAEC6AA">
            <w:pPr>
              <w:pStyle w:val="12"/>
              <w:ind w:right="-29"/>
              <w:jc w:val="center"/>
              <w:rPr>
                <w:color w:val="auto"/>
                <w:sz w:val="24"/>
                <w:szCs w:val="24"/>
                <w:highlight w:val="none"/>
                <w:lang w:eastAsia="zh-CN"/>
              </w:rPr>
            </w:pPr>
          </w:p>
        </w:tc>
        <w:tc>
          <w:tcPr>
            <w:tcW w:w="1313" w:type="dxa"/>
            <w:noWrap w:val="0"/>
            <w:vAlign w:val="center"/>
          </w:tcPr>
          <w:p w14:paraId="04D3E8E3">
            <w:pPr>
              <w:pStyle w:val="12"/>
              <w:ind w:right="-29"/>
              <w:jc w:val="center"/>
              <w:rPr>
                <w:color w:val="auto"/>
                <w:sz w:val="24"/>
                <w:szCs w:val="24"/>
                <w:highlight w:val="none"/>
              </w:rPr>
            </w:pPr>
            <w:r>
              <w:rPr>
                <w:rFonts w:hint="eastAsia"/>
                <w:color w:val="auto"/>
                <w:sz w:val="24"/>
                <w:szCs w:val="24"/>
                <w:highlight w:val="none"/>
              </w:rPr>
              <w:t>绿化工</w:t>
            </w:r>
          </w:p>
        </w:tc>
        <w:tc>
          <w:tcPr>
            <w:tcW w:w="1032" w:type="dxa"/>
            <w:noWrap w:val="0"/>
            <w:vAlign w:val="center"/>
          </w:tcPr>
          <w:p w14:paraId="7323A965">
            <w:pPr>
              <w:pStyle w:val="12"/>
              <w:ind w:right="-29"/>
              <w:jc w:val="center"/>
              <w:rPr>
                <w:color w:val="auto"/>
                <w:sz w:val="24"/>
                <w:szCs w:val="24"/>
                <w:highlight w:val="none"/>
              </w:rPr>
            </w:pPr>
            <w:r>
              <w:rPr>
                <w:rFonts w:hint="eastAsia"/>
                <w:color w:val="auto"/>
                <w:sz w:val="24"/>
                <w:szCs w:val="24"/>
                <w:highlight w:val="none"/>
              </w:rPr>
              <w:t>9人</w:t>
            </w:r>
          </w:p>
        </w:tc>
        <w:tc>
          <w:tcPr>
            <w:tcW w:w="2489" w:type="dxa"/>
            <w:noWrap w:val="0"/>
            <w:vAlign w:val="center"/>
          </w:tcPr>
          <w:p w14:paraId="5C7F90EC">
            <w:pPr>
              <w:pStyle w:val="12"/>
              <w:spacing w:line="360" w:lineRule="auto"/>
              <w:jc w:val="center"/>
              <w:rPr>
                <w:color w:val="auto"/>
                <w:sz w:val="24"/>
                <w:szCs w:val="24"/>
                <w:highlight w:val="none"/>
                <w:lang w:eastAsia="zh-CN"/>
              </w:rPr>
            </w:pPr>
            <w:r>
              <w:rPr>
                <w:rFonts w:hint="eastAsia"/>
                <w:color w:val="auto"/>
                <w:sz w:val="24"/>
                <w:szCs w:val="24"/>
                <w:highlight w:val="none"/>
                <w:lang w:eastAsia="zh-CN"/>
              </w:rPr>
              <w:t>校区楼内外绿植养护维护</w:t>
            </w:r>
          </w:p>
        </w:tc>
        <w:tc>
          <w:tcPr>
            <w:tcW w:w="2926" w:type="dxa"/>
            <w:noWrap w:val="0"/>
            <w:vAlign w:val="center"/>
          </w:tcPr>
          <w:p w14:paraId="0B2DD716">
            <w:pPr>
              <w:pStyle w:val="12"/>
              <w:spacing w:line="360" w:lineRule="auto"/>
              <w:jc w:val="center"/>
              <w:rPr>
                <w:color w:val="auto"/>
                <w:sz w:val="24"/>
                <w:szCs w:val="24"/>
                <w:highlight w:val="none"/>
              </w:rPr>
            </w:pPr>
            <w:r>
              <w:rPr>
                <w:rFonts w:hint="eastAsia"/>
                <w:color w:val="auto"/>
                <w:sz w:val="24"/>
                <w:szCs w:val="24"/>
                <w:highlight w:val="none"/>
              </w:rPr>
              <w:t>周一至周日</w:t>
            </w:r>
          </w:p>
          <w:p w14:paraId="375D197F">
            <w:pPr>
              <w:pStyle w:val="12"/>
              <w:spacing w:line="360" w:lineRule="auto"/>
              <w:jc w:val="center"/>
              <w:rPr>
                <w:color w:val="auto"/>
                <w:sz w:val="24"/>
                <w:szCs w:val="24"/>
                <w:highlight w:val="none"/>
              </w:rPr>
            </w:pPr>
            <w:r>
              <w:rPr>
                <w:rFonts w:hint="eastAsia"/>
                <w:color w:val="auto"/>
                <w:sz w:val="24"/>
                <w:szCs w:val="24"/>
                <w:highlight w:val="none"/>
              </w:rPr>
              <w:t>早班07:00至11:00</w:t>
            </w:r>
          </w:p>
          <w:p w14:paraId="38EB0002">
            <w:pPr>
              <w:pStyle w:val="12"/>
              <w:spacing w:line="360" w:lineRule="auto"/>
              <w:jc w:val="center"/>
              <w:rPr>
                <w:color w:val="auto"/>
                <w:sz w:val="24"/>
                <w:szCs w:val="24"/>
                <w:highlight w:val="none"/>
              </w:rPr>
            </w:pPr>
            <w:r>
              <w:rPr>
                <w:rFonts w:hint="eastAsia"/>
                <w:color w:val="auto"/>
                <w:sz w:val="24"/>
                <w:szCs w:val="24"/>
                <w:highlight w:val="none"/>
              </w:rPr>
              <w:t>晚班13:00至17:00</w:t>
            </w:r>
          </w:p>
          <w:p w14:paraId="563E4209">
            <w:pPr>
              <w:pStyle w:val="12"/>
              <w:spacing w:line="360" w:lineRule="auto"/>
              <w:jc w:val="center"/>
              <w:rPr>
                <w:color w:val="auto"/>
                <w:sz w:val="24"/>
                <w:szCs w:val="24"/>
                <w:highlight w:val="none"/>
              </w:rPr>
            </w:pPr>
            <w:r>
              <w:rPr>
                <w:rFonts w:hint="eastAsia"/>
                <w:color w:val="auto"/>
                <w:sz w:val="24"/>
                <w:szCs w:val="24"/>
                <w:highlight w:val="none"/>
              </w:rPr>
              <w:t>每周倒班休息2日</w:t>
            </w:r>
          </w:p>
        </w:tc>
      </w:tr>
    </w:tbl>
    <w:p w14:paraId="1D5CA755">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（七）电梯运维岗位配置 (需要符合资质的专业机构或者人员实施)</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076"/>
        <w:gridCol w:w="1059"/>
        <w:gridCol w:w="3131"/>
        <w:gridCol w:w="2593"/>
      </w:tblGrid>
      <w:tr w14:paraId="6BF89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9" w:type="dxa"/>
            <w:tcBorders>
              <w:bottom w:val="single" w:color="auto" w:sz="4" w:space="0"/>
            </w:tcBorders>
            <w:noWrap w:val="0"/>
            <w:vAlign w:val="center"/>
          </w:tcPr>
          <w:p w14:paraId="3ECA8D7F">
            <w:pPr>
              <w:pStyle w:val="12"/>
              <w:jc w:val="center"/>
              <w:rPr>
                <w:b/>
                <w:color w:val="auto"/>
                <w:sz w:val="24"/>
                <w:szCs w:val="24"/>
                <w:highlight w:val="none"/>
              </w:rPr>
            </w:pPr>
            <w:r>
              <w:rPr>
                <w:rFonts w:hint="eastAsia"/>
                <w:b/>
                <w:color w:val="auto"/>
                <w:sz w:val="24"/>
                <w:szCs w:val="24"/>
                <w:highlight w:val="none"/>
              </w:rPr>
              <w:t>人数</w:t>
            </w:r>
          </w:p>
        </w:tc>
        <w:tc>
          <w:tcPr>
            <w:tcW w:w="1076" w:type="dxa"/>
            <w:noWrap w:val="0"/>
            <w:vAlign w:val="center"/>
          </w:tcPr>
          <w:p w14:paraId="2A24B107">
            <w:pPr>
              <w:pStyle w:val="12"/>
              <w:jc w:val="center"/>
              <w:rPr>
                <w:b/>
                <w:color w:val="auto"/>
                <w:sz w:val="24"/>
                <w:szCs w:val="24"/>
                <w:highlight w:val="none"/>
              </w:rPr>
            </w:pPr>
            <w:r>
              <w:rPr>
                <w:rFonts w:hint="eastAsia"/>
                <w:b/>
                <w:color w:val="auto"/>
                <w:sz w:val="24"/>
                <w:szCs w:val="24"/>
                <w:highlight w:val="none"/>
              </w:rPr>
              <w:t>岗位设置</w:t>
            </w:r>
          </w:p>
        </w:tc>
        <w:tc>
          <w:tcPr>
            <w:tcW w:w="1059" w:type="dxa"/>
            <w:noWrap w:val="0"/>
            <w:vAlign w:val="center"/>
          </w:tcPr>
          <w:p w14:paraId="3569FC18">
            <w:pPr>
              <w:pStyle w:val="12"/>
              <w:jc w:val="center"/>
              <w:rPr>
                <w:b/>
                <w:color w:val="auto"/>
                <w:sz w:val="24"/>
                <w:szCs w:val="24"/>
                <w:highlight w:val="none"/>
              </w:rPr>
            </w:pPr>
            <w:r>
              <w:rPr>
                <w:rFonts w:hint="eastAsia"/>
                <w:b/>
                <w:color w:val="auto"/>
                <w:sz w:val="24"/>
                <w:szCs w:val="24"/>
                <w:highlight w:val="none"/>
              </w:rPr>
              <w:t>配置人数</w:t>
            </w:r>
          </w:p>
        </w:tc>
        <w:tc>
          <w:tcPr>
            <w:tcW w:w="3131" w:type="dxa"/>
            <w:noWrap w:val="0"/>
            <w:vAlign w:val="center"/>
          </w:tcPr>
          <w:p w14:paraId="0E033F40">
            <w:pPr>
              <w:pStyle w:val="12"/>
              <w:jc w:val="center"/>
              <w:rPr>
                <w:b/>
                <w:color w:val="auto"/>
                <w:sz w:val="24"/>
                <w:szCs w:val="24"/>
                <w:highlight w:val="none"/>
              </w:rPr>
            </w:pPr>
            <w:r>
              <w:rPr>
                <w:rFonts w:hint="eastAsia"/>
                <w:b/>
                <w:color w:val="auto"/>
                <w:sz w:val="24"/>
                <w:szCs w:val="24"/>
                <w:highlight w:val="none"/>
              </w:rPr>
              <w:t>服务区域分布</w:t>
            </w:r>
          </w:p>
        </w:tc>
        <w:tc>
          <w:tcPr>
            <w:tcW w:w="2593" w:type="dxa"/>
            <w:noWrap w:val="0"/>
            <w:vAlign w:val="center"/>
          </w:tcPr>
          <w:p w14:paraId="16DE6E93">
            <w:pPr>
              <w:pStyle w:val="12"/>
              <w:jc w:val="center"/>
              <w:rPr>
                <w:b/>
                <w:color w:val="auto"/>
                <w:sz w:val="24"/>
                <w:szCs w:val="24"/>
                <w:highlight w:val="none"/>
              </w:rPr>
            </w:pPr>
            <w:r>
              <w:rPr>
                <w:rFonts w:hint="eastAsia"/>
                <w:b/>
                <w:color w:val="auto"/>
                <w:sz w:val="24"/>
                <w:szCs w:val="24"/>
                <w:highlight w:val="none"/>
              </w:rPr>
              <w:t>服务时间</w:t>
            </w:r>
          </w:p>
        </w:tc>
      </w:tr>
      <w:tr w14:paraId="1AFB8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9" w:type="dxa"/>
            <w:tcBorders>
              <w:top w:val="single" w:color="auto" w:sz="4" w:space="0"/>
              <w:bottom w:val="single" w:color="auto" w:sz="4" w:space="0"/>
            </w:tcBorders>
            <w:noWrap w:val="0"/>
            <w:vAlign w:val="center"/>
          </w:tcPr>
          <w:p w14:paraId="64AF65C0">
            <w:pPr>
              <w:pStyle w:val="12"/>
              <w:jc w:val="center"/>
              <w:rPr>
                <w:color w:val="auto"/>
                <w:sz w:val="24"/>
                <w:szCs w:val="24"/>
                <w:highlight w:val="none"/>
              </w:rPr>
            </w:pPr>
            <w:r>
              <w:rPr>
                <w:rFonts w:hint="eastAsia"/>
                <w:color w:val="auto"/>
                <w:sz w:val="24"/>
                <w:szCs w:val="24"/>
                <w:highlight w:val="none"/>
              </w:rPr>
              <w:t>1人</w:t>
            </w:r>
          </w:p>
        </w:tc>
        <w:tc>
          <w:tcPr>
            <w:tcW w:w="1076" w:type="dxa"/>
            <w:tcBorders>
              <w:top w:val="single" w:color="auto" w:sz="4" w:space="0"/>
              <w:bottom w:val="single" w:color="auto" w:sz="4" w:space="0"/>
            </w:tcBorders>
            <w:noWrap w:val="0"/>
            <w:vAlign w:val="center"/>
          </w:tcPr>
          <w:p w14:paraId="7EA91767">
            <w:pPr>
              <w:pStyle w:val="12"/>
              <w:jc w:val="center"/>
              <w:rPr>
                <w:color w:val="auto"/>
                <w:sz w:val="24"/>
                <w:szCs w:val="24"/>
                <w:highlight w:val="none"/>
              </w:rPr>
            </w:pPr>
            <w:r>
              <w:rPr>
                <w:rFonts w:hint="eastAsia"/>
                <w:color w:val="auto"/>
                <w:sz w:val="24"/>
                <w:szCs w:val="24"/>
                <w:highlight w:val="none"/>
              </w:rPr>
              <w:t>电梯运维</w:t>
            </w:r>
          </w:p>
        </w:tc>
        <w:tc>
          <w:tcPr>
            <w:tcW w:w="1059" w:type="dxa"/>
            <w:tcBorders>
              <w:top w:val="single" w:color="auto" w:sz="4" w:space="0"/>
              <w:bottom w:val="single" w:color="auto" w:sz="4" w:space="0"/>
            </w:tcBorders>
            <w:noWrap w:val="0"/>
            <w:vAlign w:val="center"/>
          </w:tcPr>
          <w:p w14:paraId="3D36AECF">
            <w:pPr>
              <w:pStyle w:val="12"/>
              <w:jc w:val="center"/>
              <w:rPr>
                <w:color w:val="auto"/>
                <w:sz w:val="24"/>
                <w:szCs w:val="24"/>
                <w:highlight w:val="none"/>
              </w:rPr>
            </w:pPr>
            <w:r>
              <w:rPr>
                <w:rFonts w:hint="eastAsia"/>
                <w:color w:val="auto"/>
                <w:sz w:val="24"/>
                <w:szCs w:val="24"/>
                <w:highlight w:val="none"/>
              </w:rPr>
              <w:t>1人</w:t>
            </w:r>
          </w:p>
        </w:tc>
        <w:tc>
          <w:tcPr>
            <w:tcW w:w="3131" w:type="dxa"/>
            <w:noWrap w:val="0"/>
            <w:vAlign w:val="center"/>
          </w:tcPr>
          <w:p w14:paraId="510BBB56">
            <w:pPr>
              <w:pStyle w:val="12"/>
              <w:rPr>
                <w:color w:val="auto"/>
                <w:sz w:val="24"/>
                <w:szCs w:val="24"/>
                <w:highlight w:val="none"/>
                <w:lang w:eastAsia="zh-CN"/>
              </w:rPr>
            </w:pPr>
            <w:r>
              <w:rPr>
                <w:rFonts w:hint="eastAsia"/>
                <w:color w:val="auto"/>
                <w:sz w:val="24"/>
                <w:szCs w:val="24"/>
                <w:highlight w:val="none"/>
                <w:lang w:eastAsia="zh-CN"/>
              </w:rPr>
              <w:t>校内电梯9部的日常维护保养</w:t>
            </w:r>
          </w:p>
        </w:tc>
        <w:tc>
          <w:tcPr>
            <w:tcW w:w="2593" w:type="dxa"/>
            <w:noWrap w:val="0"/>
            <w:vAlign w:val="center"/>
          </w:tcPr>
          <w:p w14:paraId="5B738E2C">
            <w:pPr>
              <w:pStyle w:val="12"/>
              <w:rPr>
                <w:color w:val="auto"/>
                <w:sz w:val="24"/>
                <w:szCs w:val="24"/>
                <w:highlight w:val="none"/>
                <w:lang w:eastAsia="zh-CN"/>
              </w:rPr>
            </w:pPr>
            <w:r>
              <w:rPr>
                <w:rFonts w:hint="eastAsia"/>
                <w:color w:val="auto"/>
                <w:sz w:val="24"/>
                <w:szCs w:val="24"/>
                <w:highlight w:val="none"/>
                <w:lang w:eastAsia="zh-CN"/>
              </w:rPr>
              <w:t>工作日8小时工作</w:t>
            </w:r>
          </w:p>
          <w:p w14:paraId="459CC1F3">
            <w:pPr>
              <w:pStyle w:val="12"/>
              <w:rPr>
                <w:color w:val="auto"/>
                <w:sz w:val="24"/>
                <w:szCs w:val="24"/>
                <w:highlight w:val="none"/>
                <w:lang w:eastAsia="zh-CN"/>
              </w:rPr>
            </w:pPr>
            <w:r>
              <w:rPr>
                <w:rFonts w:hint="eastAsia"/>
                <w:color w:val="auto"/>
                <w:sz w:val="24"/>
                <w:szCs w:val="24"/>
                <w:highlight w:val="none"/>
                <w:lang w:eastAsia="zh-CN"/>
              </w:rPr>
              <w:t>24小时驻场备勤</w:t>
            </w:r>
          </w:p>
          <w:p w14:paraId="6D569509">
            <w:pPr>
              <w:pStyle w:val="12"/>
              <w:rPr>
                <w:color w:val="auto"/>
                <w:sz w:val="24"/>
                <w:szCs w:val="24"/>
                <w:highlight w:val="none"/>
              </w:rPr>
            </w:pPr>
            <w:r>
              <w:rPr>
                <w:rFonts w:hint="eastAsia"/>
                <w:color w:val="auto"/>
                <w:sz w:val="24"/>
                <w:szCs w:val="24"/>
                <w:highlight w:val="none"/>
              </w:rPr>
              <w:t>每周休息2日</w:t>
            </w:r>
          </w:p>
        </w:tc>
      </w:tr>
    </w:tbl>
    <w:p w14:paraId="17F6E167">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（八）空调运维岗位配置</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9"/>
        <w:gridCol w:w="1076"/>
        <w:gridCol w:w="1059"/>
        <w:gridCol w:w="3131"/>
        <w:gridCol w:w="2593"/>
      </w:tblGrid>
      <w:tr w14:paraId="6DDCA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9" w:type="dxa"/>
            <w:tcBorders>
              <w:bottom w:val="single" w:color="auto" w:sz="4" w:space="0"/>
            </w:tcBorders>
            <w:noWrap w:val="0"/>
            <w:vAlign w:val="center"/>
          </w:tcPr>
          <w:p w14:paraId="705F7843">
            <w:pPr>
              <w:pStyle w:val="12"/>
              <w:jc w:val="center"/>
              <w:rPr>
                <w:b/>
                <w:color w:val="auto"/>
                <w:sz w:val="24"/>
                <w:szCs w:val="24"/>
                <w:highlight w:val="none"/>
              </w:rPr>
            </w:pPr>
            <w:r>
              <w:rPr>
                <w:rFonts w:hint="eastAsia"/>
                <w:b/>
                <w:color w:val="auto"/>
                <w:sz w:val="24"/>
                <w:szCs w:val="24"/>
                <w:highlight w:val="none"/>
              </w:rPr>
              <w:t>人数</w:t>
            </w:r>
          </w:p>
        </w:tc>
        <w:tc>
          <w:tcPr>
            <w:tcW w:w="1076" w:type="dxa"/>
            <w:noWrap w:val="0"/>
            <w:vAlign w:val="center"/>
          </w:tcPr>
          <w:p w14:paraId="48DF03D1">
            <w:pPr>
              <w:pStyle w:val="12"/>
              <w:jc w:val="center"/>
              <w:rPr>
                <w:b/>
                <w:color w:val="auto"/>
                <w:sz w:val="24"/>
                <w:szCs w:val="24"/>
                <w:highlight w:val="none"/>
              </w:rPr>
            </w:pPr>
            <w:r>
              <w:rPr>
                <w:rFonts w:hint="eastAsia"/>
                <w:b/>
                <w:color w:val="auto"/>
                <w:sz w:val="24"/>
                <w:szCs w:val="24"/>
                <w:highlight w:val="none"/>
              </w:rPr>
              <w:t>岗位设置</w:t>
            </w:r>
          </w:p>
        </w:tc>
        <w:tc>
          <w:tcPr>
            <w:tcW w:w="1059" w:type="dxa"/>
            <w:noWrap w:val="0"/>
            <w:vAlign w:val="center"/>
          </w:tcPr>
          <w:p w14:paraId="4103E061">
            <w:pPr>
              <w:pStyle w:val="12"/>
              <w:jc w:val="center"/>
              <w:rPr>
                <w:b/>
                <w:color w:val="auto"/>
                <w:sz w:val="24"/>
                <w:szCs w:val="24"/>
                <w:highlight w:val="none"/>
              </w:rPr>
            </w:pPr>
            <w:r>
              <w:rPr>
                <w:rFonts w:hint="eastAsia"/>
                <w:b/>
                <w:color w:val="auto"/>
                <w:sz w:val="24"/>
                <w:szCs w:val="24"/>
                <w:highlight w:val="none"/>
              </w:rPr>
              <w:t>配置人数</w:t>
            </w:r>
          </w:p>
        </w:tc>
        <w:tc>
          <w:tcPr>
            <w:tcW w:w="3131" w:type="dxa"/>
            <w:noWrap w:val="0"/>
            <w:vAlign w:val="center"/>
          </w:tcPr>
          <w:p w14:paraId="2FACE6E5">
            <w:pPr>
              <w:pStyle w:val="12"/>
              <w:jc w:val="center"/>
              <w:rPr>
                <w:b/>
                <w:color w:val="auto"/>
                <w:sz w:val="24"/>
                <w:szCs w:val="24"/>
                <w:highlight w:val="none"/>
              </w:rPr>
            </w:pPr>
            <w:r>
              <w:rPr>
                <w:rFonts w:hint="eastAsia"/>
                <w:b/>
                <w:color w:val="auto"/>
                <w:sz w:val="24"/>
                <w:szCs w:val="24"/>
                <w:highlight w:val="none"/>
              </w:rPr>
              <w:t>服务区域分布</w:t>
            </w:r>
          </w:p>
        </w:tc>
        <w:tc>
          <w:tcPr>
            <w:tcW w:w="2593" w:type="dxa"/>
            <w:noWrap w:val="0"/>
            <w:vAlign w:val="center"/>
          </w:tcPr>
          <w:p w14:paraId="258C0A92">
            <w:pPr>
              <w:pStyle w:val="12"/>
              <w:jc w:val="center"/>
              <w:rPr>
                <w:b/>
                <w:color w:val="auto"/>
                <w:sz w:val="24"/>
                <w:szCs w:val="24"/>
                <w:highlight w:val="none"/>
              </w:rPr>
            </w:pPr>
            <w:r>
              <w:rPr>
                <w:rFonts w:hint="eastAsia"/>
                <w:b/>
                <w:color w:val="auto"/>
                <w:sz w:val="24"/>
                <w:szCs w:val="24"/>
                <w:highlight w:val="none"/>
              </w:rPr>
              <w:t>服务时间</w:t>
            </w:r>
          </w:p>
        </w:tc>
      </w:tr>
      <w:tr w14:paraId="682D6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jc w:val="center"/>
        </w:trPr>
        <w:tc>
          <w:tcPr>
            <w:tcW w:w="739" w:type="dxa"/>
            <w:vMerge w:val="restart"/>
            <w:tcBorders>
              <w:top w:val="single" w:color="auto" w:sz="4" w:space="0"/>
            </w:tcBorders>
            <w:noWrap w:val="0"/>
            <w:vAlign w:val="center"/>
          </w:tcPr>
          <w:p w14:paraId="2195F950">
            <w:pPr>
              <w:pStyle w:val="12"/>
              <w:jc w:val="center"/>
              <w:rPr>
                <w:color w:val="auto"/>
                <w:sz w:val="24"/>
                <w:szCs w:val="24"/>
                <w:highlight w:val="none"/>
              </w:rPr>
            </w:pPr>
            <w:r>
              <w:rPr>
                <w:rFonts w:hint="eastAsia"/>
                <w:color w:val="auto"/>
                <w:sz w:val="24"/>
                <w:szCs w:val="24"/>
                <w:highlight w:val="none"/>
              </w:rPr>
              <w:t>2人</w:t>
            </w:r>
          </w:p>
        </w:tc>
        <w:tc>
          <w:tcPr>
            <w:tcW w:w="1076" w:type="dxa"/>
            <w:vMerge w:val="restart"/>
            <w:tcBorders>
              <w:bottom w:val="single" w:color="000000" w:sz="4" w:space="0"/>
            </w:tcBorders>
            <w:noWrap w:val="0"/>
            <w:vAlign w:val="center"/>
          </w:tcPr>
          <w:p w14:paraId="116013DC">
            <w:pPr>
              <w:pStyle w:val="12"/>
              <w:jc w:val="center"/>
              <w:rPr>
                <w:color w:val="auto"/>
                <w:sz w:val="24"/>
                <w:szCs w:val="24"/>
                <w:highlight w:val="none"/>
              </w:rPr>
            </w:pPr>
            <w:r>
              <w:rPr>
                <w:rFonts w:hint="eastAsia"/>
                <w:color w:val="auto"/>
                <w:sz w:val="24"/>
                <w:szCs w:val="24"/>
                <w:highlight w:val="none"/>
              </w:rPr>
              <w:t>空调运维</w:t>
            </w:r>
          </w:p>
        </w:tc>
        <w:tc>
          <w:tcPr>
            <w:tcW w:w="1059" w:type="dxa"/>
            <w:vMerge w:val="restart"/>
            <w:tcBorders>
              <w:bottom w:val="single" w:color="000000" w:sz="4" w:space="0"/>
            </w:tcBorders>
            <w:noWrap w:val="0"/>
            <w:vAlign w:val="center"/>
          </w:tcPr>
          <w:p w14:paraId="353A78CE">
            <w:pPr>
              <w:pStyle w:val="12"/>
              <w:jc w:val="center"/>
              <w:rPr>
                <w:color w:val="auto"/>
                <w:sz w:val="24"/>
                <w:szCs w:val="24"/>
                <w:highlight w:val="none"/>
              </w:rPr>
            </w:pPr>
            <w:r>
              <w:rPr>
                <w:rFonts w:hint="eastAsia"/>
                <w:color w:val="auto"/>
                <w:sz w:val="24"/>
                <w:szCs w:val="24"/>
                <w:highlight w:val="none"/>
              </w:rPr>
              <w:t>2人</w:t>
            </w:r>
          </w:p>
        </w:tc>
        <w:tc>
          <w:tcPr>
            <w:tcW w:w="3131" w:type="dxa"/>
            <w:tcBorders>
              <w:bottom w:val="single" w:color="000000" w:sz="4" w:space="0"/>
            </w:tcBorders>
            <w:noWrap w:val="0"/>
            <w:vAlign w:val="center"/>
          </w:tcPr>
          <w:p w14:paraId="374C9F91">
            <w:pPr>
              <w:pStyle w:val="12"/>
              <w:rPr>
                <w:color w:val="auto"/>
                <w:sz w:val="24"/>
                <w:szCs w:val="24"/>
                <w:highlight w:val="none"/>
                <w:lang w:eastAsia="zh-CN"/>
              </w:rPr>
            </w:pPr>
            <w:r>
              <w:rPr>
                <w:rFonts w:hint="eastAsia"/>
                <w:color w:val="auto"/>
                <w:sz w:val="24"/>
                <w:szCs w:val="24"/>
                <w:highlight w:val="none"/>
                <w:lang w:eastAsia="zh-CN"/>
              </w:rPr>
              <w:t>南校区空调日常维护、应急处理，学院主要为单体空调和多联机</w:t>
            </w:r>
          </w:p>
        </w:tc>
        <w:tc>
          <w:tcPr>
            <w:tcW w:w="2593" w:type="dxa"/>
            <w:vMerge w:val="restart"/>
            <w:tcBorders>
              <w:bottom w:val="single" w:color="000000" w:sz="4" w:space="0"/>
            </w:tcBorders>
            <w:noWrap w:val="0"/>
            <w:vAlign w:val="center"/>
          </w:tcPr>
          <w:p w14:paraId="71476E2A">
            <w:pPr>
              <w:pStyle w:val="12"/>
              <w:rPr>
                <w:color w:val="auto"/>
                <w:sz w:val="24"/>
                <w:szCs w:val="24"/>
                <w:highlight w:val="none"/>
                <w:lang w:eastAsia="zh-CN"/>
              </w:rPr>
            </w:pPr>
            <w:r>
              <w:rPr>
                <w:rFonts w:hint="eastAsia"/>
                <w:color w:val="auto"/>
                <w:sz w:val="24"/>
                <w:szCs w:val="24"/>
                <w:highlight w:val="none"/>
                <w:lang w:eastAsia="zh-CN"/>
              </w:rPr>
              <w:t>工作日8小时工作</w:t>
            </w:r>
          </w:p>
          <w:p w14:paraId="0588FD3E">
            <w:pPr>
              <w:pStyle w:val="12"/>
              <w:rPr>
                <w:color w:val="auto"/>
                <w:sz w:val="24"/>
                <w:szCs w:val="24"/>
                <w:highlight w:val="none"/>
                <w:lang w:eastAsia="zh-CN"/>
              </w:rPr>
            </w:pPr>
            <w:r>
              <w:rPr>
                <w:rFonts w:hint="eastAsia"/>
                <w:color w:val="auto"/>
                <w:sz w:val="24"/>
                <w:szCs w:val="24"/>
                <w:highlight w:val="none"/>
                <w:lang w:eastAsia="zh-CN"/>
              </w:rPr>
              <w:t>每周倒班休息2日</w:t>
            </w:r>
          </w:p>
        </w:tc>
      </w:tr>
      <w:tr w14:paraId="57FFC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jc w:val="center"/>
        </w:trPr>
        <w:tc>
          <w:tcPr>
            <w:tcW w:w="739" w:type="dxa"/>
            <w:vMerge w:val="continue"/>
            <w:noWrap w:val="0"/>
            <w:vAlign w:val="center"/>
          </w:tcPr>
          <w:p w14:paraId="4BAD308F">
            <w:pPr>
              <w:pStyle w:val="12"/>
              <w:jc w:val="center"/>
              <w:rPr>
                <w:color w:val="auto"/>
                <w:sz w:val="24"/>
                <w:szCs w:val="24"/>
                <w:highlight w:val="none"/>
                <w:lang w:eastAsia="zh-CN"/>
              </w:rPr>
            </w:pPr>
          </w:p>
        </w:tc>
        <w:tc>
          <w:tcPr>
            <w:tcW w:w="1076" w:type="dxa"/>
            <w:vMerge w:val="continue"/>
            <w:noWrap w:val="0"/>
            <w:vAlign w:val="center"/>
          </w:tcPr>
          <w:p w14:paraId="26128C86">
            <w:pPr>
              <w:pStyle w:val="12"/>
              <w:jc w:val="center"/>
              <w:rPr>
                <w:color w:val="auto"/>
                <w:sz w:val="24"/>
                <w:szCs w:val="24"/>
                <w:highlight w:val="none"/>
                <w:lang w:eastAsia="zh-CN"/>
              </w:rPr>
            </w:pPr>
          </w:p>
        </w:tc>
        <w:tc>
          <w:tcPr>
            <w:tcW w:w="1059" w:type="dxa"/>
            <w:vMerge w:val="continue"/>
            <w:noWrap w:val="0"/>
            <w:vAlign w:val="center"/>
          </w:tcPr>
          <w:p w14:paraId="5CB9FED4">
            <w:pPr>
              <w:pStyle w:val="12"/>
              <w:jc w:val="center"/>
              <w:rPr>
                <w:color w:val="auto"/>
                <w:sz w:val="24"/>
                <w:szCs w:val="24"/>
                <w:highlight w:val="none"/>
                <w:lang w:eastAsia="zh-CN"/>
              </w:rPr>
            </w:pPr>
          </w:p>
        </w:tc>
        <w:tc>
          <w:tcPr>
            <w:tcW w:w="3131" w:type="dxa"/>
            <w:tcBorders>
              <w:top w:val="nil"/>
            </w:tcBorders>
            <w:noWrap w:val="0"/>
            <w:vAlign w:val="center"/>
          </w:tcPr>
          <w:p w14:paraId="41A15B09">
            <w:pPr>
              <w:pStyle w:val="12"/>
              <w:rPr>
                <w:color w:val="auto"/>
                <w:sz w:val="24"/>
                <w:szCs w:val="24"/>
                <w:highlight w:val="none"/>
                <w:lang w:eastAsia="zh-CN"/>
              </w:rPr>
            </w:pPr>
            <w:r>
              <w:rPr>
                <w:rFonts w:hint="eastAsia"/>
                <w:color w:val="auto"/>
                <w:sz w:val="24"/>
                <w:szCs w:val="24"/>
                <w:highlight w:val="none"/>
                <w:lang w:eastAsia="zh-CN"/>
              </w:rPr>
              <w:t>北校区空调日常维护、应急处理，学院主要为单体空调和多联机</w:t>
            </w:r>
          </w:p>
        </w:tc>
        <w:tc>
          <w:tcPr>
            <w:tcW w:w="2593" w:type="dxa"/>
            <w:vMerge w:val="continue"/>
            <w:noWrap w:val="0"/>
            <w:vAlign w:val="center"/>
          </w:tcPr>
          <w:p w14:paraId="0F4639A6">
            <w:pPr>
              <w:pStyle w:val="12"/>
              <w:rPr>
                <w:color w:val="auto"/>
                <w:sz w:val="24"/>
                <w:szCs w:val="24"/>
                <w:highlight w:val="none"/>
                <w:lang w:eastAsia="zh-CN"/>
              </w:rPr>
            </w:pPr>
          </w:p>
        </w:tc>
      </w:tr>
    </w:tbl>
    <w:p w14:paraId="02842816">
      <w:pPr>
        <w:pStyle w:val="5"/>
        <w:spacing w:line="360" w:lineRule="auto"/>
        <w:ind w:firstLine="482"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五、物业各岗位职责要求</w:t>
      </w:r>
    </w:p>
    <w:p w14:paraId="594252B2">
      <w:pPr>
        <w:pStyle w:val="2"/>
        <w:spacing w:line="360" w:lineRule="auto"/>
        <w:ind w:firstLine="480" w:firstLineChars="200"/>
        <w:rPr>
          <w:rFonts w:cs="宋体"/>
          <w:color w:val="auto"/>
          <w:highlight w:val="none"/>
        </w:rPr>
      </w:pPr>
      <w:r>
        <w:rPr>
          <w:rFonts w:hint="eastAsia" w:cs="宋体"/>
          <w:color w:val="auto"/>
          <w:highlight w:val="none"/>
        </w:rPr>
        <w:t>学院物业服务团队人员标配89人，投标人可根据学校整体格局、规模、服务内容及物业服务标准，在保障学院正常服务、项目正常运行、工作标准及质量有保障的前提下，根据服务阶段的不同对“物业人员配置”进行动态调整，如实际运行工作中不能达到学院管理部门的要求，则必须按校方要求进行整改或更换服务人员，具体人员要求及岗位职责如下：</w:t>
      </w:r>
    </w:p>
    <w:p w14:paraId="23A71A7B">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（一）管理部岗位职责</w:t>
      </w:r>
    </w:p>
    <w:p w14:paraId="6967EA22">
      <w:pPr>
        <w:pStyle w:val="2"/>
        <w:spacing w:line="360" w:lineRule="auto"/>
        <w:ind w:left="698"/>
        <w:rPr>
          <w:rFonts w:cs="宋体"/>
          <w:color w:val="auto"/>
          <w:highlight w:val="none"/>
        </w:rPr>
      </w:pPr>
      <w:r>
        <w:rPr>
          <w:rFonts w:hint="eastAsia" w:cs="宋体"/>
          <w:color w:val="auto"/>
          <w:highlight w:val="none"/>
        </w:rPr>
        <w:t>1、项目经理：（</w:t>
      </w:r>
      <w:r>
        <w:rPr>
          <w:rFonts w:cs="宋体"/>
          <w:color w:val="auto"/>
          <w:highlight w:val="none"/>
        </w:rPr>
        <w:t>45</w:t>
      </w:r>
      <w:r>
        <w:rPr>
          <w:rFonts w:hint="eastAsia" w:cs="宋体"/>
          <w:color w:val="auto"/>
          <w:highlight w:val="none"/>
        </w:rPr>
        <w:t>岁（含）以下）</w:t>
      </w:r>
    </w:p>
    <w:p w14:paraId="0FB99587">
      <w:pPr>
        <w:pStyle w:val="13"/>
        <w:numPr>
          <w:ilvl w:val="1"/>
          <w:numId w:val="26"/>
        </w:numPr>
        <w:tabs>
          <w:tab w:val="left" w:pos="1118"/>
        </w:tabs>
        <w:spacing w:line="360" w:lineRule="auto"/>
        <w:ind w:right="573" w:firstLine="460"/>
        <w:rPr>
          <w:rFonts w:ascii="宋体" w:hAnsi="宋体" w:cs="宋体"/>
          <w:color w:val="auto"/>
          <w:sz w:val="24"/>
          <w:szCs w:val="24"/>
          <w:highlight w:val="none"/>
        </w:rPr>
      </w:pPr>
      <w:r>
        <w:rPr>
          <w:rFonts w:hint="eastAsia" w:ascii="宋体" w:hAnsi="宋体" w:cs="宋体"/>
          <w:color w:val="auto"/>
          <w:spacing w:val="-5"/>
          <w:sz w:val="24"/>
          <w:szCs w:val="24"/>
          <w:highlight w:val="none"/>
        </w:rPr>
        <w:t>人员要求：具有大学本科（含）以上学历，具有五</w:t>
      </w:r>
      <w:r>
        <w:rPr>
          <w:rFonts w:hint="eastAsia" w:ascii="宋体" w:hAnsi="宋体" w:cs="宋体"/>
          <w:color w:val="auto"/>
          <w:sz w:val="24"/>
          <w:szCs w:val="24"/>
          <w:highlight w:val="none"/>
        </w:rPr>
        <w:t>年（含）以上类似项目经理管理经验，具有中级及以上职称证书。</w:t>
      </w:r>
    </w:p>
    <w:p w14:paraId="1C0CC34A">
      <w:pPr>
        <w:pStyle w:val="13"/>
        <w:numPr>
          <w:ilvl w:val="1"/>
          <w:numId w:val="26"/>
        </w:numPr>
        <w:tabs>
          <w:tab w:val="left" w:pos="1118"/>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工作时间：详见《物业服务岗位人员标准配置表》</w:t>
      </w:r>
    </w:p>
    <w:p w14:paraId="5F8C31B7">
      <w:pPr>
        <w:pStyle w:val="13"/>
        <w:numPr>
          <w:ilvl w:val="1"/>
          <w:numId w:val="26"/>
        </w:numPr>
        <w:tabs>
          <w:tab w:val="left" w:pos="1118"/>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项目经理岗位职责：</w:t>
      </w:r>
    </w:p>
    <w:p w14:paraId="620FAF46">
      <w:pPr>
        <w:pStyle w:val="2"/>
        <w:spacing w:line="360" w:lineRule="auto"/>
        <w:ind w:firstLine="448" w:firstLineChars="200"/>
        <w:rPr>
          <w:rFonts w:cs="宋体"/>
          <w:color w:val="auto"/>
          <w:highlight w:val="none"/>
        </w:rPr>
      </w:pPr>
      <w:r>
        <w:rPr>
          <w:rFonts w:hint="eastAsia" w:cs="宋体"/>
          <w:color w:val="auto"/>
          <w:spacing w:val="-8"/>
          <w:highlight w:val="none"/>
        </w:rPr>
        <w:t>全面负责管理部工作，包括项目管理、人员管理、经营管理；负责编写物业管理方案并组织实施；负责拟定项目年度工作计划及项目年度资金预算；负责协</w:t>
      </w:r>
      <w:r>
        <w:rPr>
          <w:rFonts w:hint="eastAsia" w:cs="宋体"/>
          <w:color w:val="auto"/>
          <w:spacing w:val="-11"/>
          <w:highlight w:val="none"/>
        </w:rPr>
        <w:t>调、督促各部门按时完成各部门工作计划；负责协助发展部做好项目合同的续签</w:t>
      </w:r>
      <w:r>
        <w:rPr>
          <w:rFonts w:hint="eastAsia" w:cs="宋体"/>
          <w:color w:val="auto"/>
          <w:spacing w:val="-10"/>
          <w:highlight w:val="none"/>
        </w:rPr>
        <w:t>工作；负责项目物业管理费用及其他相关费用的催缴工作；负责处理业主反馈问</w:t>
      </w:r>
      <w:r>
        <w:rPr>
          <w:rFonts w:hint="eastAsia" w:cs="宋体"/>
          <w:color w:val="auto"/>
          <w:spacing w:val="-11"/>
          <w:highlight w:val="none"/>
        </w:rPr>
        <w:t>题及投诉，并定期做好业主回访工作；负责保证项目物业服务质量和业主满意度</w:t>
      </w:r>
      <w:r>
        <w:rPr>
          <w:rFonts w:hint="eastAsia" w:cs="宋体"/>
          <w:color w:val="auto"/>
          <w:spacing w:val="-9"/>
          <w:highlight w:val="none"/>
        </w:rPr>
        <w:t>达到标准；负责保证项目无消防安全事故、设备安全事故、刑事案件事故、人身</w:t>
      </w:r>
      <w:r>
        <w:rPr>
          <w:rFonts w:hint="eastAsia" w:cs="宋体"/>
          <w:color w:val="auto"/>
          <w:spacing w:val="-10"/>
          <w:highlight w:val="none"/>
        </w:rPr>
        <w:t>伤亡事故、经济损失等，对以上事故承担管理责任；负责项目团队建设工作的组</w:t>
      </w:r>
      <w:r>
        <w:rPr>
          <w:rFonts w:hint="eastAsia" w:cs="宋体"/>
          <w:color w:val="auto"/>
          <w:spacing w:val="-9"/>
          <w:highlight w:val="none"/>
        </w:rPr>
        <w:t>织和实施工作；负责对项目员工进行培训、考核及业务指导工作；完成上级领导</w:t>
      </w:r>
      <w:r>
        <w:rPr>
          <w:rFonts w:hint="eastAsia" w:cs="宋体"/>
          <w:color w:val="auto"/>
          <w:highlight w:val="none"/>
        </w:rPr>
        <w:t>交办的其他事项工作。</w:t>
      </w:r>
    </w:p>
    <w:p w14:paraId="39D5BE69">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（二）工程维修部岗位职责</w:t>
      </w:r>
    </w:p>
    <w:p w14:paraId="29D16889">
      <w:pPr>
        <w:pStyle w:val="2"/>
        <w:spacing w:line="360" w:lineRule="auto"/>
        <w:ind w:firstLine="480" w:firstLineChars="200"/>
        <w:rPr>
          <w:rFonts w:cs="宋体"/>
          <w:color w:val="auto"/>
          <w:highlight w:val="none"/>
        </w:rPr>
      </w:pPr>
      <w:r>
        <w:rPr>
          <w:rFonts w:hint="eastAsia" w:cs="宋体"/>
          <w:color w:val="auto"/>
          <w:highlight w:val="none"/>
        </w:rPr>
        <w:t>1、工程主管：【50岁（含）以下】</w:t>
      </w:r>
    </w:p>
    <w:p w14:paraId="4B0DE9D0">
      <w:pPr>
        <w:spacing w:line="360" w:lineRule="auto"/>
        <w:ind w:firstLine="452" w:firstLineChars="200"/>
        <w:rPr>
          <w:rFonts w:ascii="宋体" w:hAnsi="宋体" w:cs="宋体"/>
          <w:color w:val="auto"/>
          <w:sz w:val="24"/>
          <w:highlight w:val="none"/>
        </w:rPr>
      </w:pPr>
      <w:r>
        <w:rPr>
          <w:rFonts w:hint="eastAsia" w:ascii="宋体" w:hAnsi="宋体" w:cs="宋体"/>
          <w:color w:val="auto"/>
          <w:spacing w:val="-7"/>
          <w:sz w:val="24"/>
          <w:highlight w:val="none"/>
        </w:rPr>
        <w:t>工程人员要求：具有大学专科</w:t>
      </w:r>
      <w:r>
        <w:rPr>
          <w:rFonts w:hint="eastAsia" w:ascii="宋体" w:hAnsi="宋体" w:cs="宋体"/>
          <w:color w:val="auto"/>
          <w:sz w:val="24"/>
          <w:highlight w:val="none"/>
        </w:rPr>
        <w:t>（含</w:t>
      </w:r>
      <w:r>
        <w:rPr>
          <w:rFonts w:hint="eastAsia" w:ascii="宋体" w:hAnsi="宋体" w:cs="宋体"/>
          <w:color w:val="auto"/>
          <w:spacing w:val="-29"/>
          <w:sz w:val="24"/>
          <w:highlight w:val="none"/>
        </w:rPr>
        <w:t>）</w:t>
      </w:r>
      <w:r>
        <w:rPr>
          <w:rFonts w:hint="eastAsia" w:ascii="宋体" w:hAnsi="宋体" w:cs="宋体"/>
          <w:color w:val="auto"/>
          <w:spacing w:val="-8"/>
          <w:sz w:val="24"/>
          <w:highlight w:val="none"/>
        </w:rPr>
        <w:t>以上学历，具有工程类中级</w:t>
      </w:r>
      <w:r>
        <w:rPr>
          <w:rFonts w:hint="eastAsia" w:ascii="宋体" w:hAnsi="宋体" w:cs="宋体"/>
          <w:color w:val="auto"/>
          <w:sz w:val="24"/>
          <w:highlight w:val="none"/>
        </w:rPr>
        <w:t>（含</w:t>
      </w:r>
      <w:r>
        <w:rPr>
          <w:rFonts w:hint="eastAsia" w:ascii="宋体" w:hAnsi="宋体" w:cs="宋体"/>
          <w:color w:val="auto"/>
          <w:spacing w:val="-15"/>
          <w:sz w:val="24"/>
          <w:highlight w:val="none"/>
        </w:rPr>
        <w:t>）</w:t>
      </w:r>
      <w:r>
        <w:rPr>
          <w:rFonts w:hint="eastAsia" w:ascii="宋体" w:hAnsi="宋体" w:cs="宋体"/>
          <w:color w:val="auto"/>
          <w:sz w:val="24"/>
          <w:highlight w:val="none"/>
        </w:rPr>
        <w:t>以上职称，具有三年（含）以上相关工作经验</w:t>
      </w:r>
    </w:p>
    <w:p w14:paraId="41A4509E">
      <w:pPr>
        <w:pStyle w:val="13"/>
        <w:numPr>
          <w:ilvl w:val="1"/>
          <w:numId w:val="27"/>
        </w:numPr>
        <w:tabs>
          <w:tab w:val="left" w:pos="1118"/>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工作时间：详见《物业服务岗位人员标准配置表》</w:t>
      </w:r>
    </w:p>
    <w:p w14:paraId="2C278088">
      <w:pPr>
        <w:pStyle w:val="13"/>
        <w:numPr>
          <w:ilvl w:val="1"/>
          <w:numId w:val="27"/>
        </w:numPr>
        <w:tabs>
          <w:tab w:val="left" w:pos="1118"/>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维修主管岗位职责：</w:t>
      </w:r>
    </w:p>
    <w:p w14:paraId="671D8218">
      <w:pPr>
        <w:pStyle w:val="2"/>
        <w:spacing w:line="360" w:lineRule="auto"/>
        <w:ind w:firstLine="448" w:firstLineChars="200"/>
        <w:rPr>
          <w:rFonts w:cs="宋体"/>
          <w:color w:val="auto"/>
          <w:highlight w:val="none"/>
        </w:rPr>
      </w:pPr>
      <w:r>
        <w:rPr>
          <w:rFonts w:hint="eastAsia" w:cs="宋体"/>
          <w:color w:val="auto"/>
          <w:spacing w:val="-8"/>
          <w:highlight w:val="none"/>
        </w:rPr>
        <w:t>负责工程部的工作，具体安排、指导和检查相关工作；负责工程部的成本控</w:t>
      </w:r>
      <w:r>
        <w:rPr>
          <w:rFonts w:hint="eastAsia" w:cs="宋体"/>
          <w:color w:val="auto"/>
          <w:spacing w:val="-10"/>
          <w:highlight w:val="none"/>
        </w:rPr>
        <w:t>制、工作计划的制定和实施，投诉处理；负责工程部培训方案的制定和实施；负</w:t>
      </w:r>
      <w:r>
        <w:rPr>
          <w:rFonts w:hint="eastAsia" w:cs="宋体"/>
          <w:color w:val="auto"/>
          <w:spacing w:val="-6"/>
          <w:highlight w:val="none"/>
        </w:rPr>
        <w:t>责制定工程部的日常工作计划和材料申报计划；负责物业设备设施的正常运行和</w:t>
      </w:r>
      <w:r>
        <w:rPr>
          <w:rFonts w:hint="eastAsia" w:cs="宋体"/>
          <w:color w:val="auto"/>
          <w:spacing w:val="-7"/>
          <w:highlight w:val="none"/>
        </w:rPr>
        <w:t>维修保养的管理工作；负责工程部质量体系的实施、检查和指导，负责对质量记录的收集与分析工作；负责工程技术资料的整理、保管等基础工作；完成领导交</w:t>
      </w:r>
      <w:r>
        <w:rPr>
          <w:rFonts w:hint="eastAsia" w:cs="宋体"/>
          <w:color w:val="auto"/>
          <w:highlight w:val="none"/>
        </w:rPr>
        <w:t>办的其他工作。</w:t>
      </w:r>
    </w:p>
    <w:p w14:paraId="25059639">
      <w:pPr>
        <w:pStyle w:val="2"/>
        <w:spacing w:line="360" w:lineRule="auto"/>
        <w:ind w:firstLine="480" w:firstLineChars="200"/>
        <w:rPr>
          <w:rFonts w:cs="宋体"/>
          <w:color w:val="auto"/>
          <w:spacing w:val="-8"/>
          <w:highlight w:val="none"/>
        </w:rPr>
      </w:pPr>
      <w:r>
        <w:rPr>
          <w:rFonts w:hint="eastAsia" w:cs="宋体"/>
          <w:color w:val="auto"/>
          <w:highlight w:val="none"/>
        </w:rPr>
        <w:t>2、</w:t>
      </w:r>
      <w:r>
        <w:rPr>
          <w:rFonts w:hint="eastAsia" w:cs="宋体"/>
          <w:color w:val="auto"/>
          <w:spacing w:val="-8"/>
          <w:highlight w:val="none"/>
        </w:rPr>
        <w:t>工程综合维修（含高压配电运行、电梯维护保养、电梯空调运行维护、安全员、电焊切割、有限空间、高空作业）：【55岁（含）以下】</w:t>
      </w:r>
    </w:p>
    <w:p w14:paraId="36918EC8">
      <w:pPr>
        <w:pStyle w:val="2"/>
        <w:spacing w:line="360" w:lineRule="auto"/>
        <w:ind w:firstLine="448" w:firstLineChars="200"/>
        <w:rPr>
          <w:rFonts w:cs="宋体"/>
          <w:color w:val="auto"/>
          <w:spacing w:val="-8"/>
          <w:highlight w:val="none"/>
        </w:rPr>
      </w:pPr>
      <w:r>
        <w:rPr>
          <w:rFonts w:hint="eastAsia" w:cs="宋体"/>
          <w:color w:val="auto"/>
          <w:spacing w:val="-8"/>
          <w:highlight w:val="none"/>
        </w:rPr>
        <w:t>2.1 人员要求：55岁（含）以下，高中（含）以上学历，具有2年（含）以上相关工作经验，配电室值班员（持有</w:t>
      </w:r>
      <w:r>
        <w:rPr>
          <w:color w:val="auto"/>
          <w:highlight w:val="none"/>
        </w:rPr>
        <w:t>特种作业操作高压</w:t>
      </w:r>
      <w:r>
        <w:rPr>
          <w:rFonts w:hint="eastAsia"/>
          <w:color w:val="auto"/>
          <w:highlight w:val="none"/>
        </w:rPr>
        <w:t>电工工作证</w:t>
      </w:r>
      <w:r>
        <w:rPr>
          <w:rFonts w:hint="eastAsia" w:cs="宋体"/>
          <w:color w:val="auto"/>
          <w:spacing w:val="-8"/>
          <w:highlight w:val="none"/>
        </w:rPr>
        <w:t>）、</w:t>
      </w:r>
      <w:r>
        <w:rPr>
          <w:rFonts w:hint="eastAsia" w:cs="宋体"/>
          <w:bCs/>
          <w:color w:val="auto"/>
          <w:spacing w:val="-8"/>
          <w:highlight w:val="none"/>
        </w:rPr>
        <w:t>电梯维保人员（持有</w:t>
      </w:r>
      <w:r>
        <w:rPr>
          <w:bCs/>
          <w:color w:val="auto"/>
          <w:highlight w:val="none"/>
        </w:rPr>
        <w:t>特种设备作业证（T）</w:t>
      </w:r>
      <w:r>
        <w:rPr>
          <w:rFonts w:hint="eastAsia" w:cs="宋体"/>
          <w:bCs/>
          <w:color w:val="auto"/>
          <w:spacing w:val="-8"/>
          <w:highlight w:val="none"/>
        </w:rPr>
        <w:t>）</w:t>
      </w:r>
      <w:r>
        <w:rPr>
          <w:rFonts w:hint="eastAsia" w:cs="宋体"/>
          <w:color w:val="auto"/>
          <w:spacing w:val="-8"/>
          <w:highlight w:val="none"/>
        </w:rPr>
        <w:t>、空调运维人员（持有</w:t>
      </w:r>
      <w:r>
        <w:rPr>
          <w:color w:val="auto"/>
          <w:highlight w:val="none"/>
        </w:rPr>
        <w:t>特种作业操作证（制冷与空调作业）</w:t>
      </w:r>
      <w:r>
        <w:rPr>
          <w:rFonts w:hint="eastAsia" w:cs="宋体"/>
          <w:color w:val="auto"/>
          <w:spacing w:val="-8"/>
          <w:highlight w:val="none"/>
        </w:rPr>
        <w:t>）、电工（持有</w:t>
      </w:r>
      <w:r>
        <w:rPr>
          <w:color w:val="auto"/>
          <w:highlight w:val="none"/>
        </w:rPr>
        <w:t>特种作业操作低压电工证</w:t>
      </w:r>
      <w:r>
        <w:rPr>
          <w:rFonts w:hint="eastAsia"/>
          <w:color w:val="auto"/>
          <w:highlight w:val="none"/>
        </w:rPr>
        <w:t>）</w:t>
      </w:r>
      <w:r>
        <w:rPr>
          <w:rFonts w:hint="eastAsia" w:cs="宋体"/>
          <w:color w:val="auto"/>
          <w:spacing w:val="-8"/>
          <w:highlight w:val="none"/>
        </w:rPr>
        <w:t>、安全员（持有</w:t>
      </w:r>
      <w:r>
        <w:rPr>
          <w:color w:val="auto"/>
          <w:highlight w:val="none"/>
        </w:rPr>
        <w:t>特种设备安全管理（A）证</w:t>
      </w:r>
      <w:r>
        <w:rPr>
          <w:rFonts w:hint="eastAsia" w:cs="宋体"/>
          <w:color w:val="auto"/>
          <w:spacing w:val="-8"/>
          <w:highlight w:val="none"/>
        </w:rPr>
        <w:t>）、电焊切割（持有</w:t>
      </w:r>
      <w:r>
        <w:rPr>
          <w:color w:val="auto"/>
          <w:highlight w:val="none"/>
        </w:rPr>
        <w:t>特种作业操作证（焊接与热切割作业）</w:t>
      </w:r>
      <w:r>
        <w:rPr>
          <w:rFonts w:hint="eastAsia" w:cs="宋体"/>
          <w:color w:val="auto"/>
          <w:spacing w:val="-8"/>
          <w:highlight w:val="none"/>
        </w:rPr>
        <w:t>）、化粪池清掏人员（持有</w:t>
      </w:r>
      <w:r>
        <w:rPr>
          <w:rFonts w:hint="eastAsia"/>
          <w:color w:val="auto"/>
          <w:highlight w:val="none"/>
        </w:rPr>
        <w:t>特种作业操作有限空间作业证</w:t>
      </w:r>
      <w:r>
        <w:rPr>
          <w:rFonts w:hint="eastAsia" w:cs="宋体"/>
          <w:color w:val="auto"/>
          <w:spacing w:val="-8"/>
          <w:highlight w:val="none"/>
        </w:rPr>
        <w:t>）、高空作业人员（持有作业操作高处</w:t>
      </w:r>
      <w:r>
        <w:rPr>
          <w:rFonts w:hint="eastAsia"/>
          <w:color w:val="auto"/>
          <w:highlight w:val="none"/>
        </w:rPr>
        <w:t>作业证</w:t>
      </w:r>
      <w:r>
        <w:rPr>
          <w:rFonts w:hint="eastAsia" w:cs="宋体"/>
          <w:color w:val="auto"/>
          <w:spacing w:val="-8"/>
          <w:highlight w:val="none"/>
        </w:rPr>
        <w:t>）等相关证书上岗。</w:t>
      </w:r>
    </w:p>
    <w:p w14:paraId="2AEB9EAF">
      <w:pPr>
        <w:pStyle w:val="2"/>
        <w:spacing w:line="360" w:lineRule="auto"/>
        <w:ind w:firstLine="448" w:firstLineChars="200"/>
        <w:rPr>
          <w:rFonts w:cs="宋体"/>
          <w:color w:val="auto"/>
          <w:spacing w:val="-8"/>
          <w:highlight w:val="none"/>
        </w:rPr>
      </w:pPr>
      <w:r>
        <w:rPr>
          <w:rFonts w:hint="eastAsia" w:cs="宋体"/>
          <w:color w:val="auto"/>
          <w:spacing w:val="-8"/>
          <w:highlight w:val="none"/>
        </w:rPr>
        <w:t>2.2 工作时间：详见《物业服务岗位人员标准配置表》</w:t>
      </w:r>
    </w:p>
    <w:p w14:paraId="52E69D75">
      <w:pPr>
        <w:pStyle w:val="2"/>
        <w:spacing w:line="360" w:lineRule="auto"/>
        <w:ind w:firstLine="480" w:firstLineChars="200"/>
        <w:rPr>
          <w:rFonts w:cs="宋体"/>
          <w:color w:val="auto"/>
          <w:highlight w:val="none"/>
        </w:rPr>
      </w:pPr>
      <w:r>
        <w:rPr>
          <w:rFonts w:hint="eastAsia" w:cs="宋体"/>
          <w:color w:val="auto"/>
          <w:highlight w:val="none"/>
        </w:rPr>
        <w:t>2.3 岗位职责：负责高压配电值班及楼内供配电系统巡检及维修方面工作，保证系统正常运行；负责设备应急事件的简单处理；负责机房和设备设施的清洁卫生工作；完成领导交办的其他工作。电工、水工、土木瓦工：负责电、水的专业零修工作以及土木瓦、特种作业的综合维修工作，完成领导交办的其他工作。值班和机动：负责工程维修人员的值班和机动工作。</w:t>
      </w:r>
    </w:p>
    <w:p w14:paraId="00FDD0D3">
      <w:pPr>
        <w:pStyle w:val="6"/>
        <w:spacing w:line="360" w:lineRule="auto"/>
        <w:ind w:firstLine="482" w:firstLineChars="200"/>
        <w:rPr>
          <w:rFonts w:hAnsi="宋体" w:cs="宋体"/>
          <w:color w:val="auto"/>
          <w:szCs w:val="24"/>
          <w:highlight w:val="none"/>
          <w:u w:val="none"/>
        </w:rPr>
      </w:pPr>
      <w:r>
        <w:rPr>
          <w:rFonts w:hint="eastAsia" w:hAnsi="宋体" w:cs="宋体"/>
          <w:color w:val="auto"/>
          <w:szCs w:val="24"/>
          <w:highlight w:val="none"/>
          <w:u w:val="none"/>
        </w:rPr>
        <w:t>（三）保洁部岗位职责</w:t>
      </w:r>
    </w:p>
    <w:p w14:paraId="58644341">
      <w:pPr>
        <w:pStyle w:val="2"/>
        <w:spacing w:line="360" w:lineRule="auto"/>
        <w:ind w:firstLine="480" w:firstLineChars="200"/>
        <w:rPr>
          <w:rFonts w:cs="宋体"/>
          <w:color w:val="auto"/>
          <w:highlight w:val="none"/>
        </w:rPr>
      </w:pPr>
      <w:r>
        <w:rPr>
          <w:rFonts w:hint="eastAsia" w:cs="宋体"/>
          <w:color w:val="auto"/>
          <w:highlight w:val="none"/>
        </w:rPr>
        <w:t>1、保洁主管：【45岁（含）以下】</w:t>
      </w:r>
    </w:p>
    <w:p w14:paraId="134B73A3">
      <w:pPr>
        <w:pStyle w:val="13"/>
        <w:numPr>
          <w:ilvl w:val="1"/>
          <w:numId w:val="28"/>
        </w:numPr>
        <w:tabs>
          <w:tab w:val="left" w:pos="1118"/>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人员要求：具有大学专科（含）以上学历，三年（含）以上相关工作经验。</w:t>
      </w:r>
    </w:p>
    <w:p w14:paraId="5AA3F723">
      <w:pPr>
        <w:pStyle w:val="13"/>
        <w:numPr>
          <w:ilvl w:val="1"/>
          <w:numId w:val="28"/>
        </w:numPr>
        <w:tabs>
          <w:tab w:val="left" w:pos="1118"/>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工作时间：详见《物业服务岗位人员标准配置表》</w:t>
      </w:r>
    </w:p>
    <w:p w14:paraId="6F5BD308">
      <w:pPr>
        <w:pStyle w:val="13"/>
        <w:numPr>
          <w:ilvl w:val="1"/>
          <w:numId w:val="28"/>
        </w:numPr>
        <w:tabs>
          <w:tab w:val="left" w:pos="1118"/>
        </w:tabs>
        <w:spacing w:line="360" w:lineRule="auto"/>
        <w:ind w:left="0" w:firstLine="464"/>
        <w:rPr>
          <w:rFonts w:ascii="宋体" w:hAnsi="宋体" w:cs="宋体"/>
          <w:color w:val="auto"/>
          <w:sz w:val="24"/>
          <w:szCs w:val="24"/>
          <w:highlight w:val="none"/>
        </w:rPr>
      </w:pPr>
      <w:r>
        <w:rPr>
          <w:rFonts w:hint="eastAsia" w:ascii="宋体" w:hAnsi="宋体" w:cs="宋体"/>
          <w:color w:val="auto"/>
          <w:spacing w:val="-4"/>
          <w:sz w:val="24"/>
          <w:szCs w:val="24"/>
          <w:highlight w:val="none"/>
        </w:rPr>
        <w:t>岗位职责：负责保洁部整体清洁和服务工作，监督指导保洁员的日常工</w:t>
      </w:r>
      <w:r>
        <w:rPr>
          <w:rFonts w:hint="eastAsia" w:ascii="宋体" w:hAnsi="宋体" w:cs="宋体"/>
          <w:color w:val="auto"/>
          <w:spacing w:val="-10"/>
          <w:sz w:val="24"/>
          <w:szCs w:val="24"/>
          <w:highlight w:val="none"/>
        </w:rPr>
        <w:t>作，保证所有服务区域清洁卫生达到要求的水准；每日巡视检查服务区域的清洁</w:t>
      </w:r>
      <w:r>
        <w:rPr>
          <w:rFonts w:hint="eastAsia" w:ascii="宋体" w:hAnsi="宋体" w:cs="宋体"/>
          <w:color w:val="auto"/>
          <w:spacing w:val="-14"/>
          <w:sz w:val="24"/>
          <w:szCs w:val="24"/>
          <w:highlight w:val="none"/>
        </w:rPr>
        <w:t>卫生和设施状态良好；每日查阅各种报表及交接本，掌握部门工作状态及当日特别工作和注意事项，并检查下属执行落实情况；传达上级布置的各项工作，合理安排下属班次，衡量工作需求，调配人员部署，确保工作效率；监督下属员工按</w:t>
      </w:r>
      <w:r>
        <w:rPr>
          <w:rFonts w:hint="eastAsia" w:ascii="宋体" w:hAnsi="宋体" w:cs="宋体"/>
          <w:color w:val="auto"/>
          <w:spacing w:val="-12"/>
          <w:sz w:val="24"/>
          <w:szCs w:val="24"/>
          <w:highlight w:val="none"/>
        </w:rPr>
        <w:t>程序工作，为客户提供优质的服务和清洁、舒适的环境；参与培训新员工，监督</w:t>
      </w:r>
      <w:r>
        <w:rPr>
          <w:rFonts w:hint="eastAsia" w:ascii="宋体" w:hAnsi="宋体" w:cs="宋体"/>
          <w:color w:val="auto"/>
          <w:spacing w:val="-14"/>
          <w:sz w:val="24"/>
          <w:szCs w:val="24"/>
          <w:highlight w:val="none"/>
        </w:rPr>
        <w:t>指导新员工工作，使之尽快掌握工作技能；处理紧急事故、事件、客户投诉及当</w:t>
      </w:r>
      <w:r>
        <w:rPr>
          <w:rFonts w:hint="eastAsia" w:ascii="宋体" w:hAnsi="宋体" w:cs="宋体"/>
          <w:color w:val="auto"/>
          <w:spacing w:val="-15"/>
          <w:sz w:val="24"/>
          <w:szCs w:val="24"/>
          <w:highlight w:val="none"/>
        </w:rPr>
        <w:t>天各岗位，各区域发生的特殊情况；评估下属员工的工作情况，对员工的晋升、</w:t>
      </w:r>
      <w:r>
        <w:rPr>
          <w:rFonts w:hint="eastAsia" w:ascii="宋体" w:hAnsi="宋体" w:cs="宋体"/>
          <w:color w:val="auto"/>
          <w:spacing w:val="-10"/>
          <w:sz w:val="24"/>
          <w:szCs w:val="24"/>
          <w:highlight w:val="none"/>
        </w:rPr>
        <w:t>奖励、处罚提出意见；积极地将部门消耗品控制到最低限额；积极地做好节能降耗工作；完成经理下达的其他各项任务。</w:t>
      </w:r>
    </w:p>
    <w:p w14:paraId="35D46CB5">
      <w:pPr>
        <w:pStyle w:val="2"/>
        <w:spacing w:line="360" w:lineRule="auto"/>
        <w:ind w:firstLine="480" w:firstLineChars="200"/>
        <w:rPr>
          <w:rFonts w:cs="宋体"/>
          <w:color w:val="auto"/>
          <w:highlight w:val="none"/>
        </w:rPr>
      </w:pPr>
      <w:r>
        <w:rPr>
          <w:rFonts w:hint="eastAsia" w:cs="宋体"/>
          <w:color w:val="auto"/>
          <w:highlight w:val="none"/>
        </w:rPr>
        <w:t>2、保洁员：</w:t>
      </w:r>
      <w:r>
        <w:rPr>
          <w:rFonts w:hint="eastAsia" w:cs="宋体"/>
          <w:color w:val="auto"/>
          <w:spacing w:val="-20"/>
          <w:highlight w:val="none"/>
        </w:rPr>
        <w:t>【</w:t>
      </w:r>
      <w:r>
        <w:rPr>
          <w:rFonts w:hint="eastAsia" w:cs="宋体"/>
          <w:color w:val="auto"/>
          <w:highlight w:val="none"/>
        </w:rPr>
        <w:t>50</w:t>
      </w:r>
      <w:r>
        <w:rPr>
          <w:rFonts w:hint="eastAsia" w:cs="宋体"/>
          <w:color w:val="auto"/>
          <w:spacing w:val="-30"/>
          <w:highlight w:val="none"/>
        </w:rPr>
        <w:t>岁</w:t>
      </w:r>
      <w:r>
        <w:rPr>
          <w:rFonts w:hint="eastAsia" w:cs="宋体"/>
          <w:color w:val="auto"/>
          <w:highlight w:val="none"/>
        </w:rPr>
        <w:t>（含）以下】</w:t>
      </w:r>
    </w:p>
    <w:p w14:paraId="1220920B">
      <w:pPr>
        <w:pStyle w:val="13"/>
        <w:numPr>
          <w:ilvl w:val="1"/>
          <w:numId w:val="29"/>
        </w:numPr>
        <w:tabs>
          <w:tab w:val="left" w:pos="1118"/>
        </w:tabs>
        <w:spacing w:line="360" w:lineRule="auto"/>
        <w:ind w:left="0" w:firstLine="444"/>
        <w:rPr>
          <w:rFonts w:ascii="宋体" w:hAnsi="宋体" w:cs="宋体"/>
          <w:color w:val="auto"/>
          <w:sz w:val="24"/>
          <w:szCs w:val="24"/>
          <w:highlight w:val="none"/>
        </w:rPr>
      </w:pPr>
      <w:r>
        <w:rPr>
          <w:rFonts w:hint="eastAsia" w:ascii="宋体" w:hAnsi="宋体" w:cs="宋体"/>
          <w:color w:val="auto"/>
          <w:spacing w:val="-9"/>
          <w:sz w:val="24"/>
          <w:szCs w:val="24"/>
          <w:highlight w:val="none"/>
        </w:rPr>
        <w:t>室内保洁：</w:t>
      </w:r>
      <w:r>
        <w:rPr>
          <w:rFonts w:hint="eastAsia" w:ascii="宋体" w:hAnsi="宋体" w:cs="宋体"/>
          <w:color w:val="auto"/>
          <w:sz w:val="24"/>
          <w:szCs w:val="24"/>
          <w:highlight w:val="none"/>
        </w:rPr>
        <w:t xml:space="preserve"> </w:t>
      </w:r>
    </w:p>
    <w:p w14:paraId="78CDFB92">
      <w:pPr>
        <w:pStyle w:val="13"/>
        <w:numPr>
          <w:ilvl w:val="2"/>
          <w:numId w:val="29"/>
        </w:numPr>
        <w:tabs>
          <w:tab w:val="left" w:pos="1358"/>
        </w:tabs>
        <w:spacing w:line="360" w:lineRule="auto"/>
        <w:ind w:left="0" w:firstLine="424"/>
        <w:rPr>
          <w:rFonts w:ascii="宋体" w:hAnsi="宋体" w:cs="宋体"/>
          <w:color w:val="auto"/>
          <w:sz w:val="24"/>
          <w:szCs w:val="24"/>
          <w:highlight w:val="none"/>
        </w:rPr>
      </w:pPr>
      <w:r>
        <w:rPr>
          <w:rFonts w:hint="eastAsia" w:ascii="宋体" w:hAnsi="宋体" w:cs="宋体"/>
          <w:color w:val="auto"/>
          <w:spacing w:val="-14"/>
          <w:sz w:val="24"/>
          <w:szCs w:val="24"/>
          <w:highlight w:val="none"/>
        </w:rPr>
        <w:t>人员要求：保洁员需五官端正，身体健康、体检合格，无任何传染病、</w:t>
      </w:r>
      <w:r>
        <w:rPr>
          <w:rFonts w:hint="eastAsia" w:ascii="宋体" w:hAnsi="宋体" w:cs="宋体"/>
          <w:color w:val="auto"/>
          <w:spacing w:val="-7"/>
          <w:sz w:val="24"/>
          <w:szCs w:val="24"/>
          <w:highlight w:val="none"/>
        </w:rPr>
        <w:t>无犯罪记录；年龄</w:t>
      </w:r>
      <w:r>
        <w:rPr>
          <w:rFonts w:hint="eastAsia" w:ascii="宋体" w:hAnsi="宋体" w:cs="宋体"/>
          <w:color w:val="auto"/>
          <w:sz w:val="24"/>
          <w:szCs w:val="24"/>
          <w:highlight w:val="none"/>
        </w:rPr>
        <w:t>18-50</w:t>
      </w:r>
      <w:r>
        <w:rPr>
          <w:rFonts w:hint="eastAsia" w:ascii="宋体" w:hAnsi="宋体" w:cs="宋体"/>
          <w:color w:val="auto"/>
          <w:spacing w:val="-20"/>
          <w:sz w:val="24"/>
          <w:szCs w:val="24"/>
          <w:highlight w:val="none"/>
        </w:rPr>
        <w:t>周岁</w:t>
      </w:r>
      <w:r>
        <w:rPr>
          <w:rFonts w:hint="eastAsia" w:ascii="宋体" w:hAnsi="宋体" w:cs="宋体"/>
          <w:color w:val="auto"/>
          <w:sz w:val="24"/>
          <w:szCs w:val="24"/>
          <w:highlight w:val="none"/>
        </w:rPr>
        <w:t>（含）之间，具有保洁工作经验。</w:t>
      </w:r>
    </w:p>
    <w:p w14:paraId="121C669A">
      <w:pPr>
        <w:pStyle w:val="13"/>
        <w:numPr>
          <w:ilvl w:val="2"/>
          <w:numId w:val="29"/>
        </w:numPr>
        <w:tabs>
          <w:tab w:val="left" w:pos="1358"/>
        </w:tabs>
        <w:spacing w:line="360" w:lineRule="auto"/>
        <w:ind w:left="0" w:firstLine="480"/>
        <w:rPr>
          <w:rFonts w:ascii="宋体" w:hAnsi="宋体" w:cs="宋体"/>
          <w:color w:val="auto"/>
          <w:sz w:val="24"/>
          <w:szCs w:val="24"/>
          <w:highlight w:val="none"/>
        </w:rPr>
      </w:pPr>
      <w:r>
        <w:rPr>
          <w:rFonts w:hint="eastAsia" w:ascii="宋体" w:hAnsi="宋体" w:cs="宋体"/>
          <w:color w:val="auto"/>
          <w:sz w:val="24"/>
          <w:szCs w:val="24"/>
          <w:highlight w:val="none"/>
        </w:rPr>
        <w:t>工作时间：详见《物业服务岗位人员标准配置表》</w:t>
      </w:r>
    </w:p>
    <w:p w14:paraId="4F6CFC20">
      <w:pPr>
        <w:pStyle w:val="13"/>
        <w:numPr>
          <w:ilvl w:val="2"/>
          <w:numId w:val="29"/>
        </w:numPr>
        <w:tabs>
          <w:tab w:val="left" w:pos="1358"/>
        </w:tabs>
        <w:spacing w:line="360" w:lineRule="auto"/>
        <w:ind w:left="0" w:firstLine="464"/>
        <w:rPr>
          <w:rFonts w:ascii="宋体" w:hAnsi="宋体" w:cs="宋体"/>
          <w:color w:val="auto"/>
          <w:sz w:val="24"/>
          <w:szCs w:val="24"/>
          <w:highlight w:val="none"/>
        </w:rPr>
      </w:pPr>
      <w:r>
        <w:rPr>
          <w:rFonts w:hint="eastAsia" w:ascii="宋体" w:hAnsi="宋体" w:cs="宋体"/>
          <w:color w:val="auto"/>
          <w:spacing w:val="-4"/>
          <w:sz w:val="24"/>
          <w:szCs w:val="24"/>
          <w:highlight w:val="none"/>
        </w:rPr>
        <w:t>岗位职责：负责责任区内楼层或楼宇室内保洁工作，对交办的工作必</w:t>
      </w:r>
    </w:p>
    <w:p w14:paraId="03A85A01">
      <w:pPr>
        <w:pStyle w:val="2"/>
        <w:spacing w:line="360" w:lineRule="auto"/>
        <w:ind w:firstLine="444" w:firstLineChars="200"/>
        <w:rPr>
          <w:rFonts w:cs="宋体"/>
          <w:color w:val="auto"/>
          <w:highlight w:val="none"/>
        </w:rPr>
      </w:pPr>
      <w:r>
        <w:rPr>
          <w:rFonts w:hint="eastAsia" w:cs="宋体"/>
          <w:color w:val="auto"/>
          <w:spacing w:val="-9"/>
          <w:highlight w:val="none"/>
        </w:rPr>
        <w:t>须善始善终，完成情况要及时主动回复布置工作的领导，避免因沟通不及时而延</w:t>
      </w:r>
      <w:r>
        <w:rPr>
          <w:rFonts w:hint="eastAsia" w:cs="宋体"/>
          <w:color w:val="auto"/>
          <w:spacing w:val="-11"/>
          <w:highlight w:val="none"/>
        </w:rPr>
        <w:t>误工作；协助主管做好自己本职工作；熟悉服务区域分布及面积；项目内保洁工</w:t>
      </w:r>
      <w:r>
        <w:rPr>
          <w:rFonts w:hint="eastAsia" w:cs="宋体"/>
          <w:color w:val="auto"/>
          <w:spacing w:val="-10"/>
          <w:highlight w:val="none"/>
        </w:rPr>
        <w:t>作实行“划片分区包干”作业管理，做到员工之间任务划定清楚，责任明确，检查、考核标准公开，奖惩兑现；配合库房管理员做好库房管理工作，负责物料工具、清洁剂等物品的领取、分配、控制使用，杜绝浪费；每天提前十分钟到岗，</w:t>
      </w:r>
      <w:r>
        <w:rPr>
          <w:rFonts w:hint="eastAsia" w:cs="宋体"/>
          <w:color w:val="auto"/>
          <w:spacing w:val="-20"/>
          <w:highlight w:val="none"/>
        </w:rPr>
        <w:t>坚持交接班制度班前点名制度，进行工作讲评，反馈信息。坚持高质量、高标准，</w:t>
      </w:r>
      <w:r>
        <w:rPr>
          <w:rFonts w:hint="eastAsia" w:cs="宋体"/>
          <w:color w:val="auto"/>
          <w:spacing w:val="-5"/>
          <w:highlight w:val="none"/>
        </w:rPr>
        <w:t>根据工作要求进行保洁工作检查制度，坚持每天巡视所管辖区域两遍以上，有效</w:t>
      </w:r>
      <w:r>
        <w:rPr>
          <w:rFonts w:hint="eastAsia" w:cs="宋体"/>
          <w:color w:val="auto"/>
          <w:spacing w:val="-10"/>
          <w:highlight w:val="none"/>
        </w:rPr>
        <w:t>制止不良现象。负责自己所管区域内的日常工作。确保卫生标准，确保服务区域内不留卫生死角。完成上级领导交办的临时性任务。</w:t>
      </w:r>
    </w:p>
    <w:p w14:paraId="4175671E">
      <w:pPr>
        <w:pStyle w:val="13"/>
        <w:numPr>
          <w:ilvl w:val="1"/>
          <w:numId w:val="29"/>
        </w:numPr>
        <w:tabs>
          <w:tab w:val="left" w:pos="1118"/>
        </w:tabs>
        <w:spacing w:line="360" w:lineRule="auto"/>
        <w:ind w:left="0" w:firstLine="444"/>
        <w:rPr>
          <w:rFonts w:ascii="宋体" w:hAnsi="宋体" w:cs="宋体"/>
          <w:color w:val="auto"/>
          <w:spacing w:val="-9"/>
          <w:sz w:val="24"/>
          <w:szCs w:val="24"/>
          <w:highlight w:val="none"/>
        </w:rPr>
      </w:pPr>
      <w:r>
        <w:rPr>
          <w:rFonts w:hint="eastAsia" w:ascii="宋体" w:hAnsi="宋体" w:cs="宋体"/>
          <w:color w:val="auto"/>
          <w:spacing w:val="-9"/>
          <w:sz w:val="24"/>
          <w:szCs w:val="24"/>
          <w:highlight w:val="none"/>
        </w:rPr>
        <w:t>校区室外公区保洁</w:t>
      </w:r>
    </w:p>
    <w:p w14:paraId="471BCA9F">
      <w:pPr>
        <w:pStyle w:val="13"/>
        <w:numPr>
          <w:ilvl w:val="2"/>
          <w:numId w:val="29"/>
        </w:numPr>
        <w:tabs>
          <w:tab w:val="left" w:pos="1358"/>
        </w:tabs>
        <w:spacing w:line="343" w:lineRule="auto"/>
        <w:ind w:right="486" w:firstLine="480"/>
        <w:rPr>
          <w:rFonts w:ascii="宋体" w:hAnsi="宋体" w:cs="宋体"/>
          <w:color w:val="auto"/>
          <w:sz w:val="24"/>
          <w:szCs w:val="24"/>
          <w:highlight w:val="none"/>
        </w:rPr>
      </w:pPr>
      <w:r>
        <w:rPr>
          <w:rFonts w:hint="eastAsia" w:ascii="宋体" w:hAnsi="宋体" w:cs="宋体"/>
          <w:color w:val="auto"/>
          <w:sz w:val="24"/>
          <w:szCs w:val="24"/>
          <w:highlight w:val="none"/>
        </w:rPr>
        <w:t>人员要求：保洁员需五官端正，身体健康、体检合格，无任何传染病、无犯罪记录；年龄18-50周岁（含）之间，具有保洁工作经验，垃圾运输人员需持有机动车驾驶证C1或D本。</w:t>
      </w:r>
    </w:p>
    <w:p w14:paraId="17AD6484">
      <w:pPr>
        <w:pStyle w:val="13"/>
        <w:numPr>
          <w:ilvl w:val="2"/>
          <w:numId w:val="29"/>
        </w:numPr>
        <w:tabs>
          <w:tab w:val="left" w:pos="1358"/>
        </w:tabs>
        <w:spacing w:line="343" w:lineRule="auto"/>
        <w:ind w:right="486" w:firstLine="480"/>
        <w:rPr>
          <w:rFonts w:ascii="宋体" w:hAnsi="宋体" w:cs="宋体"/>
          <w:color w:val="auto"/>
          <w:sz w:val="24"/>
          <w:szCs w:val="24"/>
          <w:highlight w:val="none"/>
        </w:rPr>
      </w:pPr>
      <w:r>
        <w:rPr>
          <w:rFonts w:hint="eastAsia" w:ascii="宋体" w:hAnsi="宋体" w:cs="宋体"/>
          <w:color w:val="auto"/>
          <w:sz w:val="24"/>
          <w:szCs w:val="24"/>
          <w:highlight w:val="none"/>
        </w:rPr>
        <w:t>工作时间：详见《物业服务岗位人员标准配置表》</w:t>
      </w:r>
    </w:p>
    <w:p w14:paraId="74B4B02B">
      <w:pPr>
        <w:pStyle w:val="13"/>
        <w:numPr>
          <w:ilvl w:val="2"/>
          <w:numId w:val="29"/>
        </w:numPr>
        <w:tabs>
          <w:tab w:val="left" w:pos="1358"/>
        </w:tabs>
        <w:spacing w:line="343" w:lineRule="auto"/>
        <w:ind w:right="486" w:firstLine="480"/>
        <w:rPr>
          <w:rFonts w:ascii="宋体" w:hAnsi="宋体" w:cs="宋体"/>
          <w:color w:val="auto"/>
          <w:sz w:val="24"/>
          <w:szCs w:val="24"/>
          <w:highlight w:val="none"/>
        </w:rPr>
      </w:pPr>
      <w:r>
        <w:rPr>
          <w:rFonts w:hint="eastAsia" w:ascii="宋体" w:hAnsi="宋体" w:cs="宋体"/>
          <w:color w:val="auto"/>
          <w:sz w:val="24"/>
          <w:szCs w:val="24"/>
          <w:highlight w:val="none"/>
        </w:rPr>
        <w:t>岗位职责：协助主管做好自己本职工作；熟悉服务区域分布及面积；项目内保洁工作实行“划片分区包干”作业管理，做到员工之间任务划定清楚，</w:t>
      </w:r>
      <w:r>
        <w:rPr>
          <w:rFonts w:hint="eastAsia" w:ascii="宋体" w:hAnsi="宋体" w:cs="宋体"/>
          <w:color w:val="auto"/>
          <w:spacing w:val="-16"/>
          <w:sz w:val="24"/>
          <w:szCs w:val="24"/>
          <w:highlight w:val="none"/>
        </w:rPr>
        <w:t>责任明确，检查、考核标准公开，奖惩兑现；配合库房管理员做好库房管理工作，</w:t>
      </w:r>
      <w:r>
        <w:rPr>
          <w:rFonts w:hint="eastAsia" w:ascii="宋体" w:hAnsi="宋体" w:cs="宋体"/>
          <w:color w:val="auto"/>
          <w:spacing w:val="-7"/>
          <w:sz w:val="24"/>
          <w:szCs w:val="24"/>
          <w:highlight w:val="none"/>
        </w:rPr>
        <w:t>负责物料工具、清洁剂等物品的领取、分配、控制使用，杜绝浪费；每天提前十</w:t>
      </w:r>
      <w:r>
        <w:rPr>
          <w:rFonts w:hint="eastAsia" w:ascii="宋体" w:hAnsi="宋体" w:cs="宋体"/>
          <w:color w:val="auto"/>
          <w:spacing w:val="-10"/>
          <w:sz w:val="24"/>
          <w:szCs w:val="24"/>
          <w:highlight w:val="none"/>
        </w:rPr>
        <w:t>分钟到岗，坚持交接班制度班前点名制度，进行工作讲评，反馈信息。坚持高质</w:t>
      </w:r>
      <w:r>
        <w:rPr>
          <w:rFonts w:hint="eastAsia" w:ascii="宋体" w:hAnsi="宋体" w:cs="宋体"/>
          <w:color w:val="auto"/>
          <w:spacing w:val="-11"/>
          <w:sz w:val="24"/>
          <w:szCs w:val="24"/>
          <w:highlight w:val="none"/>
        </w:rPr>
        <w:t>量、高标准，根据工作要求进行保洁工作检查制度，坚持每天巡视所管辖区域两遍以上，有效制止不良现象。负责自己所管区域内的日常工作。确保卫生标准，确保服务区域内不留卫生死角。完成上级领导交办的临时性任务。</w:t>
      </w:r>
    </w:p>
    <w:p w14:paraId="1B3ED38A">
      <w:pPr>
        <w:pStyle w:val="13"/>
        <w:numPr>
          <w:ilvl w:val="1"/>
          <w:numId w:val="29"/>
        </w:numPr>
        <w:tabs>
          <w:tab w:val="left" w:pos="1118"/>
        </w:tabs>
        <w:spacing w:line="360" w:lineRule="auto"/>
        <w:ind w:left="0" w:firstLine="444"/>
        <w:rPr>
          <w:rFonts w:ascii="宋体" w:hAnsi="宋体" w:cs="宋体"/>
          <w:color w:val="auto"/>
          <w:spacing w:val="-9"/>
          <w:sz w:val="24"/>
          <w:szCs w:val="24"/>
          <w:highlight w:val="none"/>
        </w:rPr>
      </w:pPr>
      <w:r>
        <w:rPr>
          <w:rFonts w:hint="eastAsia" w:ascii="宋体" w:hAnsi="宋体" w:cs="宋体"/>
          <w:color w:val="auto"/>
          <w:spacing w:val="-9"/>
          <w:sz w:val="24"/>
          <w:szCs w:val="24"/>
          <w:highlight w:val="none"/>
        </w:rPr>
        <w:t>收发室服务</w:t>
      </w:r>
    </w:p>
    <w:p w14:paraId="69FE2EA3">
      <w:pPr>
        <w:pStyle w:val="13"/>
        <w:numPr>
          <w:ilvl w:val="2"/>
          <w:numId w:val="29"/>
        </w:numPr>
        <w:tabs>
          <w:tab w:val="left" w:pos="1358"/>
        </w:tabs>
        <w:spacing w:line="343" w:lineRule="auto"/>
        <w:ind w:right="486" w:firstLine="480"/>
        <w:rPr>
          <w:rFonts w:ascii="宋体" w:hAnsi="宋体" w:cs="宋体"/>
          <w:color w:val="auto"/>
          <w:sz w:val="24"/>
          <w:szCs w:val="24"/>
          <w:highlight w:val="none"/>
        </w:rPr>
      </w:pPr>
      <w:r>
        <w:rPr>
          <w:rFonts w:hint="eastAsia" w:ascii="宋体" w:hAnsi="宋体" w:cs="宋体"/>
          <w:color w:val="auto"/>
          <w:sz w:val="24"/>
          <w:szCs w:val="24"/>
          <w:highlight w:val="none"/>
        </w:rPr>
        <w:t>人员要求：，具有初中（含）以上文化教育水平；能够独立完成电脑表格编制录入打印等简单办公操作；体检合格、无犯罪记录，无重大疾病。</w:t>
      </w:r>
    </w:p>
    <w:p w14:paraId="004EBFF8">
      <w:pPr>
        <w:pStyle w:val="13"/>
        <w:numPr>
          <w:ilvl w:val="2"/>
          <w:numId w:val="29"/>
        </w:numPr>
        <w:tabs>
          <w:tab w:val="left" w:pos="1358"/>
        </w:tabs>
        <w:spacing w:line="343" w:lineRule="auto"/>
        <w:ind w:right="486" w:firstLine="480"/>
        <w:rPr>
          <w:rFonts w:ascii="宋体" w:hAnsi="宋体" w:cs="宋体"/>
          <w:color w:val="auto"/>
          <w:sz w:val="24"/>
          <w:szCs w:val="24"/>
          <w:highlight w:val="none"/>
        </w:rPr>
      </w:pPr>
      <w:r>
        <w:rPr>
          <w:rFonts w:hint="eastAsia" w:ascii="宋体" w:hAnsi="宋体" w:cs="宋体"/>
          <w:color w:val="auto"/>
          <w:sz w:val="24"/>
          <w:szCs w:val="24"/>
          <w:highlight w:val="none"/>
        </w:rPr>
        <w:t>工作时间：每周一至周日早8:00至12:00；下午13:00至17:00。寒暑假内每周一、三、五为工作日。</w:t>
      </w:r>
    </w:p>
    <w:p w14:paraId="0E571975">
      <w:pPr>
        <w:pStyle w:val="13"/>
        <w:numPr>
          <w:ilvl w:val="2"/>
          <w:numId w:val="29"/>
        </w:numPr>
        <w:tabs>
          <w:tab w:val="left" w:pos="1358"/>
        </w:tabs>
        <w:spacing w:line="343" w:lineRule="auto"/>
        <w:ind w:right="486" w:firstLine="480"/>
        <w:rPr>
          <w:rFonts w:ascii="宋体" w:hAnsi="宋体" w:cs="宋体"/>
          <w:color w:val="auto"/>
          <w:sz w:val="24"/>
          <w:szCs w:val="24"/>
          <w:highlight w:val="none"/>
        </w:rPr>
      </w:pPr>
      <w:r>
        <w:rPr>
          <w:rFonts w:hint="eastAsia" w:ascii="宋体" w:hAnsi="宋体" w:cs="宋体"/>
          <w:color w:val="auto"/>
          <w:sz w:val="24"/>
          <w:szCs w:val="24"/>
          <w:highlight w:val="none"/>
        </w:rPr>
        <w:t>工作职责：统一着装、文明用语、服务周到；工作态度端正、细致认真。具有良好的沟通能力，能够确保信件、包裹收发与保管过程中不丢件、不损毁。</w:t>
      </w:r>
    </w:p>
    <w:p w14:paraId="78E8CCC3">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 xml:space="preserve">（四）综合值班岗位职责 </w:t>
      </w:r>
    </w:p>
    <w:p w14:paraId="3024A691">
      <w:pPr>
        <w:pStyle w:val="2"/>
        <w:spacing w:line="360" w:lineRule="auto"/>
        <w:ind w:firstLine="480" w:firstLineChars="200"/>
        <w:rPr>
          <w:rFonts w:cs="宋体"/>
          <w:color w:val="auto"/>
          <w:highlight w:val="none"/>
        </w:rPr>
      </w:pPr>
      <w:r>
        <w:rPr>
          <w:rFonts w:hint="eastAsia" w:cs="宋体"/>
          <w:color w:val="auto"/>
          <w:highlight w:val="none"/>
        </w:rPr>
        <w:t>1、综合值班员：女性【35岁（含）以下】</w:t>
      </w:r>
    </w:p>
    <w:p w14:paraId="49EEF308">
      <w:pPr>
        <w:pStyle w:val="13"/>
        <w:tabs>
          <w:tab w:val="left" w:pos="1118"/>
        </w:tabs>
        <w:spacing w:line="360" w:lineRule="auto"/>
        <w:ind w:left="462" w:firstLine="480"/>
        <w:rPr>
          <w:rFonts w:ascii="宋体" w:hAnsi="宋体" w:cs="宋体"/>
          <w:color w:val="auto"/>
          <w:sz w:val="24"/>
          <w:szCs w:val="24"/>
          <w:highlight w:val="none"/>
        </w:rPr>
      </w:pPr>
      <w:r>
        <w:rPr>
          <w:rFonts w:hint="eastAsia" w:ascii="宋体" w:hAnsi="宋体" w:cs="宋体"/>
          <w:color w:val="auto"/>
          <w:sz w:val="24"/>
          <w:szCs w:val="24"/>
          <w:highlight w:val="none"/>
        </w:rPr>
        <w:t>1.1校园热线</w:t>
      </w:r>
    </w:p>
    <w:p w14:paraId="51B6E00F">
      <w:pPr>
        <w:pStyle w:val="13"/>
        <w:tabs>
          <w:tab w:val="left" w:pos="1118"/>
        </w:tabs>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1.1.1人员要求：具有高中（含）以上学历；具有2年（含）以上相关经验。体检合格、无犯罪记录，无重大疾病，普通话流利无明显口音。</w:t>
      </w:r>
    </w:p>
    <w:p w14:paraId="4DE20C1D">
      <w:pPr>
        <w:tabs>
          <w:tab w:val="left" w:pos="111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1.1.2 岗位职责： </w:t>
      </w:r>
    </w:p>
    <w:p w14:paraId="079B2B5B">
      <w:pPr>
        <w:tabs>
          <w:tab w:val="left" w:pos="111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客服台24小时客服电话接听人员：负责整理客户资料，做好客户档案的管理；负责服务热线电话的值守，并收集掌握热线电话的所有记录，记录报修情况和服务质量，负责与客户/住户联络；负责客户/住户来信、来访、投诉等处理工作，及时做好回复、跟踪、检查工作；负责客户/住户满意度调查工作，做好关于客户/住户满意度调查的各种数据的统计分析工作；负责做好辖区内对客户/住户的宣传工作，调查工作；执行公司的各项管理规章制度。</w:t>
      </w:r>
    </w:p>
    <w:p w14:paraId="1594E41F">
      <w:pPr>
        <w:pStyle w:val="13"/>
        <w:tabs>
          <w:tab w:val="left" w:pos="1118"/>
        </w:tabs>
        <w:spacing w:line="360" w:lineRule="auto"/>
        <w:ind w:left="462" w:firstLine="480"/>
        <w:rPr>
          <w:rFonts w:ascii="宋体" w:hAnsi="宋体" w:cs="宋体"/>
          <w:color w:val="auto"/>
          <w:sz w:val="24"/>
          <w:szCs w:val="24"/>
          <w:highlight w:val="none"/>
        </w:rPr>
      </w:pPr>
      <w:r>
        <w:rPr>
          <w:rFonts w:hint="eastAsia" w:ascii="宋体" w:hAnsi="宋体" w:cs="宋体"/>
          <w:color w:val="auto"/>
          <w:sz w:val="24"/>
          <w:szCs w:val="24"/>
          <w:highlight w:val="none"/>
        </w:rPr>
        <w:t>1.2会议服务</w:t>
      </w:r>
    </w:p>
    <w:p w14:paraId="6E6328F1">
      <w:pPr>
        <w:pStyle w:val="13"/>
        <w:tabs>
          <w:tab w:val="left" w:pos="1118"/>
        </w:tabs>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1.2.1人员要求：具有高中（含）以上学历；具有2年（含）以上相关经验。体检合格、无犯罪记录，无重大疾病，普通话流利无明显口音。</w:t>
      </w:r>
    </w:p>
    <w:p w14:paraId="6C61BF87">
      <w:pPr>
        <w:tabs>
          <w:tab w:val="left" w:pos="111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1.1.2 岗位职责： </w:t>
      </w:r>
    </w:p>
    <w:p w14:paraId="7D6BFBF4">
      <w:pPr>
        <w:tabs>
          <w:tab w:val="left" w:pos="111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服务员上岗要按规定化妆、修饰、着工装，仪容仪表端庄、整洁、精神饱满，禁止面带倦容，情绪低落状态上岗，做好会议前的准备工作。保持会议区域的整洁，会议服务针对不同的会议性质及与会人数的多少确定会场布置以何种性质展现。</w:t>
      </w:r>
    </w:p>
    <w:p w14:paraId="1B09142E">
      <w:pPr>
        <w:tabs>
          <w:tab w:val="left" w:pos="111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委派和培训专职的服务员为采购人进行会议服务，投标人委派的服务员必须具备一定的会议服务的专业常识，具有高素质的道德水准。按时到达和离开岗位，不脱岗，不串岗，不乘客梯，除正常接听电话外，不得在岗上玩、看智能手机。上班时不看书、报等。</w:t>
      </w:r>
    </w:p>
    <w:p w14:paraId="4483E294">
      <w:pPr>
        <w:tabs>
          <w:tab w:val="left" w:pos="111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准备好会议服务的各种用具、物品，随时准备会议使用，工作人员会前准备好茶水，检查工作台里的茶包、水壶、开水是否充足。客人入座后，及时为客人倒一杯茶，会议期间及时添加茶水、注意会议室内设备是否正常运行，服务工作细致周到，做到走路轻、讲话轻、动作轻；不得随意翻动、使用会议人员物品。</w:t>
      </w:r>
    </w:p>
    <w:p w14:paraId="6B790F8C">
      <w:pPr>
        <w:tabs>
          <w:tab w:val="left" w:pos="111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确保会议场所的安全检查，会前检查安全出口是否通畅，安全疏散指示标志、应急照明是否完好；消防设施、器材和消防安全标志是否在位、完整；检查所有器材是否安全用电；做好与会人员登记，避免可能发生的危险状况发生；并保证会议过程中有专职安全人员全程跟进发现紧急情况应立即向主管领导汇报；</w:t>
      </w:r>
    </w:p>
    <w:p w14:paraId="2E58BDCE">
      <w:pPr>
        <w:tabs>
          <w:tab w:val="left" w:pos="111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确保会议场所门框无灰尘，同时检查完好性；墙面无脏痕，地角线无灰尘，壁画、排风扇、灯具无浮尘；室内无异味，无蜘蛛网，地面无污渍，桌面无浮尘，地毯无杂物；用具准备齐全，按规定统一摆放，各种服务用具，清洁、消毒、干净，放置有序；</w:t>
      </w:r>
    </w:p>
    <w:p w14:paraId="21DF1EC6">
      <w:pPr>
        <w:tabs>
          <w:tab w:val="left" w:pos="111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（6）会前半个小时开启会议有关区域的照明设备、空调、音响、话筒、摄影仪等，保证设备的正常使用。负责会议室的设备、设施的报修工作，如遇紧急情况应立即向主管领导汇报。</w:t>
      </w:r>
    </w:p>
    <w:p w14:paraId="602E13C7">
      <w:pPr>
        <w:tabs>
          <w:tab w:val="left" w:pos="111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茶水用具：茶具统一干净、无破损，按会议人数配放，并准备好备用杯子：水具准备充分，加好开水；茶叶准备充足，会前水杯放好茶叶摆放到位，采购人可以根据需要随时调整以上服务内容及范围，投标人应当按照调整后的服务内容及范围提供具体的服务。</w:t>
      </w:r>
    </w:p>
    <w:p w14:paraId="78C352BE">
      <w:pPr>
        <w:tabs>
          <w:tab w:val="left" w:pos="111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负责参会人员引导服务等工作，做好会议迎宾工作。迎宾站立姿势端正，双脚稍微拉开，双手轻握于前；微笑自然、精神饱满、彬彬有礼；使用普通话、敬语与客人交谈，说话时眼睛正视客人，不与客人争辩或顶撞；坐姿保持端正，不趴、卧精神饱满、彬彬有礼；使用普通话、敬语与客人交谈，说话时眼，不依靠；会议期间，协助会议来宾、出入会场人员提供迎送、引领服务；热情、耐心地解答客人的问询，服务人员对所有咨询、来访、求助和现场投诉的客人，热情接待，微笑服务、主动询问，对其提出反映投诉的各项问题耐心细致地倾听，及时进行记录并做好解释，若不能当场解决的，立即交由相关部门进行核实处理，对重大问题及时上报主管或公司领导；</w:t>
      </w:r>
    </w:p>
    <w:p w14:paraId="79443E58">
      <w:pPr>
        <w:tabs>
          <w:tab w:val="left" w:pos="111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服务人员接到会议通知单时，必须了解，使用会议室的单位，开会时间及大约散会时间，参加会议的人数，此次会议使用什么茶水，是否还有其他服务要求，（如：是否摆放鲜花、是否上香巾、水果等）服务员上茶、上纸巾时可遵循先主宾后主人、先领导后随从、先老后幼、先女士后先生的原则。</w:t>
      </w:r>
    </w:p>
    <w:p w14:paraId="25D1559F">
      <w:pPr>
        <w:tabs>
          <w:tab w:val="left" w:pos="1118"/>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（10）会议结束后，将桌椅等物品摆放整齐，保持会场干净整洁，及时关闭灯、空调等设备设施，爱护采购人公共财物；</w:t>
      </w:r>
    </w:p>
    <w:p w14:paraId="0FF516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（11）完成领导交办的其他任务。</w:t>
      </w:r>
    </w:p>
    <w:p w14:paraId="5A22241F">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（五）客房管理人员岗位职责</w:t>
      </w:r>
    </w:p>
    <w:p w14:paraId="292C9B3E">
      <w:pPr>
        <w:pStyle w:val="2"/>
        <w:spacing w:line="360" w:lineRule="auto"/>
        <w:ind w:firstLine="480" w:firstLineChars="200"/>
        <w:rPr>
          <w:rFonts w:cs="宋体"/>
          <w:color w:val="auto"/>
          <w:highlight w:val="none"/>
        </w:rPr>
      </w:pPr>
      <w:r>
        <w:rPr>
          <w:rFonts w:hint="eastAsia" w:cs="宋体"/>
          <w:color w:val="auto"/>
          <w:highlight w:val="none"/>
        </w:rPr>
        <w:t>1、客房管理人员：女性【50岁（含）以下】</w:t>
      </w:r>
    </w:p>
    <w:p w14:paraId="596FC238">
      <w:pPr>
        <w:pStyle w:val="13"/>
        <w:tabs>
          <w:tab w:val="left" w:pos="1118"/>
        </w:tabs>
        <w:spacing w:line="360" w:lineRule="auto"/>
        <w:ind w:firstLine="444"/>
        <w:rPr>
          <w:rFonts w:ascii="宋体" w:hAnsi="宋体" w:cs="宋体"/>
          <w:color w:val="auto"/>
          <w:spacing w:val="-9"/>
          <w:sz w:val="24"/>
          <w:szCs w:val="24"/>
          <w:highlight w:val="none"/>
        </w:rPr>
      </w:pPr>
      <w:r>
        <w:rPr>
          <w:rFonts w:hint="eastAsia" w:ascii="宋体" w:hAnsi="宋体" w:cs="宋体"/>
          <w:color w:val="auto"/>
          <w:spacing w:val="-9"/>
          <w:sz w:val="24"/>
          <w:szCs w:val="24"/>
          <w:highlight w:val="none"/>
        </w:rPr>
        <w:t>1.1 人员要求：具有高中（含）以上学历；具有2年（含）以上相关经验。体检合格、无犯罪记录，无重大疾病，普通话流利无明显口音。</w:t>
      </w:r>
    </w:p>
    <w:p w14:paraId="4BC289AF">
      <w:pPr>
        <w:pStyle w:val="13"/>
        <w:tabs>
          <w:tab w:val="left" w:pos="1118"/>
        </w:tabs>
        <w:spacing w:line="360" w:lineRule="auto"/>
        <w:ind w:firstLine="444"/>
        <w:rPr>
          <w:rFonts w:ascii="宋体" w:hAnsi="宋体" w:cs="宋体"/>
          <w:color w:val="auto"/>
          <w:spacing w:val="-9"/>
          <w:sz w:val="24"/>
          <w:szCs w:val="24"/>
          <w:highlight w:val="none"/>
        </w:rPr>
      </w:pPr>
      <w:r>
        <w:rPr>
          <w:rFonts w:hint="eastAsia" w:ascii="宋体" w:hAnsi="宋体" w:cs="宋体"/>
          <w:color w:val="auto"/>
          <w:spacing w:val="-9"/>
          <w:sz w:val="24"/>
          <w:szCs w:val="24"/>
          <w:highlight w:val="none"/>
        </w:rPr>
        <w:t>1.2 工作时间：详见《物业服务岗位人员标准配置表》</w:t>
      </w:r>
    </w:p>
    <w:p w14:paraId="5D7CB8A4">
      <w:pPr>
        <w:spacing w:line="360" w:lineRule="auto"/>
        <w:ind w:firstLine="444" w:firstLineChars="200"/>
        <w:rPr>
          <w:rFonts w:ascii="宋体" w:hAnsi="宋体" w:cs="宋体"/>
          <w:color w:val="auto"/>
          <w:spacing w:val="-9"/>
          <w:sz w:val="24"/>
          <w:highlight w:val="none"/>
        </w:rPr>
      </w:pPr>
      <w:r>
        <w:rPr>
          <w:rFonts w:hint="eastAsia" w:ascii="宋体" w:hAnsi="宋体" w:cs="宋体"/>
          <w:color w:val="auto"/>
          <w:spacing w:val="-9"/>
          <w:sz w:val="24"/>
          <w:highlight w:val="none"/>
        </w:rPr>
        <w:t>1.3 岗位职责：</w:t>
      </w:r>
    </w:p>
    <w:p w14:paraId="6887864D">
      <w:pPr>
        <w:spacing w:line="360" w:lineRule="auto"/>
        <w:ind w:firstLine="444" w:firstLineChars="200"/>
        <w:rPr>
          <w:rFonts w:ascii="宋体" w:hAnsi="宋体" w:cs="宋体"/>
          <w:color w:val="auto"/>
          <w:spacing w:val="-9"/>
          <w:sz w:val="24"/>
          <w:highlight w:val="none"/>
        </w:rPr>
      </w:pPr>
      <w:r>
        <w:rPr>
          <w:rFonts w:hint="eastAsia" w:ascii="宋体" w:hAnsi="宋体" w:cs="宋体"/>
          <w:color w:val="auto"/>
          <w:spacing w:val="-9"/>
          <w:sz w:val="24"/>
          <w:highlight w:val="none"/>
        </w:rPr>
        <w:t>（1）健康驿站防疫管理，主要有：熟悉并遵守相关法规及各项规章制度，入住涉疫人员的房间安排、台账登记、房间清洁、预防性消杀等工作；参加防疫知识学习、培训，提升工作能力；协助处理入住人员的突发情况等。</w:t>
      </w:r>
    </w:p>
    <w:p w14:paraId="75D28B0A">
      <w:pPr>
        <w:spacing w:line="360" w:lineRule="auto"/>
        <w:ind w:firstLine="444" w:firstLineChars="200"/>
        <w:rPr>
          <w:rFonts w:ascii="宋体" w:hAnsi="宋体" w:cs="宋体"/>
          <w:color w:val="auto"/>
          <w:spacing w:val="-9"/>
          <w:sz w:val="24"/>
          <w:highlight w:val="none"/>
        </w:rPr>
      </w:pPr>
      <w:r>
        <w:rPr>
          <w:rFonts w:hint="eastAsia" w:ascii="宋体" w:hAnsi="宋体" w:cs="宋体"/>
          <w:color w:val="auto"/>
          <w:spacing w:val="-9"/>
          <w:sz w:val="24"/>
          <w:highlight w:val="none"/>
        </w:rPr>
        <w:t>（2）健康驿站日常管理，包括住宿退宿登记、设施设备管理、库房管理、日常报修、检查入住人员遗留物品及设施安全、日常安全消防工作等。</w:t>
      </w:r>
    </w:p>
    <w:p w14:paraId="480BA06F">
      <w:pPr>
        <w:spacing w:line="360" w:lineRule="auto"/>
        <w:ind w:firstLine="444" w:firstLineChars="200"/>
        <w:rPr>
          <w:rFonts w:ascii="宋体" w:hAnsi="宋体" w:cs="宋体"/>
          <w:color w:val="auto"/>
          <w:spacing w:val="-9"/>
          <w:sz w:val="24"/>
          <w:highlight w:val="none"/>
        </w:rPr>
      </w:pPr>
      <w:r>
        <w:rPr>
          <w:rFonts w:hint="eastAsia" w:ascii="宋体" w:hAnsi="宋体" w:cs="宋体"/>
          <w:color w:val="auto"/>
          <w:spacing w:val="-9"/>
          <w:sz w:val="24"/>
          <w:highlight w:val="none"/>
        </w:rPr>
        <w:t>（3）健康驿站服务及清洁工作，为入住人员提供全方位服务、清洁物品使用及保养、清点换洗布草、日常环境消杀等。</w:t>
      </w:r>
    </w:p>
    <w:p w14:paraId="6D928DB5">
      <w:pPr>
        <w:spacing w:line="360" w:lineRule="auto"/>
        <w:ind w:firstLine="444" w:firstLineChars="200"/>
        <w:rPr>
          <w:rFonts w:ascii="宋体" w:hAnsi="宋体" w:cs="宋体"/>
          <w:color w:val="auto"/>
          <w:spacing w:val="-9"/>
          <w:sz w:val="24"/>
          <w:highlight w:val="none"/>
        </w:rPr>
      </w:pPr>
      <w:r>
        <w:rPr>
          <w:rFonts w:hint="eastAsia" w:ascii="宋体" w:hAnsi="宋体" w:cs="宋体"/>
          <w:color w:val="auto"/>
          <w:spacing w:val="-9"/>
          <w:sz w:val="24"/>
          <w:highlight w:val="none"/>
        </w:rPr>
        <w:t>（4）健康驿站值班，包括夜间值班、节假日值班，值班期间，处理好健康驿站住宿、卫生、安全等工作，确保24小时有人值守。</w:t>
      </w:r>
    </w:p>
    <w:p w14:paraId="05B6DB5F">
      <w:pPr>
        <w:spacing w:line="360" w:lineRule="auto"/>
        <w:ind w:firstLine="444" w:firstLineChars="200"/>
        <w:rPr>
          <w:rFonts w:ascii="宋体" w:hAnsi="宋体" w:cs="宋体"/>
          <w:color w:val="auto"/>
          <w:spacing w:val="-9"/>
          <w:sz w:val="24"/>
          <w:highlight w:val="none"/>
        </w:rPr>
      </w:pPr>
      <w:r>
        <w:rPr>
          <w:rFonts w:hint="eastAsia" w:ascii="宋体" w:hAnsi="宋体" w:cs="宋体"/>
          <w:color w:val="auto"/>
          <w:spacing w:val="-9"/>
          <w:sz w:val="24"/>
          <w:highlight w:val="none"/>
        </w:rPr>
        <w:t>（5）其他与健康驿站有关的临时性工作。</w:t>
      </w:r>
    </w:p>
    <w:p w14:paraId="672D2863">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（六）绿化养护人员管理职责</w:t>
      </w:r>
    </w:p>
    <w:p w14:paraId="5461C119">
      <w:pPr>
        <w:pStyle w:val="2"/>
        <w:spacing w:line="360" w:lineRule="auto"/>
        <w:ind w:firstLine="480" w:firstLineChars="200"/>
        <w:rPr>
          <w:rFonts w:cs="宋体"/>
          <w:color w:val="auto"/>
          <w:highlight w:val="none"/>
        </w:rPr>
      </w:pPr>
      <w:r>
        <w:rPr>
          <w:rFonts w:hint="eastAsia" w:cs="宋体"/>
          <w:color w:val="auto"/>
          <w:highlight w:val="none"/>
        </w:rPr>
        <w:t>1、绿化主管（园艺师）：男性【50岁（含）以下】</w:t>
      </w:r>
    </w:p>
    <w:p w14:paraId="5BA88D07">
      <w:pPr>
        <w:pStyle w:val="13"/>
        <w:tabs>
          <w:tab w:val="left" w:pos="1118"/>
        </w:tabs>
        <w:spacing w:line="360" w:lineRule="auto"/>
        <w:ind w:firstLine="444"/>
        <w:rPr>
          <w:rFonts w:ascii="宋体" w:hAnsi="宋体" w:cs="宋体"/>
          <w:color w:val="auto"/>
          <w:spacing w:val="-9"/>
          <w:sz w:val="24"/>
          <w:szCs w:val="24"/>
          <w:highlight w:val="none"/>
        </w:rPr>
      </w:pPr>
      <w:r>
        <w:rPr>
          <w:rFonts w:hint="eastAsia" w:ascii="宋体" w:hAnsi="宋体" w:cs="宋体"/>
          <w:color w:val="auto"/>
          <w:spacing w:val="-9"/>
          <w:sz w:val="24"/>
          <w:szCs w:val="24"/>
          <w:highlight w:val="none"/>
        </w:rPr>
        <w:t>1.1 人员要求：具有大学专科（含）以上学历，具有园艺等相关专业中级（含）以上职称，具有五年（含）以上园林绿化相关工作经验。</w:t>
      </w:r>
    </w:p>
    <w:p w14:paraId="32854AE7">
      <w:pPr>
        <w:pStyle w:val="13"/>
        <w:tabs>
          <w:tab w:val="left" w:pos="1118"/>
        </w:tabs>
        <w:spacing w:line="360" w:lineRule="auto"/>
        <w:ind w:firstLine="444"/>
        <w:rPr>
          <w:rFonts w:ascii="宋体" w:hAnsi="宋体" w:cs="宋体"/>
          <w:color w:val="auto"/>
          <w:spacing w:val="-9"/>
          <w:sz w:val="24"/>
          <w:szCs w:val="24"/>
          <w:highlight w:val="none"/>
        </w:rPr>
      </w:pPr>
      <w:r>
        <w:rPr>
          <w:rFonts w:hint="eastAsia" w:ascii="宋体" w:hAnsi="宋体" w:cs="宋体"/>
          <w:color w:val="auto"/>
          <w:spacing w:val="-9"/>
          <w:sz w:val="24"/>
          <w:szCs w:val="24"/>
          <w:highlight w:val="none"/>
        </w:rPr>
        <w:t>1.2 工作时间：详见《物业服务岗位人员标准配置表》</w:t>
      </w:r>
    </w:p>
    <w:p w14:paraId="3FB421FE">
      <w:pPr>
        <w:pStyle w:val="13"/>
        <w:tabs>
          <w:tab w:val="left" w:pos="1118"/>
        </w:tabs>
        <w:spacing w:line="360" w:lineRule="auto"/>
        <w:ind w:firstLine="444"/>
        <w:rPr>
          <w:rFonts w:ascii="宋体" w:hAnsi="宋体" w:cs="宋体"/>
          <w:color w:val="auto"/>
          <w:spacing w:val="-9"/>
          <w:sz w:val="24"/>
          <w:szCs w:val="24"/>
          <w:highlight w:val="none"/>
        </w:rPr>
      </w:pPr>
      <w:r>
        <w:rPr>
          <w:rFonts w:hint="eastAsia" w:ascii="宋体" w:hAnsi="宋体" w:cs="宋体"/>
          <w:color w:val="auto"/>
          <w:spacing w:val="-9"/>
          <w:sz w:val="24"/>
          <w:szCs w:val="24"/>
          <w:highlight w:val="none"/>
        </w:rPr>
        <w:t>1.3 岗位职责：制定详细的工作计划，明确每日、每周、每月的工作任务和目标，确保工作有序进行。管理、维护校园绿化，负责花卉、草坪、苗木、树木的种植以及日常养护管理；维护、管养管理景区花木健康，负责景区室内外植物花木的日常修剪，实时治理病虫害，确保花木、绿植的存活率；参加园艺景观方案设计，对设计方案中的植物搭配提出合理化建议，并审核现场设计变更以及实施效果的监控。为相关人员提供关于绿植、盆栽养护知识的询问及培训指导工作；</w:t>
      </w:r>
    </w:p>
    <w:p w14:paraId="7480DF01">
      <w:pPr>
        <w:pStyle w:val="2"/>
        <w:spacing w:line="360" w:lineRule="auto"/>
        <w:ind w:firstLine="480" w:firstLineChars="200"/>
        <w:rPr>
          <w:rFonts w:cs="宋体"/>
          <w:color w:val="auto"/>
          <w:highlight w:val="none"/>
        </w:rPr>
      </w:pPr>
      <w:r>
        <w:rPr>
          <w:rFonts w:hint="eastAsia" w:cs="宋体"/>
          <w:color w:val="auto"/>
          <w:highlight w:val="none"/>
        </w:rPr>
        <w:t>2、</w:t>
      </w:r>
      <w:r>
        <w:rPr>
          <w:rFonts w:hint="eastAsia" w:cs="宋体"/>
          <w:b/>
          <w:color w:val="auto"/>
          <w:highlight w:val="none"/>
        </w:rPr>
        <w:t>绿化养护员</w:t>
      </w:r>
      <w:r>
        <w:rPr>
          <w:rFonts w:hint="eastAsia" w:cs="宋体"/>
          <w:color w:val="auto"/>
          <w:highlight w:val="none"/>
        </w:rPr>
        <w:t>：男性【55岁（含）以下】</w:t>
      </w:r>
    </w:p>
    <w:p w14:paraId="55C31B56">
      <w:pPr>
        <w:pStyle w:val="13"/>
        <w:tabs>
          <w:tab w:val="left" w:pos="1118"/>
        </w:tabs>
        <w:spacing w:line="360" w:lineRule="auto"/>
        <w:ind w:firstLine="444"/>
        <w:rPr>
          <w:rFonts w:ascii="宋体" w:hAnsi="宋体" w:cs="宋体"/>
          <w:color w:val="auto"/>
          <w:spacing w:val="-9"/>
          <w:sz w:val="24"/>
          <w:szCs w:val="24"/>
          <w:highlight w:val="none"/>
        </w:rPr>
      </w:pPr>
      <w:r>
        <w:rPr>
          <w:rFonts w:hint="eastAsia" w:ascii="宋体" w:hAnsi="宋体" w:cs="宋体"/>
          <w:color w:val="auto"/>
          <w:spacing w:val="-9"/>
          <w:sz w:val="24"/>
          <w:szCs w:val="24"/>
          <w:highlight w:val="none"/>
        </w:rPr>
        <w:t>1.1 人员要求：具有初中（含）以上学历；具有2年（含）以上相关经验。体检合格、无犯罪记录，无重大疾病。</w:t>
      </w:r>
    </w:p>
    <w:p w14:paraId="7A435AF2">
      <w:pPr>
        <w:pStyle w:val="13"/>
        <w:tabs>
          <w:tab w:val="left" w:pos="1118"/>
        </w:tabs>
        <w:spacing w:line="360" w:lineRule="auto"/>
        <w:ind w:firstLine="444"/>
        <w:rPr>
          <w:rFonts w:ascii="宋体" w:hAnsi="宋体" w:cs="宋体"/>
          <w:color w:val="auto"/>
          <w:spacing w:val="-9"/>
          <w:sz w:val="24"/>
          <w:szCs w:val="24"/>
          <w:highlight w:val="none"/>
        </w:rPr>
      </w:pPr>
      <w:r>
        <w:rPr>
          <w:rFonts w:hint="eastAsia" w:ascii="宋体" w:hAnsi="宋体" w:cs="宋体"/>
          <w:color w:val="auto"/>
          <w:spacing w:val="-9"/>
          <w:sz w:val="24"/>
          <w:szCs w:val="24"/>
          <w:highlight w:val="none"/>
        </w:rPr>
        <w:t>1.2 工作时间：详见《物业服务岗位人员标准配置表》</w:t>
      </w:r>
    </w:p>
    <w:p w14:paraId="66BC5B9B">
      <w:pPr>
        <w:pStyle w:val="13"/>
        <w:tabs>
          <w:tab w:val="left" w:pos="1118"/>
        </w:tabs>
        <w:spacing w:line="360" w:lineRule="auto"/>
        <w:ind w:firstLine="444"/>
        <w:rPr>
          <w:rFonts w:ascii="宋体" w:hAnsi="宋体" w:cs="宋体"/>
          <w:color w:val="auto"/>
          <w:spacing w:val="-9"/>
          <w:sz w:val="24"/>
          <w:szCs w:val="24"/>
          <w:highlight w:val="none"/>
        </w:rPr>
      </w:pPr>
      <w:r>
        <w:rPr>
          <w:rFonts w:hint="eastAsia" w:ascii="宋体" w:hAnsi="宋体" w:cs="宋体"/>
          <w:color w:val="auto"/>
          <w:spacing w:val="-9"/>
          <w:sz w:val="24"/>
          <w:szCs w:val="24"/>
          <w:highlight w:val="none"/>
        </w:rPr>
        <w:t>1.3 岗位职责：掌握植物的生长习性和养护知识，熟悉各种植物的生长需求和特点；熟练掌握浇水、施肥、修剪、病虫害防治等绿化养护技能，能够独立完成各项工作任务；具备一定的观察和分析能力，能够及时发现并解决植物生长过程中出现的问题；植物种植与补栽：根据绿化规划要求，选择合适的植物种类进行种植，确保绿化区域的完整性和美观度。同时，对于因病虫害、人为破坏等原因造成的植物死亡或缺失，及时进行补栽；浇水与施肥管理：根据植物的生长需求、季节特点以及土壤状况，制定合理的浇水与施肥计划，确保植物得到充足的水分和养分，促进其健康生长；修剪与整型：定期对植物进行修剪和整形，去除病弱枝条和杂乱枝叶，保持植物的整洁美观，同时促进植物的正常生长；病虫害防治：密切关注植物的生长状况，发现病虫害问题及时采取有效措施进行防治，防止病虫害的扩散和危害；清理垃圾与杂草：保持绿化区域的清洁卫生，定期清理落叶、垃圾等杂物，清除杂草，确保绿化区域的美观整洁。</w:t>
      </w:r>
    </w:p>
    <w:p w14:paraId="6BDEA828">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（七）电梯运维岗位职责</w:t>
      </w:r>
    </w:p>
    <w:p w14:paraId="6C6C1DF3">
      <w:pPr>
        <w:pStyle w:val="2"/>
        <w:spacing w:line="360" w:lineRule="auto"/>
        <w:ind w:firstLine="480" w:firstLineChars="200"/>
        <w:rPr>
          <w:rFonts w:cs="宋体"/>
          <w:color w:val="auto"/>
          <w:highlight w:val="none"/>
        </w:rPr>
      </w:pPr>
      <w:r>
        <w:rPr>
          <w:rFonts w:hint="eastAsia" w:cs="宋体"/>
          <w:color w:val="auto"/>
          <w:highlight w:val="none"/>
        </w:rPr>
        <w:t>服务要求：</w:t>
      </w:r>
    </w:p>
    <w:p w14:paraId="040BAB18">
      <w:pPr>
        <w:pStyle w:val="2"/>
        <w:numPr>
          <w:ilvl w:val="0"/>
          <w:numId w:val="30"/>
        </w:numPr>
        <w:spacing w:line="360" w:lineRule="auto"/>
        <w:ind w:left="0" w:firstLine="426"/>
        <w:rPr>
          <w:rFonts w:cs="宋体"/>
          <w:color w:val="auto"/>
          <w:highlight w:val="none"/>
        </w:rPr>
      </w:pPr>
      <w:r>
        <w:rPr>
          <w:rFonts w:hint="eastAsia" w:cs="宋体"/>
          <w:color w:val="auto"/>
          <w:highlight w:val="none"/>
        </w:rPr>
        <w:t>维保单位技术人员必须不少于1人，24小时驻场，电梯维修人员必须持特种设备安全管理（A）证，定期对电梯运行状态进行巡检。</w:t>
      </w:r>
    </w:p>
    <w:p w14:paraId="3FBBC78E">
      <w:pPr>
        <w:pStyle w:val="2"/>
        <w:numPr>
          <w:ilvl w:val="0"/>
          <w:numId w:val="30"/>
        </w:numPr>
        <w:spacing w:line="360" w:lineRule="auto"/>
        <w:ind w:left="0" w:firstLine="426"/>
        <w:rPr>
          <w:rFonts w:cs="宋体"/>
          <w:color w:val="auto"/>
          <w:highlight w:val="none"/>
        </w:rPr>
      </w:pPr>
      <w:r>
        <w:rPr>
          <w:rFonts w:hint="eastAsia" w:cs="宋体"/>
          <w:color w:val="auto"/>
          <w:highlight w:val="none"/>
        </w:rPr>
        <w:t>根据行业要求定期对电梯进行检修保养，并做好巡检记录和日常保养检修记录及维修记录，每年的设备维修台账。</w:t>
      </w:r>
    </w:p>
    <w:p w14:paraId="5BA4D3DE">
      <w:pPr>
        <w:pStyle w:val="2"/>
        <w:numPr>
          <w:ilvl w:val="0"/>
          <w:numId w:val="30"/>
        </w:numPr>
        <w:spacing w:line="360" w:lineRule="auto"/>
        <w:ind w:left="0" w:firstLine="426"/>
        <w:rPr>
          <w:rFonts w:cs="宋体"/>
          <w:color w:val="auto"/>
          <w:highlight w:val="none"/>
        </w:rPr>
      </w:pPr>
      <w:r>
        <w:rPr>
          <w:rFonts w:hint="eastAsia" w:cs="宋体"/>
          <w:color w:val="auto"/>
          <w:highlight w:val="none"/>
        </w:rPr>
        <w:t>按行业要求定期对驻场人员进行安全技术培训，定期进行突发故障救援演练，定期对运行设备进行安全检查。</w:t>
      </w:r>
    </w:p>
    <w:p w14:paraId="6313BC37">
      <w:pPr>
        <w:pStyle w:val="2"/>
        <w:numPr>
          <w:ilvl w:val="0"/>
          <w:numId w:val="30"/>
        </w:numPr>
        <w:spacing w:line="360" w:lineRule="auto"/>
        <w:ind w:left="0" w:firstLine="480" w:firstLineChars="200"/>
        <w:rPr>
          <w:rFonts w:cs="宋体"/>
          <w:color w:val="auto"/>
          <w:highlight w:val="none"/>
        </w:rPr>
      </w:pPr>
      <w:r>
        <w:rPr>
          <w:rFonts w:hint="eastAsia" w:cs="宋体"/>
          <w:color w:val="auto"/>
          <w:highlight w:val="none"/>
        </w:rPr>
        <w:t>电梯发生突发故障15分钟内到场维修</w:t>
      </w:r>
    </w:p>
    <w:p w14:paraId="0E808FB0">
      <w:pPr>
        <w:pStyle w:val="2"/>
        <w:numPr>
          <w:ilvl w:val="0"/>
          <w:numId w:val="30"/>
        </w:numPr>
        <w:spacing w:line="360" w:lineRule="auto"/>
        <w:ind w:left="0" w:firstLine="480" w:firstLineChars="200"/>
        <w:rPr>
          <w:rFonts w:cs="宋体"/>
          <w:color w:val="auto"/>
          <w:highlight w:val="none"/>
        </w:rPr>
      </w:pPr>
      <w:r>
        <w:rPr>
          <w:rFonts w:hint="eastAsia" w:cs="宋体"/>
          <w:color w:val="auto"/>
          <w:highlight w:val="none"/>
        </w:rPr>
        <w:t>协助采购人做好每年电梯检验申报工作</w:t>
      </w:r>
    </w:p>
    <w:p w14:paraId="6C2FD00F">
      <w:pPr>
        <w:pStyle w:val="2"/>
        <w:numPr>
          <w:ilvl w:val="0"/>
          <w:numId w:val="30"/>
        </w:numPr>
        <w:spacing w:line="360" w:lineRule="auto"/>
        <w:ind w:left="0" w:firstLine="480" w:firstLineChars="200"/>
        <w:rPr>
          <w:rFonts w:cs="宋体"/>
          <w:color w:val="auto"/>
          <w:highlight w:val="none"/>
        </w:rPr>
      </w:pPr>
      <w:r>
        <w:rPr>
          <w:rFonts w:hint="eastAsia" w:cs="宋体"/>
          <w:color w:val="auto"/>
          <w:highlight w:val="none"/>
        </w:rPr>
        <w:t>确保电梯设备安全运行。</w:t>
      </w:r>
    </w:p>
    <w:p w14:paraId="0D62977B">
      <w:pPr>
        <w:pStyle w:val="6"/>
        <w:spacing w:line="360" w:lineRule="auto"/>
        <w:ind w:firstLine="482" w:firstLineChars="200"/>
        <w:rPr>
          <w:rFonts w:hAnsi="宋体" w:cs="宋体"/>
          <w:color w:val="auto"/>
          <w:szCs w:val="24"/>
          <w:highlight w:val="none"/>
        </w:rPr>
      </w:pPr>
      <w:r>
        <w:rPr>
          <w:rFonts w:hint="eastAsia" w:hAnsi="宋体" w:cs="宋体"/>
          <w:color w:val="auto"/>
          <w:szCs w:val="24"/>
          <w:highlight w:val="none"/>
        </w:rPr>
        <w:t>（八）空调运维岗位职责</w:t>
      </w:r>
    </w:p>
    <w:p w14:paraId="63A7B9F2">
      <w:pPr>
        <w:pStyle w:val="2"/>
        <w:spacing w:line="360" w:lineRule="auto"/>
        <w:ind w:firstLine="480" w:firstLineChars="200"/>
        <w:rPr>
          <w:rFonts w:cs="宋体"/>
          <w:color w:val="auto"/>
          <w:highlight w:val="none"/>
        </w:rPr>
      </w:pPr>
      <w:r>
        <w:rPr>
          <w:rFonts w:hint="eastAsia" w:cs="宋体"/>
          <w:color w:val="auto"/>
          <w:highlight w:val="none"/>
        </w:rPr>
        <w:t>1、驻场人员不少于2人，24小时值班服务。</w:t>
      </w:r>
    </w:p>
    <w:p w14:paraId="1BFF4DCA">
      <w:pPr>
        <w:pStyle w:val="2"/>
        <w:spacing w:line="360" w:lineRule="auto"/>
        <w:ind w:firstLine="480" w:firstLineChars="200"/>
        <w:rPr>
          <w:rFonts w:cs="宋体"/>
          <w:color w:val="auto"/>
          <w:highlight w:val="none"/>
        </w:rPr>
      </w:pPr>
      <w:r>
        <w:rPr>
          <w:rFonts w:hint="eastAsia" w:cs="宋体"/>
          <w:color w:val="auto"/>
          <w:highlight w:val="none"/>
        </w:rPr>
        <w:t>2、综合楼运行时间为夏季早6:00至晚10:00.每年6月1日前或根据环境温度变化投入使用，设备检修4月1日至5月10日设备检修保养时间，9月底停止夏季使用，10月1日至15日设备检修保养，10月20日后空调系统补水做好运行准备，冬季剧场送暖根据演出时间随时提供。</w:t>
      </w:r>
    </w:p>
    <w:p w14:paraId="4B70A395">
      <w:pPr>
        <w:pStyle w:val="2"/>
        <w:spacing w:line="360" w:lineRule="auto"/>
        <w:ind w:firstLine="480" w:firstLineChars="200"/>
        <w:rPr>
          <w:rFonts w:cs="宋体"/>
          <w:color w:val="auto"/>
          <w:highlight w:val="none"/>
        </w:rPr>
      </w:pPr>
      <w:r>
        <w:rPr>
          <w:rFonts w:hint="eastAsia" w:cs="宋体"/>
          <w:color w:val="auto"/>
          <w:highlight w:val="none"/>
        </w:rPr>
        <w:t>3、每年夏初进行杀菌、消毒、净化处理，做好空调多联机运行准备。</w:t>
      </w:r>
    </w:p>
    <w:p w14:paraId="3BF079A5">
      <w:pPr>
        <w:pStyle w:val="5"/>
        <w:spacing w:line="360" w:lineRule="auto"/>
        <w:ind w:firstLine="482"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六、采购人可提供的食宿条件</w:t>
      </w:r>
    </w:p>
    <w:p w14:paraId="7DB7B732">
      <w:pPr>
        <w:pStyle w:val="2"/>
        <w:spacing w:line="360" w:lineRule="auto"/>
        <w:ind w:firstLine="480" w:firstLineChars="200"/>
        <w:rPr>
          <w:rFonts w:cs="宋体"/>
          <w:color w:val="auto"/>
          <w:highlight w:val="none"/>
        </w:rPr>
      </w:pPr>
      <w:r>
        <w:rPr>
          <w:rFonts w:hint="eastAsia" w:cs="宋体"/>
          <w:color w:val="auto"/>
          <w:highlight w:val="none"/>
        </w:rPr>
        <w:t>北京劳动保障职业学院校内现有职工宿舍无法满足全部外服单位服务人员居住需求，无法在校内居住的外服人员由外服单位自行解决住宿。学校提供后勤食堂，保障外服人员日常用餐，全部外服人员均可持有效证件自费到学生食堂购买早、中、晚餐。</w:t>
      </w:r>
    </w:p>
    <w:p w14:paraId="433FFBBC">
      <w:pPr>
        <w:pStyle w:val="5"/>
        <w:spacing w:line="360" w:lineRule="auto"/>
        <w:ind w:firstLine="482"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七、其他要求</w:t>
      </w:r>
    </w:p>
    <w:p w14:paraId="2049F84C">
      <w:pPr>
        <w:pStyle w:val="13"/>
        <w:tabs>
          <w:tab w:val="left" w:pos="939"/>
        </w:tabs>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1.委托服务期限：一年。</w:t>
      </w:r>
    </w:p>
    <w:p w14:paraId="66477FB4">
      <w:pPr>
        <w:pStyle w:val="13"/>
        <w:tabs>
          <w:tab w:val="left" w:pos="939"/>
        </w:tabs>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2.服务地点：北京劳动保障职业学院。</w:t>
      </w:r>
    </w:p>
    <w:p w14:paraId="53527D9C">
      <w:pPr>
        <w:pStyle w:val="13"/>
        <w:tabs>
          <w:tab w:val="left" w:pos="939"/>
        </w:tabs>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付款方式：签订合同运行满1个月后，采购人按照《物业标准化建设考核明细表》《物业服务管理负面清单》对中标人进行考核，合格后30日内，采购人向中标人支付合同总金额的50%；运行10个月后，按照考核情况支付合同总金额的40%；服务期期满后，按照考核情况支付合同总金额的10%；实际支付金额将根据考核结果确定（如有因疫情或其他不可抗力导致服务暂停情况，另行约定）。</w:t>
      </w:r>
    </w:p>
    <w:p w14:paraId="4FB20AD1">
      <w:pPr>
        <w:pStyle w:val="13"/>
        <w:tabs>
          <w:tab w:val="left" w:pos="939"/>
        </w:tabs>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4.验收服务要求：按照采购需求逐条进行验收，具体详见合同条款。</w:t>
      </w:r>
    </w:p>
    <w:p w14:paraId="47599FB2">
      <w:pPr>
        <w:pStyle w:val="13"/>
        <w:tabs>
          <w:tab w:val="left" w:pos="939"/>
        </w:tabs>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5.费用：</w:t>
      </w:r>
    </w:p>
    <w:p w14:paraId="4E68F415">
      <w:pPr>
        <w:pStyle w:val="13"/>
        <w:tabs>
          <w:tab w:val="left" w:pos="939"/>
        </w:tabs>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5.1本合同物业服务费不含本项目建筑、设施、设备的维修费、低值易耗品（易燃易爆物品、有毒有害物品除外，比如</w:t>
      </w:r>
      <w:r>
        <w:rPr>
          <w:rFonts w:ascii="宋体" w:hAnsi="宋体" w:cs="宋体"/>
          <w:color w:val="auto"/>
          <w:sz w:val="24"/>
          <w:szCs w:val="24"/>
          <w:highlight w:val="none"/>
        </w:rPr>
        <w:t>汽油、柴油、</w:t>
      </w:r>
      <w:r>
        <w:rPr>
          <w:rFonts w:hint="eastAsia" w:ascii="宋体" w:hAnsi="宋体" w:cs="宋体"/>
          <w:color w:val="auto"/>
          <w:sz w:val="24"/>
          <w:szCs w:val="24"/>
          <w:highlight w:val="none"/>
        </w:rPr>
        <w:t>氟、化学药剂、农药等）、维修配件费、能源费。</w:t>
      </w:r>
    </w:p>
    <w:p w14:paraId="38FDDE1C">
      <w:pPr>
        <w:pStyle w:val="13"/>
        <w:tabs>
          <w:tab w:val="left" w:pos="939"/>
        </w:tabs>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5.2 本项目可以采用专项服务分包履行的具体内容：水质检验、水箱清洗、避雷设施检验、化粪池清淘、垃圾清运、有害生物防治、外墙清洗、压力仪表检测、空调维护。</w:t>
      </w:r>
    </w:p>
    <w:p w14:paraId="675D45F2">
      <w:pPr>
        <w:pStyle w:val="13"/>
        <w:tabs>
          <w:tab w:val="left" w:pos="939"/>
        </w:tabs>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5.3.专项服务总金额比例不得超过总报价的</w:t>
      </w:r>
      <w:r>
        <w:rPr>
          <w:rFonts w:ascii="宋体" w:hAnsi="宋体" w:cs="宋体"/>
          <w:color w:val="auto"/>
          <w:sz w:val="24"/>
          <w:szCs w:val="24"/>
          <w:highlight w:val="none"/>
        </w:rPr>
        <w:t>13%</w:t>
      </w:r>
      <w:r>
        <w:rPr>
          <w:rFonts w:hint="eastAsia" w:ascii="宋体" w:hAnsi="宋体" w:cs="宋体"/>
          <w:color w:val="auto"/>
          <w:sz w:val="24"/>
          <w:szCs w:val="24"/>
          <w:highlight w:val="none"/>
        </w:rPr>
        <w:t>，否则投标无效。</w:t>
      </w:r>
    </w:p>
    <w:p w14:paraId="1AB4F7EB">
      <w:pPr>
        <w:pStyle w:val="13"/>
        <w:tabs>
          <w:tab w:val="left" w:pos="939"/>
        </w:tabs>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5.4各专项服务分包单项报价最高占总报价比例如下：水质检验及水箱清洗占总报价比例</w:t>
      </w:r>
      <w:r>
        <w:rPr>
          <w:rFonts w:ascii="宋体" w:hAnsi="宋体" w:cs="宋体"/>
          <w:color w:val="auto"/>
          <w:sz w:val="24"/>
          <w:szCs w:val="24"/>
          <w:highlight w:val="none"/>
        </w:rPr>
        <w:t>1.0</w:t>
      </w:r>
      <w:r>
        <w:rPr>
          <w:rFonts w:hint="eastAsia" w:ascii="宋体" w:hAnsi="宋体" w:cs="宋体"/>
          <w:color w:val="auto"/>
          <w:sz w:val="24"/>
          <w:szCs w:val="24"/>
          <w:highlight w:val="none"/>
        </w:rPr>
        <w:t>%、避雷设施检验占总报价比例0.5%、化粪池清淘占总报价比例</w:t>
      </w:r>
      <w:r>
        <w:rPr>
          <w:rFonts w:ascii="宋体" w:hAnsi="宋体" w:cs="宋体"/>
          <w:color w:val="auto"/>
          <w:sz w:val="24"/>
          <w:szCs w:val="24"/>
          <w:highlight w:val="none"/>
        </w:rPr>
        <w:t>1.0</w:t>
      </w:r>
      <w:r>
        <w:rPr>
          <w:rFonts w:hint="eastAsia" w:ascii="宋体" w:hAnsi="宋体" w:cs="宋体"/>
          <w:color w:val="auto"/>
          <w:sz w:val="24"/>
          <w:szCs w:val="24"/>
          <w:highlight w:val="none"/>
        </w:rPr>
        <w:t>%、垃圾清运占总报价比例5%、有害生物防治占总报价比例</w:t>
      </w:r>
      <w:r>
        <w:rPr>
          <w:rFonts w:ascii="宋体" w:hAnsi="宋体" w:cs="宋体"/>
          <w:color w:val="auto"/>
          <w:sz w:val="24"/>
          <w:szCs w:val="24"/>
          <w:highlight w:val="none"/>
        </w:rPr>
        <w:t>1.0</w:t>
      </w:r>
      <w:r>
        <w:rPr>
          <w:rFonts w:hint="eastAsia" w:ascii="宋体" w:hAnsi="宋体" w:cs="宋体"/>
          <w:color w:val="auto"/>
          <w:sz w:val="24"/>
          <w:szCs w:val="24"/>
          <w:highlight w:val="none"/>
        </w:rPr>
        <w:t>%、外墙清洗占总报价比例2.5%、压力仪表检测占总报价比例0.</w:t>
      </w:r>
      <w:r>
        <w:rPr>
          <w:rFonts w:ascii="宋体" w:hAnsi="宋体" w:cs="宋体"/>
          <w:color w:val="auto"/>
          <w:sz w:val="24"/>
          <w:szCs w:val="24"/>
          <w:highlight w:val="none"/>
        </w:rPr>
        <w:t>5</w:t>
      </w:r>
      <w:r>
        <w:rPr>
          <w:rFonts w:hint="eastAsia" w:ascii="宋体" w:hAnsi="宋体" w:cs="宋体"/>
          <w:color w:val="auto"/>
          <w:sz w:val="24"/>
          <w:szCs w:val="24"/>
          <w:highlight w:val="none"/>
        </w:rPr>
        <w:t>%、空调维护占总报价比例1.5%。</w:t>
      </w:r>
    </w:p>
    <w:p w14:paraId="5340BC13">
      <w:pPr>
        <w:pStyle w:val="13"/>
        <w:tabs>
          <w:tab w:val="left" w:pos="939"/>
        </w:tabs>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6.投标人或分包承担主体应具备如下资格条件，否则投标无效：</w:t>
      </w:r>
    </w:p>
    <w:p w14:paraId="2E535447">
      <w:pPr>
        <w:pStyle w:val="13"/>
        <w:tabs>
          <w:tab w:val="left" w:pos="939"/>
        </w:tabs>
        <w:spacing w:line="360" w:lineRule="auto"/>
        <w:rPr>
          <w:rFonts w:ascii="宋体" w:hAnsi="宋体" w:cs="宋体"/>
          <w:color w:val="auto"/>
          <w:sz w:val="24"/>
          <w:szCs w:val="24"/>
          <w:highlight w:val="none"/>
        </w:rPr>
      </w:pPr>
      <w:r>
        <w:rPr>
          <w:rFonts w:ascii="Segoe UI" w:hAnsi="Segoe UI" w:eastAsia="Segoe UI" w:cs="Segoe UI"/>
          <w:color w:val="auto"/>
          <w:szCs w:val="21"/>
          <w:highlight w:val="none"/>
          <w:shd w:val="clear" w:color="auto" w:fill="EBEDF0"/>
        </w:rPr>
        <w:t>水质检测需提供检验检测机构资质认定证书及证书附表</w:t>
      </w:r>
      <w:r>
        <w:rPr>
          <w:rFonts w:hint="eastAsia" w:ascii="宋体" w:hAnsi="宋体" w:cs="宋体"/>
          <w:color w:val="auto"/>
          <w:sz w:val="24"/>
          <w:szCs w:val="24"/>
          <w:highlight w:val="none"/>
        </w:rPr>
        <w:t>；</w:t>
      </w:r>
    </w:p>
    <w:p w14:paraId="0141F97C">
      <w:pPr>
        <w:pStyle w:val="13"/>
        <w:tabs>
          <w:tab w:val="left" w:pos="939"/>
        </w:tabs>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垃圾清运单位应具备主管部门颁发的行政许可。</w:t>
      </w:r>
    </w:p>
    <w:p w14:paraId="02160F9F">
      <w:pPr>
        <w:pStyle w:val="13"/>
        <w:tabs>
          <w:tab w:val="left" w:pos="939"/>
        </w:tabs>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7.交接要求：</w:t>
      </w:r>
    </w:p>
    <w:p w14:paraId="2BD40DD5">
      <w:pPr>
        <w:pStyle w:val="13"/>
        <w:tabs>
          <w:tab w:val="left" w:pos="1299"/>
        </w:tabs>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7.1中标人应在合同签订生效之日起7天内，根据采购人委托管理事项</w:t>
      </w:r>
      <w:r>
        <w:rPr>
          <w:rFonts w:hint="eastAsia" w:ascii="宋体" w:hAnsi="宋体" w:cs="宋体"/>
          <w:color w:val="auto"/>
          <w:spacing w:val="-9"/>
          <w:sz w:val="24"/>
          <w:szCs w:val="24"/>
          <w:highlight w:val="none"/>
        </w:rPr>
        <w:t>办</w:t>
      </w:r>
      <w:r>
        <w:rPr>
          <w:rFonts w:hint="eastAsia" w:ascii="宋体" w:hAnsi="宋体" w:cs="宋体"/>
          <w:color w:val="auto"/>
          <w:sz w:val="24"/>
          <w:szCs w:val="24"/>
          <w:highlight w:val="none"/>
        </w:rPr>
        <w:t>理完成交接验收手续。</w:t>
      </w:r>
    </w:p>
    <w:p w14:paraId="72CECD78">
      <w:pPr>
        <w:pStyle w:val="13"/>
        <w:tabs>
          <w:tab w:val="left" w:pos="1299"/>
        </w:tabs>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7.2在交接中存在的问题（</w:t>
      </w:r>
      <w:r>
        <w:rPr>
          <w:rFonts w:hint="eastAsia" w:ascii="宋体" w:hAnsi="宋体" w:cs="宋体"/>
          <w:color w:val="auto"/>
          <w:spacing w:val="-1"/>
          <w:sz w:val="24"/>
          <w:szCs w:val="24"/>
          <w:highlight w:val="none"/>
        </w:rPr>
        <w:t>包括但不限于档案资料、公共设施设备损毁情</w:t>
      </w:r>
      <w:r>
        <w:rPr>
          <w:rFonts w:hint="eastAsia" w:ascii="宋体" w:hAnsi="宋体" w:cs="宋体"/>
          <w:color w:val="auto"/>
          <w:sz w:val="24"/>
          <w:szCs w:val="24"/>
          <w:highlight w:val="none"/>
        </w:rPr>
        <w:t>况等），中标人应向采购人提出书面意见和建议。</w:t>
      </w:r>
    </w:p>
    <w:p w14:paraId="2118D14F">
      <w:pPr>
        <w:pStyle w:val="13"/>
        <w:tabs>
          <w:tab w:val="left" w:pos="1299"/>
        </w:tabs>
        <w:spacing w:line="360" w:lineRule="auto"/>
        <w:ind w:firstLine="448"/>
        <w:rPr>
          <w:rFonts w:ascii="宋体" w:hAnsi="宋体" w:cs="宋体"/>
          <w:color w:val="auto"/>
          <w:sz w:val="24"/>
          <w:szCs w:val="24"/>
          <w:highlight w:val="none"/>
        </w:rPr>
      </w:pPr>
      <w:r>
        <w:rPr>
          <w:rFonts w:hint="eastAsia" w:ascii="宋体" w:hAnsi="宋体" w:cs="宋体"/>
          <w:color w:val="auto"/>
          <w:spacing w:val="-8"/>
          <w:sz w:val="24"/>
          <w:szCs w:val="24"/>
          <w:highlight w:val="none"/>
        </w:rPr>
        <w:t>7.3合同终止之日起</w:t>
      </w:r>
      <w:r>
        <w:rPr>
          <w:rFonts w:hint="eastAsia" w:ascii="宋体" w:hAnsi="宋体" w:cs="宋体"/>
          <w:color w:val="auto"/>
          <w:sz w:val="24"/>
          <w:szCs w:val="24"/>
          <w:highlight w:val="none"/>
        </w:rPr>
        <w:t>10</w:t>
      </w:r>
      <w:r>
        <w:rPr>
          <w:rFonts w:hint="eastAsia" w:ascii="宋体" w:hAnsi="宋体" w:cs="宋体"/>
          <w:color w:val="auto"/>
          <w:spacing w:val="-10"/>
          <w:sz w:val="24"/>
          <w:szCs w:val="24"/>
          <w:highlight w:val="none"/>
        </w:rPr>
        <w:t>日内按照法律法规的规定和合同的约定，向采购人</w:t>
      </w:r>
      <w:r>
        <w:rPr>
          <w:rFonts w:hint="eastAsia" w:ascii="宋体" w:hAnsi="宋体" w:cs="宋体"/>
          <w:color w:val="auto"/>
          <w:sz w:val="24"/>
          <w:szCs w:val="24"/>
          <w:highlight w:val="none"/>
        </w:rPr>
        <w:t>（或下一中标单位</w:t>
      </w:r>
      <w:r>
        <w:rPr>
          <w:rFonts w:hint="eastAsia" w:ascii="宋体" w:hAnsi="宋体" w:cs="宋体"/>
          <w:color w:val="auto"/>
          <w:spacing w:val="-46"/>
          <w:sz w:val="24"/>
          <w:szCs w:val="24"/>
          <w:highlight w:val="none"/>
        </w:rPr>
        <w:t>）</w:t>
      </w:r>
      <w:r>
        <w:rPr>
          <w:rFonts w:hint="eastAsia" w:ascii="宋体" w:hAnsi="宋体" w:cs="宋体"/>
          <w:color w:val="auto"/>
          <w:spacing w:val="-4"/>
          <w:sz w:val="24"/>
          <w:szCs w:val="24"/>
          <w:highlight w:val="none"/>
        </w:rPr>
        <w:t>办理委托管理服务撤出和交接手续。中标人在实际撤出和交</w:t>
      </w:r>
      <w:r>
        <w:rPr>
          <w:rFonts w:hint="eastAsia" w:ascii="宋体" w:hAnsi="宋体" w:cs="宋体"/>
          <w:color w:val="auto"/>
          <w:spacing w:val="-10"/>
          <w:sz w:val="24"/>
          <w:szCs w:val="24"/>
          <w:highlight w:val="none"/>
        </w:rPr>
        <w:t>接完毕前，仍应按照合同约定承担委托管理服务义务，且采购人无需向中标人支</w:t>
      </w:r>
      <w:r>
        <w:rPr>
          <w:rFonts w:hint="eastAsia" w:ascii="宋体" w:hAnsi="宋体" w:cs="宋体"/>
          <w:color w:val="auto"/>
          <w:sz w:val="24"/>
          <w:szCs w:val="24"/>
          <w:highlight w:val="none"/>
        </w:rPr>
        <w:t>付任何费用。</w:t>
      </w:r>
    </w:p>
    <w:p w14:paraId="5F19A09E">
      <w:pPr>
        <w:pStyle w:val="13"/>
        <w:tabs>
          <w:tab w:val="left" w:pos="939"/>
        </w:tabs>
        <w:spacing w:line="360" w:lineRule="auto"/>
        <w:ind w:firstLine="456"/>
        <w:rPr>
          <w:rFonts w:ascii="宋体" w:hAnsi="宋体" w:cs="宋体"/>
          <w:color w:val="auto"/>
          <w:sz w:val="24"/>
          <w:szCs w:val="24"/>
          <w:highlight w:val="none"/>
        </w:rPr>
      </w:pPr>
      <w:r>
        <w:rPr>
          <w:rFonts w:hint="eastAsia" w:ascii="宋体" w:hAnsi="宋体" w:cs="宋体"/>
          <w:color w:val="auto"/>
          <w:spacing w:val="-6"/>
          <w:sz w:val="24"/>
          <w:szCs w:val="24"/>
          <w:highlight w:val="none"/>
        </w:rPr>
        <w:t>8.承诺遇学校大型活动或重大节日、庆典及大型会议按照校方需求提供</w:t>
      </w:r>
      <w:r>
        <w:rPr>
          <w:rFonts w:hint="eastAsia" w:ascii="宋体" w:hAnsi="宋体" w:cs="宋体"/>
          <w:color w:val="auto"/>
          <w:spacing w:val="-7"/>
          <w:sz w:val="24"/>
          <w:szCs w:val="24"/>
          <w:highlight w:val="none"/>
        </w:rPr>
        <w:t>室内外环境保洁、协助校方及时完成会场布置、接待、清场等临时性工作，必要</w:t>
      </w:r>
      <w:r>
        <w:rPr>
          <w:rFonts w:hint="eastAsia" w:ascii="宋体" w:hAnsi="宋体" w:cs="宋体"/>
          <w:color w:val="auto"/>
          <w:sz w:val="24"/>
          <w:szCs w:val="24"/>
          <w:highlight w:val="none"/>
        </w:rPr>
        <w:t>时应增派人手，以满足各类活动需要（费用包含在报价中）。</w:t>
      </w:r>
    </w:p>
    <w:p w14:paraId="3253EF5C">
      <w:pPr>
        <w:pStyle w:val="13"/>
        <w:tabs>
          <w:tab w:val="left" w:pos="939"/>
        </w:tabs>
        <w:spacing w:line="360" w:lineRule="auto"/>
        <w:ind w:firstLine="460"/>
        <w:rPr>
          <w:rFonts w:ascii="宋体" w:hAnsi="宋体" w:cs="宋体"/>
          <w:color w:val="auto"/>
          <w:sz w:val="24"/>
          <w:szCs w:val="24"/>
          <w:highlight w:val="none"/>
        </w:rPr>
      </w:pPr>
      <w:r>
        <w:rPr>
          <w:rFonts w:hint="eastAsia" w:ascii="宋体" w:hAnsi="宋体" w:cs="宋体"/>
          <w:color w:val="auto"/>
          <w:spacing w:val="-5"/>
          <w:sz w:val="24"/>
          <w:szCs w:val="24"/>
          <w:highlight w:val="none"/>
        </w:rPr>
        <w:t>9.承诺配合学校提供迎接新生入校、送毕业生离校服务，必要时应增派</w:t>
      </w:r>
      <w:r>
        <w:rPr>
          <w:rFonts w:hint="eastAsia" w:ascii="宋体" w:hAnsi="宋体" w:cs="宋体"/>
          <w:color w:val="auto"/>
          <w:sz w:val="24"/>
          <w:szCs w:val="24"/>
          <w:highlight w:val="none"/>
        </w:rPr>
        <w:t>人手，确保服务达到学校要求（费用包含在报价中）。</w:t>
      </w:r>
    </w:p>
    <w:p w14:paraId="2B2CC24A">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673C3">
    <w:pPr>
      <w:pStyle w:val="2"/>
      <w:spacing w:line="14" w:lineRule="auto"/>
      <w:rPr>
        <w:sz w:val="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B319AD">
                          <w:pPr>
                            <w:pStyle w:val="7"/>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path/>
              <v:fill on="f" focussize="0,0"/>
              <v:stroke on="f"/>
              <v:imagedata o:title=""/>
              <o:lock v:ext="edit" aspectratio="f"/>
              <v:textbox inset="0mm,0mm,0mm,0mm" style="mso-fit-shape-to-text:t;">
                <w:txbxContent>
                  <w:p w14:paraId="5EB319AD">
                    <w:pPr>
                      <w:pStyle w:val="7"/>
                    </w:pPr>
                    <w:r>
                      <w:fldChar w:fldCharType="begin"/>
                    </w:r>
                    <w:r>
                      <w:instrText xml:space="preserve"> PAGE  \* MERGEFORMAT </w:instrText>
                    </w:r>
                    <w:r>
                      <w:fldChar w:fldCharType="separate"/>
                    </w:r>
                    <w:r>
                      <w:t>45</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3839210</wp:posOffset>
              </wp:positionH>
              <wp:positionV relativeFrom="page">
                <wp:posOffset>9991090</wp:posOffset>
              </wp:positionV>
              <wp:extent cx="111760" cy="15240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11760" cy="152400"/>
                      </a:xfrm>
                      <a:prstGeom prst="rect">
                        <a:avLst/>
                      </a:prstGeom>
                      <a:noFill/>
                      <a:ln>
                        <a:noFill/>
                      </a:ln>
                      <a:effectLst/>
                    </wps:spPr>
                    <wps:txbx>
                      <w:txbxContent>
                        <w:p w14:paraId="55A5BA22">
                          <w:pPr>
                            <w:spacing w:before="14"/>
                            <w:ind w:left="20"/>
                            <w:rPr>
                              <w:sz w:val="18"/>
                            </w:rPr>
                          </w:pPr>
                          <w:r>
                            <w:rPr>
                              <w:sz w:val="18"/>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2.3pt;margin-top:786.7pt;height:12pt;width:8.8pt;mso-position-horizontal-relative:page;mso-position-vertical-relative:page;z-index:-251657216;mso-width-relative:page;mso-height-relative:page;" filled="f" stroked="f" coordsize="21600,21600" o:gfxdata="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qsmM2wAAAA0BAAAPAAAA&#10;AAAAAAEAIAAAACIAAABkcnMvZG93bnJldi54bWxQSwECFAAUAAAACACHTuJAbcEr9RICAAAUBAAA&#10;DgAAAAAAAAABACAAAAAqAQAAZHJzL2Uyb0RvYy54bWxQSwUGAAAAAAYABgBZAQAArgUAAAAA&#10;">
              <v:path/>
              <v:fill on="f" focussize="0,0"/>
              <v:stroke on="f"/>
              <v:imagedata o:title=""/>
              <o:lock v:ext="edit" aspectratio="f"/>
              <v:textbox inset="0mm,0mm,0mm,0mm">
                <w:txbxContent>
                  <w:p w14:paraId="55A5BA22">
                    <w:pPr>
                      <w:spacing w:before="14"/>
                      <w:ind w:left="20"/>
                      <w:rPr>
                        <w:sz w:val="18"/>
                      </w:rPr>
                    </w:pPr>
                    <w:r>
                      <w:rPr>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0F443">
    <w:pPr>
      <w:pStyle w:val="2"/>
      <w:spacing w:line="14" w:lineRule="auto"/>
      <w:rPr>
        <w:sz w:val="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2C5BB96">
                          <w:pPr>
                            <w:pStyle w:val="7"/>
                          </w:pPr>
                          <w:r>
                            <w:fldChar w:fldCharType="begin"/>
                          </w:r>
                          <w:r>
                            <w:instrText xml:space="preserve"> PAGE  \* MERGEFORMAT </w:instrText>
                          </w:r>
                          <w:r>
                            <w:fldChar w:fldCharType="separate"/>
                          </w:r>
                          <w:r>
                            <w:t>50</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path/>
              <v:fill on="f" focussize="0,0"/>
              <v:stroke on="f"/>
              <v:imagedata o:title=""/>
              <o:lock v:ext="edit" aspectratio="f"/>
              <v:textbox inset="0mm,0mm,0mm,0mm" style="mso-fit-shape-to-text:t;">
                <w:txbxContent>
                  <w:p w14:paraId="02C5BB96">
                    <w:pPr>
                      <w:pStyle w:val="7"/>
                    </w:pPr>
                    <w:r>
                      <w:fldChar w:fldCharType="begin"/>
                    </w:r>
                    <w:r>
                      <w:instrText xml:space="preserve"> PAGE  \* MERGEFORMAT </w:instrText>
                    </w:r>
                    <w:r>
                      <w:fldChar w:fldCharType="separate"/>
                    </w:r>
                    <w:r>
                      <w:t>50</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3839210</wp:posOffset>
              </wp:positionH>
              <wp:positionV relativeFrom="page">
                <wp:posOffset>9991090</wp:posOffset>
              </wp:positionV>
              <wp:extent cx="111760" cy="152400"/>
              <wp:effectExtent l="0" t="0" r="0" b="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111760" cy="152400"/>
                      </a:xfrm>
                      <a:prstGeom prst="rect">
                        <a:avLst/>
                      </a:prstGeom>
                      <a:noFill/>
                      <a:ln>
                        <a:noFill/>
                      </a:ln>
                      <a:effectLst/>
                    </wps:spPr>
                    <wps:txbx>
                      <w:txbxContent>
                        <w:p w14:paraId="48F96194">
                          <w:pPr>
                            <w:spacing w:before="14"/>
                            <w:ind w:left="20"/>
                            <w:rPr>
                              <w:sz w:val="18"/>
                            </w:rPr>
                          </w:pPr>
                          <w:r>
                            <w:rPr>
                              <w:position w:val="1"/>
                              <w:sz w:val="18"/>
                            </w:rPr>
                            <w:t>4</w:t>
                          </w:r>
                          <w:r>
                            <w:rPr>
                              <w:sz w:val="18"/>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2.3pt;margin-top:786.7pt;height:12pt;width:8.8pt;mso-position-horizontal-relative:page;mso-position-vertical-relative:page;z-index:-251656192;mso-width-relative:page;mso-height-relative:page;" filled="f" stroked="f" coordsize="21600,21600" o:gfxdata="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qsmM2wAAAA0BAAAPAAAA&#10;AAAAAAEAIAAAACIAAABkcnMvZG93bnJldi54bWxQSwECFAAUAAAACACHTuJAgtNmkxICAAAUBAAA&#10;DgAAAAAAAAABACAAAAAqAQAAZHJzL2Uyb0RvYy54bWxQSwUGAAAAAAYABgBZAQAArgUAAAAA&#10;">
              <v:path/>
              <v:fill on="f" focussize="0,0"/>
              <v:stroke on="f"/>
              <v:imagedata o:title=""/>
              <o:lock v:ext="edit" aspectratio="f"/>
              <v:textbox inset="0mm,0mm,0mm,0mm">
                <w:txbxContent>
                  <w:p w14:paraId="48F96194">
                    <w:pPr>
                      <w:spacing w:before="14"/>
                      <w:ind w:left="20"/>
                      <w:rPr>
                        <w:sz w:val="18"/>
                      </w:rPr>
                    </w:pPr>
                    <w:r>
                      <w:rPr>
                        <w:position w:val="1"/>
                        <w:sz w:val="18"/>
                      </w:rPr>
                      <w:t>4</w:t>
                    </w:r>
                    <w:r>
                      <w:rPr>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500DF">
    <w:pPr>
      <w:pStyle w:val="2"/>
      <w:spacing w:line="14" w:lineRule="auto"/>
      <w:rPr>
        <w:sz w:val="20"/>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6A5871">
                          <w:pPr>
                            <w:pStyle w:val="7"/>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path/>
              <v:fill on="f" focussize="0,0"/>
              <v:stroke on="f"/>
              <v:imagedata o:title=""/>
              <o:lock v:ext="edit" aspectratio="f"/>
              <v:textbox inset="0mm,0mm,0mm,0mm" style="mso-fit-shape-to-text:t;">
                <w:txbxContent>
                  <w:p w14:paraId="686A5871">
                    <w:pPr>
                      <w:pStyle w:val="7"/>
                    </w:pPr>
                    <w:r>
                      <w:fldChar w:fldCharType="begin"/>
                    </w:r>
                    <w:r>
                      <w:instrText xml:space="preserve"> PAGE  \* MERGEFORMAT </w:instrText>
                    </w:r>
                    <w:r>
                      <w:fldChar w:fldCharType="separate"/>
                    </w:r>
                    <w:r>
                      <w:t>52</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3839210</wp:posOffset>
              </wp:positionH>
              <wp:positionV relativeFrom="page">
                <wp:posOffset>9991090</wp:posOffset>
              </wp:positionV>
              <wp:extent cx="111760" cy="152400"/>
              <wp:effectExtent l="0" t="0" r="0" b="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111760" cy="152400"/>
                      </a:xfrm>
                      <a:prstGeom prst="rect">
                        <a:avLst/>
                      </a:prstGeom>
                      <a:noFill/>
                      <a:ln>
                        <a:noFill/>
                      </a:ln>
                      <a:effectLst/>
                    </wps:spPr>
                    <wps:txbx>
                      <w:txbxContent>
                        <w:p w14:paraId="6B0233E8">
                          <w:pPr>
                            <w:spacing w:before="14"/>
                            <w:ind w:left="20"/>
                            <w:rPr>
                              <w:sz w:val="18"/>
                            </w:rPr>
                          </w:pPr>
                          <w:r>
                            <w:rPr>
                              <w:position w:val="1"/>
                              <w:sz w:val="18"/>
                            </w:rPr>
                            <w:t>5</w:t>
                          </w:r>
                          <w:r>
                            <w:rPr>
                              <w:sz w:val="18"/>
                            </w:rP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302.3pt;margin-top:786.7pt;height:12pt;width:8.8pt;mso-position-horizontal-relative:page;mso-position-vertical-relative:page;z-index:-251655168;mso-width-relative:page;mso-height-relative:page;" filled="f" stroked="f" coordsize="21600,21600" o:gfxdata="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6rJjNsAAAANAQAADwAAAAAA&#10;AAABACAAAAAiAAAAZHJzL2Rvd25yZXYueG1sUEsBAhQAFAAAAAgAh07iQMuAEFYQAgAAFAQAAA4A&#10;AAAAAAAAAQAgAAAAKgEAAGRycy9lMm9Eb2MueG1sUEsFBgAAAAAGAAYAWQEAAKwFAAAAAA==&#10;">
              <v:path/>
              <v:fill on="f" focussize="0,0"/>
              <v:stroke on="f"/>
              <v:imagedata o:title=""/>
              <o:lock v:ext="edit" aspectratio="f"/>
              <v:textbox inset="0mm,0mm,0mm,0mm">
                <w:txbxContent>
                  <w:p w14:paraId="6B0233E8">
                    <w:pPr>
                      <w:spacing w:before="14"/>
                      <w:ind w:left="20"/>
                      <w:rPr>
                        <w:sz w:val="18"/>
                      </w:rPr>
                    </w:pPr>
                    <w:r>
                      <w:rPr>
                        <w:position w:val="1"/>
                        <w:sz w:val="18"/>
                      </w:rPr>
                      <w:t>5</w:t>
                    </w:r>
                    <w:r>
                      <w:rPr>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06B81">
    <w:pPr>
      <w:pStyle w:val="7"/>
      <w:jc w:val="righ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611AC9">
                          <w:pPr>
                            <w:pStyle w:val="7"/>
                            <w:jc w:val="right"/>
                          </w:pPr>
                          <w:r>
                            <w:fldChar w:fldCharType="begin"/>
                          </w:r>
                          <w:r>
                            <w:instrText xml:space="preserve"> PAGE   \* MERGEFORMAT </w:instrText>
                          </w:r>
                          <w:r>
                            <w:fldChar w:fldCharType="separate"/>
                          </w:r>
                          <w:r>
                            <w:t>76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path/>
              <v:fill on="f" focussize="0,0"/>
              <v:stroke on="f"/>
              <v:imagedata o:title=""/>
              <o:lock v:ext="edit" aspectratio="f"/>
              <v:textbox inset="0mm,0mm,0mm,0mm" style="mso-fit-shape-to-text:t;">
                <w:txbxContent>
                  <w:p w14:paraId="55611AC9">
                    <w:pPr>
                      <w:pStyle w:val="7"/>
                      <w:jc w:val="right"/>
                    </w:pPr>
                    <w:r>
                      <w:fldChar w:fldCharType="begin"/>
                    </w:r>
                    <w:r>
                      <w:instrText xml:space="preserve"> PAGE   \* MERGEFORMAT </w:instrText>
                    </w:r>
                    <w:r>
                      <w:fldChar w:fldCharType="separate"/>
                    </w:r>
                    <w:r>
                      <w:t>76</w:t>
                    </w:r>
                    <w:r>
                      <w:fldChar w:fldCharType="end"/>
                    </w:r>
                  </w:p>
                </w:txbxContent>
              </v:textbox>
            </v:shape>
          </w:pict>
        </mc:Fallback>
      </mc:AlternateContent>
    </w:r>
  </w:p>
  <w:p w14:paraId="3DA3585D">
    <w:pPr>
      <w:pStyle w:val="7"/>
    </w:pPr>
  </w:p>
  <w:p w14:paraId="42B6382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FE44C">
    <w:pPr>
      <w:pStyle w:val="7"/>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732192">
                          <w:pPr>
                            <w:pStyle w:val="7"/>
                            <w:rPr>
                              <w:rStyle w:val="11"/>
                            </w:rPr>
                          </w:pPr>
                          <w:r>
                            <w:rPr>
                              <w:rStyle w:val="11"/>
                            </w:rPr>
                            <w:fldChar w:fldCharType="begin"/>
                          </w:r>
                          <w:r>
                            <w:rPr>
                              <w:rStyle w:val="11"/>
                            </w:rPr>
                            <w:instrText xml:space="preserve">PAGE  </w:instrText>
                          </w:r>
                          <w:r>
                            <w:rPr>
                              <w:rStyle w:val="11"/>
                            </w:rPr>
                            <w:fldChar w:fldCharType="separate"/>
                          </w:r>
                          <w:r>
                            <w:rPr>
                              <w:rStyle w:val="11"/>
                            </w:rPr>
                            <w:t>81</w:t>
                          </w:r>
                          <w:r>
                            <w:rPr>
                              <w:rStyle w:val="1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6/Tc4BAACn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tOv03OAQAApwMAAA4AAAAAAAAAAQAgAAAAHgEAAGRycy9l&#10;Mm9Eb2MueG1sUEsFBgAAAAAGAAYAWQEAAF4FAAAAAA==&#10;">
              <v:path/>
              <v:fill on="f" focussize="0,0"/>
              <v:stroke on="f"/>
              <v:imagedata o:title=""/>
              <o:lock v:ext="edit" aspectratio="f"/>
              <v:textbox inset="0mm,0mm,0mm,0mm" style="mso-fit-shape-to-text:t;">
                <w:txbxContent>
                  <w:p w14:paraId="78732192">
                    <w:pPr>
                      <w:pStyle w:val="7"/>
                      <w:rPr>
                        <w:rStyle w:val="11"/>
                      </w:rPr>
                    </w:pPr>
                    <w:r>
                      <w:rPr>
                        <w:rStyle w:val="11"/>
                      </w:rPr>
                      <w:fldChar w:fldCharType="begin"/>
                    </w:r>
                    <w:r>
                      <w:rPr>
                        <w:rStyle w:val="11"/>
                      </w:rPr>
                      <w:instrText xml:space="preserve">PAGE  </w:instrText>
                    </w:r>
                    <w:r>
                      <w:rPr>
                        <w:rStyle w:val="11"/>
                      </w:rPr>
                      <w:fldChar w:fldCharType="separate"/>
                    </w:r>
                    <w:r>
                      <w:rPr>
                        <w:rStyle w:val="11"/>
                      </w:rPr>
                      <w:t>81</w:t>
                    </w:r>
                    <w:r>
                      <w:rPr>
                        <w:rStyle w:val="1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A0B69">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65368421">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DFCE8">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110F4"/>
    <w:multiLevelType w:val="multilevel"/>
    <w:tmpl w:val="003110F4"/>
    <w:lvl w:ilvl="0" w:tentative="0">
      <w:start w:val="1"/>
      <w:numFmt w:val="decimal"/>
      <w:lvlText w:val="%1"/>
      <w:lvlJc w:val="left"/>
      <w:pPr>
        <w:ind w:left="220" w:hanging="420"/>
      </w:pPr>
      <w:rPr>
        <w:rFonts w:hint="default"/>
        <w:lang w:val="zh-CN" w:eastAsia="zh-CN" w:bidi="zh-CN"/>
      </w:rPr>
    </w:lvl>
    <w:lvl w:ilvl="1" w:tentative="0">
      <w:start w:val="1"/>
      <w:numFmt w:val="decimal"/>
      <w:lvlText w:val="%1.%2"/>
      <w:lvlJc w:val="left"/>
      <w:pPr>
        <w:ind w:left="22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997" w:hanging="420"/>
      </w:pPr>
      <w:rPr>
        <w:rFonts w:hint="default"/>
        <w:lang w:val="zh-CN" w:eastAsia="zh-CN" w:bidi="zh-CN"/>
      </w:rPr>
    </w:lvl>
    <w:lvl w:ilvl="3" w:tentative="0">
      <w:start w:val="0"/>
      <w:numFmt w:val="bullet"/>
      <w:lvlText w:val="•"/>
      <w:lvlJc w:val="left"/>
      <w:pPr>
        <w:ind w:left="2885" w:hanging="420"/>
      </w:pPr>
      <w:rPr>
        <w:rFonts w:hint="default"/>
        <w:lang w:val="zh-CN" w:eastAsia="zh-CN" w:bidi="zh-CN"/>
      </w:rPr>
    </w:lvl>
    <w:lvl w:ilvl="4" w:tentative="0">
      <w:start w:val="0"/>
      <w:numFmt w:val="bullet"/>
      <w:lvlText w:val="•"/>
      <w:lvlJc w:val="left"/>
      <w:pPr>
        <w:ind w:left="3774" w:hanging="420"/>
      </w:pPr>
      <w:rPr>
        <w:rFonts w:hint="default"/>
        <w:lang w:val="zh-CN" w:eastAsia="zh-CN" w:bidi="zh-CN"/>
      </w:rPr>
    </w:lvl>
    <w:lvl w:ilvl="5" w:tentative="0">
      <w:start w:val="0"/>
      <w:numFmt w:val="bullet"/>
      <w:lvlText w:val="•"/>
      <w:lvlJc w:val="left"/>
      <w:pPr>
        <w:ind w:left="4663" w:hanging="420"/>
      </w:pPr>
      <w:rPr>
        <w:rFonts w:hint="default"/>
        <w:lang w:val="zh-CN" w:eastAsia="zh-CN" w:bidi="zh-CN"/>
      </w:rPr>
    </w:lvl>
    <w:lvl w:ilvl="6" w:tentative="0">
      <w:start w:val="0"/>
      <w:numFmt w:val="bullet"/>
      <w:lvlText w:val="•"/>
      <w:lvlJc w:val="left"/>
      <w:pPr>
        <w:ind w:left="5551" w:hanging="420"/>
      </w:pPr>
      <w:rPr>
        <w:rFonts w:hint="default"/>
        <w:lang w:val="zh-CN" w:eastAsia="zh-CN" w:bidi="zh-CN"/>
      </w:rPr>
    </w:lvl>
    <w:lvl w:ilvl="7" w:tentative="0">
      <w:start w:val="0"/>
      <w:numFmt w:val="bullet"/>
      <w:lvlText w:val="•"/>
      <w:lvlJc w:val="left"/>
      <w:pPr>
        <w:ind w:left="6440" w:hanging="420"/>
      </w:pPr>
      <w:rPr>
        <w:rFonts w:hint="default"/>
        <w:lang w:val="zh-CN" w:eastAsia="zh-CN" w:bidi="zh-CN"/>
      </w:rPr>
    </w:lvl>
    <w:lvl w:ilvl="8" w:tentative="0">
      <w:start w:val="0"/>
      <w:numFmt w:val="bullet"/>
      <w:lvlText w:val="•"/>
      <w:lvlJc w:val="left"/>
      <w:pPr>
        <w:ind w:left="7329" w:hanging="420"/>
      </w:pPr>
      <w:rPr>
        <w:rFonts w:hint="default"/>
        <w:lang w:val="zh-CN" w:eastAsia="zh-CN" w:bidi="zh-CN"/>
      </w:rPr>
    </w:lvl>
  </w:abstractNum>
  <w:abstractNum w:abstractNumId="1">
    <w:nsid w:val="00D7536A"/>
    <w:multiLevelType w:val="multilevel"/>
    <w:tmpl w:val="00D7536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3C661F4"/>
    <w:multiLevelType w:val="multilevel"/>
    <w:tmpl w:val="03C661F4"/>
    <w:lvl w:ilvl="0" w:tentative="0">
      <w:start w:val="1"/>
      <w:numFmt w:val="decimal"/>
      <w:lvlText w:val="%1"/>
      <w:lvlJc w:val="left"/>
      <w:pPr>
        <w:ind w:left="220" w:hanging="420"/>
      </w:pPr>
      <w:rPr>
        <w:rFonts w:hint="default"/>
        <w:lang w:val="zh-CN" w:eastAsia="zh-CN" w:bidi="zh-CN"/>
      </w:rPr>
    </w:lvl>
    <w:lvl w:ilvl="1" w:tentative="0">
      <w:start w:val="1"/>
      <w:numFmt w:val="decimal"/>
      <w:lvlText w:val="%1.%2"/>
      <w:lvlJc w:val="left"/>
      <w:pPr>
        <w:ind w:left="22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997" w:hanging="420"/>
      </w:pPr>
      <w:rPr>
        <w:rFonts w:hint="default"/>
        <w:lang w:val="zh-CN" w:eastAsia="zh-CN" w:bidi="zh-CN"/>
      </w:rPr>
    </w:lvl>
    <w:lvl w:ilvl="3" w:tentative="0">
      <w:start w:val="0"/>
      <w:numFmt w:val="bullet"/>
      <w:lvlText w:val="•"/>
      <w:lvlJc w:val="left"/>
      <w:pPr>
        <w:ind w:left="2885" w:hanging="420"/>
      </w:pPr>
      <w:rPr>
        <w:rFonts w:hint="default"/>
        <w:lang w:val="zh-CN" w:eastAsia="zh-CN" w:bidi="zh-CN"/>
      </w:rPr>
    </w:lvl>
    <w:lvl w:ilvl="4" w:tentative="0">
      <w:start w:val="0"/>
      <w:numFmt w:val="bullet"/>
      <w:lvlText w:val="•"/>
      <w:lvlJc w:val="left"/>
      <w:pPr>
        <w:ind w:left="3774" w:hanging="420"/>
      </w:pPr>
      <w:rPr>
        <w:rFonts w:hint="default"/>
        <w:lang w:val="zh-CN" w:eastAsia="zh-CN" w:bidi="zh-CN"/>
      </w:rPr>
    </w:lvl>
    <w:lvl w:ilvl="5" w:tentative="0">
      <w:start w:val="0"/>
      <w:numFmt w:val="bullet"/>
      <w:lvlText w:val="•"/>
      <w:lvlJc w:val="left"/>
      <w:pPr>
        <w:ind w:left="4663" w:hanging="420"/>
      </w:pPr>
      <w:rPr>
        <w:rFonts w:hint="default"/>
        <w:lang w:val="zh-CN" w:eastAsia="zh-CN" w:bidi="zh-CN"/>
      </w:rPr>
    </w:lvl>
    <w:lvl w:ilvl="6" w:tentative="0">
      <w:start w:val="0"/>
      <w:numFmt w:val="bullet"/>
      <w:lvlText w:val="•"/>
      <w:lvlJc w:val="left"/>
      <w:pPr>
        <w:ind w:left="5551" w:hanging="420"/>
      </w:pPr>
      <w:rPr>
        <w:rFonts w:hint="default"/>
        <w:lang w:val="zh-CN" w:eastAsia="zh-CN" w:bidi="zh-CN"/>
      </w:rPr>
    </w:lvl>
    <w:lvl w:ilvl="7" w:tentative="0">
      <w:start w:val="0"/>
      <w:numFmt w:val="bullet"/>
      <w:lvlText w:val="•"/>
      <w:lvlJc w:val="left"/>
      <w:pPr>
        <w:ind w:left="6440" w:hanging="420"/>
      </w:pPr>
      <w:rPr>
        <w:rFonts w:hint="default"/>
        <w:lang w:val="zh-CN" w:eastAsia="zh-CN" w:bidi="zh-CN"/>
      </w:rPr>
    </w:lvl>
    <w:lvl w:ilvl="8" w:tentative="0">
      <w:start w:val="0"/>
      <w:numFmt w:val="bullet"/>
      <w:lvlText w:val="•"/>
      <w:lvlJc w:val="left"/>
      <w:pPr>
        <w:ind w:left="7329" w:hanging="420"/>
      </w:pPr>
      <w:rPr>
        <w:rFonts w:hint="default"/>
        <w:lang w:val="zh-CN" w:eastAsia="zh-CN" w:bidi="zh-CN"/>
      </w:rPr>
    </w:lvl>
  </w:abstractNum>
  <w:abstractNum w:abstractNumId="3">
    <w:nsid w:val="11C14637"/>
    <w:multiLevelType w:val="multilevel"/>
    <w:tmpl w:val="11C1463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4C164A3"/>
    <w:multiLevelType w:val="multilevel"/>
    <w:tmpl w:val="14C164A3"/>
    <w:lvl w:ilvl="0" w:tentative="0">
      <w:start w:val="1"/>
      <w:numFmt w:val="decimal"/>
      <w:lvlText w:val="（%1）"/>
      <w:lvlJc w:val="left"/>
      <w:pPr>
        <w:ind w:left="3720" w:hanging="600"/>
      </w:pPr>
      <w:rPr>
        <w:rFonts w:hint="default"/>
      </w:rPr>
    </w:lvl>
    <w:lvl w:ilvl="1" w:tentative="0">
      <w:start w:val="1"/>
      <w:numFmt w:val="lowerLetter"/>
      <w:lvlText w:val="%2)"/>
      <w:lvlJc w:val="left"/>
      <w:pPr>
        <w:ind w:left="3960" w:hanging="420"/>
      </w:pPr>
    </w:lvl>
    <w:lvl w:ilvl="2" w:tentative="0">
      <w:start w:val="1"/>
      <w:numFmt w:val="lowerRoman"/>
      <w:lvlText w:val="%3."/>
      <w:lvlJc w:val="right"/>
      <w:pPr>
        <w:ind w:left="4380" w:hanging="420"/>
      </w:pPr>
    </w:lvl>
    <w:lvl w:ilvl="3" w:tentative="0">
      <w:start w:val="1"/>
      <w:numFmt w:val="decimal"/>
      <w:lvlText w:val="%4."/>
      <w:lvlJc w:val="left"/>
      <w:pPr>
        <w:ind w:left="4800" w:hanging="420"/>
      </w:pPr>
    </w:lvl>
    <w:lvl w:ilvl="4" w:tentative="0">
      <w:start w:val="1"/>
      <w:numFmt w:val="lowerLetter"/>
      <w:lvlText w:val="%5)"/>
      <w:lvlJc w:val="left"/>
      <w:pPr>
        <w:ind w:left="5220" w:hanging="420"/>
      </w:pPr>
    </w:lvl>
    <w:lvl w:ilvl="5" w:tentative="0">
      <w:start w:val="1"/>
      <w:numFmt w:val="lowerRoman"/>
      <w:lvlText w:val="%6."/>
      <w:lvlJc w:val="right"/>
      <w:pPr>
        <w:ind w:left="5640" w:hanging="420"/>
      </w:pPr>
    </w:lvl>
    <w:lvl w:ilvl="6" w:tentative="0">
      <w:start w:val="1"/>
      <w:numFmt w:val="decimal"/>
      <w:lvlText w:val="%7."/>
      <w:lvlJc w:val="left"/>
      <w:pPr>
        <w:ind w:left="6060" w:hanging="420"/>
      </w:pPr>
    </w:lvl>
    <w:lvl w:ilvl="7" w:tentative="0">
      <w:start w:val="1"/>
      <w:numFmt w:val="lowerLetter"/>
      <w:lvlText w:val="%8)"/>
      <w:lvlJc w:val="left"/>
      <w:pPr>
        <w:ind w:left="6480" w:hanging="420"/>
      </w:pPr>
    </w:lvl>
    <w:lvl w:ilvl="8" w:tentative="0">
      <w:start w:val="1"/>
      <w:numFmt w:val="lowerRoman"/>
      <w:lvlText w:val="%9."/>
      <w:lvlJc w:val="right"/>
      <w:pPr>
        <w:ind w:left="6900" w:hanging="420"/>
      </w:pPr>
    </w:lvl>
  </w:abstractNum>
  <w:abstractNum w:abstractNumId="5">
    <w:nsid w:val="18B03E7D"/>
    <w:multiLevelType w:val="multilevel"/>
    <w:tmpl w:val="18B03E7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E880693"/>
    <w:multiLevelType w:val="multilevel"/>
    <w:tmpl w:val="1E880693"/>
    <w:lvl w:ilvl="0" w:tentative="0">
      <w:start w:val="3"/>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D44B75"/>
    <w:multiLevelType w:val="multilevel"/>
    <w:tmpl w:val="1FD44B7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27A5A79"/>
    <w:multiLevelType w:val="multilevel"/>
    <w:tmpl w:val="227A5A79"/>
    <w:lvl w:ilvl="0" w:tentative="0">
      <w:start w:val="1"/>
      <w:numFmt w:val="chineseCountingThousand"/>
      <w:lvlText w:val="第%1条、"/>
      <w:lvlJc w:val="left"/>
      <w:pPr>
        <w:tabs>
          <w:tab w:val="left" w:pos="840"/>
        </w:tabs>
        <w:ind w:left="840" w:hanging="840"/>
      </w:pPr>
      <w:rPr>
        <w:rFonts w:hint="default"/>
        <w:b/>
      </w:rPr>
    </w:lvl>
    <w:lvl w:ilvl="1" w:tentative="0">
      <w:start w:val="1"/>
      <w:numFmt w:val="decimal"/>
      <w:pStyle w:val="15"/>
      <w:lvlText w:val="%2、"/>
      <w:lvlJc w:val="left"/>
      <w:pPr>
        <w:tabs>
          <w:tab w:val="left" w:pos="568"/>
        </w:tabs>
        <w:ind w:left="568" w:firstLine="0"/>
      </w:pPr>
      <w:rPr>
        <w:rFonts w:hint="eastAsia"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4174E78"/>
    <w:multiLevelType w:val="multilevel"/>
    <w:tmpl w:val="24174E78"/>
    <w:lvl w:ilvl="0" w:tentative="0">
      <w:start w:val="1"/>
      <w:numFmt w:val="decimal"/>
      <w:lvlText w:val="%1"/>
      <w:lvlJc w:val="left"/>
      <w:pPr>
        <w:ind w:left="218" w:hanging="420"/>
      </w:pPr>
      <w:rPr>
        <w:rFonts w:hint="default"/>
        <w:lang w:val="zh-CN" w:eastAsia="zh-CN" w:bidi="zh-CN"/>
      </w:rPr>
    </w:lvl>
    <w:lvl w:ilvl="1" w:tentative="0">
      <w:start w:val="1"/>
      <w:numFmt w:val="decimal"/>
      <w:lvlText w:val="%1.%2"/>
      <w:lvlJc w:val="left"/>
      <w:pPr>
        <w:ind w:left="218"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997" w:hanging="420"/>
      </w:pPr>
      <w:rPr>
        <w:rFonts w:hint="default"/>
        <w:lang w:val="zh-CN" w:eastAsia="zh-CN" w:bidi="zh-CN"/>
      </w:rPr>
    </w:lvl>
    <w:lvl w:ilvl="3" w:tentative="0">
      <w:start w:val="0"/>
      <w:numFmt w:val="bullet"/>
      <w:lvlText w:val="•"/>
      <w:lvlJc w:val="left"/>
      <w:pPr>
        <w:ind w:left="2885" w:hanging="420"/>
      </w:pPr>
      <w:rPr>
        <w:rFonts w:hint="default"/>
        <w:lang w:val="zh-CN" w:eastAsia="zh-CN" w:bidi="zh-CN"/>
      </w:rPr>
    </w:lvl>
    <w:lvl w:ilvl="4" w:tentative="0">
      <w:start w:val="0"/>
      <w:numFmt w:val="bullet"/>
      <w:lvlText w:val="•"/>
      <w:lvlJc w:val="left"/>
      <w:pPr>
        <w:ind w:left="3774" w:hanging="420"/>
      </w:pPr>
      <w:rPr>
        <w:rFonts w:hint="default"/>
        <w:lang w:val="zh-CN" w:eastAsia="zh-CN" w:bidi="zh-CN"/>
      </w:rPr>
    </w:lvl>
    <w:lvl w:ilvl="5" w:tentative="0">
      <w:start w:val="0"/>
      <w:numFmt w:val="bullet"/>
      <w:lvlText w:val="•"/>
      <w:lvlJc w:val="left"/>
      <w:pPr>
        <w:ind w:left="4663" w:hanging="420"/>
      </w:pPr>
      <w:rPr>
        <w:rFonts w:hint="default"/>
        <w:lang w:val="zh-CN" w:eastAsia="zh-CN" w:bidi="zh-CN"/>
      </w:rPr>
    </w:lvl>
    <w:lvl w:ilvl="6" w:tentative="0">
      <w:start w:val="0"/>
      <w:numFmt w:val="bullet"/>
      <w:lvlText w:val="•"/>
      <w:lvlJc w:val="left"/>
      <w:pPr>
        <w:ind w:left="5551" w:hanging="420"/>
      </w:pPr>
      <w:rPr>
        <w:rFonts w:hint="default"/>
        <w:lang w:val="zh-CN" w:eastAsia="zh-CN" w:bidi="zh-CN"/>
      </w:rPr>
    </w:lvl>
    <w:lvl w:ilvl="7" w:tentative="0">
      <w:start w:val="0"/>
      <w:numFmt w:val="bullet"/>
      <w:lvlText w:val="•"/>
      <w:lvlJc w:val="left"/>
      <w:pPr>
        <w:ind w:left="6440" w:hanging="420"/>
      </w:pPr>
      <w:rPr>
        <w:rFonts w:hint="default"/>
        <w:lang w:val="zh-CN" w:eastAsia="zh-CN" w:bidi="zh-CN"/>
      </w:rPr>
    </w:lvl>
    <w:lvl w:ilvl="8" w:tentative="0">
      <w:start w:val="0"/>
      <w:numFmt w:val="bullet"/>
      <w:lvlText w:val="•"/>
      <w:lvlJc w:val="left"/>
      <w:pPr>
        <w:ind w:left="7329" w:hanging="420"/>
      </w:pPr>
      <w:rPr>
        <w:rFonts w:hint="default"/>
        <w:lang w:val="zh-CN" w:eastAsia="zh-CN" w:bidi="zh-CN"/>
      </w:rPr>
    </w:lvl>
  </w:abstractNum>
  <w:abstractNum w:abstractNumId="10">
    <w:nsid w:val="2E38576B"/>
    <w:multiLevelType w:val="multilevel"/>
    <w:tmpl w:val="2E38576B"/>
    <w:lvl w:ilvl="0" w:tentative="0">
      <w:start w:val="1"/>
      <w:numFmt w:val="decimal"/>
      <w:lvlText w:val="%1"/>
      <w:lvlJc w:val="left"/>
      <w:pPr>
        <w:ind w:left="220" w:hanging="420"/>
      </w:pPr>
      <w:rPr>
        <w:rFonts w:hint="default"/>
        <w:lang w:val="zh-CN" w:eastAsia="zh-CN" w:bidi="zh-CN"/>
      </w:rPr>
    </w:lvl>
    <w:lvl w:ilvl="1" w:tentative="0">
      <w:start w:val="1"/>
      <w:numFmt w:val="decimal"/>
      <w:lvlText w:val="%1.%2"/>
      <w:lvlJc w:val="left"/>
      <w:pPr>
        <w:ind w:left="22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997" w:hanging="420"/>
      </w:pPr>
      <w:rPr>
        <w:rFonts w:hint="default"/>
        <w:lang w:val="zh-CN" w:eastAsia="zh-CN" w:bidi="zh-CN"/>
      </w:rPr>
    </w:lvl>
    <w:lvl w:ilvl="3" w:tentative="0">
      <w:start w:val="0"/>
      <w:numFmt w:val="bullet"/>
      <w:lvlText w:val="•"/>
      <w:lvlJc w:val="left"/>
      <w:pPr>
        <w:ind w:left="2885" w:hanging="420"/>
      </w:pPr>
      <w:rPr>
        <w:rFonts w:hint="default"/>
        <w:lang w:val="zh-CN" w:eastAsia="zh-CN" w:bidi="zh-CN"/>
      </w:rPr>
    </w:lvl>
    <w:lvl w:ilvl="4" w:tentative="0">
      <w:start w:val="0"/>
      <w:numFmt w:val="bullet"/>
      <w:lvlText w:val="•"/>
      <w:lvlJc w:val="left"/>
      <w:pPr>
        <w:ind w:left="3774" w:hanging="420"/>
      </w:pPr>
      <w:rPr>
        <w:rFonts w:hint="default"/>
        <w:lang w:val="zh-CN" w:eastAsia="zh-CN" w:bidi="zh-CN"/>
      </w:rPr>
    </w:lvl>
    <w:lvl w:ilvl="5" w:tentative="0">
      <w:start w:val="0"/>
      <w:numFmt w:val="bullet"/>
      <w:lvlText w:val="•"/>
      <w:lvlJc w:val="left"/>
      <w:pPr>
        <w:ind w:left="4663" w:hanging="420"/>
      </w:pPr>
      <w:rPr>
        <w:rFonts w:hint="default"/>
        <w:lang w:val="zh-CN" w:eastAsia="zh-CN" w:bidi="zh-CN"/>
      </w:rPr>
    </w:lvl>
    <w:lvl w:ilvl="6" w:tentative="0">
      <w:start w:val="0"/>
      <w:numFmt w:val="bullet"/>
      <w:lvlText w:val="•"/>
      <w:lvlJc w:val="left"/>
      <w:pPr>
        <w:ind w:left="5551" w:hanging="420"/>
      </w:pPr>
      <w:rPr>
        <w:rFonts w:hint="default"/>
        <w:lang w:val="zh-CN" w:eastAsia="zh-CN" w:bidi="zh-CN"/>
      </w:rPr>
    </w:lvl>
    <w:lvl w:ilvl="7" w:tentative="0">
      <w:start w:val="0"/>
      <w:numFmt w:val="bullet"/>
      <w:lvlText w:val="•"/>
      <w:lvlJc w:val="left"/>
      <w:pPr>
        <w:ind w:left="6440" w:hanging="420"/>
      </w:pPr>
      <w:rPr>
        <w:rFonts w:hint="default"/>
        <w:lang w:val="zh-CN" w:eastAsia="zh-CN" w:bidi="zh-CN"/>
      </w:rPr>
    </w:lvl>
    <w:lvl w:ilvl="8" w:tentative="0">
      <w:start w:val="0"/>
      <w:numFmt w:val="bullet"/>
      <w:lvlText w:val="•"/>
      <w:lvlJc w:val="left"/>
      <w:pPr>
        <w:ind w:left="7329" w:hanging="420"/>
      </w:pPr>
      <w:rPr>
        <w:rFonts w:hint="default"/>
        <w:lang w:val="zh-CN" w:eastAsia="zh-CN" w:bidi="zh-CN"/>
      </w:rPr>
    </w:lvl>
  </w:abstractNum>
  <w:abstractNum w:abstractNumId="11">
    <w:nsid w:val="2E4D71C7"/>
    <w:multiLevelType w:val="multilevel"/>
    <w:tmpl w:val="2E4D71C7"/>
    <w:lvl w:ilvl="0" w:tentative="0">
      <w:start w:val="1"/>
      <w:numFmt w:val="upperLetter"/>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2EF51D88"/>
    <w:multiLevelType w:val="multilevel"/>
    <w:tmpl w:val="2EF51D8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7822D3D"/>
    <w:multiLevelType w:val="multilevel"/>
    <w:tmpl w:val="37822D3D"/>
    <w:lvl w:ilvl="0" w:tentative="0">
      <w:start w:val="2"/>
      <w:numFmt w:val="decimal"/>
      <w:lvlText w:val="%1"/>
      <w:lvlJc w:val="left"/>
      <w:pPr>
        <w:ind w:left="1120" w:hanging="420"/>
      </w:pPr>
      <w:rPr>
        <w:rFonts w:hint="default"/>
        <w:lang w:val="zh-CN" w:eastAsia="zh-CN" w:bidi="zh-CN"/>
      </w:rPr>
    </w:lvl>
    <w:lvl w:ilvl="1" w:tentative="0">
      <w:start w:val="1"/>
      <w:numFmt w:val="decimal"/>
      <w:lvlText w:val="%1.%2"/>
      <w:lvlJc w:val="left"/>
      <w:pPr>
        <w:ind w:left="112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717" w:hanging="420"/>
      </w:pPr>
      <w:rPr>
        <w:rFonts w:hint="default"/>
        <w:lang w:val="zh-CN" w:eastAsia="zh-CN" w:bidi="zh-CN"/>
      </w:rPr>
    </w:lvl>
    <w:lvl w:ilvl="3" w:tentative="0">
      <w:start w:val="0"/>
      <w:numFmt w:val="bullet"/>
      <w:lvlText w:val="•"/>
      <w:lvlJc w:val="left"/>
      <w:pPr>
        <w:ind w:left="3515" w:hanging="420"/>
      </w:pPr>
      <w:rPr>
        <w:rFonts w:hint="default"/>
        <w:lang w:val="zh-CN" w:eastAsia="zh-CN" w:bidi="zh-CN"/>
      </w:rPr>
    </w:lvl>
    <w:lvl w:ilvl="4" w:tentative="0">
      <w:start w:val="0"/>
      <w:numFmt w:val="bullet"/>
      <w:lvlText w:val="•"/>
      <w:lvlJc w:val="left"/>
      <w:pPr>
        <w:ind w:left="4314" w:hanging="420"/>
      </w:pPr>
      <w:rPr>
        <w:rFonts w:hint="default"/>
        <w:lang w:val="zh-CN" w:eastAsia="zh-CN" w:bidi="zh-CN"/>
      </w:rPr>
    </w:lvl>
    <w:lvl w:ilvl="5" w:tentative="0">
      <w:start w:val="0"/>
      <w:numFmt w:val="bullet"/>
      <w:lvlText w:val="•"/>
      <w:lvlJc w:val="left"/>
      <w:pPr>
        <w:ind w:left="5113" w:hanging="420"/>
      </w:pPr>
      <w:rPr>
        <w:rFonts w:hint="default"/>
        <w:lang w:val="zh-CN" w:eastAsia="zh-CN" w:bidi="zh-CN"/>
      </w:rPr>
    </w:lvl>
    <w:lvl w:ilvl="6" w:tentative="0">
      <w:start w:val="0"/>
      <w:numFmt w:val="bullet"/>
      <w:lvlText w:val="•"/>
      <w:lvlJc w:val="left"/>
      <w:pPr>
        <w:ind w:left="5911" w:hanging="420"/>
      </w:pPr>
      <w:rPr>
        <w:rFonts w:hint="default"/>
        <w:lang w:val="zh-CN" w:eastAsia="zh-CN" w:bidi="zh-CN"/>
      </w:rPr>
    </w:lvl>
    <w:lvl w:ilvl="7" w:tentative="0">
      <w:start w:val="0"/>
      <w:numFmt w:val="bullet"/>
      <w:lvlText w:val="•"/>
      <w:lvlJc w:val="left"/>
      <w:pPr>
        <w:ind w:left="6710" w:hanging="420"/>
      </w:pPr>
      <w:rPr>
        <w:rFonts w:hint="default"/>
        <w:lang w:val="zh-CN" w:eastAsia="zh-CN" w:bidi="zh-CN"/>
      </w:rPr>
    </w:lvl>
    <w:lvl w:ilvl="8" w:tentative="0">
      <w:start w:val="0"/>
      <w:numFmt w:val="bullet"/>
      <w:lvlText w:val="•"/>
      <w:lvlJc w:val="left"/>
      <w:pPr>
        <w:ind w:left="7509" w:hanging="420"/>
      </w:pPr>
      <w:rPr>
        <w:rFonts w:hint="default"/>
        <w:lang w:val="zh-CN" w:eastAsia="zh-CN" w:bidi="zh-CN"/>
      </w:rPr>
    </w:lvl>
  </w:abstractNum>
  <w:abstractNum w:abstractNumId="14">
    <w:nsid w:val="39FC4560"/>
    <w:multiLevelType w:val="multilevel"/>
    <w:tmpl w:val="39FC456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BF31532"/>
    <w:multiLevelType w:val="multilevel"/>
    <w:tmpl w:val="3BF31532"/>
    <w:lvl w:ilvl="0" w:tentative="0">
      <w:start w:val="1"/>
      <w:numFmt w:val="decimal"/>
      <w:lvlText w:val="%1."/>
      <w:lvlJc w:val="left"/>
      <w:pPr>
        <w:ind w:left="900" w:hanging="420"/>
      </w:pPr>
      <w:rPr>
        <w:rFonts w:hint="default" w:ascii="宋体" w:hAnsi="宋体" w:eastAsia="宋体" w:cs="宋体"/>
        <w:spacing w:val="4"/>
        <w:w w:val="100"/>
        <w:sz w:val="22"/>
        <w:szCs w:val="22"/>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3C1832BD"/>
    <w:multiLevelType w:val="multilevel"/>
    <w:tmpl w:val="3C1832BD"/>
    <w:lvl w:ilvl="0" w:tentative="0">
      <w:start w:val="1"/>
      <w:numFmt w:val="decimal"/>
      <w:lvlText w:val="%1"/>
      <w:lvlJc w:val="left"/>
      <w:pPr>
        <w:ind w:left="218" w:hanging="420"/>
      </w:pPr>
      <w:rPr>
        <w:rFonts w:hint="default"/>
        <w:lang w:val="zh-CN" w:eastAsia="zh-CN" w:bidi="zh-CN"/>
      </w:rPr>
    </w:lvl>
    <w:lvl w:ilvl="1" w:tentative="0">
      <w:start w:val="1"/>
      <w:numFmt w:val="decimal"/>
      <w:lvlText w:val="%1.%2"/>
      <w:lvlJc w:val="left"/>
      <w:pPr>
        <w:ind w:left="218"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997" w:hanging="420"/>
      </w:pPr>
      <w:rPr>
        <w:rFonts w:hint="default"/>
        <w:lang w:val="zh-CN" w:eastAsia="zh-CN" w:bidi="zh-CN"/>
      </w:rPr>
    </w:lvl>
    <w:lvl w:ilvl="3" w:tentative="0">
      <w:start w:val="0"/>
      <w:numFmt w:val="bullet"/>
      <w:lvlText w:val="•"/>
      <w:lvlJc w:val="left"/>
      <w:pPr>
        <w:ind w:left="2885" w:hanging="420"/>
      </w:pPr>
      <w:rPr>
        <w:rFonts w:hint="default"/>
        <w:lang w:val="zh-CN" w:eastAsia="zh-CN" w:bidi="zh-CN"/>
      </w:rPr>
    </w:lvl>
    <w:lvl w:ilvl="4" w:tentative="0">
      <w:start w:val="0"/>
      <w:numFmt w:val="bullet"/>
      <w:lvlText w:val="•"/>
      <w:lvlJc w:val="left"/>
      <w:pPr>
        <w:ind w:left="3774" w:hanging="420"/>
      </w:pPr>
      <w:rPr>
        <w:rFonts w:hint="default"/>
        <w:lang w:val="zh-CN" w:eastAsia="zh-CN" w:bidi="zh-CN"/>
      </w:rPr>
    </w:lvl>
    <w:lvl w:ilvl="5" w:tentative="0">
      <w:start w:val="0"/>
      <w:numFmt w:val="bullet"/>
      <w:lvlText w:val="•"/>
      <w:lvlJc w:val="left"/>
      <w:pPr>
        <w:ind w:left="4663" w:hanging="420"/>
      </w:pPr>
      <w:rPr>
        <w:rFonts w:hint="default"/>
        <w:lang w:val="zh-CN" w:eastAsia="zh-CN" w:bidi="zh-CN"/>
      </w:rPr>
    </w:lvl>
    <w:lvl w:ilvl="6" w:tentative="0">
      <w:start w:val="0"/>
      <w:numFmt w:val="bullet"/>
      <w:lvlText w:val="•"/>
      <w:lvlJc w:val="left"/>
      <w:pPr>
        <w:ind w:left="5551" w:hanging="420"/>
      </w:pPr>
      <w:rPr>
        <w:rFonts w:hint="default"/>
        <w:lang w:val="zh-CN" w:eastAsia="zh-CN" w:bidi="zh-CN"/>
      </w:rPr>
    </w:lvl>
    <w:lvl w:ilvl="7" w:tentative="0">
      <w:start w:val="0"/>
      <w:numFmt w:val="bullet"/>
      <w:lvlText w:val="•"/>
      <w:lvlJc w:val="left"/>
      <w:pPr>
        <w:ind w:left="6440" w:hanging="420"/>
      </w:pPr>
      <w:rPr>
        <w:rFonts w:hint="default"/>
        <w:lang w:val="zh-CN" w:eastAsia="zh-CN" w:bidi="zh-CN"/>
      </w:rPr>
    </w:lvl>
    <w:lvl w:ilvl="8" w:tentative="0">
      <w:start w:val="0"/>
      <w:numFmt w:val="bullet"/>
      <w:lvlText w:val="•"/>
      <w:lvlJc w:val="left"/>
      <w:pPr>
        <w:ind w:left="7329" w:hanging="420"/>
      </w:pPr>
      <w:rPr>
        <w:rFonts w:hint="default"/>
        <w:lang w:val="zh-CN" w:eastAsia="zh-CN" w:bidi="zh-CN"/>
      </w:rPr>
    </w:lvl>
  </w:abstractNum>
  <w:abstractNum w:abstractNumId="17">
    <w:nsid w:val="3D6D44A3"/>
    <w:multiLevelType w:val="multilevel"/>
    <w:tmpl w:val="3D6D44A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59E7ADC"/>
    <w:multiLevelType w:val="multilevel"/>
    <w:tmpl w:val="459E7ADC"/>
    <w:lvl w:ilvl="0" w:tentative="0">
      <w:start w:val="1"/>
      <w:numFmt w:val="decimal"/>
      <w:lvlText w:val="（%1）"/>
      <w:lvlJc w:val="left"/>
      <w:pPr>
        <w:ind w:left="420" w:hanging="420"/>
      </w:pPr>
      <w:rPr>
        <w:rFonts w:hint="default" w:ascii="宋体" w:hAnsi="宋体" w:eastAsia="宋体" w:cs="宋体"/>
        <w:spacing w:val="-60"/>
        <w:w w:val="100"/>
        <w:sz w:val="22"/>
        <w:szCs w:val="22"/>
        <w:lang w:val="zh-CN" w:eastAsia="zh-CN" w:bidi="zh-CN"/>
      </w:rPr>
    </w:lvl>
    <w:lvl w:ilvl="1" w:tentative="0">
      <w:start w:val="1"/>
      <w:numFmt w:val="decimal"/>
      <w:lvlText w:val="%2、"/>
      <w:lvlJc w:val="left"/>
      <w:pPr>
        <w:ind w:left="780" w:hanging="360"/>
      </w:pPr>
      <w:rPr>
        <w:rFonts w:hint="default"/>
      </w:rPr>
    </w:lvl>
    <w:lvl w:ilvl="2" w:tentative="0">
      <w:start w:val="1"/>
      <w:numFmt w:val="decimal"/>
      <w:lvlText w:val="%3)"/>
      <w:lvlJc w:val="left"/>
      <w:pPr>
        <w:ind w:left="1260" w:hanging="420"/>
      </w:pPr>
    </w:lvl>
    <w:lvl w:ilvl="3" w:tentative="0">
      <w:start w:val="1"/>
      <w:numFmt w:val="decimal"/>
      <w:lvlText w:val="%4，"/>
      <w:lvlJc w:val="left"/>
      <w:pPr>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6B01ABE"/>
    <w:multiLevelType w:val="multilevel"/>
    <w:tmpl w:val="46B01AB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E7C3E4A"/>
    <w:multiLevelType w:val="multilevel"/>
    <w:tmpl w:val="4E7C3E4A"/>
    <w:lvl w:ilvl="0" w:tentative="0">
      <w:start w:val="3"/>
      <w:numFmt w:val="decimal"/>
      <w:lvlText w:val="%1"/>
      <w:lvlJc w:val="left"/>
      <w:pPr>
        <w:ind w:left="1120" w:hanging="420"/>
      </w:pPr>
      <w:rPr>
        <w:rFonts w:hint="default"/>
        <w:lang w:val="zh-CN" w:eastAsia="zh-CN" w:bidi="zh-CN"/>
      </w:rPr>
    </w:lvl>
    <w:lvl w:ilvl="1" w:tentative="0">
      <w:start w:val="1"/>
      <w:numFmt w:val="decimal"/>
      <w:lvlText w:val="%1.%2"/>
      <w:lvlJc w:val="left"/>
      <w:pPr>
        <w:ind w:left="1271"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20"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480" w:hanging="660"/>
      </w:pPr>
      <w:rPr>
        <w:rFonts w:hint="default"/>
        <w:lang w:val="zh-CN" w:eastAsia="zh-CN" w:bidi="zh-CN"/>
      </w:rPr>
    </w:lvl>
    <w:lvl w:ilvl="4" w:tentative="0">
      <w:start w:val="0"/>
      <w:numFmt w:val="bullet"/>
      <w:lvlText w:val="•"/>
      <w:lvlJc w:val="left"/>
      <w:pPr>
        <w:ind w:left="2569" w:hanging="660"/>
      </w:pPr>
      <w:rPr>
        <w:rFonts w:hint="default"/>
        <w:lang w:val="zh-CN" w:eastAsia="zh-CN" w:bidi="zh-CN"/>
      </w:rPr>
    </w:lvl>
    <w:lvl w:ilvl="5" w:tentative="0">
      <w:start w:val="0"/>
      <w:numFmt w:val="bullet"/>
      <w:lvlText w:val="•"/>
      <w:lvlJc w:val="left"/>
      <w:pPr>
        <w:ind w:left="3658" w:hanging="660"/>
      </w:pPr>
      <w:rPr>
        <w:rFonts w:hint="default"/>
        <w:lang w:val="zh-CN" w:eastAsia="zh-CN" w:bidi="zh-CN"/>
      </w:rPr>
    </w:lvl>
    <w:lvl w:ilvl="6" w:tentative="0">
      <w:start w:val="0"/>
      <w:numFmt w:val="bullet"/>
      <w:lvlText w:val="•"/>
      <w:lvlJc w:val="left"/>
      <w:pPr>
        <w:ind w:left="4748" w:hanging="660"/>
      </w:pPr>
      <w:rPr>
        <w:rFonts w:hint="default"/>
        <w:lang w:val="zh-CN" w:eastAsia="zh-CN" w:bidi="zh-CN"/>
      </w:rPr>
    </w:lvl>
    <w:lvl w:ilvl="7" w:tentative="0">
      <w:start w:val="0"/>
      <w:numFmt w:val="bullet"/>
      <w:lvlText w:val="•"/>
      <w:lvlJc w:val="left"/>
      <w:pPr>
        <w:ind w:left="5837" w:hanging="660"/>
      </w:pPr>
      <w:rPr>
        <w:rFonts w:hint="default"/>
        <w:lang w:val="zh-CN" w:eastAsia="zh-CN" w:bidi="zh-CN"/>
      </w:rPr>
    </w:lvl>
    <w:lvl w:ilvl="8" w:tentative="0">
      <w:start w:val="0"/>
      <w:numFmt w:val="bullet"/>
      <w:lvlText w:val="•"/>
      <w:lvlJc w:val="left"/>
      <w:pPr>
        <w:ind w:left="6927" w:hanging="660"/>
      </w:pPr>
      <w:rPr>
        <w:rFonts w:hint="default"/>
        <w:lang w:val="zh-CN" w:eastAsia="zh-CN" w:bidi="zh-CN"/>
      </w:rPr>
    </w:lvl>
  </w:abstractNum>
  <w:abstractNum w:abstractNumId="21">
    <w:nsid w:val="52A72097"/>
    <w:multiLevelType w:val="multilevel"/>
    <w:tmpl w:val="52A7209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FB91445"/>
    <w:multiLevelType w:val="multilevel"/>
    <w:tmpl w:val="5FB9144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B7C4670"/>
    <w:multiLevelType w:val="multilevel"/>
    <w:tmpl w:val="6B7C467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DB20DC5"/>
    <w:multiLevelType w:val="multilevel"/>
    <w:tmpl w:val="6DB20DC5"/>
    <w:lvl w:ilvl="0" w:tentative="0">
      <w:start w:val="1"/>
      <w:numFmt w:val="decimal"/>
      <w:lvlText w:val="%1"/>
      <w:lvlJc w:val="left"/>
      <w:pPr>
        <w:ind w:left="1118" w:hanging="420"/>
      </w:pPr>
      <w:rPr>
        <w:rFonts w:hint="default"/>
        <w:lang w:val="zh-CN" w:eastAsia="zh-CN" w:bidi="zh-CN"/>
      </w:rPr>
    </w:lvl>
    <w:lvl w:ilvl="1" w:tentative="0">
      <w:start w:val="1"/>
      <w:numFmt w:val="decimal"/>
      <w:lvlText w:val="%1.%2"/>
      <w:lvlJc w:val="left"/>
      <w:pPr>
        <w:ind w:left="1118"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717" w:hanging="420"/>
      </w:pPr>
      <w:rPr>
        <w:rFonts w:hint="default"/>
        <w:lang w:val="zh-CN" w:eastAsia="zh-CN" w:bidi="zh-CN"/>
      </w:rPr>
    </w:lvl>
    <w:lvl w:ilvl="3" w:tentative="0">
      <w:start w:val="0"/>
      <w:numFmt w:val="bullet"/>
      <w:lvlText w:val="•"/>
      <w:lvlJc w:val="left"/>
      <w:pPr>
        <w:ind w:left="3515" w:hanging="420"/>
      </w:pPr>
      <w:rPr>
        <w:rFonts w:hint="default"/>
        <w:lang w:val="zh-CN" w:eastAsia="zh-CN" w:bidi="zh-CN"/>
      </w:rPr>
    </w:lvl>
    <w:lvl w:ilvl="4" w:tentative="0">
      <w:start w:val="0"/>
      <w:numFmt w:val="bullet"/>
      <w:lvlText w:val="•"/>
      <w:lvlJc w:val="left"/>
      <w:pPr>
        <w:ind w:left="4314" w:hanging="420"/>
      </w:pPr>
      <w:rPr>
        <w:rFonts w:hint="default"/>
        <w:lang w:val="zh-CN" w:eastAsia="zh-CN" w:bidi="zh-CN"/>
      </w:rPr>
    </w:lvl>
    <w:lvl w:ilvl="5" w:tentative="0">
      <w:start w:val="0"/>
      <w:numFmt w:val="bullet"/>
      <w:lvlText w:val="•"/>
      <w:lvlJc w:val="left"/>
      <w:pPr>
        <w:ind w:left="5113" w:hanging="420"/>
      </w:pPr>
      <w:rPr>
        <w:rFonts w:hint="default"/>
        <w:lang w:val="zh-CN" w:eastAsia="zh-CN" w:bidi="zh-CN"/>
      </w:rPr>
    </w:lvl>
    <w:lvl w:ilvl="6" w:tentative="0">
      <w:start w:val="0"/>
      <w:numFmt w:val="bullet"/>
      <w:lvlText w:val="•"/>
      <w:lvlJc w:val="left"/>
      <w:pPr>
        <w:ind w:left="5911" w:hanging="420"/>
      </w:pPr>
      <w:rPr>
        <w:rFonts w:hint="default"/>
        <w:lang w:val="zh-CN" w:eastAsia="zh-CN" w:bidi="zh-CN"/>
      </w:rPr>
    </w:lvl>
    <w:lvl w:ilvl="7" w:tentative="0">
      <w:start w:val="0"/>
      <w:numFmt w:val="bullet"/>
      <w:lvlText w:val="•"/>
      <w:lvlJc w:val="left"/>
      <w:pPr>
        <w:ind w:left="6710" w:hanging="420"/>
      </w:pPr>
      <w:rPr>
        <w:rFonts w:hint="default"/>
        <w:lang w:val="zh-CN" w:eastAsia="zh-CN" w:bidi="zh-CN"/>
      </w:rPr>
    </w:lvl>
    <w:lvl w:ilvl="8" w:tentative="0">
      <w:start w:val="0"/>
      <w:numFmt w:val="bullet"/>
      <w:lvlText w:val="•"/>
      <w:lvlJc w:val="left"/>
      <w:pPr>
        <w:ind w:left="7509" w:hanging="420"/>
      </w:pPr>
      <w:rPr>
        <w:rFonts w:hint="default"/>
        <w:lang w:val="zh-CN" w:eastAsia="zh-CN" w:bidi="zh-CN"/>
      </w:rPr>
    </w:lvl>
  </w:abstractNum>
  <w:abstractNum w:abstractNumId="25">
    <w:nsid w:val="71CA18C3"/>
    <w:multiLevelType w:val="multilevel"/>
    <w:tmpl w:val="71CA18C3"/>
    <w:lvl w:ilvl="0" w:tentative="0">
      <w:start w:val="1"/>
      <w:numFmt w:val="decimal"/>
      <w:lvlText w:val="%1"/>
      <w:lvlJc w:val="left"/>
      <w:pPr>
        <w:ind w:left="480" w:hanging="480"/>
      </w:pPr>
      <w:rPr>
        <w:rFonts w:hint="default"/>
      </w:rPr>
    </w:lvl>
    <w:lvl w:ilvl="1" w:tentative="0">
      <w:start w:val="1"/>
      <w:numFmt w:val="decimal"/>
      <w:lvlText w:val="%1.%2"/>
      <w:lvlJc w:val="left"/>
      <w:pPr>
        <w:ind w:left="962" w:hanging="480"/>
      </w:pPr>
      <w:rPr>
        <w:rFonts w:hint="default"/>
      </w:rPr>
    </w:lvl>
    <w:lvl w:ilvl="2" w:tentative="0">
      <w:start w:val="1"/>
      <w:numFmt w:val="decimal"/>
      <w:lvlText w:val="%1.%2.%3"/>
      <w:lvlJc w:val="left"/>
      <w:pPr>
        <w:ind w:left="1444" w:hanging="480"/>
      </w:pPr>
      <w:rPr>
        <w:rFonts w:hint="default"/>
      </w:rPr>
    </w:lvl>
    <w:lvl w:ilvl="3" w:tentative="0">
      <w:start w:val="1"/>
      <w:numFmt w:val="decimal"/>
      <w:lvlText w:val="%1.%2.%3.%4"/>
      <w:lvlJc w:val="left"/>
      <w:pPr>
        <w:ind w:left="1926" w:hanging="480"/>
      </w:pPr>
      <w:rPr>
        <w:rFonts w:hint="default"/>
      </w:rPr>
    </w:lvl>
    <w:lvl w:ilvl="4" w:tentative="0">
      <w:start w:val="1"/>
      <w:numFmt w:val="decimal"/>
      <w:lvlText w:val="%1.%2.%3.%4.%5"/>
      <w:lvlJc w:val="left"/>
      <w:pPr>
        <w:ind w:left="2408" w:hanging="480"/>
      </w:pPr>
      <w:rPr>
        <w:rFonts w:hint="default"/>
      </w:rPr>
    </w:lvl>
    <w:lvl w:ilvl="5" w:tentative="0">
      <w:start w:val="1"/>
      <w:numFmt w:val="decimal"/>
      <w:lvlText w:val="%1.%2.%3.%4.%5.%6"/>
      <w:lvlJc w:val="left"/>
      <w:pPr>
        <w:ind w:left="2890" w:hanging="480"/>
      </w:pPr>
      <w:rPr>
        <w:rFonts w:hint="default"/>
      </w:rPr>
    </w:lvl>
    <w:lvl w:ilvl="6" w:tentative="0">
      <w:start w:val="1"/>
      <w:numFmt w:val="decimal"/>
      <w:lvlText w:val="%1.%2.%3.%4.%5.%6.%7"/>
      <w:lvlJc w:val="left"/>
      <w:pPr>
        <w:ind w:left="3372" w:hanging="480"/>
      </w:pPr>
      <w:rPr>
        <w:rFonts w:hint="default"/>
      </w:rPr>
    </w:lvl>
    <w:lvl w:ilvl="7" w:tentative="0">
      <w:start w:val="1"/>
      <w:numFmt w:val="decimal"/>
      <w:lvlText w:val="%1.%2.%3.%4.%5.%6.%7.%8"/>
      <w:lvlJc w:val="left"/>
      <w:pPr>
        <w:ind w:left="3854" w:hanging="480"/>
      </w:pPr>
      <w:rPr>
        <w:rFonts w:hint="default"/>
      </w:rPr>
    </w:lvl>
    <w:lvl w:ilvl="8" w:tentative="0">
      <w:start w:val="1"/>
      <w:numFmt w:val="decimal"/>
      <w:lvlText w:val="%1.%2.%3.%4.%5.%6.%7.%8.%9"/>
      <w:lvlJc w:val="left"/>
      <w:pPr>
        <w:ind w:left="4336" w:hanging="480"/>
      </w:pPr>
      <w:rPr>
        <w:rFonts w:hint="default"/>
      </w:rPr>
    </w:lvl>
  </w:abstractNum>
  <w:abstractNum w:abstractNumId="26">
    <w:nsid w:val="72630059"/>
    <w:multiLevelType w:val="multilevel"/>
    <w:tmpl w:val="7263005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75BE57E3"/>
    <w:multiLevelType w:val="multilevel"/>
    <w:tmpl w:val="75BE57E3"/>
    <w:lvl w:ilvl="0" w:tentative="0">
      <w:start w:val="1"/>
      <w:numFmt w:val="decimal"/>
      <w:lvlText w:val="%1"/>
      <w:lvlJc w:val="left"/>
      <w:pPr>
        <w:ind w:left="1465" w:hanging="183"/>
      </w:pPr>
      <w:rPr>
        <w:rFonts w:hint="default" w:ascii="宋体" w:hAnsi="宋体" w:eastAsia="宋体" w:cs="宋体"/>
        <w:b/>
        <w:bCs/>
        <w:w w:val="99"/>
        <w:sz w:val="24"/>
        <w:szCs w:val="24"/>
        <w:lang w:val="zh-CN" w:eastAsia="zh-CN" w:bidi="zh-CN"/>
      </w:rPr>
    </w:lvl>
    <w:lvl w:ilvl="1" w:tentative="0">
      <w:start w:val="1"/>
      <w:numFmt w:val="decimal"/>
      <w:lvlText w:val="%1.%2"/>
      <w:lvlJc w:val="left"/>
      <w:pPr>
        <w:ind w:left="1707" w:hanging="425"/>
      </w:pPr>
      <w:rPr>
        <w:rFonts w:hint="default"/>
        <w:b/>
        <w:bCs/>
        <w:spacing w:val="0"/>
        <w:w w:val="99"/>
        <w:lang w:val="zh-CN" w:eastAsia="zh-CN" w:bidi="zh-CN"/>
      </w:rPr>
    </w:lvl>
    <w:lvl w:ilvl="2" w:tentative="0">
      <w:start w:val="1"/>
      <w:numFmt w:val="decimal"/>
      <w:lvlText w:val="%1.%2.%3"/>
      <w:lvlJc w:val="left"/>
      <w:pPr>
        <w:ind w:left="800"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940" w:hanging="660"/>
      </w:pPr>
      <w:rPr>
        <w:rFonts w:hint="default"/>
        <w:lang w:val="zh-CN" w:eastAsia="zh-CN" w:bidi="zh-CN"/>
      </w:rPr>
    </w:lvl>
    <w:lvl w:ilvl="4" w:tentative="0">
      <w:start w:val="0"/>
      <w:numFmt w:val="bullet"/>
      <w:lvlText w:val="•"/>
      <w:lvlJc w:val="left"/>
      <w:pPr>
        <w:ind w:left="3158" w:hanging="660"/>
      </w:pPr>
      <w:rPr>
        <w:rFonts w:hint="default"/>
        <w:lang w:val="zh-CN" w:eastAsia="zh-CN" w:bidi="zh-CN"/>
      </w:rPr>
    </w:lvl>
    <w:lvl w:ilvl="5" w:tentative="0">
      <w:start w:val="0"/>
      <w:numFmt w:val="bullet"/>
      <w:lvlText w:val="•"/>
      <w:lvlJc w:val="left"/>
      <w:pPr>
        <w:ind w:left="4376" w:hanging="660"/>
      </w:pPr>
      <w:rPr>
        <w:rFonts w:hint="default"/>
        <w:lang w:val="zh-CN" w:eastAsia="zh-CN" w:bidi="zh-CN"/>
      </w:rPr>
    </w:lvl>
    <w:lvl w:ilvl="6" w:tentative="0">
      <w:start w:val="0"/>
      <w:numFmt w:val="bullet"/>
      <w:lvlText w:val="•"/>
      <w:lvlJc w:val="left"/>
      <w:pPr>
        <w:ind w:left="5594" w:hanging="660"/>
      </w:pPr>
      <w:rPr>
        <w:rFonts w:hint="default"/>
        <w:lang w:val="zh-CN" w:eastAsia="zh-CN" w:bidi="zh-CN"/>
      </w:rPr>
    </w:lvl>
    <w:lvl w:ilvl="7" w:tentative="0">
      <w:start w:val="0"/>
      <w:numFmt w:val="bullet"/>
      <w:lvlText w:val="•"/>
      <w:lvlJc w:val="left"/>
      <w:pPr>
        <w:ind w:left="6812" w:hanging="660"/>
      </w:pPr>
      <w:rPr>
        <w:rFonts w:hint="default"/>
        <w:lang w:val="zh-CN" w:eastAsia="zh-CN" w:bidi="zh-CN"/>
      </w:rPr>
    </w:lvl>
    <w:lvl w:ilvl="8" w:tentative="0">
      <w:start w:val="0"/>
      <w:numFmt w:val="bullet"/>
      <w:lvlText w:val="•"/>
      <w:lvlJc w:val="left"/>
      <w:pPr>
        <w:ind w:left="8030" w:hanging="660"/>
      </w:pPr>
      <w:rPr>
        <w:rFonts w:hint="default"/>
        <w:lang w:val="zh-CN" w:eastAsia="zh-CN" w:bidi="zh-CN"/>
      </w:rPr>
    </w:lvl>
  </w:abstractNum>
  <w:abstractNum w:abstractNumId="28">
    <w:nsid w:val="77A07998"/>
    <w:multiLevelType w:val="multilevel"/>
    <w:tmpl w:val="77A07998"/>
    <w:lvl w:ilvl="0" w:tentative="0">
      <w:start w:val="2"/>
      <w:numFmt w:val="decimal"/>
      <w:lvlText w:val="%1"/>
      <w:lvlJc w:val="left"/>
      <w:pPr>
        <w:ind w:left="1118" w:hanging="420"/>
      </w:pPr>
      <w:rPr>
        <w:rFonts w:hint="default"/>
        <w:lang w:val="zh-CN" w:eastAsia="zh-CN" w:bidi="zh-CN"/>
      </w:rPr>
    </w:lvl>
    <w:lvl w:ilvl="1" w:tentative="0">
      <w:start w:val="1"/>
      <w:numFmt w:val="decimal"/>
      <w:lvlText w:val="%1.%2"/>
      <w:lvlJc w:val="left"/>
      <w:pPr>
        <w:ind w:left="846"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18" w:hanging="660"/>
      </w:pPr>
      <w:rPr>
        <w:rFonts w:hint="default" w:ascii="宋体" w:hAnsi="宋体" w:eastAsia="宋体" w:cs="宋体"/>
        <w:color w:val="auto"/>
        <w:w w:val="100"/>
        <w:sz w:val="24"/>
        <w:szCs w:val="24"/>
        <w:lang w:val="zh-CN" w:eastAsia="zh-CN" w:bidi="zh-CN"/>
      </w:rPr>
    </w:lvl>
    <w:lvl w:ilvl="3" w:tentative="0">
      <w:start w:val="0"/>
      <w:numFmt w:val="bullet"/>
      <w:lvlText w:val="•"/>
      <w:lvlJc w:val="left"/>
      <w:pPr>
        <w:ind w:left="2894" w:hanging="660"/>
      </w:pPr>
      <w:rPr>
        <w:rFonts w:hint="default"/>
        <w:lang w:val="zh-CN" w:eastAsia="zh-CN" w:bidi="zh-CN"/>
      </w:rPr>
    </w:lvl>
    <w:lvl w:ilvl="4" w:tentative="0">
      <w:start w:val="0"/>
      <w:numFmt w:val="bullet"/>
      <w:lvlText w:val="•"/>
      <w:lvlJc w:val="left"/>
      <w:pPr>
        <w:ind w:left="3782" w:hanging="660"/>
      </w:pPr>
      <w:rPr>
        <w:rFonts w:hint="default"/>
        <w:lang w:val="zh-CN" w:eastAsia="zh-CN" w:bidi="zh-CN"/>
      </w:rPr>
    </w:lvl>
    <w:lvl w:ilvl="5" w:tentative="0">
      <w:start w:val="0"/>
      <w:numFmt w:val="bullet"/>
      <w:lvlText w:val="•"/>
      <w:lvlJc w:val="left"/>
      <w:pPr>
        <w:ind w:left="4669" w:hanging="660"/>
      </w:pPr>
      <w:rPr>
        <w:rFonts w:hint="default"/>
        <w:lang w:val="zh-CN" w:eastAsia="zh-CN" w:bidi="zh-CN"/>
      </w:rPr>
    </w:lvl>
    <w:lvl w:ilvl="6" w:tentative="0">
      <w:start w:val="0"/>
      <w:numFmt w:val="bullet"/>
      <w:lvlText w:val="•"/>
      <w:lvlJc w:val="left"/>
      <w:pPr>
        <w:ind w:left="5556" w:hanging="660"/>
      </w:pPr>
      <w:rPr>
        <w:rFonts w:hint="default"/>
        <w:lang w:val="zh-CN" w:eastAsia="zh-CN" w:bidi="zh-CN"/>
      </w:rPr>
    </w:lvl>
    <w:lvl w:ilvl="7" w:tentative="0">
      <w:start w:val="0"/>
      <w:numFmt w:val="bullet"/>
      <w:lvlText w:val="•"/>
      <w:lvlJc w:val="left"/>
      <w:pPr>
        <w:ind w:left="6444" w:hanging="660"/>
      </w:pPr>
      <w:rPr>
        <w:rFonts w:hint="default"/>
        <w:lang w:val="zh-CN" w:eastAsia="zh-CN" w:bidi="zh-CN"/>
      </w:rPr>
    </w:lvl>
    <w:lvl w:ilvl="8" w:tentative="0">
      <w:start w:val="0"/>
      <w:numFmt w:val="bullet"/>
      <w:lvlText w:val="•"/>
      <w:lvlJc w:val="left"/>
      <w:pPr>
        <w:ind w:left="7331" w:hanging="660"/>
      </w:pPr>
      <w:rPr>
        <w:rFonts w:hint="default"/>
        <w:lang w:val="zh-CN" w:eastAsia="zh-CN" w:bidi="zh-CN"/>
      </w:rPr>
    </w:lvl>
  </w:abstractNum>
  <w:num w:numId="1">
    <w:abstractNumId w:val="8"/>
  </w:num>
  <w:num w:numId="2">
    <w:abstractNumId w:val="27"/>
  </w:num>
  <w:num w:numId="3">
    <w:abstractNumId w:val="27"/>
    <w:lvlOverride w:ilvl="0">
      <w:lvl w:ilvl="0" w:tentative="1">
        <w:start w:val="1"/>
        <w:numFmt w:val="decimal"/>
        <w:lvlText w:val="%1"/>
        <w:lvlJc w:val="left"/>
        <w:pPr>
          <w:ind w:left="1465" w:hanging="183"/>
        </w:pPr>
        <w:rPr>
          <w:rFonts w:hint="default" w:ascii="宋体" w:hAnsi="宋体" w:eastAsia="宋体" w:cs="宋体"/>
          <w:b/>
          <w:bCs/>
          <w:w w:val="99"/>
          <w:sz w:val="24"/>
          <w:szCs w:val="24"/>
        </w:rPr>
      </w:lvl>
    </w:lvlOverride>
    <w:lvlOverride w:ilvl="1">
      <w:lvl w:ilvl="1" w:tentative="1">
        <w:start w:val="1"/>
        <w:numFmt w:val="decimal"/>
        <w:lvlText w:val="%1.%2"/>
        <w:lvlJc w:val="left"/>
        <w:pPr>
          <w:ind w:left="1707" w:hanging="425"/>
        </w:pPr>
        <w:rPr>
          <w:rFonts w:hint="default"/>
          <w:b/>
          <w:bCs/>
          <w:spacing w:val="0"/>
          <w:w w:val="99"/>
        </w:rPr>
      </w:lvl>
    </w:lvlOverride>
    <w:lvlOverride w:ilvl="2">
      <w:lvl w:ilvl="2" w:tentative="1">
        <w:start w:val="1"/>
        <w:numFmt w:val="decimal"/>
        <w:lvlText w:val="%1.%2.%3"/>
        <w:lvlJc w:val="left"/>
        <w:pPr>
          <w:ind w:left="0" w:firstLine="140"/>
        </w:pPr>
        <w:rPr>
          <w:rFonts w:hint="default" w:ascii="宋体" w:hAnsi="宋体" w:eastAsia="宋体" w:cs="宋体"/>
          <w:w w:val="100"/>
          <w:sz w:val="24"/>
          <w:szCs w:val="24"/>
        </w:rPr>
      </w:lvl>
    </w:lvlOverride>
    <w:lvlOverride w:ilvl="3">
      <w:lvl w:ilvl="3" w:tentative="1">
        <w:start w:val="0"/>
        <w:numFmt w:val="bullet"/>
        <w:lvlText w:val="•"/>
        <w:lvlJc w:val="left"/>
        <w:pPr>
          <w:ind w:left="1940" w:hanging="660"/>
        </w:pPr>
        <w:rPr>
          <w:rFonts w:hint="default"/>
        </w:rPr>
      </w:lvl>
    </w:lvlOverride>
    <w:lvlOverride w:ilvl="4">
      <w:lvl w:ilvl="4" w:tentative="1">
        <w:start w:val="0"/>
        <w:numFmt w:val="bullet"/>
        <w:lvlText w:val="•"/>
        <w:lvlJc w:val="left"/>
        <w:pPr>
          <w:ind w:left="3158" w:hanging="660"/>
        </w:pPr>
        <w:rPr>
          <w:rFonts w:hint="default"/>
        </w:rPr>
      </w:lvl>
    </w:lvlOverride>
    <w:lvlOverride w:ilvl="5">
      <w:lvl w:ilvl="5" w:tentative="1">
        <w:start w:val="0"/>
        <w:numFmt w:val="bullet"/>
        <w:lvlText w:val="•"/>
        <w:lvlJc w:val="left"/>
        <w:pPr>
          <w:ind w:left="4376" w:hanging="660"/>
        </w:pPr>
        <w:rPr>
          <w:rFonts w:hint="default"/>
        </w:rPr>
      </w:lvl>
    </w:lvlOverride>
    <w:lvlOverride w:ilvl="6">
      <w:lvl w:ilvl="6" w:tentative="1">
        <w:start w:val="0"/>
        <w:numFmt w:val="bullet"/>
        <w:lvlText w:val="•"/>
        <w:lvlJc w:val="left"/>
        <w:pPr>
          <w:ind w:left="5594" w:hanging="660"/>
        </w:pPr>
        <w:rPr>
          <w:rFonts w:hint="default"/>
        </w:rPr>
      </w:lvl>
    </w:lvlOverride>
    <w:lvlOverride w:ilvl="7">
      <w:lvl w:ilvl="7" w:tentative="1">
        <w:start w:val="0"/>
        <w:numFmt w:val="bullet"/>
        <w:lvlText w:val="•"/>
        <w:lvlJc w:val="left"/>
        <w:pPr>
          <w:ind w:left="6812" w:hanging="660"/>
        </w:pPr>
        <w:rPr>
          <w:rFonts w:hint="default"/>
        </w:rPr>
      </w:lvl>
    </w:lvlOverride>
    <w:lvlOverride w:ilvl="8">
      <w:lvl w:ilvl="8" w:tentative="1">
        <w:start w:val="0"/>
        <w:numFmt w:val="bullet"/>
        <w:lvlText w:val="•"/>
        <w:lvlJc w:val="left"/>
        <w:pPr>
          <w:ind w:left="8030" w:hanging="660"/>
        </w:pPr>
        <w:rPr>
          <w:rFonts w:hint="default"/>
        </w:rPr>
      </w:lvl>
    </w:lvlOverride>
  </w:num>
  <w:num w:numId="4">
    <w:abstractNumId w:val="13"/>
  </w:num>
  <w:num w:numId="5">
    <w:abstractNumId w:val="20"/>
  </w:num>
  <w:num w:numId="6">
    <w:abstractNumId w:val="0"/>
  </w:num>
  <w:num w:numId="7">
    <w:abstractNumId w:val="10"/>
  </w:num>
  <w:num w:numId="8">
    <w:abstractNumId w:val="2"/>
  </w:num>
  <w:num w:numId="9">
    <w:abstractNumId w:val="25"/>
  </w:num>
  <w:num w:numId="10">
    <w:abstractNumId w:val="18"/>
  </w:num>
  <w:num w:numId="11">
    <w:abstractNumId w:val="11"/>
  </w:num>
  <w:num w:numId="12">
    <w:abstractNumId w:val="6"/>
  </w:num>
  <w:num w:numId="13">
    <w:abstractNumId w:val="17"/>
  </w:num>
  <w:num w:numId="14">
    <w:abstractNumId w:val="22"/>
  </w:num>
  <w:num w:numId="15">
    <w:abstractNumId w:val="23"/>
  </w:num>
  <w:num w:numId="16">
    <w:abstractNumId w:val="7"/>
  </w:num>
  <w:num w:numId="17">
    <w:abstractNumId w:val="19"/>
  </w:num>
  <w:num w:numId="18">
    <w:abstractNumId w:val="26"/>
  </w:num>
  <w:num w:numId="19">
    <w:abstractNumId w:val="12"/>
  </w:num>
  <w:num w:numId="20">
    <w:abstractNumId w:val="1"/>
  </w:num>
  <w:num w:numId="21">
    <w:abstractNumId w:val="21"/>
  </w:num>
  <w:num w:numId="22">
    <w:abstractNumId w:val="14"/>
  </w:num>
  <w:num w:numId="23">
    <w:abstractNumId w:val="3"/>
  </w:num>
  <w:num w:numId="24">
    <w:abstractNumId w:val="5"/>
  </w:num>
  <w:num w:numId="25">
    <w:abstractNumId w:val="4"/>
  </w:num>
  <w:num w:numId="26">
    <w:abstractNumId w:val="16"/>
  </w:num>
  <w:num w:numId="27">
    <w:abstractNumId w:val="9"/>
  </w:num>
  <w:num w:numId="28">
    <w:abstractNumId w:val="24"/>
  </w:num>
  <w:num w:numId="29">
    <w:abstractNumId w:val="2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0790C"/>
    <w:rsid w:val="4AB0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customStyle="1" w:styleId="3">
    <w:name w:val="明显引用1"/>
    <w:next w:val="1"/>
    <w:qFormat/>
    <w:uiPriority w:val="0"/>
    <w:pPr>
      <w:wordWrap w:val="0"/>
      <w:spacing w:before="360" w:after="360"/>
      <w:ind w:left="950" w:right="950"/>
      <w:jc w:val="center"/>
    </w:pPr>
    <w:rPr>
      <w:rFonts w:ascii="宋体" w:hAnsi="宋体" w:eastAsia="Times New Roman" w:cs="Times New Roman"/>
      <w:i/>
      <w:sz w:val="21"/>
      <w:szCs w:val="22"/>
      <w:lang w:val="en-US" w:eastAsia="zh-CN" w:bidi="ar-SA"/>
    </w:rPr>
  </w:style>
  <w:style w:type="paragraph" w:styleId="7">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qFormat/>
    <w:uiPriority w:val="0"/>
  </w:style>
  <w:style w:type="paragraph" w:customStyle="1" w:styleId="12">
    <w:name w:val="Table Paragraph"/>
    <w:basedOn w:val="1"/>
    <w:qFormat/>
    <w:uiPriority w:val="1"/>
    <w:pPr>
      <w:autoSpaceDE w:val="0"/>
      <w:autoSpaceDN w:val="0"/>
      <w:jc w:val="left"/>
    </w:pPr>
    <w:rPr>
      <w:rFonts w:ascii="宋体" w:hAnsi="宋体" w:cs="宋体"/>
      <w:kern w:val="0"/>
      <w:sz w:val="22"/>
      <w:szCs w:val="22"/>
      <w:lang w:eastAsia="en-US"/>
    </w:rPr>
  </w:style>
  <w:style w:type="paragraph" w:styleId="13">
    <w:name w:val="List Paragraph"/>
    <w:basedOn w:val="1"/>
    <w:qFormat/>
    <w:uiPriority w:val="34"/>
    <w:pPr>
      <w:ind w:firstLine="420" w:firstLineChars="200"/>
    </w:pPr>
    <w:rPr>
      <w:rFonts w:ascii="Calibri" w:hAnsi="Calibri"/>
      <w:szCs w:val="22"/>
    </w:r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en-US" w:bidi="ar-SA"/>
    </w:rPr>
  </w:style>
  <w:style w:type="paragraph" w:customStyle="1" w:styleId="15">
    <w:name w:val="附录表标题"/>
    <w:basedOn w:val="1"/>
    <w:next w:val="14"/>
    <w:qFormat/>
    <w:uiPriority w:val="0"/>
    <w:pPr>
      <w:numPr>
        <w:ilvl w:val="1"/>
        <w:numId w:val="1"/>
      </w:numPr>
      <w:spacing w:beforeLines="50" w:afterLines="50"/>
      <w:jc w:val="center"/>
    </w:pPr>
    <w:rPr>
      <w:rFonts w:ascii="黑体" w:eastAsia="黑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2025-06-23T03:27:00Z</dcterms:created>
  <dc:creator>卓</dc:creator>
  <cp:lastModifiedBy>卓</cp:lastModifiedBy>
  <dcterms:modified xsi:type="dcterms:W3CDTF">2025-06-23T03:27:35Z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9A2A870995B24E0C9B04CC120EF7D404_11</vt:lpwstr>
  </property>
  <property fmtid="{D5CDD505-2E9C-101B-9397-08002B2CF9AE}" pid="4" name="KSOTemplateDocerSaveRecord">
    <vt:lpwstr>eyJoZGlkIjoiNTQ2YWU4ZmVkMTg2MmRlOGU2ZWVkODQzZWU5OTBiZDAiLCJ1c2VySWQiOiI1NDQ3NjE0MjMifQ==</vt:lpwstr>
  </property>
</Properties>
</file>