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ECAD8">
      <w:pPr>
        <w:spacing w:line="360" w:lineRule="auto"/>
        <w:jc w:val="center"/>
        <w:outlineLvl w:val="0"/>
        <w:rPr>
          <w:b/>
          <w:color w:val="auto"/>
          <w:sz w:val="36"/>
          <w:szCs w:val="36"/>
          <w:highlight w:val="none"/>
        </w:rPr>
      </w:pPr>
      <w:bookmarkStart w:id="0" w:name="_Toc99301424"/>
      <w:r>
        <w:rPr>
          <w:b/>
          <w:color w:val="auto"/>
          <w:sz w:val="36"/>
          <w:szCs w:val="36"/>
          <w:highlight w:val="none"/>
        </w:rPr>
        <w:t xml:space="preserve">  采购需求</w:t>
      </w:r>
      <w:bookmarkEnd w:id="0"/>
    </w:p>
    <w:p w14:paraId="142E577B">
      <w:pPr>
        <w:spacing w:line="360" w:lineRule="auto"/>
        <w:contextualSpacing/>
        <w:rPr>
          <w:color w:val="auto"/>
          <w:sz w:val="24"/>
          <w:highlight w:val="none"/>
        </w:rPr>
      </w:pPr>
    </w:p>
    <w:p w14:paraId="50DECE51">
      <w:pPr>
        <w:pStyle w:val="7"/>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采购标的</w:t>
      </w:r>
    </w:p>
    <w:p w14:paraId="0E9DE1F4">
      <w:pPr>
        <w:spacing w:line="360" w:lineRule="auto"/>
        <w:contextualSpacing/>
        <w:rPr>
          <w:bCs/>
          <w:color w:val="auto"/>
          <w:sz w:val="24"/>
          <w:highlight w:val="none"/>
        </w:rPr>
      </w:pPr>
      <w:r>
        <w:rPr>
          <w:bCs/>
          <w:color w:val="auto"/>
          <w:sz w:val="24"/>
          <w:highlight w:val="none"/>
        </w:rPr>
        <w:t>1. 采购标的（货物需求一览表或简要服务内容及数量）</w:t>
      </w:r>
    </w:p>
    <w:p w14:paraId="59F21007">
      <w:pPr>
        <w:spacing w:line="360" w:lineRule="auto"/>
        <w:contextualSpacing/>
        <w:rPr>
          <w:bCs/>
          <w:color w:val="auto"/>
          <w:sz w:val="24"/>
          <w:highlight w:val="none"/>
        </w:rPr>
      </w:pPr>
      <w:r>
        <w:rPr>
          <w:bCs/>
          <w:color w:val="auto"/>
          <w:sz w:val="24"/>
          <w:highlight w:val="none"/>
        </w:rPr>
        <w:t>说明：如为货物采购，须标明是否接受进口产品</w:t>
      </w:r>
      <w:r>
        <w:rPr>
          <w:rFonts w:hint="eastAsia"/>
          <w:bCs/>
          <w:color w:val="auto"/>
          <w:sz w:val="24"/>
          <w:highlight w:val="none"/>
        </w:rPr>
        <w:t>，表明核心产品</w:t>
      </w:r>
      <w:r>
        <w:rPr>
          <w:bCs/>
          <w:color w:val="auto"/>
          <w:sz w:val="24"/>
          <w:highlight w:val="none"/>
        </w:rPr>
        <w:t>。</w:t>
      </w:r>
    </w:p>
    <w:tbl>
      <w:tblPr>
        <w:tblStyle w:val="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99"/>
        <w:gridCol w:w="1559"/>
        <w:gridCol w:w="1030"/>
        <w:gridCol w:w="877"/>
        <w:gridCol w:w="983"/>
        <w:gridCol w:w="1699"/>
      </w:tblGrid>
      <w:tr w14:paraId="25D3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77" w:type="dxa"/>
            <w:vAlign w:val="center"/>
          </w:tcPr>
          <w:p w14:paraId="365DB3D6">
            <w:pPr>
              <w:pStyle w:val="8"/>
              <w:ind w:firstLine="0" w:firstLineChars="0"/>
              <w:rPr>
                <w:rStyle w:val="9"/>
                <w:rFonts w:hint="eastAsia"/>
                <w:color w:val="auto"/>
                <w:sz w:val="24"/>
                <w:highlight w:val="none"/>
              </w:rPr>
            </w:pPr>
            <w:r>
              <w:rPr>
                <w:rStyle w:val="9"/>
                <w:rFonts w:hint="eastAsia"/>
                <w:color w:val="auto"/>
                <w:sz w:val="24"/>
                <w:highlight w:val="none"/>
              </w:rPr>
              <w:t>包号</w:t>
            </w:r>
          </w:p>
        </w:tc>
        <w:tc>
          <w:tcPr>
            <w:tcW w:w="1699" w:type="dxa"/>
            <w:vAlign w:val="center"/>
          </w:tcPr>
          <w:p w14:paraId="43C8E3AC">
            <w:pPr>
              <w:pStyle w:val="8"/>
              <w:ind w:firstLine="0" w:firstLineChars="0"/>
              <w:rPr>
                <w:rStyle w:val="9"/>
                <w:rFonts w:hint="eastAsia"/>
                <w:color w:val="auto"/>
                <w:sz w:val="24"/>
                <w:highlight w:val="none"/>
              </w:rPr>
            </w:pPr>
            <w:r>
              <w:rPr>
                <w:rStyle w:val="9"/>
                <w:rFonts w:hint="eastAsia"/>
                <w:color w:val="auto"/>
                <w:sz w:val="24"/>
                <w:highlight w:val="none"/>
              </w:rPr>
              <w:t>货物或服务名称</w:t>
            </w:r>
          </w:p>
        </w:tc>
        <w:tc>
          <w:tcPr>
            <w:tcW w:w="1559" w:type="dxa"/>
            <w:vAlign w:val="center"/>
          </w:tcPr>
          <w:p w14:paraId="0CD3098A">
            <w:pPr>
              <w:pStyle w:val="8"/>
              <w:ind w:firstLine="0" w:firstLineChars="0"/>
              <w:rPr>
                <w:rStyle w:val="9"/>
                <w:rFonts w:hint="eastAsia"/>
                <w:color w:val="auto"/>
                <w:sz w:val="24"/>
                <w:highlight w:val="none"/>
              </w:rPr>
            </w:pPr>
            <w:r>
              <w:rPr>
                <w:rStyle w:val="9"/>
                <w:rFonts w:hint="eastAsia"/>
                <w:color w:val="auto"/>
                <w:sz w:val="24"/>
                <w:highlight w:val="none"/>
              </w:rPr>
              <w:t>采购包预算金额</w:t>
            </w:r>
            <w:r>
              <w:rPr>
                <w:rStyle w:val="9"/>
                <w:rFonts w:hint="eastAsia"/>
                <w:color w:val="auto"/>
                <w:sz w:val="24"/>
                <w:highlight w:val="none"/>
              </w:rPr>
              <w:br w:type="textWrapping"/>
            </w:r>
            <w:r>
              <w:rPr>
                <w:rStyle w:val="9"/>
                <w:rFonts w:hint="eastAsia"/>
                <w:color w:val="auto"/>
                <w:sz w:val="24"/>
                <w:highlight w:val="none"/>
              </w:rPr>
              <w:t>（万元）</w:t>
            </w:r>
          </w:p>
        </w:tc>
        <w:tc>
          <w:tcPr>
            <w:tcW w:w="1030" w:type="dxa"/>
            <w:vAlign w:val="center"/>
          </w:tcPr>
          <w:p w14:paraId="1721B49F">
            <w:pPr>
              <w:pStyle w:val="8"/>
              <w:ind w:firstLine="0" w:firstLineChars="0"/>
              <w:rPr>
                <w:rStyle w:val="9"/>
                <w:rFonts w:hint="eastAsia"/>
                <w:color w:val="auto"/>
                <w:sz w:val="24"/>
                <w:highlight w:val="none"/>
              </w:rPr>
            </w:pPr>
            <w:r>
              <w:rPr>
                <w:rStyle w:val="9"/>
                <w:rFonts w:hint="eastAsia"/>
                <w:color w:val="auto"/>
                <w:sz w:val="24"/>
                <w:highlight w:val="none"/>
              </w:rPr>
              <w:t>数量</w:t>
            </w:r>
          </w:p>
        </w:tc>
        <w:tc>
          <w:tcPr>
            <w:tcW w:w="877" w:type="dxa"/>
            <w:vAlign w:val="center"/>
          </w:tcPr>
          <w:p w14:paraId="031B082A">
            <w:pPr>
              <w:pStyle w:val="8"/>
              <w:ind w:firstLine="0" w:firstLineChars="0"/>
              <w:rPr>
                <w:rStyle w:val="9"/>
                <w:rFonts w:hint="eastAsia"/>
                <w:color w:val="auto"/>
                <w:sz w:val="24"/>
                <w:highlight w:val="none"/>
              </w:rPr>
            </w:pPr>
            <w:r>
              <w:rPr>
                <w:rStyle w:val="9"/>
                <w:rFonts w:hint="eastAsia"/>
                <w:color w:val="auto"/>
                <w:sz w:val="24"/>
                <w:highlight w:val="none"/>
              </w:rPr>
              <w:t>单位</w:t>
            </w:r>
          </w:p>
        </w:tc>
        <w:tc>
          <w:tcPr>
            <w:tcW w:w="983" w:type="dxa"/>
            <w:vAlign w:val="center"/>
          </w:tcPr>
          <w:p w14:paraId="3F14E2EA">
            <w:pPr>
              <w:pStyle w:val="8"/>
              <w:ind w:firstLine="0" w:firstLineChars="0"/>
              <w:rPr>
                <w:rStyle w:val="9"/>
                <w:rFonts w:hint="eastAsia"/>
                <w:color w:val="auto"/>
                <w:sz w:val="24"/>
                <w:highlight w:val="none"/>
              </w:rPr>
            </w:pPr>
            <w:r>
              <w:rPr>
                <w:rStyle w:val="9"/>
                <w:rFonts w:hint="eastAsia"/>
                <w:color w:val="auto"/>
                <w:sz w:val="24"/>
                <w:highlight w:val="none"/>
              </w:rPr>
              <w:t>是否接受进口产品</w:t>
            </w:r>
          </w:p>
        </w:tc>
        <w:tc>
          <w:tcPr>
            <w:tcW w:w="1699" w:type="dxa"/>
            <w:vAlign w:val="center"/>
          </w:tcPr>
          <w:p w14:paraId="1F51F292">
            <w:pPr>
              <w:pStyle w:val="8"/>
              <w:ind w:firstLine="0" w:firstLineChars="0"/>
              <w:rPr>
                <w:rStyle w:val="9"/>
                <w:rFonts w:hint="eastAsia"/>
                <w:color w:val="auto"/>
                <w:sz w:val="24"/>
                <w:highlight w:val="none"/>
              </w:rPr>
            </w:pPr>
            <w:r>
              <w:rPr>
                <w:rStyle w:val="9"/>
                <w:rFonts w:hint="eastAsia"/>
                <w:color w:val="auto"/>
                <w:sz w:val="24"/>
                <w:highlight w:val="none"/>
              </w:rPr>
              <w:t>备注（核心产品）</w:t>
            </w:r>
          </w:p>
        </w:tc>
      </w:tr>
      <w:tr w14:paraId="5F07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restart"/>
            <w:vAlign w:val="center"/>
          </w:tcPr>
          <w:p w14:paraId="3E0B1B3A">
            <w:pPr>
              <w:pStyle w:val="8"/>
              <w:rPr>
                <w:rStyle w:val="9"/>
                <w:rFonts w:hint="eastAsia"/>
                <w:color w:val="auto"/>
                <w:sz w:val="24"/>
                <w:highlight w:val="none"/>
              </w:rPr>
            </w:pPr>
            <w:r>
              <w:rPr>
                <w:rStyle w:val="9"/>
                <w:rFonts w:hint="eastAsia"/>
                <w:color w:val="auto"/>
                <w:sz w:val="24"/>
                <w:highlight w:val="none"/>
              </w:rPr>
              <w:t>01</w:t>
            </w:r>
          </w:p>
        </w:tc>
        <w:tc>
          <w:tcPr>
            <w:tcW w:w="1699" w:type="dxa"/>
            <w:vAlign w:val="center"/>
          </w:tcPr>
          <w:p w14:paraId="4B2066CC">
            <w:pPr>
              <w:pStyle w:val="8"/>
              <w:ind w:firstLine="0" w:firstLineChars="0"/>
              <w:rPr>
                <w:rStyle w:val="9"/>
                <w:rFonts w:hint="eastAsia"/>
                <w:color w:val="auto"/>
                <w:sz w:val="24"/>
                <w:highlight w:val="none"/>
              </w:rPr>
            </w:pPr>
            <w:r>
              <w:rPr>
                <w:rStyle w:val="9"/>
                <w:rFonts w:hint="eastAsia"/>
                <w:color w:val="auto"/>
                <w:sz w:val="24"/>
                <w:highlight w:val="none"/>
              </w:rPr>
              <w:t>终端1</w:t>
            </w:r>
          </w:p>
        </w:tc>
        <w:tc>
          <w:tcPr>
            <w:tcW w:w="1559" w:type="dxa"/>
            <w:vMerge w:val="restart"/>
            <w:vAlign w:val="center"/>
          </w:tcPr>
          <w:p w14:paraId="35147B13">
            <w:pPr>
              <w:pStyle w:val="8"/>
              <w:ind w:firstLine="0" w:firstLineChars="0"/>
              <w:rPr>
                <w:rStyle w:val="9"/>
                <w:rFonts w:hint="eastAsia"/>
                <w:color w:val="auto"/>
                <w:sz w:val="24"/>
                <w:highlight w:val="none"/>
              </w:rPr>
            </w:pPr>
            <w:r>
              <w:rPr>
                <w:rStyle w:val="9"/>
                <w:rFonts w:hint="eastAsia"/>
                <w:color w:val="auto"/>
                <w:sz w:val="24"/>
                <w:highlight w:val="none"/>
              </w:rPr>
              <w:t>181.9077</w:t>
            </w:r>
          </w:p>
        </w:tc>
        <w:tc>
          <w:tcPr>
            <w:tcW w:w="1030" w:type="dxa"/>
            <w:vAlign w:val="center"/>
          </w:tcPr>
          <w:p w14:paraId="6DC24F02">
            <w:pPr>
              <w:pStyle w:val="8"/>
              <w:rPr>
                <w:rStyle w:val="9"/>
                <w:rFonts w:hint="eastAsia"/>
                <w:color w:val="auto"/>
                <w:sz w:val="24"/>
                <w:highlight w:val="none"/>
              </w:rPr>
            </w:pPr>
            <w:r>
              <w:rPr>
                <w:rStyle w:val="9"/>
                <w:rFonts w:hint="eastAsia"/>
                <w:color w:val="auto"/>
                <w:sz w:val="24"/>
                <w:highlight w:val="none"/>
              </w:rPr>
              <w:t>50</w:t>
            </w:r>
          </w:p>
        </w:tc>
        <w:tc>
          <w:tcPr>
            <w:tcW w:w="877" w:type="dxa"/>
            <w:vAlign w:val="center"/>
          </w:tcPr>
          <w:p w14:paraId="525DE807">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779B2862">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1669419F">
            <w:pPr>
              <w:pStyle w:val="8"/>
              <w:rPr>
                <w:rStyle w:val="9"/>
                <w:rFonts w:hint="eastAsia"/>
                <w:color w:val="auto"/>
                <w:sz w:val="24"/>
                <w:highlight w:val="none"/>
              </w:rPr>
            </w:pPr>
            <w:r>
              <w:rPr>
                <w:rStyle w:val="9"/>
                <w:rFonts w:hint="eastAsia"/>
                <w:color w:val="auto"/>
                <w:sz w:val="24"/>
                <w:highlight w:val="none"/>
              </w:rPr>
              <w:t>　</w:t>
            </w:r>
          </w:p>
        </w:tc>
      </w:tr>
      <w:tr w14:paraId="412E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33646309">
            <w:pPr>
              <w:pStyle w:val="8"/>
              <w:rPr>
                <w:rStyle w:val="9"/>
                <w:rFonts w:hint="eastAsia"/>
                <w:color w:val="auto"/>
                <w:sz w:val="24"/>
                <w:highlight w:val="none"/>
              </w:rPr>
            </w:pPr>
          </w:p>
        </w:tc>
        <w:tc>
          <w:tcPr>
            <w:tcW w:w="1699" w:type="dxa"/>
            <w:vAlign w:val="center"/>
          </w:tcPr>
          <w:p w14:paraId="2D3820F8">
            <w:pPr>
              <w:pStyle w:val="8"/>
              <w:rPr>
                <w:rStyle w:val="9"/>
                <w:rFonts w:hint="eastAsia"/>
                <w:color w:val="auto"/>
                <w:sz w:val="24"/>
                <w:highlight w:val="none"/>
              </w:rPr>
            </w:pPr>
            <w:r>
              <w:rPr>
                <w:rStyle w:val="9"/>
                <w:rFonts w:hint="eastAsia"/>
                <w:color w:val="auto"/>
                <w:sz w:val="24"/>
                <w:highlight w:val="none"/>
              </w:rPr>
              <w:t>终端2</w:t>
            </w:r>
          </w:p>
        </w:tc>
        <w:tc>
          <w:tcPr>
            <w:tcW w:w="1559" w:type="dxa"/>
            <w:vMerge w:val="continue"/>
            <w:vAlign w:val="center"/>
          </w:tcPr>
          <w:p w14:paraId="5D55959F">
            <w:pPr>
              <w:pStyle w:val="8"/>
              <w:rPr>
                <w:rStyle w:val="9"/>
                <w:rFonts w:hint="eastAsia"/>
                <w:color w:val="auto"/>
                <w:sz w:val="24"/>
                <w:highlight w:val="none"/>
              </w:rPr>
            </w:pPr>
          </w:p>
        </w:tc>
        <w:tc>
          <w:tcPr>
            <w:tcW w:w="1030" w:type="dxa"/>
            <w:vAlign w:val="center"/>
          </w:tcPr>
          <w:p w14:paraId="3759D233">
            <w:pPr>
              <w:pStyle w:val="8"/>
              <w:jc w:val="center"/>
              <w:rPr>
                <w:rStyle w:val="9"/>
                <w:rFonts w:hint="eastAsia"/>
                <w:color w:val="auto"/>
                <w:sz w:val="24"/>
                <w:highlight w:val="none"/>
              </w:rPr>
            </w:pPr>
            <w:r>
              <w:rPr>
                <w:rStyle w:val="9"/>
                <w:rFonts w:hint="eastAsia"/>
                <w:color w:val="auto"/>
                <w:sz w:val="24"/>
                <w:highlight w:val="none"/>
              </w:rPr>
              <w:t>89</w:t>
            </w:r>
          </w:p>
        </w:tc>
        <w:tc>
          <w:tcPr>
            <w:tcW w:w="877" w:type="dxa"/>
            <w:vAlign w:val="center"/>
          </w:tcPr>
          <w:p w14:paraId="0BE1B56A">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6CF9508A">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33939E58">
            <w:pPr>
              <w:pStyle w:val="8"/>
              <w:rPr>
                <w:rStyle w:val="9"/>
                <w:rFonts w:hint="eastAsia"/>
                <w:color w:val="auto"/>
                <w:sz w:val="24"/>
                <w:highlight w:val="none"/>
              </w:rPr>
            </w:pPr>
            <w:r>
              <w:rPr>
                <w:rStyle w:val="9"/>
                <w:rFonts w:hint="eastAsia"/>
                <w:color w:val="auto"/>
                <w:sz w:val="24"/>
                <w:highlight w:val="none"/>
              </w:rPr>
              <w:t>核心产品　</w:t>
            </w:r>
          </w:p>
        </w:tc>
      </w:tr>
      <w:tr w14:paraId="5AD9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2911DD16">
            <w:pPr>
              <w:pStyle w:val="8"/>
              <w:rPr>
                <w:rStyle w:val="9"/>
                <w:rFonts w:hint="eastAsia"/>
                <w:color w:val="auto"/>
                <w:sz w:val="24"/>
                <w:highlight w:val="none"/>
              </w:rPr>
            </w:pPr>
          </w:p>
        </w:tc>
        <w:tc>
          <w:tcPr>
            <w:tcW w:w="1699" w:type="dxa"/>
            <w:vAlign w:val="center"/>
          </w:tcPr>
          <w:p w14:paraId="2D5B5CB3">
            <w:pPr>
              <w:pStyle w:val="8"/>
              <w:rPr>
                <w:rStyle w:val="9"/>
                <w:rFonts w:hint="eastAsia"/>
                <w:color w:val="auto"/>
                <w:sz w:val="24"/>
                <w:highlight w:val="none"/>
              </w:rPr>
            </w:pPr>
            <w:r>
              <w:rPr>
                <w:rStyle w:val="9"/>
                <w:rFonts w:hint="eastAsia"/>
                <w:color w:val="auto"/>
                <w:sz w:val="24"/>
                <w:highlight w:val="none"/>
              </w:rPr>
              <w:t>终端3</w:t>
            </w:r>
          </w:p>
        </w:tc>
        <w:tc>
          <w:tcPr>
            <w:tcW w:w="1559" w:type="dxa"/>
            <w:vMerge w:val="continue"/>
            <w:vAlign w:val="center"/>
          </w:tcPr>
          <w:p w14:paraId="25001259">
            <w:pPr>
              <w:pStyle w:val="8"/>
              <w:rPr>
                <w:rStyle w:val="9"/>
                <w:rFonts w:hint="eastAsia"/>
                <w:color w:val="auto"/>
                <w:sz w:val="24"/>
                <w:highlight w:val="none"/>
              </w:rPr>
            </w:pPr>
          </w:p>
        </w:tc>
        <w:tc>
          <w:tcPr>
            <w:tcW w:w="1030" w:type="dxa"/>
            <w:vAlign w:val="center"/>
          </w:tcPr>
          <w:p w14:paraId="0ECCB993">
            <w:pPr>
              <w:pStyle w:val="8"/>
              <w:jc w:val="center"/>
              <w:rPr>
                <w:rStyle w:val="9"/>
                <w:rFonts w:hint="eastAsia"/>
                <w:color w:val="auto"/>
                <w:sz w:val="24"/>
                <w:highlight w:val="none"/>
              </w:rPr>
            </w:pPr>
            <w:r>
              <w:rPr>
                <w:rStyle w:val="9"/>
                <w:rFonts w:hint="eastAsia"/>
                <w:color w:val="auto"/>
                <w:sz w:val="24"/>
                <w:highlight w:val="none"/>
              </w:rPr>
              <w:t>88</w:t>
            </w:r>
          </w:p>
        </w:tc>
        <w:tc>
          <w:tcPr>
            <w:tcW w:w="877" w:type="dxa"/>
            <w:vAlign w:val="center"/>
          </w:tcPr>
          <w:p w14:paraId="5EF7FCB0">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6AA5E64B">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7980BCD6">
            <w:pPr>
              <w:pStyle w:val="8"/>
              <w:rPr>
                <w:rStyle w:val="9"/>
                <w:rFonts w:hint="eastAsia"/>
                <w:color w:val="auto"/>
                <w:sz w:val="24"/>
                <w:highlight w:val="none"/>
              </w:rPr>
            </w:pPr>
          </w:p>
        </w:tc>
      </w:tr>
      <w:tr w14:paraId="64A1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5C528890">
            <w:pPr>
              <w:pStyle w:val="8"/>
              <w:rPr>
                <w:rStyle w:val="9"/>
                <w:rFonts w:hint="eastAsia"/>
                <w:color w:val="auto"/>
                <w:sz w:val="24"/>
                <w:highlight w:val="none"/>
              </w:rPr>
            </w:pPr>
          </w:p>
        </w:tc>
        <w:tc>
          <w:tcPr>
            <w:tcW w:w="1699" w:type="dxa"/>
            <w:vAlign w:val="center"/>
          </w:tcPr>
          <w:p w14:paraId="654DD52D">
            <w:pPr>
              <w:pStyle w:val="8"/>
              <w:rPr>
                <w:rStyle w:val="9"/>
                <w:rFonts w:hint="eastAsia"/>
                <w:color w:val="auto"/>
                <w:sz w:val="24"/>
                <w:highlight w:val="none"/>
              </w:rPr>
            </w:pPr>
            <w:r>
              <w:rPr>
                <w:rStyle w:val="9"/>
                <w:rFonts w:hint="eastAsia"/>
                <w:color w:val="auto"/>
                <w:sz w:val="24"/>
                <w:highlight w:val="none"/>
              </w:rPr>
              <w:t>终端4</w:t>
            </w:r>
          </w:p>
        </w:tc>
        <w:tc>
          <w:tcPr>
            <w:tcW w:w="1559" w:type="dxa"/>
            <w:vMerge w:val="continue"/>
            <w:vAlign w:val="center"/>
          </w:tcPr>
          <w:p w14:paraId="75F80985">
            <w:pPr>
              <w:pStyle w:val="8"/>
              <w:rPr>
                <w:rStyle w:val="9"/>
                <w:rFonts w:hint="eastAsia"/>
                <w:color w:val="auto"/>
                <w:sz w:val="24"/>
                <w:highlight w:val="none"/>
              </w:rPr>
            </w:pPr>
          </w:p>
        </w:tc>
        <w:tc>
          <w:tcPr>
            <w:tcW w:w="1030" w:type="dxa"/>
            <w:vAlign w:val="center"/>
          </w:tcPr>
          <w:p w14:paraId="47921BEB">
            <w:pPr>
              <w:pStyle w:val="8"/>
              <w:jc w:val="center"/>
              <w:rPr>
                <w:rStyle w:val="9"/>
                <w:rFonts w:hint="eastAsia"/>
                <w:color w:val="auto"/>
                <w:sz w:val="24"/>
                <w:highlight w:val="none"/>
              </w:rPr>
            </w:pPr>
            <w:r>
              <w:rPr>
                <w:rStyle w:val="9"/>
                <w:rFonts w:hint="eastAsia"/>
                <w:color w:val="auto"/>
                <w:sz w:val="24"/>
                <w:highlight w:val="none"/>
              </w:rPr>
              <w:t>30</w:t>
            </w:r>
          </w:p>
        </w:tc>
        <w:tc>
          <w:tcPr>
            <w:tcW w:w="877" w:type="dxa"/>
            <w:vAlign w:val="center"/>
          </w:tcPr>
          <w:p w14:paraId="4B45CFBA">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503EE5BD">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18007554">
            <w:pPr>
              <w:pStyle w:val="8"/>
              <w:rPr>
                <w:rStyle w:val="9"/>
                <w:rFonts w:hint="eastAsia"/>
                <w:color w:val="auto"/>
                <w:sz w:val="24"/>
                <w:highlight w:val="none"/>
              </w:rPr>
            </w:pPr>
            <w:r>
              <w:rPr>
                <w:rStyle w:val="9"/>
                <w:rFonts w:hint="eastAsia"/>
                <w:color w:val="auto"/>
                <w:sz w:val="24"/>
                <w:highlight w:val="none"/>
              </w:rPr>
              <w:t>　</w:t>
            </w:r>
          </w:p>
        </w:tc>
      </w:tr>
      <w:tr w14:paraId="4521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311CFF9B">
            <w:pPr>
              <w:pStyle w:val="8"/>
              <w:rPr>
                <w:rStyle w:val="9"/>
                <w:rFonts w:hint="eastAsia"/>
                <w:color w:val="auto"/>
                <w:sz w:val="24"/>
                <w:highlight w:val="none"/>
              </w:rPr>
            </w:pPr>
          </w:p>
        </w:tc>
        <w:tc>
          <w:tcPr>
            <w:tcW w:w="1699" w:type="dxa"/>
            <w:vAlign w:val="center"/>
          </w:tcPr>
          <w:p w14:paraId="4086AF95">
            <w:pPr>
              <w:pStyle w:val="8"/>
              <w:rPr>
                <w:rStyle w:val="9"/>
                <w:rFonts w:hint="eastAsia"/>
                <w:color w:val="auto"/>
                <w:sz w:val="24"/>
                <w:highlight w:val="none"/>
              </w:rPr>
            </w:pPr>
            <w:r>
              <w:rPr>
                <w:rStyle w:val="9"/>
                <w:rFonts w:hint="eastAsia"/>
                <w:color w:val="auto"/>
                <w:sz w:val="24"/>
                <w:highlight w:val="none"/>
              </w:rPr>
              <w:t>笔记本</w:t>
            </w:r>
          </w:p>
        </w:tc>
        <w:tc>
          <w:tcPr>
            <w:tcW w:w="1559" w:type="dxa"/>
            <w:vMerge w:val="continue"/>
            <w:vAlign w:val="center"/>
          </w:tcPr>
          <w:p w14:paraId="471ADADD">
            <w:pPr>
              <w:pStyle w:val="8"/>
              <w:rPr>
                <w:rStyle w:val="9"/>
                <w:rFonts w:hint="eastAsia"/>
                <w:color w:val="auto"/>
                <w:sz w:val="24"/>
                <w:highlight w:val="none"/>
              </w:rPr>
            </w:pPr>
          </w:p>
        </w:tc>
        <w:tc>
          <w:tcPr>
            <w:tcW w:w="1030" w:type="dxa"/>
            <w:vAlign w:val="center"/>
          </w:tcPr>
          <w:p w14:paraId="6C4B2673">
            <w:pPr>
              <w:pStyle w:val="8"/>
              <w:jc w:val="center"/>
              <w:rPr>
                <w:rStyle w:val="9"/>
                <w:rFonts w:hint="eastAsia"/>
                <w:color w:val="auto"/>
                <w:sz w:val="24"/>
                <w:highlight w:val="none"/>
              </w:rPr>
            </w:pPr>
            <w:r>
              <w:rPr>
                <w:rStyle w:val="9"/>
                <w:rFonts w:hint="eastAsia"/>
                <w:color w:val="auto"/>
                <w:sz w:val="24"/>
                <w:highlight w:val="none"/>
              </w:rPr>
              <w:t>2</w:t>
            </w:r>
          </w:p>
        </w:tc>
        <w:tc>
          <w:tcPr>
            <w:tcW w:w="877" w:type="dxa"/>
            <w:vAlign w:val="center"/>
          </w:tcPr>
          <w:p w14:paraId="1A0F05A3">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4D57FB6E">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43559429">
            <w:pPr>
              <w:pStyle w:val="8"/>
              <w:rPr>
                <w:rStyle w:val="9"/>
                <w:rFonts w:hint="eastAsia"/>
                <w:color w:val="auto"/>
                <w:sz w:val="24"/>
                <w:highlight w:val="none"/>
              </w:rPr>
            </w:pPr>
            <w:r>
              <w:rPr>
                <w:rStyle w:val="9"/>
                <w:rFonts w:hint="eastAsia"/>
                <w:color w:val="auto"/>
                <w:sz w:val="24"/>
                <w:highlight w:val="none"/>
              </w:rPr>
              <w:t>　</w:t>
            </w:r>
          </w:p>
        </w:tc>
      </w:tr>
      <w:tr w14:paraId="004B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3B5AF66B">
            <w:pPr>
              <w:pStyle w:val="8"/>
              <w:rPr>
                <w:rStyle w:val="9"/>
                <w:rFonts w:hint="eastAsia"/>
                <w:color w:val="auto"/>
                <w:sz w:val="24"/>
                <w:highlight w:val="none"/>
              </w:rPr>
            </w:pPr>
          </w:p>
        </w:tc>
        <w:tc>
          <w:tcPr>
            <w:tcW w:w="1699" w:type="dxa"/>
            <w:vAlign w:val="center"/>
          </w:tcPr>
          <w:p w14:paraId="2BAC352C">
            <w:pPr>
              <w:pStyle w:val="8"/>
              <w:rPr>
                <w:rStyle w:val="9"/>
                <w:rFonts w:hint="eastAsia"/>
                <w:color w:val="auto"/>
                <w:sz w:val="24"/>
                <w:highlight w:val="none"/>
              </w:rPr>
            </w:pPr>
            <w:r>
              <w:rPr>
                <w:rStyle w:val="9"/>
                <w:rFonts w:hint="eastAsia"/>
                <w:color w:val="auto"/>
                <w:sz w:val="24"/>
                <w:highlight w:val="none"/>
              </w:rPr>
              <w:t>扫描复印一体机</w:t>
            </w:r>
          </w:p>
        </w:tc>
        <w:tc>
          <w:tcPr>
            <w:tcW w:w="1559" w:type="dxa"/>
            <w:vMerge w:val="continue"/>
            <w:vAlign w:val="center"/>
          </w:tcPr>
          <w:p w14:paraId="0880ABB5">
            <w:pPr>
              <w:pStyle w:val="8"/>
              <w:rPr>
                <w:rStyle w:val="9"/>
                <w:rFonts w:hint="eastAsia"/>
                <w:color w:val="auto"/>
                <w:sz w:val="24"/>
                <w:highlight w:val="none"/>
              </w:rPr>
            </w:pPr>
          </w:p>
        </w:tc>
        <w:tc>
          <w:tcPr>
            <w:tcW w:w="1030" w:type="dxa"/>
            <w:vAlign w:val="center"/>
          </w:tcPr>
          <w:p w14:paraId="4B48069C">
            <w:pPr>
              <w:pStyle w:val="8"/>
              <w:jc w:val="center"/>
              <w:rPr>
                <w:rStyle w:val="9"/>
                <w:rFonts w:hint="eastAsia"/>
                <w:color w:val="auto"/>
                <w:sz w:val="24"/>
                <w:highlight w:val="none"/>
              </w:rPr>
            </w:pPr>
            <w:r>
              <w:rPr>
                <w:rStyle w:val="9"/>
                <w:rFonts w:hint="eastAsia"/>
                <w:color w:val="auto"/>
                <w:sz w:val="24"/>
                <w:highlight w:val="none"/>
              </w:rPr>
              <w:t>11</w:t>
            </w:r>
          </w:p>
        </w:tc>
        <w:tc>
          <w:tcPr>
            <w:tcW w:w="877" w:type="dxa"/>
            <w:vAlign w:val="center"/>
          </w:tcPr>
          <w:p w14:paraId="25326FEE">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1AFCCE76">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6F8945E7">
            <w:pPr>
              <w:pStyle w:val="8"/>
              <w:rPr>
                <w:rStyle w:val="9"/>
                <w:rFonts w:hint="eastAsia"/>
                <w:color w:val="auto"/>
                <w:sz w:val="24"/>
                <w:highlight w:val="none"/>
              </w:rPr>
            </w:pPr>
          </w:p>
        </w:tc>
      </w:tr>
      <w:tr w14:paraId="5584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709BA040">
            <w:pPr>
              <w:pStyle w:val="8"/>
              <w:rPr>
                <w:rStyle w:val="9"/>
                <w:rFonts w:hint="eastAsia"/>
                <w:color w:val="auto"/>
                <w:sz w:val="24"/>
                <w:highlight w:val="none"/>
              </w:rPr>
            </w:pPr>
          </w:p>
        </w:tc>
        <w:tc>
          <w:tcPr>
            <w:tcW w:w="1699" w:type="dxa"/>
            <w:vAlign w:val="center"/>
          </w:tcPr>
          <w:p w14:paraId="1D5FA9E5">
            <w:pPr>
              <w:pStyle w:val="8"/>
              <w:rPr>
                <w:rStyle w:val="9"/>
                <w:rFonts w:hint="eastAsia"/>
                <w:color w:val="auto"/>
                <w:sz w:val="24"/>
                <w:highlight w:val="none"/>
              </w:rPr>
            </w:pPr>
            <w:r>
              <w:rPr>
                <w:rStyle w:val="9"/>
                <w:rFonts w:hint="eastAsia"/>
                <w:color w:val="auto"/>
                <w:sz w:val="24"/>
                <w:highlight w:val="none"/>
              </w:rPr>
              <w:t>打印机</w:t>
            </w:r>
          </w:p>
        </w:tc>
        <w:tc>
          <w:tcPr>
            <w:tcW w:w="1559" w:type="dxa"/>
            <w:vMerge w:val="continue"/>
            <w:vAlign w:val="center"/>
          </w:tcPr>
          <w:p w14:paraId="7A05749A">
            <w:pPr>
              <w:pStyle w:val="8"/>
              <w:rPr>
                <w:rStyle w:val="9"/>
                <w:rFonts w:hint="eastAsia"/>
                <w:color w:val="auto"/>
                <w:sz w:val="24"/>
                <w:highlight w:val="none"/>
              </w:rPr>
            </w:pPr>
          </w:p>
        </w:tc>
        <w:tc>
          <w:tcPr>
            <w:tcW w:w="1030" w:type="dxa"/>
            <w:vAlign w:val="center"/>
          </w:tcPr>
          <w:p w14:paraId="3E5743E9">
            <w:pPr>
              <w:pStyle w:val="8"/>
              <w:jc w:val="center"/>
              <w:rPr>
                <w:rStyle w:val="9"/>
                <w:rFonts w:hint="eastAsia"/>
                <w:color w:val="auto"/>
                <w:sz w:val="24"/>
                <w:highlight w:val="none"/>
              </w:rPr>
            </w:pPr>
            <w:r>
              <w:rPr>
                <w:rStyle w:val="9"/>
                <w:rFonts w:hint="eastAsia"/>
                <w:color w:val="auto"/>
                <w:sz w:val="24"/>
                <w:highlight w:val="none"/>
              </w:rPr>
              <w:t>100</w:t>
            </w:r>
          </w:p>
        </w:tc>
        <w:tc>
          <w:tcPr>
            <w:tcW w:w="877" w:type="dxa"/>
            <w:vAlign w:val="center"/>
          </w:tcPr>
          <w:p w14:paraId="34D5272C">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704CA18B">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46DE342D">
            <w:pPr>
              <w:pStyle w:val="8"/>
              <w:rPr>
                <w:rStyle w:val="9"/>
                <w:rFonts w:hint="eastAsia"/>
                <w:color w:val="auto"/>
                <w:sz w:val="24"/>
                <w:highlight w:val="none"/>
              </w:rPr>
            </w:pPr>
          </w:p>
        </w:tc>
      </w:tr>
      <w:tr w14:paraId="6275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57E4C05D">
            <w:pPr>
              <w:pStyle w:val="8"/>
              <w:rPr>
                <w:rStyle w:val="9"/>
                <w:rFonts w:hint="eastAsia"/>
                <w:color w:val="auto"/>
                <w:sz w:val="24"/>
                <w:highlight w:val="none"/>
              </w:rPr>
            </w:pPr>
          </w:p>
        </w:tc>
        <w:tc>
          <w:tcPr>
            <w:tcW w:w="1699" w:type="dxa"/>
            <w:vAlign w:val="center"/>
          </w:tcPr>
          <w:p w14:paraId="7DB4A618">
            <w:pPr>
              <w:pStyle w:val="8"/>
              <w:rPr>
                <w:rStyle w:val="9"/>
                <w:rFonts w:hint="eastAsia"/>
                <w:color w:val="auto"/>
                <w:sz w:val="24"/>
                <w:highlight w:val="none"/>
              </w:rPr>
            </w:pPr>
            <w:r>
              <w:rPr>
                <w:rStyle w:val="9"/>
                <w:rFonts w:hint="eastAsia"/>
                <w:color w:val="auto"/>
                <w:sz w:val="24"/>
                <w:highlight w:val="none"/>
              </w:rPr>
              <w:t>激光彩色打印机</w:t>
            </w:r>
          </w:p>
        </w:tc>
        <w:tc>
          <w:tcPr>
            <w:tcW w:w="1559" w:type="dxa"/>
            <w:vMerge w:val="continue"/>
            <w:vAlign w:val="center"/>
          </w:tcPr>
          <w:p w14:paraId="1654DFA8">
            <w:pPr>
              <w:pStyle w:val="8"/>
              <w:rPr>
                <w:rStyle w:val="9"/>
                <w:rFonts w:hint="eastAsia"/>
                <w:color w:val="auto"/>
                <w:sz w:val="24"/>
                <w:highlight w:val="none"/>
              </w:rPr>
            </w:pPr>
          </w:p>
        </w:tc>
        <w:tc>
          <w:tcPr>
            <w:tcW w:w="1030" w:type="dxa"/>
            <w:vAlign w:val="center"/>
          </w:tcPr>
          <w:p w14:paraId="5114EA1A">
            <w:pPr>
              <w:pStyle w:val="8"/>
              <w:jc w:val="center"/>
              <w:rPr>
                <w:rStyle w:val="9"/>
                <w:rFonts w:hint="eastAsia"/>
                <w:color w:val="auto"/>
                <w:sz w:val="24"/>
                <w:highlight w:val="none"/>
              </w:rPr>
            </w:pPr>
            <w:r>
              <w:rPr>
                <w:rStyle w:val="9"/>
                <w:rFonts w:hint="eastAsia"/>
                <w:color w:val="auto"/>
                <w:sz w:val="24"/>
                <w:highlight w:val="none"/>
              </w:rPr>
              <w:t>2</w:t>
            </w:r>
          </w:p>
        </w:tc>
        <w:tc>
          <w:tcPr>
            <w:tcW w:w="877" w:type="dxa"/>
            <w:vAlign w:val="center"/>
          </w:tcPr>
          <w:p w14:paraId="2A65B885">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1B648E53">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7BB4CEFB">
            <w:pPr>
              <w:pStyle w:val="8"/>
              <w:rPr>
                <w:rStyle w:val="9"/>
                <w:rFonts w:hint="eastAsia"/>
                <w:color w:val="auto"/>
                <w:sz w:val="24"/>
                <w:highlight w:val="none"/>
              </w:rPr>
            </w:pPr>
          </w:p>
        </w:tc>
      </w:tr>
      <w:tr w14:paraId="2601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4C490C33">
            <w:pPr>
              <w:pStyle w:val="8"/>
              <w:rPr>
                <w:rStyle w:val="9"/>
                <w:rFonts w:hint="eastAsia"/>
                <w:color w:val="auto"/>
                <w:sz w:val="24"/>
                <w:highlight w:val="none"/>
              </w:rPr>
            </w:pPr>
          </w:p>
        </w:tc>
        <w:tc>
          <w:tcPr>
            <w:tcW w:w="1699" w:type="dxa"/>
            <w:vAlign w:val="center"/>
          </w:tcPr>
          <w:p w14:paraId="2965CD68">
            <w:pPr>
              <w:pStyle w:val="8"/>
              <w:rPr>
                <w:rStyle w:val="9"/>
                <w:rFonts w:hint="eastAsia"/>
                <w:color w:val="auto"/>
                <w:sz w:val="24"/>
                <w:highlight w:val="none"/>
              </w:rPr>
            </w:pPr>
            <w:r>
              <w:rPr>
                <w:rStyle w:val="9"/>
                <w:rFonts w:hint="eastAsia"/>
                <w:color w:val="auto"/>
                <w:sz w:val="24"/>
                <w:highlight w:val="none"/>
              </w:rPr>
              <w:t>语音网关</w:t>
            </w:r>
          </w:p>
        </w:tc>
        <w:tc>
          <w:tcPr>
            <w:tcW w:w="1559" w:type="dxa"/>
            <w:vMerge w:val="continue"/>
            <w:vAlign w:val="center"/>
          </w:tcPr>
          <w:p w14:paraId="4185D032">
            <w:pPr>
              <w:pStyle w:val="8"/>
              <w:rPr>
                <w:rStyle w:val="9"/>
                <w:rFonts w:hint="eastAsia"/>
                <w:color w:val="auto"/>
                <w:sz w:val="24"/>
                <w:highlight w:val="none"/>
              </w:rPr>
            </w:pPr>
          </w:p>
        </w:tc>
        <w:tc>
          <w:tcPr>
            <w:tcW w:w="1030" w:type="dxa"/>
            <w:vAlign w:val="center"/>
          </w:tcPr>
          <w:p w14:paraId="4590D798">
            <w:pPr>
              <w:pStyle w:val="8"/>
              <w:jc w:val="center"/>
              <w:rPr>
                <w:rStyle w:val="9"/>
                <w:rFonts w:hint="eastAsia"/>
                <w:color w:val="auto"/>
                <w:sz w:val="24"/>
                <w:highlight w:val="none"/>
              </w:rPr>
            </w:pPr>
            <w:r>
              <w:rPr>
                <w:rStyle w:val="9"/>
                <w:rFonts w:hint="eastAsia"/>
                <w:color w:val="auto"/>
                <w:sz w:val="24"/>
                <w:highlight w:val="none"/>
              </w:rPr>
              <w:t>2</w:t>
            </w:r>
          </w:p>
        </w:tc>
        <w:tc>
          <w:tcPr>
            <w:tcW w:w="877" w:type="dxa"/>
            <w:vAlign w:val="center"/>
          </w:tcPr>
          <w:p w14:paraId="60ABBC5B">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3765DC9B">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9CCEF36">
            <w:pPr>
              <w:pStyle w:val="8"/>
              <w:rPr>
                <w:rStyle w:val="9"/>
                <w:rFonts w:hint="eastAsia"/>
                <w:color w:val="auto"/>
                <w:sz w:val="24"/>
                <w:highlight w:val="none"/>
              </w:rPr>
            </w:pPr>
          </w:p>
        </w:tc>
      </w:tr>
      <w:tr w14:paraId="2B65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31163D6C">
            <w:pPr>
              <w:pStyle w:val="8"/>
              <w:rPr>
                <w:rStyle w:val="9"/>
                <w:rFonts w:hint="eastAsia"/>
                <w:color w:val="auto"/>
                <w:sz w:val="24"/>
                <w:highlight w:val="none"/>
              </w:rPr>
            </w:pPr>
          </w:p>
        </w:tc>
        <w:tc>
          <w:tcPr>
            <w:tcW w:w="1699" w:type="dxa"/>
            <w:vAlign w:val="center"/>
          </w:tcPr>
          <w:p w14:paraId="3D3F1E85">
            <w:pPr>
              <w:pStyle w:val="8"/>
              <w:rPr>
                <w:rStyle w:val="9"/>
                <w:rFonts w:hint="eastAsia"/>
                <w:color w:val="auto"/>
                <w:sz w:val="24"/>
                <w:highlight w:val="none"/>
              </w:rPr>
            </w:pPr>
            <w:r>
              <w:rPr>
                <w:rStyle w:val="9"/>
                <w:rFonts w:hint="eastAsia"/>
                <w:color w:val="auto"/>
                <w:sz w:val="24"/>
                <w:highlight w:val="none"/>
              </w:rPr>
              <w:t>工作站</w:t>
            </w:r>
          </w:p>
        </w:tc>
        <w:tc>
          <w:tcPr>
            <w:tcW w:w="1559" w:type="dxa"/>
            <w:vMerge w:val="continue"/>
            <w:vAlign w:val="center"/>
          </w:tcPr>
          <w:p w14:paraId="39829654">
            <w:pPr>
              <w:pStyle w:val="8"/>
              <w:rPr>
                <w:rStyle w:val="9"/>
                <w:rFonts w:hint="eastAsia"/>
                <w:color w:val="auto"/>
                <w:sz w:val="24"/>
                <w:highlight w:val="none"/>
              </w:rPr>
            </w:pPr>
          </w:p>
        </w:tc>
        <w:tc>
          <w:tcPr>
            <w:tcW w:w="1030" w:type="dxa"/>
            <w:vAlign w:val="center"/>
          </w:tcPr>
          <w:p w14:paraId="61CDEF54">
            <w:pPr>
              <w:pStyle w:val="8"/>
              <w:jc w:val="center"/>
              <w:rPr>
                <w:rStyle w:val="9"/>
                <w:rFonts w:hint="eastAsia"/>
                <w:color w:val="auto"/>
                <w:sz w:val="24"/>
                <w:highlight w:val="none"/>
              </w:rPr>
            </w:pPr>
            <w:r>
              <w:rPr>
                <w:rStyle w:val="9"/>
                <w:rFonts w:hint="eastAsia"/>
                <w:color w:val="auto"/>
                <w:sz w:val="24"/>
                <w:highlight w:val="none"/>
              </w:rPr>
              <w:t>5</w:t>
            </w:r>
          </w:p>
        </w:tc>
        <w:tc>
          <w:tcPr>
            <w:tcW w:w="877" w:type="dxa"/>
            <w:vAlign w:val="center"/>
          </w:tcPr>
          <w:p w14:paraId="3463490D">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5FF641E6">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054B0E04">
            <w:pPr>
              <w:pStyle w:val="8"/>
              <w:rPr>
                <w:rStyle w:val="9"/>
                <w:rFonts w:hint="eastAsia"/>
                <w:color w:val="auto"/>
                <w:sz w:val="24"/>
                <w:highlight w:val="none"/>
              </w:rPr>
            </w:pPr>
          </w:p>
        </w:tc>
      </w:tr>
      <w:tr w14:paraId="7C0F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6E17D908">
            <w:pPr>
              <w:pStyle w:val="8"/>
              <w:rPr>
                <w:rStyle w:val="9"/>
                <w:rFonts w:hint="eastAsia"/>
                <w:color w:val="auto"/>
                <w:sz w:val="24"/>
                <w:highlight w:val="none"/>
              </w:rPr>
            </w:pPr>
          </w:p>
        </w:tc>
        <w:tc>
          <w:tcPr>
            <w:tcW w:w="1699" w:type="dxa"/>
            <w:vAlign w:val="center"/>
          </w:tcPr>
          <w:p w14:paraId="23EE0124">
            <w:pPr>
              <w:pStyle w:val="8"/>
              <w:rPr>
                <w:rStyle w:val="9"/>
                <w:rFonts w:hint="eastAsia"/>
                <w:color w:val="auto"/>
                <w:sz w:val="24"/>
                <w:highlight w:val="none"/>
              </w:rPr>
            </w:pPr>
            <w:r>
              <w:rPr>
                <w:rStyle w:val="9"/>
                <w:rFonts w:hint="eastAsia"/>
                <w:color w:val="auto"/>
                <w:sz w:val="24"/>
                <w:highlight w:val="none"/>
              </w:rPr>
              <w:t>碎纸机1</w:t>
            </w:r>
          </w:p>
        </w:tc>
        <w:tc>
          <w:tcPr>
            <w:tcW w:w="1559" w:type="dxa"/>
            <w:vMerge w:val="continue"/>
            <w:vAlign w:val="center"/>
          </w:tcPr>
          <w:p w14:paraId="7CAE9804">
            <w:pPr>
              <w:pStyle w:val="8"/>
              <w:rPr>
                <w:rStyle w:val="9"/>
                <w:rFonts w:hint="eastAsia"/>
                <w:color w:val="auto"/>
                <w:sz w:val="24"/>
                <w:highlight w:val="none"/>
              </w:rPr>
            </w:pPr>
          </w:p>
        </w:tc>
        <w:tc>
          <w:tcPr>
            <w:tcW w:w="1030" w:type="dxa"/>
            <w:vAlign w:val="center"/>
          </w:tcPr>
          <w:p w14:paraId="510ADEC4">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2910F539">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0A9C5464">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2A5E3B26">
            <w:pPr>
              <w:pStyle w:val="8"/>
              <w:rPr>
                <w:rStyle w:val="9"/>
                <w:rFonts w:hint="eastAsia"/>
                <w:color w:val="auto"/>
                <w:sz w:val="24"/>
                <w:highlight w:val="none"/>
              </w:rPr>
            </w:pPr>
          </w:p>
        </w:tc>
      </w:tr>
      <w:tr w14:paraId="7472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09B0D8E8">
            <w:pPr>
              <w:pStyle w:val="8"/>
              <w:rPr>
                <w:rStyle w:val="9"/>
                <w:rFonts w:hint="eastAsia"/>
                <w:color w:val="auto"/>
                <w:sz w:val="24"/>
                <w:highlight w:val="none"/>
              </w:rPr>
            </w:pPr>
          </w:p>
        </w:tc>
        <w:tc>
          <w:tcPr>
            <w:tcW w:w="1699" w:type="dxa"/>
            <w:vAlign w:val="center"/>
          </w:tcPr>
          <w:p w14:paraId="607DE291">
            <w:pPr>
              <w:pStyle w:val="8"/>
              <w:rPr>
                <w:rStyle w:val="9"/>
                <w:rFonts w:hint="eastAsia"/>
                <w:color w:val="auto"/>
                <w:sz w:val="24"/>
                <w:highlight w:val="none"/>
              </w:rPr>
            </w:pPr>
            <w:r>
              <w:rPr>
                <w:rStyle w:val="9"/>
                <w:rFonts w:hint="eastAsia"/>
                <w:color w:val="auto"/>
                <w:sz w:val="24"/>
                <w:highlight w:val="none"/>
              </w:rPr>
              <w:t>碎纸机2</w:t>
            </w:r>
          </w:p>
        </w:tc>
        <w:tc>
          <w:tcPr>
            <w:tcW w:w="1559" w:type="dxa"/>
            <w:vMerge w:val="continue"/>
            <w:vAlign w:val="center"/>
          </w:tcPr>
          <w:p w14:paraId="5869CDE9">
            <w:pPr>
              <w:pStyle w:val="8"/>
              <w:rPr>
                <w:rStyle w:val="9"/>
                <w:rFonts w:hint="eastAsia"/>
                <w:color w:val="auto"/>
                <w:sz w:val="24"/>
                <w:highlight w:val="none"/>
              </w:rPr>
            </w:pPr>
          </w:p>
        </w:tc>
        <w:tc>
          <w:tcPr>
            <w:tcW w:w="1030" w:type="dxa"/>
            <w:vAlign w:val="center"/>
          </w:tcPr>
          <w:p w14:paraId="6E0D396F">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0C6156B5">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0D480924">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1F936413">
            <w:pPr>
              <w:pStyle w:val="8"/>
              <w:rPr>
                <w:rStyle w:val="9"/>
                <w:rFonts w:hint="eastAsia"/>
                <w:color w:val="auto"/>
                <w:sz w:val="24"/>
                <w:highlight w:val="none"/>
              </w:rPr>
            </w:pPr>
          </w:p>
        </w:tc>
      </w:tr>
      <w:tr w14:paraId="64F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797AD3DA">
            <w:pPr>
              <w:pStyle w:val="8"/>
              <w:rPr>
                <w:rStyle w:val="9"/>
                <w:rFonts w:hint="eastAsia"/>
                <w:color w:val="auto"/>
                <w:sz w:val="24"/>
                <w:highlight w:val="none"/>
              </w:rPr>
            </w:pPr>
          </w:p>
        </w:tc>
        <w:tc>
          <w:tcPr>
            <w:tcW w:w="1699" w:type="dxa"/>
            <w:vAlign w:val="center"/>
          </w:tcPr>
          <w:p w14:paraId="781E4103">
            <w:pPr>
              <w:pStyle w:val="8"/>
              <w:rPr>
                <w:rStyle w:val="9"/>
                <w:rFonts w:hint="eastAsia"/>
                <w:color w:val="auto"/>
                <w:sz w:val="24"/>
                <w:highlight w:val="none"/>
              </w:rPr>
            </w:pPr>
            <w:r>
              <w:rPr>
                <w:rStyle w:val="9"/>
                <w:rFonts w:hint="eastAsia"/>
                <w:color w:val="auto"/>
                <w:sz w:val="24"/>
                <w:highlight w:val="none"/>
              </w:rPr>
              <w:t>碎纸机3</w:t>
            </w:r>
          </w:p>
        </w:tc>
        <w:tc>
          <w:tcPr>
            <w:tcW w:w="1559" w:type="dxa"/>
            <w:vMerge w:val="continue"/>
            <w:vAlign w:val="center"/>
          </w:tcPr>
          <w:p w14:paraId="3BB102CE">
            <w:pPr>
              <w:pStyle w:val="8"/>
              <w:rPr>
                <w:rStyle w:val="9"/>
                <w:rFonts w:hint="eastAsia"/>
                <w:color w:val="auto"/>
                <w:sz w:val="24"/>
                <w:highlight w:val="none"/>
              </w:rPr>
            </w:pPr>
          </w:p>
        </w:tc>
        <w:tc>
          <w:tcPr>
            <w:tcW w:w="1030" w:type="dxa"/>
            <w:vAlign w:val="center"/>
          </w:tcPr>
          <w:p w14:paraId="10C57646">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02572251">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63CC2A75">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2A85AAB7">
            <w:pPr>
              <w:pStyle w:val="8"/>
              <w:rPr>
                <w:rStyle w:val="9"/>
                <w:rFonts w:hint="eastAsia"/>
                <w:color w:val="auto"/>
                <w:sz w:val="24"/>
                <w:highlight w:val="none"/>
              </w:rPr>
            </w:pPr>
          </w:p>
        </w:tc>
      </w:tr>
      <w:tr w14:paraId="5ABF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59932EF8">
            <w:pPr>
              <w:pStyle w:val="8"/>
              <w:rPr>
                <w:rStyle w:val="9"/>
                <w:rFonts w:hint="eastAsia"/>
                <w:color w:val="auto"/>
                <w:sz w:val="24"/>
                <w:highlight w:val="none"/>
              </w:rPr>
            </w:pPr>
          </w:p>
        </w:tc>
        <w:tc>
          <w:tcPr>
            <w:tcW w:w="1699" w:type="dxa"/>
            <w:vAlign w:val="center"/>
          </w:tcPr>
          <w:p w14:paraId="7E7DCEFC">
            <w:pPr>
              <w:pStyle w:val="8"/>
              <w:rPr>
                <w:rStyle w:val="9"/>
                <w:rFonts w:hint="eastAsia"/>
                <w:color w:val="auto"/>
                <w:sz w:val="24"/>
                <w:highlight w:val="none"/>
              </w:rPr>
            </w:pPr>
            <w:r>
              <w:rPr>
                <w:rStyle w:val="9"/>
                <w:rFonts w:hint="eastAsia"/>
                <w:color w:val="auto"/>
                <w:sz w:val="24"/>
                <w:highlight w:val="none"/>
              </w:rPr>
              <w:t>碎纸机4</w:t>
            </w:r>
          </w:p>
        </w:tc>
        <w:tc>
          <w:tcPr>
            <w:tcW w:w="1559" w:type="dxa"/>
            <w:vMerge w:val="continue"/>
            <w:vAlign w:val="center"/>
          </w:tcPr>
          <w:p w14:paraId="3B7A9328">
            <w:pPr>
              <w:pStyle w:val="8"/>
              <w:rPr>
                <w:rStyle w:val="9"/>
                <w:rFonts w:hint="eastAsia"/>
                <w:color w:val="auto"/>
                <w:sz w:val="24"/>
                <w:highlight w:val="none"/>
              </w:rPr>
            </w:pPr>
          </w:p>
        </w:tc>
        <w:tc>
          <w:tcPr>
            <w:tcW w:w="1030" w:type="dxa"/>
            <w:vAlign w:val="center"/>
          </w:tcPr>
          <w:p w14:paraId="686C37E0">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1AA87E1E">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4CFB1466">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74A5C2E">
            <w:pPr>
              <w:pStyle w:val="8"/>
              <w:rPr>
                <w:rStyle w:val="9"/>
                <w:rFonts w:hint="eastAsia"/>
                <w:color w:val="auto"/>
                <w:sz w:val="24"/>
                <w:highlight w:val="none"/>
              </w:rPr>
            </w:pPr>
          </w:p>
        </w:tc>
      </w:tr>
      <w:tr w14:paraId="3E06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71BC414F">
            <w:pPr>
              <w:pStyle w:val="8"/>
              <w:rPr>
                <w:rStyle w:val="9"/>
                <w:rFonts w:hint="eastAsia"/>
                <w:color w:val="auto"/>
                <w:sz w:val="24"/>
                <w:highlight w:val="none"/>
              </w:rPr>
            </w:pPr>
          </w:p>
        </w:tc>
        <w:tc>
          <w:tcPr>
            <w:tcW w:w="1699" w:type="dxa"/>
            <w:vAlign w:val="center"/>
          </w:tcPr>
          <w:p w14:paraId="5E225913">
            <w:pPr>
              <w:pStyle w:val="8"/>
              <w:rPr>
                <w:rStyle w:val="9"/>
                <w:rFonts w:hint="eastAsia"/>
                <w:color w:val="auto"/>
                <w:sz w:val="24"/>
                <w:highlight w:val="none"/>
              </w:rPr>
            </w:pPr>
            <w:r>
              <w:rPr>
                <w:rStyle w:val="9"/>
                <w:rFonts w:hint="eastAsia"/>
                <w:color w:val="auto"/>
                <w:sz w:val="24"/>
                <w:highlight w:val="none"/>
              </w:rPr>
              <w:t>碎纸机5</w:t>
            </w:r>
          </w:p>
        </w:tc>
        <w:tc>
          <w:tcPr>
            <w:tcW w:w="1559" w:type="dxa"/>
            <w:vMerge w:val="continue"/>
            <w:vAlign w:val="center"/>
          </w:tcPr>
          <w:p w14:paraId="66C024F6">
            <w:pPr>
              <w:pStyle w:val="8"/>
              <w:rPr>
                <w:rStyle w:val="9"/>
                <w:rFonts w:hint="eastAsia"/>
                <w:color w:val="auto"/>
                <w:sz w:val="24"/>
                <w:highlight w:val="none"/>
              </w:rPr>
            </w:pPr>
          </w:p>
        </w:tc>
        <w:tc>
          <w:tcPr>
            <w:tcW w:w="1030" w:type="dxa"/>
            <w:vAlign w:val="center"/>
          </w:tcPr>
          <w:p w14:paraId="7456E341">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4459386A">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2DD60177">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06030C99">
            <w:pPr>
              <w:pStyle w:val="8"/>
              <w:rPr>
                <w:rStyle w:val="9"/>
                <w:rFonts w:hint="eastAsia"/>
                <w:color w:val="auto"/>
                <w:sz w:val="24"/>
                <w:highlight w:val="none"/>
              </w:rPr>
            </w:pPr>
          </w:p>
        </w:tc>
      </w:tr>
      <w:tr w14:paraId="7C0E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2D7D363E">
            <w:pPr>
              <w:pStyle w:val="8"/>
              <w:rPr>
                <w:rStyle w:val="9"/>
                <w:rFonts w:hint="eastAsia"/>
                <w:color w:val="auto"/>
                <w:sz w:val="24"/>
                <w:highlight w:val="none"/>
              </w:rPr>
            </w:pPr>
          </w:p>
        </w:tc>
        <w:tc>
          <w:tcPr>
            <w:tcW w:w="1699" w:type="dxa"/>
            <w:vAlign w:val="center"/>
          </w:tcPr>
          <w:p w14:paraId="3796B95F">
            <w:pPr>
              <w:pStyle w:val="8"/>
              <w:rPr>
                <w:rStyle w:val="9"/>
                <w:rFonts w:hint="eastAsia"/>
                <w:color w:val="auto"/>
                <w:sz w:val="24"/>
                <w:highlight w:val="none"/>
              </w:rPr>
            </w:pPr>
            <w:r>
              <w:rPr>
                <w:rStyle w:val="9"/>
                <w:rFonts w:hint="eastAsia"/>
                <w:color w:val="auto"/>
                <w:sz w:val="24"/>
                <w:highlight w:val="none"/>
              </w:rPr>
              <w:t>碎纸机6</w:t>
            </w:r>
          </w:p>
        </w:tc>
        <w:tc>
          <w:tcPr>
            <w:tcW w:w="1559" w:type="dxa"/>
            <w:vMerge w:val="continue"/>
            <w:vAlign w:val="center"/>
          </w:tcPr>
          <w:p w14:paraId="2C524AFA">
            <w:pPr>
              <w:pStyle w:val="8"/>
              <w:rPr>
                <w:rStyle w:val="9"/>
                <w:rFonts w:hint="eastAsia"/>
                <w:color w:val="auto"/>
                <w:sz w:val="24"/>
                <w:highlight w:val="none"/>
              </w:rPr>
            </w:pPr>
          </w:p>
        </w:tc>
        <w:tc>
          <w:tcPr>
            <w:tcW w:w="1030" w:type="dxa"/>
            <w:vAlign w:val="center"/>
          </w:tcPr>
          <w:p w14:paraId="6C132E03">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36D91716">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41577358">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2F0D454">
            <w:pPr>
              <w:pStyle w:val="8"/>
              <w:rPr>
                <w:rStyle w:val="9"/>
                <w:rFonts w:hint="eastAsia"/>
                <w:color w:val="auto"/>
                <w:sz w:val="24"/>
                <w:highlight w:val="none"/>
              </w:rPr>
            </w:pPr>
          </w:p>
        </w:tc>
      </w:tr>
      <w:tr w14:paraId="62C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536FC343">
            <w:pPr>
              <w:pStyle w:val="8"/>
              <w:rPr>
                <w:rStyle w:val="9"/>
                <w:rFonts w:hint="eastAsia"/>
                <w:color w:val="auto"/>
                <w:sz w:val="24"/>
                <w:highlight w:val="none"/>
              </w:rPr>
            </w:pPr>
          </w:p>
        </w:tc>
        <w:tc>
          <w:tcPr>
            <w:tcW w:w="1699" w:type="dxa"/>
            <w:vAlign w:val="center"/>
          </w:tcPr>
          <w:p w14:paraId="01A2C12D">
            <w:pPr>
              <w:pStyle w:val="8"/>
              <w:rPr>
                <w:rStyle w:val="9"/>
                <w:rFonts w:hint="eastAsia"/>
                <w:color w:val="auto"/>
                <w:sz w:val="24"/>
                <w:highlight w:val="none"/>
              </w:rPr>
            </w:pPr>
            <w:r>
              <w:rPr>
                <w:rStyle w:val="9"/>
                <w:rFonts w:hint="eastAsia"/>
                <w:color w:val="auto"/>
                <w:sz w:val="24"/>
                <w:highlight w:val="none"/>
              </w:rPr>
              <w:t>碎纸机7</w:t>
            </w:r>
          </w:p>
        </w:tc>
        <w:tc>
          <w:tcPr>
            <w:tcW w:w="1559" w:type="dxa"/>
            <w:vMerge w:val="continue"/>
            <w:vAlign w:val="center"/>
          </w:tcPr>
          <w:p w14:paraId="5BD99B09">
            <w:pPr>
              <w:pStyle w:val="8"/>
              <w:rPr>
                <w:rStyle w:val="9"/>
                <w:rFonts w:hint="eastAsia"/>
                <w:color w:val="auto"/>
                <w:sz w:val="24"/>
                <w:highlight w:val="none"/>
              </w:rPr>
            </w:pPr>
          </w:p>
        </w:tc>
        <w:tc>
          <w:tcPr>
            <w:tcW w:w="1030" w:type="dxa"/>
            <w:vAlign w:val="center"/>
          </w:tcPr>
          <w:p w14:paraId="461D913F">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7759EF2E">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5039BAFC">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1C73860">
            <w:pPr>
              <w:pStyle w:val="8"/>
              <w:rPr>
                <w:rStyle w:val="9"/>
                <w:rFonts w:hint="eastAsia"/>
                <w:color w:val="auto"/>
                <w:sz w:val="24"/>
                <w:highlight w:val="none"/>
              </w:rPr>
            </w:pPr>
          </w:p>
        </w:tc>
      </w:tr>
      <w:tr w14:paraId="4E0C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14137B7D">
            <w:pPr>
              <w:pStyle w:val="8"/>
              <w:rPr>
                <w:rStyle w:val="9"/>
                <w:rFonts w:hint="eastAsia"/>
                <w:color w:val="auto"/>
                <w:sz w:val="24"/>
                <w:highlight w:val="none"/>
              </w:rPr>
            </w:pPr>
          </w:p>
        </w:tc>
        <w:tc>
          <w:tcPr>
            <w:tcW w:w="1699" w:type="dxa"/>
            <w:vAlign w:val="center"/>
          </w:tcPr>
          <w:p w14:paraId="4A7518DE">
            <w:pPr>
              <w:pStyle w:val="8"/>
              <w:rPr>
                <w:rStyle w:val="9"/>
                <w:rFonts w:hint="eastAsia"/>
                <w:color w:val="auto"/>
                <w:sz w:val="24"/>
                <w:highlight w:val="none"/>
              </w:rPr>
            </w:pPr>
            <w:r>
              <w:rPr>
                <w:rStyle w:val="9"/>
                <w:rFonts w:hint="eastAsia"/>
                <w:color w:val="auto"/>
                <w:sz w:val="24"/>
                <w:highlight w:val="none"/>
              </w:rPr>
              <w:t>触控一体机1</w:t>
            </w:r>
          </w:p>
        </w:tc>
        <w:tc>
          <w:tcPr>
            <w:tcW w:w="1559" w:type="dxa"/>
            <w:vMerge w:val="continue"/>
            <w:vAlign w:val="center"/>
          </w:tcPr>
          <w:p w14:paraId="0947C7CE">
            <w:pPr>
              <w:pStyle w:val="8"/>
              <w:rPr>
                <w:rStyle w:val="9"/>
                <w:rFonts w:hint="eastAsia"/>
                <w:color w:val="auto"/>
                <w:sz w:val="24"/>
                <w:highlight w:val="none"/>
              </w:rPr>
            </w:pPr>
          </w:p>
        </w:tc>
        <w:tc>
          <w:tcPr>
            <w:tcW w:w="1030" w:type="dxa"/>
            <w:vAlign w:val="center"/>
          </w:tcPr>
          <w:p w14:paraId="21C8E46F">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32F02B73">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42BFAC4D">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4E41D16D">
            <w:pPr>
              <w:pStyle w:val="8"/>
              <w:rPr>
                <w:rStyle w:val="9"/>
                <w:rFonts w:hint="eastAsia"/>
                <w:color w:val="auto"/>
                <w:sz w:val="24"/>
                <w:highlight w:val="none"/>
              </w:rPr>
            </w:pPr>
          </w:p>
        </w:tc>
      </w:tr>
      <w:tr w14:paraId="6CDB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412A6C2E">
            <w:pPr>
              <w:pStyle w:val="8"/>
              <w:rPr>
                <w:rStyle w:val="9"/>
                <w:rFonts w:hint="eastAsia"/>
                <w:color w:val="auto"/>
                <w:sz w:val="24"/>
                <w:highlight w:val="none"/>
              </w:rPr>
            </w:pPr>
          </w:p>
        </w:tc>
        <w:tc>
          <w:tcPr>
            <w:tcW w:w="1699" w:type="dxa"/>
            <w:vAlign w:val="center"/>
          </w:tcPr>
          <w:p w14:paraId="1384F3BC">
            <w:pPr>
              <w:pStyle w:val="8"/>
              <w:rPr>
                <w:rStyle w:val="9"/>
                <w:rFonts w:hint="eastAsia"/>
                <w:color w:val="auto"/>
                <w:sz w:val="24"/>
                <w:highlight w:val="none"/>
              </w:rPr>
            </w:pPr>
            <w:r>
              <w:rPr>
                <w:rStyle w:val="9"/>
                <w:rFonts w:hint="eastAsia"/>
                <w:color w:val="auto"/>
                <w:sz w:val="24"/>
                <w:highlight w:val="none"/>
              </w:rPr>
              <w:t>触控一体机2</w:t>
            </w:r>
          </w:p>
        </w:tc>
        <w:tc>
          <w:tcPr>
            <w:tcW w:w="1559" w:type="dxa"/>
            <w:vMerge w:val="continue"/>
            <w:vAlign w:val="center"/>
          </w:tcPr>
          <w:p w14:paraId="6E8730A9">
            <w:pPr>
              <w:pStyle w:val="8"/>
              <w:rPr>
                <w:rStyle w:val="9"/>
                <w:rFonts w:hint="eastAsia"/>
                <w:color w:val="auto"/>
                <w:sz w:val="24"/>
                <w:highlight w:val="none"/>
              </w:rPr>
            </w:pPr>
          </w:p>
        </w:tc>
        <w:tc>
          <w:tcPr>
            <w:tcW w:w="1030" w:type="dxa"/>
            <w:vAlign w:val="center"/>
          </w:tcPr>
          <w:p w14:paraId="5362BA88">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0D9AC60E">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05ACC7FA">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08080D6">
            <w:pPr>
              <w:pStyle w:val="8"/>
              <w:rPr>
                <w:rStyle w:val="9"/>
                <w:rFonts w:hint="eastAsia"/>
                <w:color w:val="auto"/>
                <w:sz w:val="24"/>
                <w:highlight w:val="none"/>
              </w:rPr>
            </w:pPr>
          </w:p>
        </w:tc>
      </w:tr>
      <w:tr w14:paraId="4FA2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375974B5">
            <w:pPr>
              <w:pStyle w:val="8"/>
              <w:rPr>
                <w:rStyle w:val="9"/>
                <w:rFonts w:hint="eastAsia"/>
                <w:color w:val="auto"/>
                <w:sz w:val="24"/>
                <w:highlight w:val="none"/>
              </w:rPr>
            </w:pPr>
          </w:p>
        </w:tc>
        <w:tc>
          <w:tcPr>
            <w:tcW w:w="1699" w:type="dxa"/>
            <w:vAlign w:val="center"/>
          </w:tcPr>
          <w:p w14:paraId="7DDF2562">
            <w:pPr>
              <w:pStyle w:val="8"/>
              <w:rPr>
                <w:rStyle w:val="9"/>
                <w:rFonts w:hint="eastAsia"/>
                <w:color w:val="auto"/>
                <w:sz w:val="24"/>
                <w:highlight w:val="none"/>
              </w:rPr>
            </w:pPr>
            <w:r>
              <w:rPr>
                <w:rStyle w:val="9"/>
                <w:rFonts w:hint="eastAsia"/>
                <w:color w:val="auto"/>
                <w:sz w:val="24"/>
                <w:highlight w:val="none"/>
              </w:rPr>
              <w:t>空调</w:t>
            </w:r>
          </w:p>
        </w:tc>
        <w:tc>
          <w:tcPr>
            <w:tcW w:w="1559" w:type="dxa"/>
            <w:vMerge w:val="continue"/>
            <w:vAlign w:val="center"/>
          </w:tcPr>
          <w:p w14:paraId="74AA1470">
            <w:pPr>
              <w:pStyle w:val="8"/>
              <w:rPr>
                <w:rStyle w:val="9"/>
                <w:rFonts w:hint="eastAsia"/>
                <w:color w:val="auto"/>
                <w:sz w:val="24"/>
                <w:highlight w:val="none"/>
              </w:rPr>
            </w:pPr>
          </w:p>
        </w:tc>
        <w:tc>
          <w:tcPr>
            <w:tcW w:w="1030" w:type="dxa"/>
            <w:vAlign w:val="center"/>
          </w:tcPr>
          <w:p w14:paraId="3BDF05FF">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75F5E478">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754AD1D1">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2603370">
            <w:pPr>
              <w:pStyle w:val="8"/>
              <w:rPr>
                <w:rStyle w:val="9"/>
                <w:rFonts w:hint="eastAsia"/>
                <w:color w:val="auto"/>
                <w:sz w:val="24"/>
                <w:highlight w:val="none"/>
              </w:rPr>
            </w:pPr>
          </w:p>
        </w:tc>
      </w:tr>
      <w:tr w14:paraId="34E7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1DBAD3B7">
            <w:pPr>
              <w:pStyle w:val="8"/>
              <w:rPr>
                <w:rStyle w:val="9"/>
                <w:rFonts w:hint="eastAsia"/>
                <w:color w:val="auto"/>
                <w:sz w:val="24"/>
                <w:highlight w:val="none"/>
              </w:rPr>
            </w:pPr>
          </w:p>
        </w:tc>
        <w:tc>
          <w:tcPr>
            <w:tcW w:w="1699" w:type="dxa"/>
            <w:vAlign w:val="center"/>
          </w:tcPr>
          <w:p w14:paraId="2358C981">
            <w:pPr>
              <w:pStyle w:val="8"/>
              <w:rPr>
                <w:rStyle w:val="9"/>
                <w:rFonts w:hint="eastAsia"/>
                <w:color w:val="auto"/>
                <w:sz w:val="24"/>
                <w:highlight w:val="none"/>
              </w:rPr>
            </w:pPr>
            <w:r>
              <w:rPr>
                <w:rStyle w:val="9"/>
                <w:rFonts w:hint="eastAsia"/>
                <w:color w:val="auto"/>
                <w:sz w:val="24"/>
                <w:highlight w:val="none"/>
              </w:rPr>
              <w:t>管理工作站</w:t>
            </w:r>
          </w:p>
        </w:tc>
        <w:tc>
          <w:tcPr>
            <w:tcW w:w="1559" w:type="dxa"/>
            <w:vMerge w:val="continue"/>
            <w:vAlign w:val="center"/>
          </w:tcPr>
          <w:p w14:paraId="20373248">
            <w:pPr>
              <w:pStyle w:val="8"/>
              <w:rPr>
                <w:rStyle w:val="9"/>
                <w:rFonts w:hint="eastAsia"/>
                <w:color w:val="auto"/>
                <w:sz w:val="24"/>
                <w:highlight w:val="none"/>
              </w:rPr>
            </w:pPr>
          </w:p>
        </w:tc>
        <w:tc>
          <w:tcPr>
            <w:tcW w:w="1030" w:type="dxa"/>
            <w:vAlign w:val="center"/>
          </w:tcPr>
          <w:p w14:paraId="0090B486">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4A6A2D47">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6657EA43">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5C3001A">
            <w:pPr>
              <w:pStyle w:val="8"/>
              <w:rPr>
                <w:rStyle w:val="9"/>
                <w:rFonts w:hint="eastAsia"/>
                <w:color w:val="auto"/>
                <w:sz w:val="24"/>
                <w:highlight w:val="none"/>
              </w:rPr>
            </w:pPr>
          </w:p>
        </w:tc>
      </w:tr>
      <w:tr w14:paraId="0286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3D485B29">
            <w:pPr>
              <w:pStyle w:val="8"/>
              <w:rPr>
                <w:rStyle w:val="9"/>
                <w:rFonts w:hint="eastAsia"/>
                <w:color w:val="auto"/>
                <w:sz w:val="24"/>
                <w:highlight w:val="none"/>
              </w:rPr>
            </w:pPr>
          </w:p>
        </w:tc>
        <w:tc>
          <w:tcPr>
            <w:tcW w:w="1699" w:type="dxa"/>
            <w:vAlign w:val="center"/>
          </w:tcPr>
          <w:p w14:paraId="1BDE10A9">
            <w:pPr>
              <w:pStyle w:val="8"/>
              <w:rPr>
                <w:rStyle w:val="9"/>
                <w:rFonts w:hint="eastAsia"/>
                <w:color w:val="auto"/>
                <w:sz w:val="24"/>
                <w:highlight w:val="none"/>
              </w:rPr>
            </w:pPr>
            <w:r>
              <w:rPr>
                <w:rStyle w:val="9"/>
                <w:rFonts w:hint="eastAsia"/>
                <w:color w:val="auto"/>
                <w:sz w:val="24"/>
                <w:highlight w:val="none"/>
              </w:rPr>
              <w:t>打印机</w:t>
            </w:r>
          </w:p>
        </w:tc>
        <w:tc>
          <w:tcPr>
            <w:tcW w:w="1559" w:type="dxa"/>
            <w:vMerge w:val="continue"/>
            <w:vAlign w:val="center"/>
          </w:tcPr>
          <w:p w14:paraId="3131D1ED">
            <w:pPr>
              <w:pStyle w:val="8"/>
              <w:rPr>
                <w:rStyle w:val="9"/>
                <w:rFonts w:hint="eastAsia"/>
                <w:color w:val="auto"/>
                <w:sz w:val="24"/>
                <w:highlight w:val="none"/>
              </w:rPr>
            </w:pPr>
          </w:p>
        </w:tc>
        <w:tc>
          <w:tcPr>
            <w:tcW w:w="1030" w:type="dxa"/>
            <w:vAlign w:val="center"/>
          </w:tcPr>
          <w:p w14:paraId="5F4F4338">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7ED2982D">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7024F892">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5560ED8D">
            <w:pPr>
              <w:pStyle w:val="8"/>
              <w:rPr>
                <w:rStyle w:val="9"/>
                <w:rFonts w:hint="eastAsia"/>
                <w:color w:val="auto"/>
                <w:sz w:val="24"/>
                <w:highlight w:val="none"/>
              </w:rPr>
            </w:pPr>
          </w:p>
        </w:tc>
      </w:tr>
      <w:tr w14:paraId="75AD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dxa"/>
            <w:vMerge w:val="continue"/>
            <w:vAlign w:val="center"/>
          </w:tcPr>
          <w:p w14:paraId="6F575D7A">
            <w:pPr>
              <w:pStyle w:val="8"/>
              <w:rPr>
                <w:rStyle w:val="9"/>
                <w:rFonts w:hint="eastAsia"/>
                <w:color w:val="auto"/>
                <w:sz w:val="24"/>
                <w:highlight w:val="none"/>
              </w:rPr>
            </w:pPr>
          </w:p>
        </w:tc>
        <w:tc>
          <w:tcPr>
            <w:tcW w:w="1699" w:type="dxa"/>
            <w:vAlign w:val="center"/>
          </w:tcPr>
          <w:p w14:paraId="05AA1414">
            <w:pPr>
              <w:pStyle w:val="8"/>
              <w:rPr>
                <w:rStyle w:val="9"/>
                <w:rFonts w:hint="eastAsia"/>
                <w:color w:val="auto"/>
                <w:sz w:val="24"/>
                <w:highlight w:val="none"/>
              </w:rPr>
            </w:pPr>
            <w:r>
              <w:rPr>
                <w:rStyle w:val="9"/>
                <w:rFonts w:hint="eastAsia"/>
                <w:color w:val="auto"/>
                <w:sz w:val="24"/>
                <w:highlight w:val="none"/>
              </w:rPr>
              <w:t>投影仪</w:t>
            </w:r>
          </w:p>
        </w:tc>
        <w:tc>
          <w:tcPr>
            <w:tcW w:w="1559" w:type="dxa"/>
            <w:vMerge w:val="continue"/>
            <w:vAlign w:val="center"/>
          </w:tcPr>
          <w:p w14:paraId="68D0E5F5">
            <w:pPr>
              <w:pStyle w:val="8"/>
              <w:rPr>
                <w:rStyle w:val="9"/>
                <w:rFonts w:hint="eastAsia"/>
                <w:color w:val="auto"/>
                <w:sz w:val="24"/>
                <w:highlight w:val="none"/>
              </w:rPr>
            </w:pPr>
          </w:p>
        </w:tc>
        <w:tc>
          <w:tcPr>
            <w:tcW w:w="1030" w:type="dxa"/>
            <w:vAlign w:val="center"/>
          </w:tcPr>
          <w:p w14:paraId="3112C5AA">
            <w:pPr>
              <w:pStyle w:val="8"/>
              <w:jc w:val="center"/>
              <w:rPr>
                <w:rStyle w:val="9"/>
                <w:rFonts w:hint="eastAsia"/>
                <w:color w:val="auto"/>
                <w:sz w:val="24"/>
                <w:highlight w:val="none"/>
              </w:rPr>
            </w:pPr>
            <w:r>
              <w:rPr>
                <w:rStyle w:val="9"/>
                <w:rFonts w:hint="eastAsia"/>
                <w:color w:val="auto"/>
                <w:sz w:val="24"/>
                <w:highlight w:val="none"/>
              </w:rPr>
              <w:t>1</w:t>
            </w:r>
          </w:p>
        </w:tc>
        <w:tc>
          <w:tcPr>
            <w:tcW w:w="877" w:type="dxa"/>
            <w:vAlign w:val="center"/>
          </w:tcPr>
          <w:p w14:paraId="3835E68C">
            <w:pPr>
              <w:pStyle w:val="8"/>
              <w:jc w:val="center"/>
              <w:rPr>
                <w:rStyle w:val="9"/>
                <w:rFonts w:hint="eastAsia"/>
                <w:color w:val="auto"/>
                <w:sz w:val="24"/>
                <w:highlight w:val="none"/>
              </w:rPr>
            </w:pPr>
            <w:r>
              <w:rPr>
                <w:rStyle w:val="9"/>
                <w:rFonts w:hint="eastAsia"/>
                <w:color w:val="auto"/>
                <w:sz w:val="24"/>
                <w:highlight w:val="none"/>
              </w:rPr>
              <w:t>台</w:t>
            </w:r>
          </w:p>
        </w:tc>
        <w:tc>
          <w:tcPr>
            <w:tcW w:w="983" w:type="dxa"/>
            <w:vAlign w:val="center"/>
          </w:tcPr>
          <w:p w14:paraId="06DA4FE5">
            <w:pPr>
              <w:pStyle w:val="8"/>
              <w:jc w:val="center"/>
              <w:rPr>
                <w:rStyle w:val="9"/>
                <w:rFonts w:hint="eastAsia"/>
                <w:color w:val="auto"/>
                <w:sz w:val="24"/>
                <w:highlight w:val="none"/>
              </w:rPr>
            </w:pPr>
            <w:r>
              <w:rPr>
                <w:rStyle w:val="9"/>
                <w:rFonts w:hint="eastAsia"/>
                <w:color w:val="auto"/>
                <w:sz w:val="24"/>
                <w:highlight w:val="none"/>
              </w:rPr>
              <w:t>否</w:t>
            </w:r>
          </w:p>
        </w:tc>
        <w:tc>
          <w:tcPr>
            <w:tcW w:w="1699" w:type="dxa"/>
            <w:vAlign w:val="center"/>
          </w:tcPr>
          <w:p w14:paraId="0037BF2A">
            <w:pPr>
              <w:pStyle w:val="8"/>
              <w:rPr>
                <w:rStyle w:val="9"/>
                <w:rFonts w:hint="eastAsia"/>
                <w:color w:val="auto"/>
                <w:sz w:val="24"/>
                <w:highlight w:val="none"/>
              </w:rPr>
            </w:pPr>
          </w:p>
        </w:tc>
      </w:tr>
    </w:tbl>
    <w:p w14:paraId="17435E35">
      <w:pPr>
        <w:spacing w:line="360" w:lineRule="auto"/>
        <w:contextualSpacing/>
        <w:rPr>
          <w:bCs/>
          <w:color w:val="auto"/>
          <w:sz w:val="24"/>
          <w:highlight w:val="none"/>
        </w:rPr>
      </w:pPr>
    </w:p>
    <w:p w14:paraId="0E81CCAE">
      <w:pPr>
        <w:spacing w:line="360" w:lineRule="auto"/>
        <w:contextualSpacing/>
        <w:rPr>
          <w:bCs/>
          <w:color w:val="auto"/>
          <w:sz w:val="24"/>
          <w:highlight w:val="none"/>
        </w:rPr>
      </w:pPr>
      <w:r>
        <w:rPr>
          <w:bCs/>
          <w:color w:val="auto"/>
          <w:sz w:val="24"/>
          <w:highlight w:val="none"/>
        </w:rPr>
        <w:t>2. 项目背景/项目概述（如有）</w:t>
      </w:r>
    </w:p>
    <w:p w14:paraId="2495F63F">
      <w:pPr>
        <w:spacing w:line="360" w:lineRule="auto"/>
        <w:ind w:firstLine="480" w:firstLineChars="200"/>
        <w:rPr>
          <w:color w:val="auto"/>
          <w:sz w:val="24"/>
          <w:highlight w:val="none"/>
        </w:rPr>
      </w:pPr>
      <w:r>
        <w:rPr>
          <w:rFonts w:hint="eastAsia"/>
          <w:color w:val="auto"/>
          <w:sz w:val="24"/>
          <w:highlight w:val="none"/>
        </w:rPr>
        <w:t>北京回龙观医院位于北京市昌平区回龙观镇南店村，是集精神/心理障碍的预防、诊疗与康复，以及科研和教学为一体的北京市属三级甲等精神卫生专科医院。医院用地内现状总建筑面积99407.95平方米，其中医疗区建筑面积66572.95平方米，家属区建筑面积32835 平方米。编制床位1369张。</w:t>
      </w:r>
    </w:p>
    <w:p w14:paraId="281489DB">
      <w:pPr>
        <w:spacing w:line="360" w:lineRule="auto"/>
        <w:ind w:firstLine="480" w:firstLineChars="200"/>
        <w:rPr>
          <w:color w:val="auto"/>
          <w:sz w:val="24"/>
          <w:highlight w:val="none"/>
        </w:rPr>
      </w:pPr>
      <w:r>
        <w:rPr>
          <w:rFonts w:hint="eastAsia"/>
          <w:color w:val="auto"/>
          <w:sz w:val="24"/>
          <w:highlight w:val="none"/>
        </w:rPr>
        <w:t>本项目主要用于医院科研教学康复楼中满足日常办公、示教教学、心理援助热线、精神障碍风险评估室、信息采集室、神经电生理研究室、神经认知研究室、动物行为学、集成数据处理室、资料室、各类实验室、诊断室、治疗室、实验室、会议室及远程教学中心等部门日常办公、科研、教学及康复治疗等使用需要。</w:t>
      </w:r>
    </w:p>
    <w:p w14:paraId="36F96E86">
      <w:pPr>
        <w:spacing w:line="360" w:lineRule="auto"/>
        <w:ind w:firstLine="482"/>
        <w:contextualSpacing/>
        <w:rPr>
          <w:b/>
          <w:color w:val="auto"/>
          <w:sz w:val="24"/>
          <w:highlight w:val="none"/>
        </w:rPr>
      </w:pPr>
    </w:p>
    <w:p w14:paraId="1A11EDF6">
      <w:pPr>
        <w:pStyle w:val="7"/>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3CE2C3B2">
      <w:pPr>
        <w:spacing w:line="360" w:lineRule="auto"/>
        <w:contextualSpacing/>
        <w:rPr>
          <w:i/>
          <w:color w:val="auto"/>
          <w:sz w:val="24"/>
          <w:highlight w:val="none"/>
        </w:rPr>
      </w:pPr>
      <w:r>
        <w:rPr>
          <w:color w:val="auto"/>
          <w:sz w:val="24"/>
          <w:highlight w:val="none"/>
        </w:rPr>
        <w:t>1. 交付（实施）的时间（期限）和地点（范围）</w:t>
      </w:r>
    </w:p>
    <w:p w14:paraId="627A4885">
      <w:pPr>
        <w:pStyle w:val="3"/>
        <w:spacing w:line="360" w:lineRule="auto"/>
        <w:rPr>
          <w:rFonts w:hint="eastAsia"/>
          <w:color w:val="auto"/>
          <w:highlight w:val="none"/>
        </w:rPr>
      </w:pPr>
      <w:r>
        <w:rPr>
          <w:rFonts w:hint="eastAsia"/>
          <w:i/>
          <w:color w:val="auto"/>
          <w:highlight w:val="none"/>
        </w:rPr>
        <w:t xml:space="preserve"> </w:t>
      </w:r>
      <w:bookmarkStart w:id="1" w:name="_Hlk206575714"/>
      <w:r>
        <w:rPr>
          <w:rFonts w:hint="eastAsia"/>
          <w:i/>
          <w:color w:val="auto"/>
          <w:highlight w:val="none"/>
        </w:rPr>
        <w:t xml:space="preserve"> </w:t>
      </w:r>
      <w:r>
        <w:rPr>
          <w:rFonts w:hint="eastAsia"/>
          <w:color w:val="auto"/>
          <w:highlight w:val="none"/>
          <w:shd w:val="clear" w:color="auto" w:fill="FFFFFF"/>
        </w:rPr>
        <w:t>合同签订后30天内完成所有设备交付、安装、调试并验收合格。</w:t>
      </w:r>
    </w:p>
    <w:bookmarkEnd w:id="1"/>
    <w:p w14:paraId="083D13C0">
      <w:pPr>
        <w:spacing w:line="360" w:lineRule="auto"/>
        <w:ind w:firstLine="240" w:firstLineChars="100"/>
        <w:contextualSpacing/>
        <w:rPr>
          <w:color w:val="auto"/>
          <w:sz w:val="24"/>
          <w:highlight w:val="none"/>
          <w:shd w:val="clear" w:color="auto" w:fill="FFFFFF"/>
        </w:rPr>
      </w:pPr>
      <w:r>
        <w:rPr>
          <w:color w:val="auto"/>
          <w:sz w:val="24"/>
          <w:highlight w:val="none"/>
          <w:shd w:val="clear" w:color="auto" w:fill="FFFFFF"/>
        </w:rPr>
        <w:t>交付地点</w:t>
      </w:r>
      <w:bookmarkStart w:id="2" w:name="OLE_LINK125"/>
      <w:r>
        <w:rPr>
          <w:rFonts w:hint="eastAsia"/>
          <w:color w:val="auto"/>
          <w:sz w:val="24"/>
          <w:highlight w:val="none"/>
          <w:shd w:val="clear" w:color="auto" w:fill="FFFFFF"/>
        </w:rPr>
        <w:t>：北京回龙观医院</w:t>
      </w:r>
      <w:bookmarkEnd w:id="2"/>
      <w:r>
        <w:rPr>
          <w:color w:val="auto"/>
          <w:sz w:val="24"/>
          <w:highlight w:val="none"/>
          <w:shd w:val="clear" w:color="auto" w:fill="FFFFFF"/>
        </w:rPr>
        <w:t>指定位置。</w:t>
      </w:r>
    </w:p>
    <w:p w14:paraId="2A2B62C6">
      <w:pPr>
        <w:spacing w:line="360" w:lineRule="auto"/>
        <w:contextualSpacing/>
        <w:rPr>
          <w:i/>
          <w:color w:val="auto"/>
          <w:sz w:val="24"/>
          <w:highlight w:val="none"/>
        </w:rPr>
      </w:pPr>
    </w:p>
    <w:p w14:paraId="5D791E58">
      <w:pPr>
        <w:spacing w:line="360" w:lineRule="auto"/>
        <w:contextualSpacing/>
        <w:rPr>
          <w:color w:val="auto"/>
          <w:sz w:val="24"/>
          <w:highlight w:val="none"/>
        </w:rPr>
      </w:pPr>
      <w:r>
        <w:rPr>
          <w:color w:val="auto"/>
          <w:sz w:val="24"/>
          <w:highlight w:val="none"/>
        </w:rPr>
        <w:t>2. 付款条件（进度和方式）</w:t>
      </w:r>
    </w:p>
    <w:p w14:paraId="0A8DFCB3">
      <w:pPr>
        <w:spacing w:line="360" w:lineRule="auto"/>
        <w:ind w:firstLine="240" w:firstLineChars="100"/>
        <w:contextualSpacing/>
        <w:rPr>
          <w:bCs/>
          <w:color w:val="auto"/>
          <w:sz w:val="24"/>
          <w:highlight w:val="none"/>
        </w:rPr>
      </w:pPr>
      <w:r>
        <w:rPr>
          <w:rFonts w:hint="eastAsia"/>
          <w:bCs/>
          <w:color w:val="auto"/>
          <w:sz w:val="24"/>
          <w:highlight w:val="none"/>
        </w:rPr>
        <w:t>见合同。</w:t>
      </w:r>
    </w:p>
    <w:p w14:paraId="042413A2">
      <w:pPr>
        <w:spacing w:line="360" w:lineRule="auto"/>
        <w:contextualSpacing/>
        <w:rPr>
          <w:color w:val="auto"/>
          <w:sz w:val="24"/>
          <w:highlight w:val="none"/>
        </w:rPr>
      </w:pPr>
      <w:r>
        <w:rPr>
          <w:color w:val="auto"/>
          <w:sz w:val="24"/>
          <w:highlight w:val="none"/>
        </w:rPr>
        <w:t>3. 包装和运输（须满足《关于印发〈商品包装政府采购需求标准（试行）〉、〈快递包装政府采购需求标准（试行）〉的通知》（财办库﹝2020﹞123号））</w:t>
      </w:r>
    </w:p>
    <w:p w14:paraId="1722132A">
      <w:pPr>
        <w:pStyle w:val="3"/>
        <w:spacing w:before="1" w:line="360" w:lineRule="auto"/>
        <w:ind w:firstLine="480" w:firstLineChars="200"/>
        <w:rPr>
          <w:rFonts w:hint="eastAsia"/>
          <w:color w:val="auto"/>
          <w:highlight w:val="none"/>
        </w:rPr>
      </w:pPr>
      <w:r>
        <w:rPr>
          <w:rFonts w:hint="eastAsia"/>
          <w:color w:val="auto"/>
          <w:highlight w:val="none"/>
        </w:rPr>
        <w:t>供应商应确保所有货物均按照相关标准（《关于印发〈商品包装政府采购需求标准（试行）〉、〈快递包装政府采购需求标准（试行）〉的通知》（财办库﹝2020﹞123号））进行妥善包装，以防止在运输和存储过程中受到损坏。包装材料需环保、可回收，并符合国家对包装物的环保要求。运输过程中，供应商应负责货物的安全，确保按时、无损地送达指定地点——北京回龙观医院指定位置。</w:t>
      </w:r>
    </w:p>
    <w:p w14:paraId="1145EF8E">
      <w:pPr>
        <w:spacing w:line="360" w:lineRule="auto"/>
        <w:contextualSpacing/>
        <w:rPr>
          <w:color w:val="auto"/>
          <w:sz w:val="24"/>
          <w:highlight w:val="none"/>
        </w:rPr>
      </w:pPr>
    </w:p>
    <w:p w14:paraId="4303C987">
      <w:pPr>
        <w:spacing w:line="360" w:lineRule="auto"/>
        <w:contextualSpacing/>
        <w:rPr>
          <w:color w:val="auto"/>
          <w:sz w:val="24"/>
          <w:highlight w:val="none"/>
        </w:rPr>
      </w:pPr>
      <w:r>
        <w:rPr>
          <w:color w:val="auto"/>
          <w:sz w:val="24"/>
          <w:highlight w:val="none"/>
        </w:rPr>
        <w:t>4. 售后服务（质保期）</w:t>
      </w:r>
    </w:p>
    <w:p w14:paraId="03572550">
      <w:pPr>
        <w:numPr>
          <w:ilvl w:val="1"/>
          <w:numId w:val="2"/>
        </w:num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从验收合格之日起进入质量保证服务期，终端1、终端2、终端3、终端4、笔记本、工作站、管理工作站、投影仪</w:t>
      </w:r>
      <w:bookmarkStart w:id="3" w:name="OLE_LINK13"/>
      <w:bookmarkStart w:id="4" w:name="OLE_LINK12"/>
      <w:r>
        <w:rPr>
          <w:rFonts w:hint="eastAsia" w:ascii="宋体" w:hAnsi="宋体" w:cs="宋体"/>
          <w:color w:val="auto"/>
          <w:sz w:val="24"/>
          <w:highlight w:val="none"/>
        </w:rPr>
        <w:t>需</w:t>
      </w:r>
      <w:bookmarkEnd w:id="3"/>
      <w:r>
        <w:rPr>
          <w:rFonts w:hint="eastAsia" w:ascii="宋体" w:hAnsi="宋体" w:cs="宋体"/>
          <w:color w:val="auto"/>
          <w:sz w:val="24"/>
          <w:highlight w:val="none"/>
        </w:rPr>
        <w:t>提供原厂质保3年</w:t>
      </w:r>
      <w:bookmarkEnd w:id="4"/>
      <w:r>
        <w:rPr>
          <w:rFonts w:hint="eastAsia" w:ascii="宋体" w:hAnsi="宋体" w:cs="宋体"/>
          <w:color w:val="auto"/>
          <w:sz w:val="24"/>
          <w:highlight w:val="none"/>
        </w:rPr>
        <w:t>，扫描复印一体机、打印机、激光彩色打印机、语音网关、碎纸机1、碎纸机2、碎纸机3、碎纸机4、碎纸机5、碎纸机6、碎纸机7、触控一体机1、触控一体机2、打印机</w:t>
      </w:r>
      <w:bookmarkStart w:id="5" w:name="OLE_LINK4"/>
      <w:r>
        <w:rPr>
          <w:rFonts w:hint="eastAsia" w:ascii="宋体" w:hAnsi="宋体" w:cs="宋体"/>
          <w:color w:val="auto"/>
          <w:sz w:val="24"/>
          <w:highlight w:val="none"/>
        </w:rPr>
        <w:t>需提供原厂质保1年，空调需提供原厂质保6年</w:t>
      </w:r>
      <w:bookmarkEnd w:id="5"/>
      <w:r>
        <w:rPr>
          <w:rFonts w:hint="eastAsia" w:ascii="宋体" w:hAnsi="宋体" w:cs="宋体"/>
          <w:color w:val="auto"/>
          <w:sz w:val="24"/>
          <w:highlight w:val="none"/>
        </w:rPr>
        <w:t>，并提供原厂售后服务（以上服务内容包含在报价中）。中标人交付的设备，应符合国家标准、行业标准及本合同约定要求。</w:t>
      </w:r>
    </w:p>
    <w:p w14:paraId="413F2104">
      <w:pPr>
        <w:numPr>
          <w:ilvl w:val="1"/>
          <w:numId w:val="2"/>
        </w:num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验收时间：在设备抵达采购人指定地点后，采购人与中标人物流人员和中标人负责人现场共同验收，在中标人向采购人交付必需的技术资料和有关质量证明并经采购人验收合格后，采购人与中标人双方验收人员及负责人应在验收单上签字认可。</w:t>
      </w:r>
    </w:p>
    <w:p w14:paraId="2DE25DB6">
      <w:pPr>
        <w:numPr>
          <w:ilvl w:val="1"/>
          <w:numId w:val="2"/>
        </w:num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验收方式：设备自中标人交付，采购人、中标人双方负责人对设备实物外观进行开箱清点、检查验收，如果发现数量不足或在外观验收完成七个工作日内发现有质量、技术等问题，中标人应按照采购人的要求，采取补足、更换或退货等处理措施，并承担由此发生的一切损失和费用。</w:t>
      </w:r>
    </w:p>
    <w:p w14:paraId="6031DEFD">
      <w:pPr>
        <w:numPr>
          <w:ilvl w:val="1"/>
          <w:numId w:val="2"/>
        </w:num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设备到货后，中标人应在接到采购人通知后30日内完成设备的安装调试工作。</w:t>
      </w:r>
    </w:p>
    <w:p w14:paraId="744481E0">
      <w:pPr>
        <w:numPr>
          <w:ilvl w:val="1"/>
          <w:numId w:val="2"/>
        </w:num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中标人负责交付现场的清理打扫及保存设备包装箱。</w:t>
      </w:r>
    </w:p>
    <w:p w14:paraId="033752C8">
      <w:pPr>
        <w:numPr>
          <w:ilvl w:val="1"/>
          <w:numId w:val="2"/>
        </w:num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中标人负责对采购人操作人员进行设备使用等方面的知识和方法培训，直至采购人的操作人员能独立熟练操作为止。</w:t>
      </w:r>
    </w:p>
    <w:p w14:paraId="7C6F856A">
      <w:pPr>
        <w:spacing w:line="360" w:lineRule="auto"/>
        <w:contextualSpacing/>
        <w:rPr>
          <w:color w:val="auto"/>
          <w:sz w:val="24"/>
          <w:highlight w:val="none"/>
        </w:rPr>
      </w:pPr>
    </w:p>
    <w:p w14:paraId="5D5E2DA4">
      <w:pPr>
        <w:spacing w:line="360" w:lineRule="auto"/>
        <w:contextualSpacing/>
        <w:rPr>
          <w:b/>
          <w:i/>
          <w:color w:val="auto"/>
          <w:sz w:val="24"/>
          <w:highlight w:val="none"/>
        </w:rPr>
      </w:pPr>
      <w:r>
        <w:rPr>
          <w:color w:val="auto"/>
          <w:sz w:val="24"/>
          <w:highlight w:val="none"/>
        </w:rPr>
        <w:t>5. 保险</w:t>
      </w:r>
    </w:p>
    <w:p w14:paraId="0109E059">
      <w:pPr>
        <w:spacing w:line="360" w:lineRule="auto"/>
        <w:contextualSpacing/>
        <w:rPr>
          <w:bCs/>
          <w:iCs/>
          <w:color w:val="auto"/>
          <w:sz w:val="24"/>
          <w:highlight w:val="none"/>
        </w:rPr>
      </w:pPr>
      <w:r>
        <w:rPr>
          <w:rFonts w:hint="eastAsia"/>
          <w:bCs/>
          <w:iCs/>
          <w:color w:val="auto"/>
          <w:sz w:val="24"/>
          <w:highlight w:val="none"/>
        </w:rPr>
        <w:t>不适用。</w:t>
      </w:r>
    </w:p>
    <w:p w14:paraId="72F05BCB">
      <w:pPr>
        <w:spacing w:line="360" w:lineRule="auto"/>
        <w:contextualSpacing/>
        <w:jc w:val="left"/>
        <w:rPr>
          <w:color w:val="auto"/>
          <w:sz w:val="24"/>
          <w:highlight w:val="none"/>
          <w:shd w:val="clear" w:color="auto" w:fill="FFFFFF"/>
        </w:rPr>
      </w:pPr>
      <w:r>
        <w:rPr>
          <w:rFonts w:hint="eastAsia"/>
          <w:color w:val="auto"/>
          <w:sz w:val="24"/>
          <w:highlight w:val="none"/>
        </w:rPr>
        <w:t>6</w:t>
      </w:r>
      <w:r>
        <w:rPr>
          <w:color w:val="auto"/>
          <w:sz w:val="24"/>
          <w:highlight w:val="none"/>
        </w:rPr>
        <w:t>.与前期项目关系：</w:t>
      </w:r>
    </w:p>
    <w:p w14:paraId="09FE740F">
      <w:pPr>
        <w:spacing w:line="360" w:lineRule="auto"/>
        <w:ind w:firstLine="480" w:firstLineChars="200"/>
        <w:contextualSpacing/>
        <w:rPr>
          <w:color w:val="auto"/>
          <w:sz w:val="24"/>
          <w:highlight w:val="none"/>
        </w:rPr>
      </w:pPr>
      <w:r>
        <w:rPr>
          <w:color w:val="auto"/>
          <w:sz w:val="24"/>
          <w:highlight w:val="none"/>
        </w:rPr>
        <w:t>为方便统一管理和技术支持，提高工作效率和信息安全管理能力，</w:t>
      </w:r>
      <w:r>
        <w:rPr>
          <w:rFonts w:hint="eastAsia"/>
          <w:color w:val="auto"/>
          <w:sz w:val="24"/>
          <w:highlight w:val="none"/>
        </w:rPr>
        <w:t>所投终端1电脑设备需与采购人联想品牌云桌面软件完全兼容，</w:t>
      </w:r>
      <w:r>
        <w:rPr>
          <w:color w:val="auto"/>
          <w:sz w:val="24"/>
          <w:highlight w:val="none"/>
        </w:rPr>
        <w:t>需统一纳入</w:t>
      </w:r>
      <w:r>
        <w:rPr>
          <w:rFonts w:hint="eastAsia"/>
          <w:color w:val="auto"/>
          <w:sz w:val="24"/>
          <w:highlight w:val="none"/>
          <w:shd w:val="clear" w:color="auto" w:fill="FFFFFF"/>
        </w:rPr>
        <w:t>北京回龙观医院</w:t>
      </w:r>
      <w:r>
        <w:rPr>
          <w:color w:val="auto"/>
          <w:sz w:val="24"/>
          <w:highlight w:val="none"/>
        </w:rPr>
        <w:t>已完成的云桌面平台当中统一管理。（投标人</w:t>
      </w:r>
      <w:r>
        <w:rPr>
          <w:rFonts w:hint="eastAsia"/>
          <w:color w:val="auto"/>
          <w:sz w:val="24"/>
          <w:highlight w:val="none"/>
        </w:rPr>
        <w:t>需提供兼容证明材料</w:t>
      </w:r>
      <w:r>
        <w:rPr>
          <w:color w:val="auto"/>
          <w:sz w:val="24"/>
          <w:highlight w:val="none"/>
        </w:rPr>
        <w:t>并加盖公章）</w:t>
      </w:r>
    </w:p>
    <w:p w14:paraId="18B3A19B">
      <w:pPr>
        <w:pStyle w:val="7"/>
        <w:numPr>
          <w:ilvl w:val="0"/>
          <w:numId w:val="1"/>
        </w:numPr>
        <w:spacing w:line="360" w:lineRule="auto"/>
        <w:ind w:firstLineChars="0"/>
        <w:contextualSpacing/>
        <w:rPr>
          <w:rFonts w:ascii="Times New Roman" w:hAnsi="Times New Roman"/>
          <w:b/>
          <w:color w:val="auto"/>
          <w:sz w:val="24"/>
          <w:szCs w:val="24"/>
          <w:highlight w:val="none"/>
        </w:rPr>
      </w:pPr>
      <w:bookmarkStart w:id="43" w:name="_GoBack"/>
      <w:bookmarkEnd w:id="43"/>
      <w:r>
        <w:rPr>
          <w:rFonts w:ascii="Times New Roman" w:hAnsi="Times New Roman"/>
          <w:b/>
          <w:color w:val="auto"/>
          <w:sz w:val="24"/>
          <w:szCs w:val="24"/>
          <w:highlight w:val="none"/>
        </w:rPr>
        <w:t>技术要求</w:t>
      </w:r>
    </w:p>
    <w:p w14:paraId="3E4B8336">
      <w:pPr>
        <w:spacing w:line="360" w:lineRule="auto"/>
        <w:contextualSpacing/>
        <w:rPr>
          <w:rFonts w:hint="eastAsia" w:ascii="宋体" w:hAnsi="宋体"/>
          <w:color w:val="auto"/>
          <w:sz w:val="24"/>
          <w:highlight w:val="none"/>
        </w:rPr>
      </w:pPr>
      <w:r>
        <w:rPr>
          <w:rFonts w:ascii="宋体" w:hAnsi="宋体"/>
          <w:color w:val="auto"/>
          <w:sz w:val="24"/>
          <w:highlight w:val="none"/>
        </w:rPr>
        <w:t>1. 基本要求</w:t>
      </w:r>
    </w:p>
    <w:p w14:paraId="71F5888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1.2 需执行的国家相关标准、行业标准、地方标准或者其他标准、规范</w:t>
      </w:r>
    </w:p>
    <w:p w14:paraId="7383A20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参照《国家信息化发展战略纲要》、《“十三五”国家信息化规划》和《国家标准化体系建设发展规划（2016—2020年）》中相关要求执行。2. 服务内容及要求/货物技术要求</w:t>
      </w:r>
    </w:p>
    <w:p w14:paraId="1BEC7BB5">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2.1采购标的需满足的性能、材料、结构、外观、质量、安全、技术规格、物理特性等要求</w:t>
      </w:r>
    </w:p>
    <w:p w14:paraId="5A527E08">
      <w:pPr>
        <w:tabs>
          <w:tab w:val="left" w:pos="1679"/>
        </w:tabs>
        <w:spacing w:before="214"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技术指标按重要性分为 “★”、“#”两种标示方式。★代表关键指标，#代表重要指标。标示“★”的关键指标有1项不满足即按无效投标处理。</w:t>
      </w:r>
    </w:p>
    <w:p w14:paraId="29B9EA59">
      <w:pPr>
        <w:pStyle w:val="2"/>
        <w:numPr>
          <w:ilvl w:val="0"/>
          <w:numId w:val="3"/>
        </w:numPr>
        <w:spacing w:before="0" w:after="0"/>
        <w:ind w:left="346" w:hanging="346"/>
        <w:jc w:val="left"/>
        <w:rPr>
          <w:rFonts w:hint="eastAsia" w:hAnsi="宋体"/>
          <w:color w:val="auto"/>
          <w:sz w:val="24"/>
          <w:szCs w:val="24"/>
          <w:highlight w:val="none"/>
        </w:rPr>
      </w:pPr>
      <w:bookmarkStart w:id="6" w:name="_Hlk204813581"/>
      <w:r>
        <w:rPr>
          <w:rFonts w:hint="eastAsia" w:hAnsi="宋体"/>
          <w:color w:val="auto"/>
          <w:sz w:val="24"/>
          <w:szCs w:val="24"/>
          <w:highlight w:val="none"/>
        </w:rPr>
        <w:t>终端1</w:t>
      </w:r>
    </w:p>
    <w:bookmarkEnd w:id="6"/>
    <w:p w14:paraId="5C603252">
      <w:pPr>
        <w:rPr>
          <w:color w:val="auto"/>
          <w:highlight w:val="none"/>
        </w:rPr>
      </w:pPr>
      <w:r>
        <w:rPr>
          <w:rFonts w:hint="eastAsia"/>
          <w:color w:val="auto"/>
          <w:highlight w:val="none"/>
        </w:rPr>
        <w:t>指标要求中如有“供应商给出......”等表述要求的，请投标人明确提供响应具体内容。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70"/>
        <w:gridCol w:w="1134"/>
        <w:gridCol w:w="1275"/>
        <w:gridCol w:w="1276"/>
        <w:gridCol w:w="4394"/>
      </w:tblGrid>
      <w:tr w14:paraId="5C10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32" w:type="dxa"/>
            <w:vAlign w:val="center"/>
          </w:tcPr>
          <w:p w14:paraId="71775365">
            <w:pPr>
              <w:widowControl/>
              <w:spacing w:line="360" w:lineRule="auto"/>
              <w:jc w:val="center"/>
              <w:rPr>
                <w:b/>
                <w:bCs/>
                <w:color w:val="auto"/>
                <w:szCs w:val="21"/>
                <w:highlight w:val="none"/>
              </w:rPr>
            </w:pPr>
            <w:r>
              <w:rPr>
                <w:rFonts w:hint="eastAsia"/>
                <w:b/>
                <w:bCs/>
                <w:color w:val="auto"/>
                <w:szCs w:val="21"/>
                <w:highlight w:val="none"/>
              </w:rPr>
              <w:t>序号</w:t>
            </w:r>
          </w:p>
        </w:tc>
        <w:tc>
          <w:tcPr>
            <w:tcW w:w="1170" w:type="dxa"/>
            <w:vAlign w:val="center"/>
          </w:tcPr>
          <w:p w14:paraId="09C74135">
            <w:pPr>
              <w:widowControl/>
              <w:spacing w:line="360" w:lineRule="auto"/>
              <w:jc w:val="center"/>
              <w:rPr>
                <w:b/>
                <w:bCs/>
                <w:color w:val="auto"/>
                <w:szCs w:val="21"/>
                <w:highlight w:val="none"/>
              </w:rPr>
            </w:pPr>
            <w:r>
              <w:rPr>
                <w:rFonts w:hint="eastAsia"/>
                <w:b/>
                <w:bCs/>
                <w:color w:val="auto"/>
                <w:szCs w:val="21"/>
                <w:highlight w:val="none"/>
              </w:rPr>
              <w:t>指标分类</w:t>
            </w:r>
          </w:p>
        </w:tc>
        <w:tc>
          <w:tcPr>
            <w:tcW w:w="1134" w:type="dxa"/>
            <w:vAlign w:val="center"/>
          </w:tcPr>
          <w:p w14:paraId="3C1D36F1">
            <w:pPr>
              <w:widowControl/>
              <w:spacing w:line="360" w:lineRule="auto"/>
              <w:jc w:val="center"/>
              <w:rPr>
                <w:b/>
                <w:bCs/>
                <w:color w:val="auto"/>
                <w:szCs w:val="21"/>
                <w:highlight w:val="none"/>
              </w:rPr>
            </w:pPr>
            <w:r>
              <w:rPr>
                <w:rFonts w:hint="eastAsia"/>
                <w:b/>
                <w:bCs/>
                <w:color w:val="auto"/>
                <w:szCs w:val="21"/>
                <w:highlight w:val="none"/>
              </w:rPr>
              <w:t xml:space="preserve">一级指标1 </w:t>
            </w:r>
          </w:p>
        </w:tc>
        <w:tc>
          <w:tcPr>
            <w:tcW w:w="1275" w:type="dxa"/>
            <w:vAlign w:val="center"/>
          </w:tcPr>
          <w:p w14:paraId="47D1873A">
            <w:pPr>
              <w:widowControl/>
              <w:spacing w:line="360" w:lineRule="auto"/>
              <w:jc w:val="center"/>
              <w:rPr>
                <w:b/>
                <w:bCs/>
                <w:color w:val="auto"/>
                <w:szCs w:val="21"/>
                <w:highlight w:val="none"/>
              </w:rPr>
            </w:pPr>
            <w:r>
              <w:rPr>
                <w:rFonts w:hint="eastAsia"/>
                <w:b/>
                <w:bCs/>
                <w:color w:val="auto"/>
                <w:szCs w:val="21"/>
                <w:highlight w:val="none"/>
              </w:rPr>
              <w:t xml:space="preserve">二级指标1 </w:t>
            </w:r>
          </w:p>
        </w:tc>
        <w:tc>
          <w:tcPr>
            <w:tcW w:w="1276" w:type="dxa"/>
            <w:vAlign w:val="center"/>
          </w:tcPr>
          <w:p w14:paraId="4C3DA771">
            <w:pPr>
              <w:widowControl/>
              <w:spacing w:line="360" w:lineRule="auto"/>
              <w:jc w:val="center"/>
              <w:rPr>
                <w:b/>
                <w:bCs/>
                <w:color w:val="auto"/>
                <w:szCs w:val="21"/>
                <w:highlight w:val="none"/>
              </w:rPr>
            </w:pPr>
            <w:r>
              <w:rPr>
                <w:rFonts w:hint="eastAsia"/>
                <w:b/>
                <w:bCs/>
                <w:color w:val="auto"/>
                <w:szCs w:val="21"/>
                <w:highlight w:val="none"/>
              </w:rPr>
              <w:t>是否可以作为评分因素</w:t>
            </w:r>
          </w:p>
        </w:tc>
        <w:tc>
          <w:tcPr>
            <w:tcW w:w="4394" w:type="dxa"/>
            <w:vAlign w:val="center"/>
          </w:tcPr>
          <w:p w14:paraId="744D7F0D">
            <w:pPr>
              <w:widowControl/>
              <w:spacing w:line="360" w:lineRule="auto"/>
              <w:jc w:val="center"/>
              <w:rPr>
                <w:b/>
                <w:bCs/>
                <w:color w:val="auto"/>
                <w:szCs w:val="21"/>
                <w:highlight w:val="none"/>
              </w:rPr>
            </w:pPr>
            <w:r>
              <w:rPr>
                <w:rFonts w:hint="eastAsia"/>
                <w:b/>
                <w:bCs/>
                <w:color w:val="auto"/>
                <w:szCs w:val="21"/>
                <w:highlight w:val="none"/>
              </w:rPr>
              <w:t>指标要求</w:t>
            </w:r>
          </w:p>
        </w:tc>
      </w:tr>
      <w:tr w14:paraId="0935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F4B80AC">
            <w:pPr>
              <w:widowControl/>
              <w:spacing w:line="360" w:lineRule="auto"/>
              <w:jc w:val="center"/>
              <w:rPr>
                <w:color w:val="auto"/>
                <w:szCs w:val="21"/>
                <w:highlight w:val="none"/>
              </w:rPr>
            </w:pPr>
            <w:r>
              <w:rPr>
                <w:rFonts w:hint="eastAsia"/>
                <w:color w:val="auto"/>
                <w:szCs w:val="21"/>
                <w:highlight w:val="none"/>
              </w:rPr>
              <w:t>1</w:t>
            </w:r>
          </w:p>
        </w:tc>
        <w:tc>
          <w:tcPr>
            <w:tcW w:w="1170" w:type="dxa"/>
            <w:vAlign w:val="center"/>
          </w:tcPr>
          <w:p w14:paraId="3E942D23">
            <w:pPr>
              <w:widowControl/>
              <w:spacing w:line="360" w:lineRule="auto"/>
              <w:jc w:val="center"/>
              <w:rPr>
                <w:color w:val="auto"/>
                <w:szCs w:val="21"/>
                <w:highlight w:val="none"/>
              </w:rPr>
            </w:pPr>
            <w:r>
              <w:rPr>
                <w:rFonts w:hint="eastAsia"/>
                <w:color w:val="auto"/>
                <w:szCs w:val="21"/>
                <w:highlight w:val="none"/>
              </w:rPr>
              <w:t>产品规格</w:t>
            </w:r>
          </w:p>
        </w:tc>
        <w:tc>
          <w:tcPr>
            <w:tcW w:w="1134" w:type="dxa"/>
            <w:vAlign w:val="center"/>
          </w:tcPr>
          <w:p w14:paraId="55946BDC">
            <w:pPr>
              <w:widowControl/>
              <w:spacing w:line="360" w:lineRule="auto"/>
              <w:rPr>
                <w:color w:val="auto"/>
                <w:szCs w:val="21"/>
                <w:highlight w:val="none"/>
              </w:rPr>
            </w:pPr>
            <w:r>
              <w:rPr>
                <w:rFonts w:hint="eastAsia"/>
                <w:color w:val="auto"/>
                <w:szCs w:val="21"/>
                <w:highlight w:val="none"/>
              </w:rPr>
              <w:t>CPU规格</w:t>
            </w:r>
          </w:p>
        </w:tc>
        <w:tc>
          <w:tcPr>
            <w:tcW w:w="1275" w:type="dxa"/>
            <w:vAlign w:val="center"/>
          </w:tcPr>
          <w:p w14:paraId="39FAB016">
            <w:pPr>
              <w:widowControl/>
              <w:spacing w:line="360" w:lineRule="auto"/>
              <w:rPr>
                <w:color w:val="auto"/>
                <w:szCs w:val="21"/>
                <w:highlight w:val="none"/>
              </w:rPr>
            </w:pPr>
            <w:r>
              <w:rPr>
                <w:rFonts w:hint="eastAsia"/>
                <w:color w:val="auto"/>
                <w:szCs w:val="21"/>
                <w:highlight w:val="none"/>
              </w:rPr>
              <w:t>★CPU信息</w:t>
            </w:r>
          </w:p>
        </w:tc>
        <w:tc>
          <w:tcPr>
            <w:tcW w:w="1276" w:type="dxa"/>
            <w:vAlign w:val="center"/>
          </w:tcPr>
          <w:p w14:paraId="61421BA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2C93F7">
            <w:pPr>
              <w:widowControl/>
              <w:spacing w:line="360" w:lineRule="auto"/>
              <w:rPr>
                <w:color w:val="auto"/>
                <w:szCs w:val="21"/>
                <w:highlight w:val="none"/>
              </w:rPr>
            </w:pPr>
            <w:r>
              <w:rPr>
                <w:rFonts w:hint="eastAsia"/>
                <w:color w:val="auto"/>
                <w:szCs w:val="21"/>
                <w:highlight w:val="none"/>
              </w:rPr>
              <w:t>供应商给出CPU信息，包含CPU型号、物理核心数、主频、末级缓存容量、线程数、热设计功耗及内存的最高速率、通道数和位宽</w:t>
            </w:r>
          </w:p>
        </w:tc>
      </w:tr>
      <w:tr w14:paraId="123E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9558093">
            <w:pPr>
              <w:widowControl/>
              <w:spacing w:line="360" w:lineRule="auto"/>
              <w:jc w:val="center"/>
              <w:rPr>
                <w:color w:val="auto"/>
                <w:szCs w:val="21"/>
                <w:highlight w:val="none"/>
              </w:rPr>
            </w:pPr>
            <w:r>
              <w:rPr>
                <w:rFonts w:hint="eastAsia"/>
                <w:color w:val="auto"/>
                <w:szCs w:val="21"/>
                <w:highlight w:val="none"/>
              </w:rPr>
              <w:t>2</w:t>
            </w:r>
          </w:p>
        </w:tc>
        <w:tc>
          <w:tcPr>
            <w:tcW w:w="1170" w:type="dxa"/>
            <w:vAlign w:val="center"/>
          </w:tcPr>
          <w:p w14:paraId="4032736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A80F9E5">
            <w:pPr>
              <w:widowControl/>
              <w:spacing w:line="360" w:lineRule="auto"/>
              <w:rPr>
                <w:color w:val="auto"/>
                <w:szCs w:val="21"/>
                <w:highlight w:val="none"/>
              </w:rPr>
            </w:pPr>
            <w:r>
              <w:rPr>
                <w:rFonts w:hint="eastAsia"/>
                <w:color w:val="auto"/>
                <w:szCs w:val="21"/>
                <w:highlight w:val="none"/>
              </w:rPr>
              <w:t>内存规格</w:t>
            </w:r>
          </w:p>
        </w:tc>
        <w:tc>
          <w:tcPr>
            <w:tcW w:w="1275" w:type="dxa"/>
            <w:vAlign w:val="center"/>
          </w:tcPr>
          <w:p w14:paraId="70FFC617">
            <w:pPr>
              <w:widowControl/>
              <w:spacing w:line="360" w:lineRule="auto"/>
              <w:rPr>
                <w:color w:val="auto"/>
                <w:szCs w:val="21"/>
                <w:highlight w:val="none"/>
              </w:rPr>
            </w:pPr>
            <w:r>
              <w:rPr>
                <w:rFonts w:hint="eastAsia"/>
                <w:color w:val="auto"/>
                <w:szCs w:val="21"/>
                <w:highlight w:val="none"/>
              </w:rPr>
              <w:t>★ 内存配置容量</w:t>
            </w:r>
          </w:p>
        </w:tc>
        <w:tc>
          <w:tcPr>
            <w:tcW w:w="1276" w:type="dxa"/>
            <w:vAlign w:val="center"/>
          </w:tcPr>
          <w:p w14:paraId="1F5F62E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9613BC3">
            <w:pPr>
              <w:widowControl/>
              <w:spacing w:line="360" w:lineRule="auto"/>
              <w:rPr>
                <w:color w:val="auto"/>
                <w:szCs w:val="21"/>
                <w:highlight w:val="none"/>
              </w:rPr>
            </w:pPr>
            <w:r>
              <w:rPr>
                <w:rFonts w:hint="eastAsia"/>
                <w:color w:val="auto"/>
                <w:szCs w:val="21"/>
                <w:highlight w:val="none"/>
              </w:rPr>
              <w:t xml:space="preserve">≥16GB </w:t>
            </w:r>
          </w:p>
        </w:tc>
      </w:tr>
      <w:tr w14:paraId="0646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3216077">
            <w:pPr>
              <w:widowControl/>
              <w:spacing w:line="360" w:lineRule="auto"/>
              <w:jc w:val="center"/>
              <w:rPr>
                <w:color w:val="auto"/>
                <w:szCs w:val="21"/>
                <w:highlight w:val="none"/>
              </w:rPr>
            </w:pPr>
            <w:r>
              <w:rPr>
                <w:rFonts w:hint="eastAsia"/>
                <w:color w:val="auto"/>
                <w:szCs w:val="21"/>
                <w:highlight w:val="none"/>
              </w:rPr>
              <w:t>3</w:t>
            </w:r>
          </w:p>
        </w:tc>
        <w:tc>
          <w:tcPr>
            <w:tcW w:w="1170" w:type="dxa"/>
            <w:vAlign w:val="center"/>
          </w:tcPr>
          <w:p w14:paraId="327E614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567263B">
            <w:pPr>
              <w:widowControl/>
              <w:spacing w:line="360" w:lineRule="auto"/>
              <w:rPr>
                <w:color w:val="auto"/>
                <w:szCs w:val="21"/>
                <w:highlight w:val="none"/>
              </w:rPr>
            </w:pPr>
          </w:p>
        </w:tc>
        <w:tc>
          <w:tcPr>
            <w:tcW w:w="1275" w:type="dxa"/>
            <w:vAlign w:val="center"/>
          </w:tcPr>
          <w:p w14:paraId="513287D0">
            <w:pPr>
              <w:widowControl/>
              <w:spacing w:line="360" w:lineRule="auto"/>
              <w:rPr>
                <w:color w:val="auto"/>
                <w:szCs w:val="21"/>
                <w:highlight w:val="none"/>
              </w:rPr>
            </w:pPr>
            <w:r>
              <w:rPr>
                <w:rFonts w:hint="eastAsia"/>
                <w:color w:val="auto"/>
                <w:szCs w:val="21"/>
                <w:highlight w:val="none"/>
              </w:rPr>
              <w:t>★ 内存类型</w:t>
            </w:r>
          </w:p>
        </w:tc>
        <w:tc>
          <w:tcPr>
            <w:tcW w:w="1276" w:type="dxa"/>
            <w:vAlign w:val="center"/>
          </w:tcPr>
          <w:p w14:paraId="1A91235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D06505F">
            <w:pPr>
              <w:widowControl/>
              <w:spacing w:line="360" w:lineRule="auto"/>
              <w:rPr>
                <w:color w:val="auto"/>
                <w:szCs w:val="21"/>
                <w:highlight w:val="none"/>
              </w:rPr>
            </w:pPr>
            <w:r>
              <w:rPr>
                <w:rFonts w:hint="eastAsia"/>
                <w:color w:val="auto"/>
                <w:szCs w:val="21"/>
                <w:highlight w:val="none"/>
              </w:rPr>
              <w:t>支持DDR4/LPDDR4/LPDDR4X及以上内存类型</w:t>
            </w:r>
          </w:p>
        </w:tc>
      </w:tr>
      <w:tr w14:paraId="2996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532" w:type="dxa"/>
            <w:vAlign w:val="center"/>
          </w:tcPr>
          <w:p w14:paraId="4B2348E9">
            <w:pPr>
              <w:widowControl/>
              <w:spacing w:line="360" w:lineRule="auto"/>
              <w:jc w:val="center"/>
              <w:rPr>
                <w:color w:val="auto"/>
                <w:szCs w:val="21"/>
                <w:highlight w:val="none"/>
              </w:rPr>
            </w:pPr>
            <w:r>
              <w:rPr>
                <w:rFonts w:hint="eastAsia"/>
                <w:color w:val="auto"/>
                <w:szCs w:val="21"/>
                <w:highlight w:val="none"/>
              </w:rPr>
              <w:t>4</w:t>
            </w:r>
          </w:p>
        </w:tc>
        <w:tc>
          <w:tcPr>
            <w:tcW w:w="1170" w:type="dxa"/>
            <w:vAlign w:val="center"/>
          </w:tcPr>
          <w:p w14:paraId="23B0FC2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7C5E7B0">
            <w:pPr>
              <w:widowControl/>
              <w:spacing w:line="360" w:lineRule="auto"/>
              <w:rPr>
                <w:color w:val="auto"/>
                <w:szCs w:val="21"/>
                <w:highlight w:val="none"/>
              </w:rPr>
            </w:pPr>
          </w:p>
        </w:tc>
        <w:tc>
          <w:tcPr>
            <w:tcW w:w="1275" w:type="dxa"/>
            <w:vAlign w:val="center"/>
          </w:tcPr>
          <w:p w14:paraId="5E563961">
            <w:pPr>
              <w:widowControl/>
              <w:spacing w:line="360" w:lineRule="auto"/>
              <w:rPr>
                <w:color w:val="auto"/>
                <w:szCs w:val="21"/>
                <w:highlight w:val="none"/>
              </w:rPr>
            </w:pPr>
            <w:r>
              <w:rPr>
                <w:rFonts w:hint="eastAsia"/>
                <w:color w:val="auto"/>
                <w:szCs w:val="21"/>
                <w:highlight w:val="none"/>
              </w:rPr>
              <w:t>★内存条配置数量（板载内存不涉及）</w:t>
            </w:r>
          </w:p>
        </w:tc>
        <w:tc>
          <w:tcPr>
            <w:tcW w:w="1276" w:type="dxa"/>
            <w:vAlign w:val="center"/>
          </w:tcPr>
          <w:p w14:paraId="2CE4346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9BB180D">
            <w:pPr>
              <w:widowControl/>
              <w:spacing w:line="360" w:lineRule="auto"/>
              <w:rPr>
                <w:color w:val="auto"/>
                <w:szCs w:val="21"/>
                <w:highlight w:val="none"/>
              </w:rPr>
            </w:pPr>
            <w:r>
              <w:rPr>
                <w:rFonts w:hint="eastAsia"/>
                <w:color w:val="auto"/>
                <w:szCs w:val="21"/>
                <w:highlight w:val="none"/>
              </w:rPr>
              <w:t xml:space="preserve">≥1 </w:t>
            </w:r>
          </w:p>
        </w:tc>
      </w:tr>
      <w:tr w14:paraId="0631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09BC0A4">
            <w:pPr>
              <w:widowControl/>
              <w:spacing w:line="360" w:lineRule="auto"/>
              <w:jc w:val="center"/>
              <w:rPr>
                <w:color w:val="auto"/>
                <w:szCs w:val="21"/>
                <w:highlight w:val="none"/>
              </w:rPr>
            </w:pPr>
            <w:r>
              <w:rPr>
                <w:rFonts w:hint="eastAsia"/>
                <w:color w:val="auto"/>
                <w:szCs w:val="21"/>
                <w:highlight w:val="none"/>
              </w:rPr>
              <w:t>5</w:t>
            </w:r>
          </w:p>
        </w:tc>
        <w:tc>
          <w:tcPr>
            <w:tcW w:w="1170" w:type="dxa"/>
            <w:vAlign w:val="center"/>
          </w:tcPr>
          <w:p w14:paraId="423A048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46CBBA28">
            <w:pPr>
              <w:widowControl/>
              <w:spacing w:line="360" w:lineRule="auto"/>
              <w:rPr>
                <w:color w:val="auto"/>
                <w:szCs w:val="21"/>
                <w:highlight w:val="none"/>
              </w:rPr>
            </w:pPr>
            <w:r>
              <w:rPr>
                <w:rFonts w:hint="eastAsia"/>
                <w:color w:val="auto"/>
                <w:szCs w:val="21"/>
                <w:highlight w:val="none"/>
              </w:rPr>
              <w:t>主板规格</w:t>
            </w:r>
          </w:p>
        </w:tc>
        <w:tc>
          <w:tcPr>
            <w:tcW w:w="1275" w:type="dxa"/>
            <w:vAlign w:val="center"/>
          </w:tcPr>
          <w:p w14:paraId="10B15C96">
            <w:pPr>
              <w:widowControl/>
              <w:spacing w:line="360" w:lineRule="auto"/>
              <w:rPr>
                <w:color w:val="auto"/>
                <w:szCs w:val="21"/>
                <w:highlight w:val="none"/>
              </w:rPr>
            </w:pPr>
            <w:r>
              <w:rPr>
                <w:rFonts w:hint="eastAsia"/>
                <w:color w:val="auto"/>
                <w:szCs w:val="21"/>
                <w:highlight w:val="none"/>
              </w:rPr>
              <w:t>★ 主板集成模块</w:t>
            </w:r>
          </w:p>
        </w:tc>
        <w:tc>
          <w:tcPr>
            <w:tcW w:w="1276" w:type="dxa"/>
            <w:vAlign w:val="center"/>
          </w:tcPr>
          <w:p w14:paraId="7F39A7F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EE1894">
            <w:pPr>
              <w:widowControl/>
              <w:spacing w:line="360" w:lineRule="auto"/>
              <w:rPr>
                <w:color w:val="auto"/>
                <w:szCs w:val="21"/>
                <w:highlight w:val="none"/>
              </w:rPr>
            </w:pPr>
            <w:r>
              <w:rPr>
                <w:rFonts w:hint="eastAsia"/>
                <w:color w:val="auto"/>
                <w:szCs w:val="21"/>
                <w:highlight w:val="none"/>
              </w:rPr>
              <w:t>集成资源扩展模块、计算处理模块、音频扩展模块等，主板的互联拓扑可通过处理器或交换电路实现</w:t>
            </w:r>
          </w:p>
        </w:tc>
      </w:tr>
      <w:tr w14:paraId="41D1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2C0733B">
            <w:pPr>
              <w:widowControl/>
              <w:spacing w:line="360" w:lineRule="auto"/>
              <w:jc w:val="center"/>
              <w:rPr>
                <w:color w:val="auto"/>
                <w:szCs w:val="21"/>
                <w:highlight w:val="none"/>
              </w:rPr>
            </w:pPr>
            <w:r>
              <w:rPr>
                <w:rFonts w:hint="eastAsia"/>
                <w:color w:val="auto"/>
                <w:szCs w:val="21"/>
                <w:highlight w:val="none"/>
              </w:rPr>
              <w:t>6</w:t>
            </w:r>
          </w:p>
        </w:tc>
        <w:tc>
          <w:tcPr>
            <w:tcW w:w="1170" w:type="dxa"/>
            <w:vAlign w:val="center"/>
          </w:tcPr>
          <w:p w14:paraId="6C11860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750CF4D">
            <w:pPr>
              <w:widowControl/>
              <w:spacing w:line="360" w:lineRule="auto"/>
              <w:rPr>
                <w:color w:val="auto"/>
                <w:szCs w:val="21"/>
                <w:highlight w:val="none"/>
              </w:rPr>
            </w:pPr>
          </w:p>
        </w:tc>
        <w:tc>
          <w:tcPr>
            <w:tcW w:w="1275" w:type="dxa"/>
            <w:vAlign w:val="center"/>
          </w:tcPr>
          <w:p w14:paraId="722DC5DD">
            <w:pPr>
              <w:widowControl/>
              <w:spacing w:line="360" w:lineRule="auto"/>
              <w:rPr>
                <w:color w:val="auto"/>
                <w:szCs w:val="21"/>
                <w:highlight w:val="none"/>
              </w:rPr>
            </w:pPr>
            <w:r>
              <w:rPr>
                <w:rFonts w:hint="eastAsia"/>
                <w:color w:val="auto"/>
                <w:szCs w:val="21"/>
                <w:highlight w:val="none"/>
              </w:rPr>
              <w:t>★ 主板支持的CPU和内存情况</w:t>
            </w:r>
          </w:p>
        </w:tc>
        <w:tc>
          <w:tcPr>
            <w:tcW w:w="1276" w:type="dxa"/>
            <w:vAlign w:val="center"/>
          </w:tcPr>
          <w:p w14:paraId="610CAA1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E62978">
            <w:pPr>
              <w:widowControl/>
              <w:spacing w:line="360" w:lineRule="auto"/>
              <w:rPr>
                <w:color w:val="auto"/>
                <w:szCs w:val="21"/>
                <w:highlight w:val="none"/>
              </w:rPr>
            </w:pPr>
            <w:r>
              <w:rPr>
                <w:rFonts w:hint="eastAsia"/>
                <w:color w:val="auto"/>
                <w:szCs w:val="21"/>
                <w:highlight w:val="none"/>
              </w:rPr>
              <w:t>供应商给出主板支持的CPU和内存型号和数量</w:t>
            </w:r>
          </w:p>
        </w:tc>
      </w:tr>
      <w:tr w14:paraId="579D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255D2C56">
            <w:pPr>
              <w:widowControl/>
              <w:spacing w:line="360" w:lineRule="auto"/>
              <w:jc w:val="center"/>
              <w:rPr>
                <w:color w:val="auto"/>
                <w:szCs w:val="21"/>
                <w:highlight w:val="none"/>
              </w:rPr>
            </w:pPr>
            <w:r>
              <w:rPr>
                <w:rFonts w:hint="eastAsia"/>
                <w:color w:val="auto"/>
                <w:szCs w:val="21"/>
                <w:highlight w:val="none"/>
              </w:rPr>
              <w:t>7</w:t>
            </w:r>
          </w:p>
        </w:tc>
        <w:tc>
          <w:tcPr>
            <w:tcW w:w="1170" w:type="dxa"/>
            <w:vAlign w:val="center"/>
          </w:tcPr>
          <w:p w14:paraId="027A9C6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4CE3DD5">
            <w:pPr>
              <w:widowControl/>
              <w:spacing w:line="360" w:lineRule="auto"/>
              <w:rPr>
                <w:color w:val="auto"/>
                <w:szCs w:val="21"/>
                <w:highlight w:val="none"/>
              </w:rPr>
            </w:pPr>
          </w:p>
        </w:tc>
        <w:tc>
          <w:tcPr>
            <w:tcW w:w="1275" w:type="dxa"/>
            <w:vAlign w:val="center"/>
          </w:tcPr>
          <w:p w14:paraId="6726F33D">
            <w:pPr>
              <w:widowControl/>
              <w:spacing w:line="360" w:lineRule="auto"/>
              <w:rPr>
                <w:color w:val="auto"/>
                <w:szCs w:val="21"/>
                <w:highlight w:val="none"/>
              </w:rPr>
            </w:pPr>
            <w:r>
              <w:rPr>
                <w:rFonts w:hint="eastAsia"/>
                <w:color w:val="auto"/>
                <w:szCs w:val="21"/>
                <w:highlight w:val="none"/>
              </w:rPr>
              <w:t>主板内置PCIe插槽数量</w:t>
            </w:r>
          </w:p>
        </w:tc>
        <w:tc>
          <w:tcPr>
            <w:tcW w:w="1276" w:type="dxa"/>
            <w:vAlign w:val="center"/>
          </w:tcPr>
          <w:p w14:paraId="5C4E5A5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4ED1DD0">
            <w:pPr>
              <w:widowControl/>
              <w:spacing w:line="360" w:lineRule="auto"/>
              <w:rPr>
                <w:color w:val="auto"/>
                <w:szCs w:val="21"/>
                <w:highlight w:val="none"/>
              </w:rPr>
            </w:pPr>
            <w:r>
              <w:rPr>
                <w:rFonts w:hint="eastAsia"/>
                <w:color w:val="auto"/>
                <w:szCs w:val="21"/>
                <w:highlight w:val="none"/>
              </w:rPr>
              <w:t>主板提供不少于1个PCIe x16，不少于2个PCIe x1扩展槽</w:t>
            </w:r>
          </w:p>
        </w:tc>
      </w:tr>
      <w:tr w14:paraId="5F4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2" w:type="dxa"/>
            <w:vAlign w:val="center"/>
          </w:tcPr>
          <w:p w14:paraId="5491DE63">
            <w:pPr>
              <w:widowControl/>
              <w:spacing w:line="360" w:lineRule="auto"/>
              <w:jc w:val="center"/>
              <w:rPr>
                <w:color w:val="auto"/>
                <w:szCs w:val="21"/>
                <w:highlight w:val="none"/>
              </w:rPr>
            </w:pPr>
            <w:r>
              <w:rPr>
                <w:rFonts w:hint="eastAsia"/>
                <w:color w:val="auto"/>
                <w:szCs w:val="21"/>
                <w:highlight w:val="none"/>
              </w:rPr>
              <w:t>8</w:t>
            </w:r>
          </w:p>
        </w:tc>
        <w:tc>
          <w:tcPr>
            <w:tcW w:w="1170" w:type="dxa"/>
            <w:vAlign w:val="center"/>
          </w:tcPr>
          <w:p w14:paraId="7B0D67D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C565257">
            <w:pPr>
              <w:widowControl/>
              <w:spacing w:line="360" w:lineRule="auto"/>
              <w:rPr>
                <w:color w:val="auto"/>
                <w:szCs w:val="21"/>
                <w:highlight w:val="none"/>
              </w:rPr>
            </w:pPr>
          </w:p>
        </w:tc>
        <w:tc>
          <w:tcPr>
            <w:tcW w:w="1275" w:type="dxa"/>
            <w:vAlign w:val="center"/>
          </w:tcPr>
          <w:p w14:paraId="26A1B158">
            <w:pPr>
              <w:widowControl/>
              <w:spacing w:line="360" w:lineRule="auto"/>
              <w:rPr>
                <w:color w:val="auto"/>
                <w:szCs w:val="21"/>
                <w:highlight w:val="none"/>
              </w:rPr>
            </w:pPr>
            <w:r>
              <w:rPr>
                <w:rFonts w:hint="eastAsia"/>
                <w:color w:val="auto"/>
                <w:szCs w:val="21"/>
                <w:highlight w:val="none"/>
              </w:rPr>
              <w:t>特殊孔位及接口</w:t>
            </w:r>
          </w:p>
        </w:tc>
        <w:tc>
          <w:tcPr>
            <w:tcW w:w="1276" w:type="dxa"/>
            <w:vAlign w:val="center"/>
          </w:tcPr>
          <w:p w14:paraId="241D395D">
            <w:pPr>
              <w:widowControl/>
              <w:spacing w:line="360" w:lineRule="auto"/>
              <w:jc w:val="center"/>
              <w:rPr>
                <w:color w:val="auto"/>
                <w:szCs w:val="21"/>
                <w:highlight w:val="none"/>
              </w:rPr>
            </w:pPr>
            <w:r>
              <w:rPr>
                <w:rFonts w:hint="eastAsia"/>
                <w:color w:val="auto"/>
                <w:szCs w:val="21"/>
                <w:highlight w:val="none"/>
              </w:rPr>
              <w:t>否</w:t>
            </w:r>
          </w:p>
        </w:tc>
        <w:tc>
          <w:tcPr>
            <w:tcW w:w="4394" w:type="dxa"/>
          </w:tcPr>
          <w:p w14:paraId="102E67B3">
            <w:pPr>
              <w:widowControl/>
              <w:spacing w:line="360" w:lineRule="auto"/>
              <w:rPr>
                <w:color w:val="auto"/>
                <w:szCs w:val="21"/>
                <w:highlight w:val="none"/>
              </w:rPr>
            </w:pPr>
            <w:r>
              <w:rPr>
                <w:rFonts w:hint="eastAsia"/>
                <w:color w:val="auto"/>
                <w:szCs w:val="21"/>
                <w:highlight w:val="none"/>
              </w:rPr>
              <w:t>无</w:t>
            </w:r>
          </w:p>
        </w:tc>
      </w:tr>
      <w:tr w14:paraId="1CB4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270785F5">
            <w:pPr>
              <w:widowControl/>
              <w:spacing w:line="360" w:lineRule="auto"/>
              <w:jc w:val="center"/>
              <w:rPr>
                <w:color w:val="auto"/>
                <w:szCs w:val="21"/>
                <w:highlight w:val="none"/>
              </w:rPr>
            </w:pPr>
            <w:r>
              <w:rPr>
                <w:rFonts w:hint="eastAsia"/>
                <w:color w:val="auto"/>
                <w:szCs w:val="21"/>
                <w:highlight w:val="none"/>
              </w:rPr>
              <w:t>9</w:t>
            </w:r>
          </w:p>
        </w:tc>
        <w:tc>
          <w:tcPr>
            <w:tcW w:w="1170" w:type="dxa"/>
            <w:vAlign w:val="center"/>
          </w:tcPr>
          <w:p w14:paraId="66AAD6A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2FAA069">
            <w:pPr>
              <w:widowControl/>
              <w:spacing w:line="360" w:lineRule="auto"/>
              <w:rPr>
                <w:color w:val="auto"/>
                <w:szCs w:val="21"/>
                <w:highlight w:val="none"/>
              </w:rPr>
            </w:pPr>
          </w:p>
        </w:tc>
        <w:tc>
          <w:tcPr>
            <w:tcW w:w="1275" w:type="dxa"/>
            <w:vAlign w:val="center"/>
          </w:tcPr>
          <w:p w14:paraId="23E8B5C3">
            <w:pPr>
              <w:widowControl/>
              <w:spacing w:line="360" w:lineRule="auto"/>
              <w:rPr>
                <w:color w:val="auto"/>
                <w:szCs w:val="21"/>
                <w:highlight w:val="none"/>
              </w:rPr>
            </w:pPr>
            <w:r>
              <w:rPr>
                <w:rFonts w:hint="eastAsia"/>
                <w:color w:val="auto"/>
                <w:szCs w:val="21"/>
                <w:highlight w:val="none"/>
              </w:rPr>
              <w:t>★ 主板其他内置接口</w:t>
            </w:r>
          </w:p>
        </w:tc>
        <w:tc>
          <w:tcPr>
            <w:tcW w:w="1276" w:type="dxa"/>
            <w:vAlign w:val="center"/>
          </w:tcPr>
          <w:p w14:paraId="3191B69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173E10">
            <w:pPr>
              <w:widowControl/>
              <w:spacing w:line="360" w:lineRule="auto"/>
              <w:rPr>
                <w:color w:val="auto"/>
                <w:szCs w:val="21"/>
                <w:highlight w:val="none"/>
              </w:rPr>
            </w:pPr>
            <w:r>
              <w:rPr>
                <w:rFonts w:hint="eastAsia"/>
                <w:color w:val="auto"/>
                <w:szCs w:val="21"/>
                <w:highlight w:val="none"/>
              </w:rPr>
              <w:t>≥2个SATA3接口</w:t>
            </w:r>
          </w:p>
        </w:tc>
      </w:tr>
      <w:tr w14:paraId="37D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5C26BF53">
            <w:pPr>
              <w:widowControl/>
              <w:spacing w:line="360" w:lineRule="auto"/>
              <w:jc w:val="center"/>
              <w:rPr>
                <w:color w:val="auto"/>
                <w:szCs w:val="21"/>
                <w:highlight w:val="none"/>
              </w:rPr>
            </w:pPr>
            <w:r>
              <w:rPr>
                <w:rFonts w:hint="eastAsia"/>
                <w:color w:val="auto"/>
                <w:szCs w:val="21"/>
                <w:highlight w:val="none"/>
              </w:rPr>
              <w:t>10</w:t>
            </w:r>
          </w:p>
        </w:tc>
        <w:tc>
          <w:tcPr>
            <w:tcW w:w="1170" w:type="dxa"/>
            <w:vAlign w:val="center"/>
          </w:tcPr>
          <w:p w14:paraId="5586B69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C174D65">
            <w:pPr>
              <w:widowControl/>
              <w:spacing w:line="360" w:lineRule="auto"/>
              <w:rPr>
                <w:color w:val="auto"/>
                <w:szCs w:val="21"/>
                <w:highlight w:val="none"/>
              </w:rPr>
            </w:pPr>
          </w:p>
        </w:tc>
        <w:tc>
          <w:tcPr>
            <w:tcW w:w="1275" w:type="dxa"/>
            <w:vAlign w:val="center"/>
          </w:tcPr>
          <w:p w14:paraId="1500D850">
            <w:pPr>
              <w:widowControl/>
              <w:spacing w:line="360" w:lineRule="auto"/>
              <w:rPr>
                <w:color w:val="auto"/>
                <w:szCs w:val="21"/>
                <w:highlight w:val="none"/>
              </w:rPr>
            </w:pPr>
            <w:r>
              <w:rPr>
                <w:rFonts w:hint="eastAsia"/>
                <w:color w:val="auto"/>
                <w:szCs w:val="21"/>
                <w:highlight w:val="none"/>
              </w:rPr>
              <w:t>★单内存插槽最大可支持容量（板载内存不涉及）</w:t>
            </w:r>
          </w:p>
        </w:tc>
        <w:tc>
          <w:tcPr>
            <w:tcW w:w="1276" w:type="dxa"/>
            <w:vAlign w:val="center"/>
          </w:tcPr>
          <w:p w14:paraId="5C77268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20D6B4B">
            <w:pPr>
              <w:widowControl/>
              <w:spacing w:line="360" w:lineRule="auto"/>
              <w:rPr>
                <w:color w:val="auto"/>
                <w:szCs w:val="21"/>
                <w:highlight w:val="none"/>
              </w:rPr>
            </w:pPr>
            <w:r>
              <w:rPr>
                <w:rFonts w:hint="eastAsia"/>
                <w:color w:val="auto"/>
                <w:szCs w:val="21"/>
                <w:highlight w:val="none"/>
              </w:rPr>
              <w:t xml:space="preserve">≥16GB </w:t>
            </w:r>
          </w:p>
        </w:tc>
      </w:tr>
      <w:tr w14:paraId="082B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44DE60D2">
            <w:pPr>
              <w:widowControl/>
              <w:spacing w:line="360" w:lineRule="auto"/>
              <w:jc w:val="center"/>
              <w:rPr>
                <w:color w:val="auto"/>
                <w:szCs w:val="21"/>
                <w:highlight w:val="none"/>
              </w:rPr>
            </w:pPr>
            <w:r>
              <w:rPr>
                <w:rFonts w:hint="eastAsia"/>
                <w:color w:val="auto"/>
                <w:szCs w:val="21"/>
                <w:highlight w:val="none"/>
              </w:rPr>
              <w:t>11</w:t>
            </w:r>
          </w:p>
        </w:tc>
        <w:tc>
          <w:tcPr>
            <w:tcW w:w="1170" w:type="dxa"/>
            <w:vAlign w:val="center"/>
          </w:tcPr>
          <w:p w14:paraId="2235366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E74C649">
            <w:pPr>
              <w:widowControl/>
              <w:spacing w:line="360" w:lineRule="auto"/>
              <w:rPr>
                <w:color w:val="auto"/>
                <w:szCs w:val="21"/>
                <w:highlight w:val="none"/>
              </w:rPr>
            </w:pPr>
          </w:p>
        </w:tc>
        <w:tc>
          <w:tcPr>
            <w:tcW w:w="1275" w:type="dxa"/>
            <w:vAlign w:val="center"/>
          </w:tcPr>
          <w:p w14:paraId="10E7D98E">
            <w:pPr>
              <w:widowControl/>
              <w:spacing w:line="360" w:lineRule="auto"/>
              <w:rPr>
                <w:color w:val="auto"/>
                <w:szCs w:val="21"/>
                <w:highlight w:val="none"/>
              </w:rPr>
            </w:pPr>
            <w:r>
              <w:rPr>
                <w:rFonts w:hint="eastAsia"/>
                <w:color w:val="auto"/>
                <w:szCs w:val="21"/>
                <w:highlight w:val="none"/>
              </w:rPr>
              <w:t>★ 内存插槽满配时提供的最高内存总容量</w:t>
            </w:r>
          </w:p>
        </w:tc>
        <w:tc>
          <w:tcPr>
            <w:tcW w:w="1276" w:type="dxa"/>
            <w:vAlign w:val="center"/>
          </w:tcPr>
          <w:p w14:paraId="2991D9F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B633669">
            <w:pPr>
              <w:widowControl/>
              <w:spacing w:line="360" w:lineRule="auto"/>
              <w:rPr>
                <w:color w:val="auto"/>
                <w:szCs w:val="21"/>
                <w:highlight w:val="none"/>
              </w:rPr>
            </w:pPr>
            <w:r>
              <w:rPr>
                <w:rFonts w:hint="eastAsia"/>
                <w:color w:val="auto"/>
                <w:szCs w:val="21"/>
                <w:highlight w:val="none"/>
              </w:rPr>
              <w:t xml:space="preserve">≥32GB </w:t>
            </w:r>
          </w:p>
        </w:tc>
      </w:tr>
      <w:tr w14:paraId="0945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11C26AF">
            <w:pPr>
              <w:widowControl/>
              <w:spacing w:line="360" w:lineRule="auto"/>
              <w:jc w:val="center"/>
              <w:rPr>
                <w:color w:val="auto"/>
                <w:szCs w:val="21"/>
                <w:highlight w:val="none"/>
              </w:rPr>
            </w:pPr>
            <w:r>
              <w:rPr>
                <w:rFonts w:hint="eastAsia"/>
                <w:color w:val="auto"/>
                <w:szCs w:val="21"/>
                <w:highlight w:val="none"/>
              </w:rPr>
              <w:t>12</w:t>
            </w:r>
          </w:p>
        </w:tc>
        <w:tc>
          <w:tcPr>
            <w:tcW w:w="1170" w:type="dxa"/>
            <w:vAlign w:val="center"/>
          </w:tcPr>
          <w:p w14:paraId="3004A87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3DBFD378">
            <w:pPr>
              <w:widowControl/>
              <w:spacing w:line="360" w:lineRule="auto"/>
              <w:rPr>
                <w:color w:val="auto"/>
                <w:szCs w:val="21"/>
                <w:highlight w:val="none"/>
              </w:rPr>
            </w:pPr>
            <w:r>
              <w:rPr>
                <w:rFonts w:hint="eastAsia"/>
                <w:color w:val="auto"/>
                <w:szCs w:val="21"/>
                <w:highlight w:val="none"/>
              </w:rPr>
              <w:t>存储设备规格</w:t>
            </w:r>
          </w:p>
        </w:tc>
        <w:tc>
          <w:tcPr>
            <w:tcW w:w="1275" w:type="dxa"/>
            <w:vAlign w:val="center"/>
          </w:tcPr>
          <w:p w14:paraId="032079B4">
            <w:pPr>
              <w:widowControl/>
              <w:spacing w:line="360" w:lineRule="auto"/>
              <w:rPr>
                <w:color w:val="auto"/>
                <w:szCs w:val="21"/>
                <w:highlight w:val="none"/>
              </w:rPr>
            </w:pPr>
            <w:r>
              <w:rPr>
                <w:rFonts w:hint="eastAsia"/>
                <w:color w:val="auto"/>
                <w:szCs w:val="21"/>
                <w:highlight w:val="none"/>
              </w:rPr>
              <w:t>★ 固态盘数量</w:t>
            </w:r>
          </w:p>
        </w:tc>
        <w:tc>
          <w:tcPr>
            <w:tcW w:w="1276" w:type="dxa"/>
            <w:vAlign w:val="center"/>
          </w:tcPr>
          <w:p w14:paraId="0FE994C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EFC89F5">
            <w:pPr>
              <w:widowControl/>
              <w:spacing w:line="360" w:lineRule="auto"/>
              <w:rPr>
                <w:color w:val="auto"/>
                <w:szCs w:val="21"/>
                <w:highlight w:val="none"/>
              </w:rPr>
            </w:pPr>
            <w:r>
              <w:rPr>
                <w:rFonts w:hint="eastAsia"/>
                <w:color w:val="auto"/>
                <w:szCs w:val="21"/>
                <w:highlight w:val="none"/>
              </w:rPr>
              <w:t>≥1 个</w:t>
            </w:r>
          </w:p>
        </w:tc>
      </w:tr>
      <w:tr w14:paraId="74E3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07479C0">
            <w:pPr>
              <w:widowControl/>
              <w:spacing w:line="360" w:lineRule="auto"/>
              <w:jc w:val="center"/>
              <w:rPr>
                <w:color w:val="auto"/>
                <w:szCs w:val="21"/>
                <w:highlight w:val="none"/>
              </w:rPr>
            </w:pPr>
            <w:r>
              <w:rPr>
                <w:rFonts w:hint="eastAsia"/>
                <w:color w:val="auto"/>
                <w:szCs w:val="21"/>
                <w:highlight w:val="none"/>
              </w:rPr>
              <w:t>13</w:t>
            </w:r>
          </w:p>
        </w:tc>
        <w:tc>
          <w:tcPr>
            <w:tcW w:w="1170" w:type="dxa"/>
            <w:vAlign w:val="center"/>
          </w:tcPr>
          <w:p w14:paraId="4F6F89C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5064927">
            <w:pPr>
              <w:widowControl/>
              <w:spacing w:line="360" w:lineRule="auto"/>
              <w:rPr>
                <w:color w:val="auto"/>
                <w:szCs w:val="21"/>
                <w:highlight w:val="none"/>
              </w:rPr>
            </w:pPr>
          </w:p>
        </w:tc>
        <w:tc>
          <w:tcPr>
            <w:tcW w:w="1275" w:type="dxa"/>
            <w:vAlign w:val="center"/>
          </w:tcPr>
          <w:p w14:paraId="5D31222D">
            <w:pPr>
              <w:widowControl/>
              <w:spacing w:line="360" w:lineRule="auto"/>
              <w:rPr>
                <w:color w:val="auto"/>
                <w:szCs w:val="21"/>
                <w:highlight w:val="none"/>
              </w:rPr>
            </w:pPr>
            <w:r>
              <w:rPr>
                <w:rFonts w:hint="eastAsia"/>
                <w:color w:val="auto"/>
                <w:szCs w:val="21"/>
                <w:highlight w:val="none"/>
              </w:rPr>
              <w:t>★ 固态存储容量</w:t>
            </w:r>
          </w:p>
        </w:tc>
        <w:tc>
          <w:tcPr>
            <w:tcW w:w="1276" w:type="dxa"/>
            <w:vAlign w:val="center"/>
          </w:tcPr>
          <w:p w14:paraId="40F8FD5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B1C39D7">
            <w:pPr>
              <w:widowControl/>
              <w:spacing w:line="360" w:lineRule="auto"/>
              <w:rPr>
                <w:color w:val="auto"/>
                <w:szCs w:val="21"/>
                <w:highlight w:val="none"/>
              </w:rPr>
            </w:pPr>
            <w:r>
              <w:rPr>
                <w:rFonts w:hint="eastAsia"/>
                <w:color w:val="auto"/>
                <w:szCs w:val="21"/>
                <w:highlight w:val="none"/>
              </w:rPr>
              <w:t>≥512G</w:t>
            </w:r>
          </w:p>
        </w:tc>
      </w:tr>
      <w:tr w14:paraId="1AE3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613A24C0">
            <w:pPr>
              <w:widowControl/>
              <w:spacing w:line="360" w:lineRule="auto"/>
              <w:jc w:val="center"/>
              <w:rPr>
                <w:color w:val="auto"/>
                <w:szCs w:val="21"/>
                <w:highlight w:val="none"/>
              </w:rPr>
            </w:pPr>
            <w:r>
              <w:rPr>
                <w:rFonts w:hint="eastAsia"/>
                <w:color w:val="auto"/>
                <w:szCs w:val="21"/>
                <w:highlight w:val="none"/>
              </w:rPr>
              <w:t>14</w:t>
            </w:r>
          </w:p>
        </w:tc>
        <w:tc>
          <w:tcPr>
            <w:tcW w:w="1170" w:type="dxa"/>
            <w:vAlign w:val="center"/>
          </w:tcPr>
          <w:p w14:paraId="0EA0B1F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5D73C5F">
            <w:pPr>
              <w:widowControl/>
              <w:spacing w:line="360" w:lineRule="auto"/>
              <w:rPr>
                <w:color w:val="auto"/>
                <w:szCs w:val="21"/>
                <w:highlight w:val="none"/>
              </w:rPr>
            </w:pPr>
          </w:p>
        </w:tc>
        <w:tc>
          <w:tcPr>
            <w:tcW w:w="1275" w:type="dxa"/>
            <w:vAlign w:val="center"/>
          </w:tcPr>
          <w:p w14:paraId="6D33EFD6">
            <w:pPr>
              <w:widowControl/>
              <w:spacing w:line="360" w:lineRule="auto"/>
              <w:rPr>
                <w:color w:val="auto"/>
                <w:szCs w:val="21"/>
                <w:highlight w:val="none"/>
              </w:rPr>
            </w:pPr>
            <w:r>
              <w:rPr>
                <w:rFonts w:hint="eastAsia"/>
                <w:color w:val="auto"/>
                <w:szCs w:val="21"/>
                <w:highlight w:val="none"/>
              </w:rPr>
              <w:t>★ 机械硬盘数量</w:t>
            </w:r>
          </w:p>
        </w:tc>
        <w:tc>
          <w:tcPr>
            <w:tcW w:w="1276" w:type="dxa"/>
            <w:vAlign w:val="center"/>
          </w:tcPr>
          <w:p w14:paraId="7C84D11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E562C03">
            <w:pPr>
              <w:widowControl/>
              <w:spacing w:line="360" w:lineRule="auto"/>
              <w:rPr>
                <w:color w:val="auto"/>
                <w:szCs w:val="21"/>
                <w:highlight w:val="none"/>
              </w:rPr>
            </w:pPr>
            <w:r>
              <w:rPr>
                <w:rFonts w:hint="eastAsia"/>
                <w:color w:val="auto"/>
                <w:szCs w:val="21"/>
                <w:highlight w:val="none"/>
              </w:rPr>
              <w:t>≥1 个</w:t>
            </w:r>
          </w:p>
        </w:tc>
      </w:tr>
      <w:tr w14:paraId="2E1A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5A97240">
            <w:pPr>
              <w:widowControl/>
              <w:spacing w:line="360" w:lineRule="auto"/>
              <w:jc w:val="center"/>
              <w:rPr>
                <w:color w:val="auto"/>
                <w:szCs w:val="21"/>
                <w:highlight w:val="none"/>
              </w:rPr>
            </w:pPr>
            <w:r>
              <w:rPr>
                <w:rFonts w:hint="eastAsia"/>
                <w:color w:val="auto"/>
                <w:szCs w:val="21"/>
                <w:highlight w:val="none"/>
              </w:rPr>
              <w:t>15</w:t>
            </w:r>
          </w:p>
        </w:tc>
        <w:tc>
          <w:tcPr>
            <w:tcW w:w="1170" w:type="dxa"/>
            <w:vAlign w:val="center"/>
          </w:tcPr>
          <w:p w14:paraId="2090AFC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9B45DC7">
            <w:pPr>
              <w:widowControl/>
              <w:spacing w:line="360" w:lineRule="auto"/>
              <w:rPr>
                <w:color w:val="auto"/>
                <w:szCs w:val="21"/>
                <w:highlight w:val="none"/>
              </w:rPr>
            </w:pPr>
          </w:p>
        </w:tc>
        <w:tc>
          <w:tcPr>
            <w:tcW w:w="1275" w:type="dxa"/>
            <w:vAlign w:val="center"/>
          </w:tcPr>
          <w:p w14:paraId="477E7821">
            <w:pPr>
              <w:widowControl/>
              <w:spacing w:line="360" w:lineRule="auto"/>
              <w:rPr>
                <w:color w:val="auto"/>
                <w:szCs w:val="21"/>
                <w:highlight w:val="none"/>
              </w:rPr>
            </w:pPr>
            <w:r>
              <w:rPr>
                <w:rFonts w:hint="eastAsia"/>
                <w:color w:val="auto"/>
                <w:szCs w:val="21"/>
                <w:highlight w:val="none"/>
              </w:rPr>
              <w:t>★ 机械硬盘总容量</w:t>
            </w:r>
          </w:p>
        </w:tc>
        <w:tc>
          <w:tcPr>
            <w:tcW w:w="1276" w:type="dxa"/>
            <w:vAlign w:val="center"/>
          </w:tcPr>
          <w:p w14:paraId="59D365D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DF72A33">
            <w:pPr>
              <w:widowControl/>
              <w:spacing w:line="360" w:lineRule="auto"/>
              <w:rPr>
                <w:color w:val="auto"/>
                <w:szCs w:val="21"/>
                <w:highlight w:val="none"/>
              </w:rPr>
            </w:pPr>
            <w:r>
              <w:rPr>
                <w:rFonts w:hint="eastAsia"/>
                <w:color w:val="auto"/>
                <w:szCs w:val="21"/>
                <w:highlight w:val="none"/>
              </w:rPr>
              <w:t>≥1T</w:t>
            </w:r>
          </w:p>
        </w:tc>
      </w:tr>
      <w:tr w14:paraId="3632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E144437">
            <w:pPr>
              <w:widowControl/>
              <w:spacing w:line="360" w:lineRule="auto"/>
              <w:jc w:val="center"/>
              <w:rPr>
                <w:color w:val="auto"/>
                <w:szCs w:val="21"/>
                <w:highlight w:val="none"/>
              </w:rPr>
            </w:pPr>
            <w:r>
              <w:rPr>
                <w:rFonts w:hint="eastAsia"/>
                <w:color w:val="auto"/>
                <w:szCs w:val="21"/>
                <w:highlight w:val="none"/>
              </w:rPr>
              <w:t>16</w:t>
            </w:r>
          </w:p>
        </w:tc>
        <w:tc>
          <w:tcPr>
            <w:tcW w:w="1170" w:type="dxa"/>
            <w:vAlign w:val="center"/>
          </w:tcPr>
          <w:p w14:paraId="7A89D1B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4401EBF">
            <w:pPr>
              <w:widowControl/>
              <w:spacing w:line="360" w:lineRule="auto"/>
              <w:rPr>
                <w:color w:val="auto"/>
                <w:szCs w:val="21"/>
                <w:highlight w:val="none"/>
              </w:rPr>
            </w:pPr>
          </w:p>
        </w:tc>
        <w:tc>
          <w:tcPr>
            <w:tcW w:w="1275" w:type="dxa"/>
            <w:vAlign w:val="center"/>
          </w:tcPr>
          <w:p w14:paraId="7AE84C31">
            <w:pPr>
              <w:widowControl/>
              <w:spacing w:line="360" w:lineRule="auto"/>
              <w:rPr>
                <w:color w:val="auto"/>
                <w:szCs w:val="21"/>
                <w:highlight w:val="none"/>
              </w:rPr>
            </w:pPr>
            <w:r>
              <w:rPr>
                <w:rFonts w:hint="eastAsia"/>
                <w:color w:val="auto"/>
                <w:szCs w:val="21"/>
                <w:highlight w:val="none"/>
              </w:rPr>
              <w:t>★ 机械硬盘转速</w:t>
            </w:r>
          </w:p>
        </w:tc>
        <w:tc>
          <w:tcPr>
            <w:tcW w:w="1276" w:type="dxa"/>
            <w:vAlign w:val="center"/>
          </w:tcPr>
          <w:p w14:paraId="3CBFE69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8FE1330">
            <w:pPr>
              <w:widowControl/>
              <w:spacing w:line="360" w:lineRule="auto"/>
              <w:rPr>
                <w:color w:val="auto"/>
                <w:szCs w:val="21"/>
                <w:highlight w:val="none"/>
              </w:rPr>
            </w:pPr>
            <w:r>
              <w:rPr>
                <w:rFonts w:hint="eastAsia"/>
                <w:color w:val="auto"/>
                <w:szCs w:val="21"/>
                <w:highlight w:val="none"/>
              </w:rPr>
              <w:t>≥5400rpm</w:t>
            </w:r>
          </w:p>
        </w:tc>
      </w:tr>
      <w:tr w14:paraId="73D4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704B353">
            <w:pPr>
              <w:widowControl/>
              <w:spacing w:line="360" w:lineRule="auto"/>
              <w:jc w:val="center"/>
              <w:rPr>
                <w:color w:val="auto"/>
                <w:szCs w:val="21"/>
                <w:highlight w:val="none"/>
              </w:rPr>
            </w:pPr>
            <w:r>
              <w:rPr>
                <w:rFonts w:hint="eastAsia"/>
                <w:color w:val="auto"/>
                <w:szCs w:val="21"/>
                <w:highlight w:val="none"/>
              </w:rPr>
              <w:t>17</w:t>
            </w:r>
          </w:p>
        </w:tc>
        <w:tc>
          <w:tcPr>
            <w:tcW w:w="1170" w:type="dxa"/>
            <w:vAlign w:val="center"/>
          </w:tcPr>
          <w:p w14:paraId="6A60537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C6ECDAE">
            <w:pPr>
              <w:widowControl/>
              <w:spacing w:line="360" w:lineRule="auto"/>
              <w:rPr>
                <w:color w:val="auto"/>
                <w:szCs w:val="21"/>
                <w:highlight w:val="none"/>
              </w:rPr>
            </w:pPr>
          </w:p>
        </w:tc>
        <w:tc>
          <w:tcPr>
            <w:tcW w:w="1275" w:type="dxa"/>
            <w:vAlign w:val="center"/>
          </w:tcPr>
          <w:p w14:paraId="11D550B3">
            <w:pPr>
              <w:widowControl/>
              <w:spacing w:line="360" w:lineRule="auto"/>
              <w:rPr>
                <w:color w:val="auto"/>
                <w:szCs w:val="21"/>
                <w:highlight w:val="none"/>
              </w:rPr>
            </w:pPr>
            <w:r>
              <w:rPr>
                <w:rFonts w:hint="eastAsia"/>
                <w:color w:val="auto"/>
                <w:szCs w:val="21"/>
                <w:highlight w:val="none"/>
              </w:rPr>
              <w:t>机械硬盘接口协议</w:t>
            </w:r>
          </w:p>
        </w:tc>
        <w:tc>
          <w:tcPr>
            <w:tcW w:w="1276" w:type="dxa"/>
            <w:vAlign w:val="center"/>
          </w:tcPr>
          <w:p w14:paraId="3F85974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308633F">
            <w:pPr>
              <w:widowControl/>
              <w:spacing w:line="360" w:lineRule="auto"/>
              <w:rPr>
                <w:color w:val="auto"/>
                <w:szCs w:val="21"/>
                <w:highlight w:val="none"/>
              </w:rPr>
            </w:pPr>
            <w:r>
              <w:rPr>
                <w:rFonts w:hint="eastAsia"/>
                <w:color w:val="auto"/>
                <w:szCs w:val="21"/>
                <w:highlight w:val="none"/>
              </w:rPr>
              <w:t>支持SATA3.0及以上或SAS3.0及以上接口</w:t>
            </w:r>
          </w:p>
        </w:tc>
      </w:tr>
      <w:tr w14:paraId="169E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AAC1627">
            <w:pPr>
              <w:widowControl/>
              <w:spacing w:line="360" w:lineRule="auto"/>
              <w:jc w:val="center"/>
              <w:rPr>
                <w:color w:val="auto"/>
                <w:szCs w:val="21"/>
                <w:highlight w:val="none"/>
              </w:rPr>
            </w:pPr>
            <w:r>
              <w:rPr>
                <w:rFonts w:hint="eastAsia"/>
                <w:color w:val="auto"/>
                <w:szCs w:val="21"/>
                <w:highlight w:val="none"/>
              </w:rPr>
              <w:t>18</w:t>
            </w:r>
          </w:p>
        </w:tc>
        <w:tc>
          <w:tcPr>
            <w:tcW w:w="1170" w:type="dxa"/>
            <w:vAlign w:val="center"/>
          </w:tcPr>
          <w:p w14:paraId="26DA95C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AB0FBAA">
            <w:pPr>
              <w:widowControl/>
              <w:spacing w:line="360" w:lineRule="auto"/>
              <w:rPr>
                <w:color w:val="auto"/>
                <w:szCs w:val="21"/>
                <w:highlight w:val="none"/>
              </w:rPr>
            </w:pPr>
          </w:p>
        </w:tc>
        <w:tc>
          <w:tcPr>
            <w:tcW w:w="1275" w:type="dxa"/>
            <w:vAlign w:val="center"/>
          </w:tcPr>
          <w:p w14:paraId="62B372B6">
            <w:pPr>
              <w:widowControl/>
              <w:spacing w:line="360" w:lineRule="auto"/>
              <w:rPr>
                <w:color w:val="auto"/>
                <w:szCs w:val="21"/>
                <w:highlight w:val="none"/>
              </w:rPr>
            </w:pPr>
            <w:r>
              <w:rPr>
                <w:rFonts w:hint="eastAsia"/>
                <w:color w:val="auto"/>
                <w:szCs w:val="21"/>
                <w:highlight w:val="none"/>
              </w:rPr>
              <w:t>★ 机械硬盘形态</w:t>
            </w:r>
          </w:p>
        </w:tc>
        <w:tc>
          <w:tcPr>
            <w:tcW w:w="1276" w:type="dxa"/>
            <w:vAlign w:val="center"/>
          </w:tcPr>
          <w:p w14:paraId="194494A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7085B2E">
            <w:pPr>
              <w:widowControl/>
              <w:spacing w:line="360" w:lineRule="auto"/>
              <w:rPr>
                <w:color w:val="auto"/>
                <w:szCs w:val="21"/>
                <w:highlight w:val="none"/>
              </w:rPr>
            </w:pPr>
            <w:r>
              <w:rPr>
                <w:rFonts w:hint="eastAsia"/>
                <w:color w:val="auto"/>
                <w:szCs w:val="21"/>
                <w:highlight w:val="none"/>
              </w:rPr>
              <w:t>2.5英寸或3.5英寸等</w:t>
            </w:r>
          </w:p>
        </w:tc>
      </w:tr>
      <w:tr w14:paraId="33FF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8DB2261">
            <w:pPr>
              <w:widowControl/>
              <w:spacing w:line="360" w:lineRule="auto"/>
              <w:jc w:val="center"/>
              <w:rPr>
                <w:color w:val="auto"/>
                <w:szCs w:val="21"/>
                <w:highlight w:val="none"/>
              </w:rPr>
            </w:pPr>
            <w:r>
              <w:rPr>
                <w:rFonts w:hint="eastAsia"/>
                <w:color w:val="auto"/>
                <w:szCs w:val="21"/>
                <w:highlight w:val="none"/>
              </w:rPr>
              <w:t>19</w:t>
            </w:r>
          </w:p>
        </w:tc>
        <w:tc>
          <w:tcPr>
            <w:tcW w:w="1170" w:type="dxa"/>
            <w:vAlign w:val="center"/>
          </w:tcPr>
          <w:p w14:paraId="39C2D07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1C4F872">
            <w:pPr>
              <w:widowControl/>
              <w:spacing w:line="360" w:lineRule="auto"/>
              <w:rPr>
                <w:color w:val="auto"/>
                <w:szCs w:val="21"/>
                <w:highlight w:val="none"/>
              </w:rPr>
            </w:pPr>
          </w:p>
        </w:tc>
        <w:tc>
          <w:tcPr>
            <w:tcW w:w="1275" w:type="dxa"/>
            <w:vAlign w:val="center"/>
          </w:tcPr>
          <w:p w14:paraId="7C7BE741">
            <w:pPr>
              <w:widowControl/>
              <w:spacing w:line="360" w:lineRule="auto"/>
              <w:rPr>
                <w:color w:val="auto"/>
                <w:szCs w:val="21"/>
                <w:highlight w:val="none"/>
              </w:rPr>
            </w:pPr>
            <w:r>
              <w:rPr>
                <w:rFonts w:hint="eastAsia"/>
                <w:color w:val="auto"/>
                <w:szCs w:val="21"/>
                <w:highlight w:val="none"/>
              </w:rPr>
              <w:t>固态存储接口协议</w:t>
            </w:r>
          </w:p>
        </w:tc>
        <w:tc>
          <w:tcPr>
            <w:tcW w:w="1276" w:type="dxa"/>
            <w:vAlign w:val="center"/>
          </w:tcPr>
          <w:p w14:paraId="3863B18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39DB399">
            <w:pPr>
              <w:widowControl/>
              <w:spacing w:line="360" w:lineRule="auto"/>
              <w:rPr>
                <w:color w:val="auto"/>
                <w:szCs w:val="21"/>
                <w:highlight w:val="none"/>
              </w:rPr>
            </w:pPr>
            <w:r>
              <w:rPr>
                <w:rFonts w:hint="eastAsia"/>
                <w:color w:val="auto"/>
                <w:szCs w:val="21"/>
                <w:highlight w:val="none"/>
              </w:rPr>
              <w:t>UFS/SATA/PCIe/NVMe等类型接口协议</w:t>
            </w:r>
          </w:p>
        </w:tc>
      </w:tr>
      <w:tr w14:paraId="4E03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94B23A2">
            <w:pPr>
              <w:widowControl/>
              <w:spacing w:line="360" w:lineRule="auto"/>
              <w:jc w:val="center"/>
              <w:rPr>
                <w:color w:val="auto"/>
                <w:szCs w:val="21"/>
                <w:highlight w:val="none"/>
              </w:rPr>
            </w:pPr>
            <w:r>
              <w:rPr>
                <w:rFonts w:hint="eastAsia"/>
                <w:color w:val="auto"/>
                <w:szCs w:val="21"/>
                <w:highlight w:val="none"/>
              </w:rPr>
              <w:t>20</w:t>
            </w:r>
          </w:p>
        </w:tc>
        <w:tc>
          <w:tcPr>
            <w:tcW w:w="1170" w:type="dxa"/>
            <w:vAlign w:val="center"/>
          </w:tcPr>
          <w:p w14:paraId="52A2FD6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1DF5212">
            <w:pPr>
              <w:widowControl/>
              <w:spacing w:line="360" w:lineRule="auto"/>
              <w:rPr>
                <w:color w:val="auto"/>
                <w:szCs w:val="21"/>
                <w:highlight w:val="none"/>
              </w:rPr>
            </w:pPr>
          </w:p>
        </w:tc>
        <w:tc>
          <w:tcPr>
            <w:tcW w:w="1275" w:type="dxa"/>
            <w:vAlign w:val="center"/>
          </w:tcPr>
          <w:p w14:paraId="7F5C6296">
            <w:pPr>
              <w:widowControl/>
              <w:spacing w:line="360" w:lineRule="auto"/>
              <w:rPr>
                <w:color w:val="auto"/>
                <w:szCs w:val="21"/>
                <w:highlight w:val="none"/>
              </w:rPr>
            </w:pPr>
            <w:r>
              <w:rPr>
                <w:rFonts w:hint="eastAsia"/>
                <w:color w:val="auto"/>
                <w:szCs w:val="21"/>
                <w:highlight w:val="none"/>
              </w:rPr>
              <w:t>★ 固态存储形态</w:t>
            </w:r>
          </w:p>
        </w:tc>
        <w:tc>
          <w:tcPr>
            <w:tcW w:w="1276" w:type="dxa"/>
            <w:vAlign w:val="center"/>
          </w:tcPr>
          <w:p w14:paraId="163F23D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F4E684A">
            <w:pPr>
              <w:widowControl/>
              <w:spacing w:line="360" w:lineRule="auto"/>
              <w:rPr>
                <w:color w:val="auto"/>
                <w:szCs w:val="21"/>
                <w:highlight w:val="none"/>
              </w:rPr>
            </w:pPr>
            <w:r>
              <w:rPr>
                <w:rFonts w:hint="eastAsia"/>
                <w:color w:val="auto"/>
                <w:szCs w:val="21"/>
                <w:highlight w:val="none"/>
              </w:rPr>
              <w:t>采用插卡或板载等形态，可选用符合M.2标准的插卡形态</w:t>
            </w:r>
          </w:p>
        </w:tc>
      </w:tr>
      <w:tr w14:paraId="7B69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CC765EC">
            <w:pPr>
              <w:widowControl/>
              <w:spacing w:line="360" w:lineRule="auto"/>
              <w:jc w:val="center"/>
              <w:rPr>
                <w:color w:val="auto"/>
                <w:szCs w:val="21"/>
                <w:highlight w:val="none"/>
              </w:rPr>
            </w:pPr>
            <w:r>
              <w:rPr>
                <w:rFonts w:hint="eastAsia"/>
                <w:color w:val="auto"/>
                <w:szCs w:val="21"/>
                <w:highlight w:val="none"/>
              </w:rPr>
              <w:t>21</w:t>
            </w:r>
          </w:p>
        </w:tc>
        <w:tc>
          <w:tcPr>
            <w:tcW w:w="1170" w:type="dxa"/>
            <w:vAlign w:val="center"/>
          </w:tcPr>
          <w:p w14:paraId="089E12C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342786A">
            <w:pPr>
              <w:widowControl/>
              <w:spacing w:line="360" w:lineRule="auto"/>
              <w:rPr>
                <w:color w:val="auto"/>
                <w:szCs w:val="21"/>
                <w:highlight w:val="none"/>
              </w:rPr>
            </w:pPr>
          </w:p>
        </w:tc>
        <w:tc>
          <w:tcPr>
            <w:tcW w:w="1275" w:type="dxa"/>
            <w:vAlign w:val="center"/>
          </w:tcPr>
          <w:p w14:paraId="18124F7B">
            <w:pPr>
              <w:widowControl/>
              <w:spacing w:line="360" w:lineRule="auto"/>
              <w:rPr>
                <w:color w:val="auto"/>
                <w:szCs w:val="21"/>
                <w:highlight w:val="none"/>
              </w:rPr>
            </w:pPr>
            <w:r>
              <w:rPr>
                <w:rFonts w:hint="eastAsia"/>
                <w:color w:val="auto"/>
                <w:szCs w:val="21"/>
                <w:highlight w:val="none"/>
              </w:rPr>
              <w:t>存储设备扩展盘位</w:t>
            </w:r>
          </w:p>
        </w:tc>
        <w:tc>
          <w:tcPr>
            <w:tcW w:w="1276" w:type="dxa"/>
            <w:vAlign w:val="center"/>
          </w:tcPr>
          <w:p w14:paraId="117FD46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00498DB">
            <w:pPr>
              <w:widowControl/>
              <w:spacing w:line="360" w:lineRule="auto"/>
              <w:rPr>
                <w:color w:val="auto"/>
                <w:szCs w:val="21"/>
                <w:highlight w:val="none"/>
              </w:rPr>
            </w:pPr>
            <w:r>
              <w:rPr>
                <w:rFonts w:hint="eastAsia"/>
                <w:color w:val="auto"/>
                <w:szCs w:val="21"/>
                <w:highlight w:val="none"/>
              </w:rPr>
              <w:t>≥1块M.2 SSD</w:t>
            </w:r>
          </w:p>
        </w:tc>
      </w:tr>
      <w:tr w14:paraId="2581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8044B74">
            <w:pPr>
              <w:widowControl/>
              <w:spacing w:line="360" w:lineRule="auto"/>
              <w:jc w:val="center"/>
              <w:rPr>
                <w:color w:val="auto"/>
                <w:szCs w:val="21"/>
                <w:highlight w:val="none"/>
              </w:rPr>
            </w:pPr>
            <w:r>
              <w:rPr>
                <w:rFonts w:hint="eastAsia"/>
                <w:color w:val="auto"/>
                <w:szCs w:val="21"/>
                <w:highlight w:val="none"/>
              </w:rPr>
              <w:t>22</w:t>
            </w:r>
          </w:p>
        </w:tc>
        <w:tc>
          <w:tcPr>
            <w:tcW w:w="1170" w:type="dxa"/>
            <w:vAlign w:val="center"/>
          </w:tcPr>
          <w:p w14:paraId="27CF4A6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66714A8">
            <w:pPr>
              <w:widowControl/>
              <w:spacing w:line="360" w:lineRule="auto"/>
              <w:rPr>
                <w:color w:val="auto"/>
                <w:szCs w:val="21"/>
                <w:highlight w:val="none"/>
              </w:rPr>
            </w:pPr>
          </w:p>
        </w:tc>
        <w:tc>
          <w:tcPr>
            <w:tcW w:w="1275" w:type="dxa"/>
            <w:vAlign w:val="center"/>
          </w:tcPr>
          <w:p w14:paraId="4B9061CC">
            <w:pPr>
              <w:widowControl/>
              <w:spacing w:line="360" w:lineRule="auto"/>
              <w:rPr>
                <w:color w:val="auto"/>
                <w:szCs w:val="21"/>
                <w:highlight w:val="none"/>
              </w:rPr>
            </w:pPr>
            <w:r>
              <w:rPr>
                <w:rFonts w:hint="eastAsia"/>
                <w:color w:val="auto"/>
                <w:szCs w:val="21"/>
                <w:highlight w:val="none"/>
              </w:rPr>
              <w:t>★ 存储设备其他参数要求</w:t>
            </w:r>
          </w:p>
        </w:tc>
        <w:tc>
          <w:tcPr>
            <w:tcW w:w="1276" w:type="dxa"/>
            <w:vAlign w:val="center"/>
          </w:tcPr>
          <w:p w14:paraId="7D04B71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8F18B82">
            <w:pPr>
              <w:widowControl/>
              <w:spacing w:line="360" w:lineRule="auto"/>
              <w:rPr>
                <w:color w:val="auto"/>
                <w:szCs w:val="21"/>
                <w:highlight w:val="none"/>
              </w:rPr>
            </w:pPr>
            <w:r>
              <w:rPr>
                <w:rFonts w:hint="eastAsia"/>
                <w:color w:val="auto"/>
                <w:szCs w:val="21"/>
                <w:highlight w:val="none"/>
              </w:rPr>
              <w:t>固态盘应符合NVME SSD的相关规定</w:t>
            </w:r>
          </w:p>
        </w:tc>
      </w:tr>
      <w:tr w14:paraId="5C5F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EE57689">
            <w:pPr>
              <w:widowControl/>
              <w:spacing w:line="360" w:lineRule="auto"/>
              <w:jc w:val="center"/>
              <w:rPr>
                <w:color w:val="auto"/>
                <w:szCs w:val="21"/>
                <w:highlight w:val="none"/>
              </w:rPr>
            </w:pPr>
            <w:r>
              <w:rPr>
                <w:rFonts w:hint="eastAsia"/>
                <w:color w:val="auto"/>
                <w:szCs w:val="21"/>
                <w:highlight w:val="none"/>
              </w:rPr>
              <w:t>23</w:t>
            </w:r>
          </w:p>
        </w:tc>
        <w:tc>
          <w:tcPr>
            <w:tcW w:w="1170" w:type="dxa"/>
            <w:vAlign w:val="center"/>
          </w:tcPr>
          <w:p w14:paraId="44016CB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05B48791">
            <w:pPr>
              <w:widowControl/>
              <w:spacing w:line="360" w:lineRule="auto"/>
              <w:rPr>
                <w:color w:val="auto"/>
                <w:szCs w:val="21"/>
                <w:highlight w:val="none"/>
              </w:rPr>
            </w:pPr>
            <w:r>
              <w:rPr>
                <w:rFonts w:hint="eastAsia"/>
                <w:color w:val="auto"/>
                <w:szCs w:val="21"/>
                <w:highlight w:val="none"/>
              </w:rPr>
              <w:t>显卡规格</w:t>
            </w:r>
          </w:p>
        </w:tc>
        <w:tc>
          <w:tcPr>
            <w:tcW w:w="1275" w:type="dxa"/>
            <w:vAlign w:val="center"/>
          </w:tcPr>
          <w:p w14:paraId="79C18C68">
            <w:pPr>
              <w:widowControl/>
              <w:spacing w:line="360" w:lineRule="auto"/>
              <w:rPr>
                <w:color w:val="auto"/>
                <w:szCs w:val="21"/>
                <w:highlight w:val="none"/>
              </w:rPr>
            </w:pPr>
            <w:r>
              <w:rPr>
                <w:rFonts w:hint="eastAsia"/>
                <w:color w:val="auto"/>
                <w:szCs w:val="21"/>
                <w:highlight w:val="none"/>
              </w:rPr>
              <w:t>★ 显卡类型</w:t>
            </w:r>
          </w:p>
        </w:tc>
        <w:tc>
          <w:tcPr>
            <w:tcW w:w="1276" w:type="dxa"/>
            <w:vAlign w:val="center"/>
          </w:tcPr>
          <w:p w14:paraId="11345D9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0F7C579">
            <w:pPr>
              <w:widowControl/>
              <w:spacing w:line="360" w:lineRule="auto"/>
              <w:rPr>
                <w:color w:val="auto"/>
                <w:szCs w:val="21"/>
                <w:highlight w:val="none"/>
              </w:rPr>
            </w:pPr>
            <w:r>
              <w:rPr>
                <w:rFonts w:hint="eastAsia"/>
                <w:color w:val="auto"/>
                <w:szCs w:val="21"/>
                <w:highlight w:val="none"/>
              </w:rPr>
              <w:t>集成显卡</w:t>
            </w:r>
          </w:p>
        </w:tc>
      </w:tr>
      <w:tr w14:paraId="360F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5258842">
            <w:pPr>
              <w:widowControl/>
              <w:spacing w:line="360" w:lineRule="auto"/>
              <w:jc w:val="center"/>
              <w:rPr>
                <w:color w:val="auto"/>
                <w:szCs w:val="21"/>
                <w:highlight w:val="none"/>
              </w:rPr>
            </w:pPr>
            <w:r>
              <w:rPr>
                <w:rFonts w:hint="eastAsia"/>
                <w:color w:val="auto"/>
                <w:szCs w:val="21"/>
                <w:highlight w:val="none"/>
              </w:rPr>
              <w:t>24</w:t>
            </w:r>
          </w:p>
        </w:tc>
        <w:tc>
          <w:tcPr>
            <w:tcW w:w="1170" w:type="dxa"/>
            <w:vAlign w:val="center"/>
          </w:tcPr>
          <w:p w14:paraId="1BE93D4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DE04C1E">
            <w:pPr>
              <w:widowControl/>
              <w:spacing w:line="360" w:lineRule="auto"/>
              <w:rPr>
                <w:color w:val="auto"/>
                <w:szCs w:val="21"/>
                <w:highlight w:val="none"/>
              </w:rPr>
            </w:pPr>
          </w:p>
        </w:tc>
        <w:tc>
          <w:tcPr>
            <w:tcW w:w="1275" w:type="dxa"/>
            <w:vAlign w:val="center"/>
          </w:tcPr>
          <w:p w14:paraId="00D502C1">
            <w:pPr>
              <w:widowControl/>
              <w:spacing w:line="360" w:lineRule="auto"/>
              <w:rPr>
                <w:color w:val="auto"/>
                <w:szCs w:val="21"/>
                <w:highlight w:val="none"/>
              </w:rPr>
            </w:pPr>
            <w:r>
              <w:rPr>
                <w:rFonts w:hint="eastAsia"/>
                <w:color w:val="auto"/>
                <w:szCs w:val="21"/>
                <w:highlight w:val="none"/>
              </w:rPr>
              <w:t>★ 独立显卡显存类型</w:t>
            </w:r>
          </w:p>
        </w:tc>
        <w:tc>
          <w:tcPr>
            <w:tcW w:w="1276" w:type="dxa"/>
            <w:vAlign w:val="center"/>
          </w:tcPr>
          <w:p w14:paraId="06D7502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D2A97D4">
            <w:pPr>
              <w:widowControl/>
              <w:spacing w:line="360" w:lineRule="auto"/>
              <w:rPr>
                <w:color w:val="auto"/>
                <w:szCs w:val="21"/>
                <w:highlight w:val="none"/>
              </w:rPr>
            </w:pPr>
            <w:r>
              <w:rPr>
                <w:rFonts w:hint="eastAsia"/>
                <w:color w:val="auto"/>
                <w:szCs w:val="21"/>
                <w:highlight w:val="none"/>
              </w:rPr>
              <w:t>集成显卡</w:t>
            </w:r>
          </w:p>
        </w:tc>
      </w:tr>
      <w:tr w14:paraId="03B8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3FEB627">
            <w:pPr>
              <w:widowControl/>
              <w:spacing w:line="360" w:lineRule="auto"/>
              <w:jc w:val="center"/>
              <w:rPr>
                <w:color w:val="auto"/>
                <w:szCs w:val="21"/>
                <w:highlight w:val="none"/>
              </w:rPr>
            </w:pPr>
            <w:r>
              <w:rPr>
                <w:rFonts w:hint="eastAsia"/>
                <w:color w:val="auto"/>
                <w:szCs w:val="21"/>
                <w:highlight w:val="none"/>
              </w:rPr>
              <w:t>25</w:t>
            </w:r>
          </w:p>
        </w:tc>
        <w:tc>
          <w:tcPr>
            <w:tcW w:w="1170" w:type="dxa"/>
            <w:vAlign w:val="center"/>
          </w:tcPr>
          <w:p w14:paraId="5D9EB1A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C1282C7">
            <w:pPr>
              <w:widowControl/>
              <w:spacing w:line="360" w:lineRule="auto"/>
              <w:rPr>
                <w:color w:val="auto"/>
                <w:szCs w:val="21"/>
                <w:highlight w:val="none"/>
              </w:rPr>
            </w:pPr>
          </w:p>
        </w:tc>
        <w:tc>
          <w:tcPr>
            <w:tcW w:w="1275" w:type="dxa"/>
            <w:vAlign w:val="center"/>
          </w:tcPr>
          <w:p w14:paraId="5D2FD2B9">
            <w:pPr>
              <w:widowControl/>
              <w:spacing w:line="360" w:lineRule="auto"/>
              <w:rPr>
                <w:color w:val="auto"/>
                <w:szCs w:val="21"/>
                <w:highlight w:val="none"/>
              </w:rPr>
            </w:pPr>
            <w:r>
              <w:rPr>
                <w:rFonts w:hint="eastAsia"/>
                <w:color w:val="auto"/>
                <w:szCs w:val="21"/>
                <w:highlight w:val="none"/>
              </w:rPr>
              <w:t>★ 独立显卡显存位宽</w:t>
            </w:r>
          </w:p>
        </w:tc>
        <w:tc>
          <w:tcPr>
            <w:tcW w:w="1276" w:type="dxa"/>
            <w:vAlign w:val="center"/>
          </w:tcPr>
          <w:p w14:paraId="0EB3F98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97835E4">
            <w:pPr>
              <w:widowControl/>
              <w:spacing w:line="360" w:lineRule="auto"/>
              <w:rPr>
                <w:color w:val="auto"/>
                <w:szCs w:val="21"/>
                <w:highlight w:val="none"/>
              </w:rPr>
            </w:pPr>
            <w:r>
              <w:rPr>
                <w:rFonts w:hint="eastAsia"/>
                <w:color w:val="auto"/>
                <w:szCs w:val="21"/>
                <w:highlight w:val="none"/>
              </w:rPr>
              <w:t>集成显卡</w:t>
            </w:r>
          </w:p>
        </w:tc>
      </w:tr>
      <w:tr w14:paraId="55F7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A8CF9E3">
            <w:pPr>
              <w:widowControl/>
              <w:spacing w:line="360" w:lineRule="auto"/>
              <w:jc w:val="center"/>
              <w:rPr>
                <w:color w:val="auto"/>
                <w:szCs w:val="21"/>
                <w:highlight w:val="none"/>
              </w:rPr>
            </w:pPr>
            <w:r>
              <w:rPr>
                <w:rFonts w:hint="eastAsia"/>
                <w:color w:val="auto"/>
                <w:szCs w:val="21"/>
                <w:highlight w:val="none"/>
              </w:rPr>
              <w:t>26</w:t>
            </w:r>
          </w:p>
        </w:tc>
        <w:tc>
          <w:tcPr>
            <w:tcW w:w="1170" w:type="dxa"/>
            <w:vAlign w:val="center"/>
          </w:tcPr>
          <w:p w14:paraId="1D5B49B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227B990">
            <w:pPr>
              <w:widowControl/>
              <w:spacing w:line="360" w:lineRule="auto"/>
              <w:rPr>
                <w:color w:val="auto"/>
                <w:szCs w:val="21"/>
                <w:highlight w:val="none"/>
              </w:rPr>
            </w:pPr>
          </w:p>
        </w:tc>
        <w:tc>
          <w:tcPr>
            <w:tcW w:w="1275" w:type="dxa"/>
            <w:vAlign w:val="center"/>
          </w:tcPr>
          <w:p w14:paraId="5906991C">
            <w:pPr>
              <w:widowControl/>
              <w:spacing w:line="360" w:lineRule="auto"/>
              <w:rPr>
                <w:color w:val="auto"/>
                <w:szCs w:val="21"/>
                <w:highlight w:val="none"/>
              </w:rPr>
            </w:pPr>
            <w:r>
              <w:rPr>
                <w:rFonts w:hint="eastAsia"/>
                <w:color w:val="auto"/>
                <w:szCs w:val="21"/>
                <w:highlight w:val="none"/>
              </w:rPr>
              <w:t>★ 独立显卡显存容量</w:t>
            </w:r>
          </w:p>
        </w:tc>
        <w:tc>
          <w:tcPr>
            <w:tcW w:w="1276" w:type="dxa"/>
            <w:vAlign w:val="center"/>
          </w:tcPr>
          <w:p w14:paraId="6D2CB22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6BC0425">
            <w:pPr>
              <w:widowControl/>
              <w:spacing w:line="360" w:lineRule="auto"/>
              <w:rPr>
                <w:color w:val="auto"/>
                <w:szCs w:val="21"/>
                <w:highlight w:val="none"/>
              </w:rPr>
            </w:pPr>
            <w:r>
              <w:rPr>
                <w:rFonts w:hint="eastAsia"/>
                <w:color w:val="auto"/>
                <w:szCs w:val="21"/>
                <w:highlight w:val="none"/>
              </w:rPr>
              <w:t>集成显卡</w:t>
            </w:r>
          </w:p>
        </w:tc>
      </w:tr>
      <w:tr w14:paraId="3391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229656F7">
            <w:pPr>
              <w:widowControl/>
              <w:spacing w:line="360" w:lineRule="auto"/>
              <w:jc w:val="center"/>
              <w:rPr>
                <w:color w:val="auto"/>
                <w:szCs w:val="21"/>
                <w:highlight w:val="none"/>
              </w:rPr>
            </w:pPr>
            <w:r>
              <w:rPr>
                <w:rFonts w:hint="eastAsia"/>
                <w:color w:val="auto"/>
                <w:szCs w:val="21"/>
                <w:highlight w:val="none"/>
              </w:rPr>
              <w:t>27</w:t>
            </w:r>
          </w:p>
        </w:tc>
        <w:tc>
          <w:tcPr>
            <w:tcW w:w="1170" w:type="dxa"/>
            <w:vAlign w:val="center"/>
          </w:tcPr>
          <w:p w14:paraId="7C93088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FBB6290">
            <w:pPr>
              <w:widowControl/>
              <w:spacing w:line="360" w:lineRule="auto"/>
              <w:rPr>
                <w:color w:val="auto"/>
                <w:szCs w:val="21"/>
                <w:highlight w:val="none"/>
              </w:rPr>
            </w:pPr>
          </w:p>
        </w:tc>
        <w:tc>
          <w:tcPr>
            <w:tcW w:w="1275" w:type="dxa"/>
            <w:vAlign w:val="center"/>
          </w:tcPr>
          <w:p w14:paraId="42C0EC47">
            <w:pPr>
              <w:widowControl/>
              <w:spacing w:line="360" w:lineRule="auto"/>
              <w:rPr>
                <w:color w:val="auto"/>
                <w:szCs w:val="21"/>
                <w:highlight w:val="none"/>
              </w:rPr>
            </w:pPr>
            <w:r>
              <w:rPr>
                <w:rFonts w:hint="eastAsia"/>
                <w:color w:val="auto"/>
                <w:szCs w:val="21"/>
                <w:highlight w:val="none"/>
              </w:rPr>
              <w:t>独立显卡接口协议</w:t>
            </w:r>
          </w:p>
        </w:tc>
        <w:tc>
          <w:tcPr>
            <w:tcW w:w="1276" w:type="dxa"/>
            <w:vAlign w:val="center"/>
          </w:tcPr>
          <w:p w14:paraId="7E3541F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C2FDF2B">
            <w:pPr>
              <w:widowControl/>
              <w:spacing w:line="360" w:lineRule="auto"/>
              <w:rPr>
                <w:color w:val="auto"/>
                <w:szCs w:val="21"/>
                <w:highlight w:val="none"/>
              </w:rPr>
            </w:pPr>
            <w:r>
              <w:rPr>
                <w:rFonts w:hint="eastAsia"/>
                <w:color w:val="auto"/>
                <w:szCs w:val="21"/>
                <w:highlight w:val="none"/>
              </w:rPr>
              <w:t>集成显卡</w:t>
            </w:r>
          </w:p>
        </w:tc>
      </w:tr>
      <w:tr w14:paraId="06E0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68DD9224">
            <w:pPr>
              <w:widowControl/>
              <w:spacing w:line="360" w:lineRule="auto"/>
              <w:jc w:val="center"/>
              <w:rPr>
                <w:color w:val="auto"/>
                <w:szCs w:val="21"/>
                <w:highlight w:val="none"/>
              </w:rPr>
            </w:pPr>
            <w:r>
              <w:rPr>
                <w:rFonts w:hint="eastAsia"/>
                <w:color w:val="auto"/>
                <w:szCs w:val="21"/>
                <w:highlight w:val="none"/>
              </w:rPr>
              <w:t>28</w:t>
            </w:r>
          </w:p>
        </w:tc>
        <w:tc>
          <w:tcPr>
            <w:tcW w:w="1170" w:type="dxa"/>
            <w:vAlign w:val="center"/>
          </w:tcPr>
          <w:p w14:paraId="173C55C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00B49ACE">
            <w:pPr>
              <w:widowControl/>
              <w:spacing w:line="360" w:lineRule="auto"/>
              <w:rPr>
                <w:color w:val="auto"/>
                <w:szCs w:val="21"/>
                <w:highlight w:val="none"/>
              </w:rPr>
            </w:pPr>
            <w:r>
              <w:rPr>
                <w:rFonts w:hint="eastAsia"/>
                <w:color w:val="auto"/>
                <w:szCs w:val="21"/>
                <w:highlight w:val="none"/>
              </w:rPr>
              <w:t>显示设备规格</w:t>
            </w:r>
          </w:p>
        </w:tc>
        <w:tc>
          <w:tcPr>
            <w:tcW w:w="1275" w:type="dxa"/>
            <w:vAlign w:val="center"/>
          </w:tcPr>
          <w:p w14:paraId="2BA37195">
            <w:pPr>
              <w:widowControl/>
              <w:spacing w:line="360" w:lineRule="auto"/>
              <w:rPr>
                <w:color w:val="auto"/>
                <w:szCs w:val="21"/>
                <w:highlight w:val="none"/>
              </w:rPr>
            </w:pPr>
            <w:r>
              <w:rPr>
                <w:rFonts w:hint="eastAsia"/>
                <w:color w:val="auto"/>
                <w:szCs w:val="21"/>
                <w:highlight w:val="none"/>
              </w:rPr>
              <w:t>★ 显示屏屏占比</w:t>
            </w:r>
          </w:p>
        </w:tc>
        <w:tc>
          <w:tcPr>
            <w:tcW w:w="1276" w:type="dxa"/>
            <w:vAlign w:val="center"/>
          </w:tcPr>
          <w:p w14:paraId="3849231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8D32285">
            <w:pPr>
              <w:widowControl/>
              <w:spacing w:line="360" w:lineRule="auto"/>
              <w:rPr>
                <w:color w:val="auto"/>
                <w:szCs w:val="21"/>
                <w:highlight w:val="none"/>
              </w:rPr>
            </w:pPr>
            <w:r>
              <w:rPr>
                <w:rFonts w:hint="eastAsia"/>
                <w:color w:val="auto"/>
                <w:szCs w:val="21"/>
                <w:highlight w:val="none"/>
              </w:rPr>
              <w:t xml:space="preserve">≥88% </w:t>
            </w:r>
          </w:p>
        </w:tc>
      </w:tr>
      <w:tr w14:paraId="71E6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63371FE9">
            <w:pPr>
              <w:widowControl/>
              <w:spacing w:line="360" w:lineRule="auto"/>
              <w:jc w:val="center"/>
              <w:rPr>
                <w:color w:val="auto"/>
                <w:szCs w:val="21"/>
                <w:highlight w:val="none"/>
              </w:rPr>
            </w:pPr>
            <w:r>
              <w:rPr>
                <w:rFonts w:hint="eastAsia"/>
                <w:color w:val="auto"/>
                <w:szCs w:val="21"/>
                <w:highlight w:val="none"/>
              </w:rPr>
              <w:t>29</w:t>
            </w:r>
          </w:p>
        </w:tc>
        <w:tc>
          <w:tcPr>
            <w:tcW w:w="1170" w:type="dxa"/>
            <w:vAlign w:val="center"/>
          </w:tcPr>
          <w:p w14:paraId="54D0288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0AF98AF">
            <w:pPr>
              <w:widowControl/>
              <w:spacing w:line="360" w:lineRule="auto"/>
              <w:rPr>
                <w:color w:val="auto"/>
                <w:szCs w:val="21"/>
                <w:highlight w:val="none"/>
              </w:rPr>
            </w:pPr>
          </w:p>
        </w:tc>
        <w:tc>
          <w:tcPr>
            <w:tcW w:w="1275" w:type="dxa"/>
            <w:vAlign w:val="center"/>
          </w:tcPr>
          <w:p w14:paraId="7B816303">
            <w:pPr>
              <w:widowControl/>
              <w:spacing w:line="360" w:lineRule="auto"/>
              <w:rPr>
                <w:color w:val="auto"/>
                <w:szCs w:val="21"/>
                <w:highlight w:val="none"/>
              </w:rPr>
            </w:pPr>
            <w:r>
              <w:rPr>
                <w:rFonts w:hint="eastAsia"/>
                <w:color w:val="auto"/>
                <w:szCs w:val="21"/>
                <w:highlight w:val="none"/>
              </w:rPr>
              <w:t>★ 显示屏分辨率</w:t>
            </w:r>
          </w:p>
        </w:tc>
        <w:tc>
          <w:tcPr>
            <w:tcW w:w="1276" w:type="dxa"/>
            <w:vAlign w:val="center"/>
          </w:tcPr>
          <w:p w14:paraId="2DC06A7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9C050BC">
            <w:pPr>
              <w:widowControl/>
              <w:spacing w:line="360" w:lineRule="auto"/>
              <w:rPr>
                <w:color w:val="auto"/>
                <w:szCs w:val="21"/>
                <w:highlight w:val="none"/>
              </w:rPr>
            </w:pPr>
            <w:r>
              <w:rPr>
                <w:rFonts w:hint="eastAsia"/>
                <w:color w:val="auto"/>
                <w:szCs w:val="21"/>
                <w:highlight w:val="none"/>
              </w:rPr>
              <w:t xml:space="preserve">≥1920x1080 </w:t>
            </w:r>
          </w:p>
        </w:tc>
      </w:tr>
      <w:tr w14:paraId="6FBB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2A9F15D">
            <w:pPr>
              <w:widowControl/>
              <w:spacing w:line="360" w:lineRule="auto"/>
              <w:jc w:val="center"/>
              <w:rPr>
                <w:color w:val="auto"/>
                <w:szCs w:val="21"/>
                <w:highlight w:val="none"/>
              </w:rPr>
            </w:pPr>
            <w:r>
              <w:rPr>
                <w:rFonts w:hint="eastAsia"/>
                <w:color w:val="auto"/>
                <w:szCs w:val="21"/>
                <w:highlight w:val="none"/>
              </w:rPr>
              <w:t>30</w:t>
            </w:r>
          </w:p>
        </w:tc>
        <w:tc>
          <w:tcPr>
            <w:tcW w:w="1170" w:type="dxa"/>
            <w:vAlign w:val="center"/>
          </w:tcPr>
          <w:p w14:paraId="6C9D41F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7F7AD7D">
            <w:pPr>
              <w:widowControl/>
              <w:spacing w:line="360" w:lineRule="auto"/>
              <w:rPr>
                <w:color w:val="auto"/>
                <w:szCs w:val="21"/>
                <w:highlight w:val="none"/>
              </w:rPr>
            </w:pPr>
          </w:p>
        </w:tc>
        <w:tc>
          <w:tcPr>
            <w:tcW w:w="1275" w:type="dxa"/>
            <w:vAlign w:val="center"/>
          </w:tcPr>
          <w:p w14:paraId="23C786D4">
            <w:pPr>
              <w:widowControl/>
              <w:spacing w:line="360" w:lineRule="auto"/>
              <w:rPr>
                <w:color w:val="auto"/>
                <w:szCs w:val="21"/>
                <w:highlight w:val="none"/>
              </w:rPr>
            </w:pPr>
            <w:r>
              <w:rPr>
                <w:rFonts w:hint="eastAsia"/>
                <w:color w:val="auto"/>
                <w:szCs w:val="21"/>
                <w:highlight w:val="none"/>
              </w:rPr>
              <w:t>显示屏像素密度</w:t>
            </w:r>
          </w:p>
        </w:tc>
        <w:tc>
          <w:tcPr>
            <w:tcW w:w="1276" w:type="dxa"/>
            <w:vAlign w:val="center"/>
          </w:tcPr>
          <w:p w14:paraId="388C348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5C70942">
            <w:pPr>
              <w:widowControl/>
              <w:spacing w:line="360" w:lineRule="auto"/>
              <w:rPr>
                <w:color w:val="auto"/>
                <w:szCs w:val="21"/>
                <w:highlight w:val="none"/>
              </w:rPr>
            </w:pPr>
            <w:r>
              <w:rPr>
                <w:rFonts w:hint="eastAsia"/>
                <w:color w:val="auto"/>
                <w:szCs w:val="21"/>
                <w:highlight w:val="none"/>
              </w:rPr>
              <w:t>≥92像素/英寸</w:t>
            </w:r>
          </w:p>
        </w:tc>
      </w:tr>
      <w:tr w14:paraId="15E7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99501FA">
            <w:pPr>
              <w:widowControl/>
              <w:spacing w:line="360" w:lineRule="auto"/>
              <w:jc w:val="center"/>
              <w:rPr>
                <w:color w:val="auto"/>
                <w:szCs w:val="21"/>
                <w:highlight w:val="none"/>
              </w:rPr>
            </w:pPr>
            <w:r>
              <w:rPr>
                <w:rFonts w:hint="eastAsia"/>
                <w:color w:val="auto"/>
                <w:szCs w:val="21"/>
                <w:highlight w:val="none"/>
              </w:rPr>
              <w:t>31</w:t>
            </w:r>
          </w:p>
        </w:tc>
        <w:tc>
          <w:tcPr>
            <w:tcW w:w="1170" w:type="dxa"/>
            <w:vAlign w:val="center"/>
          </w:tcPr>
          <w:p w14:paraId="6479BFA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DB9DF1B">
            <w:pPr>
              <w:widowControl/>
              <w:spacing w:line="360" w:lineRule="auto"/>
              <w:rPr>
                <w:color w:val="auto"/>
                <w:szCs w:val="21"/>
                <w:highlight w:val="none"/>
              </w:rPr>
            </w:pPr>
          </w:p>
        </w:tc>
        <w:tc>
          <w:tcPr>
            <w:tcW w:w="1275" w:type="dxa"/>
            <w:vAlign w:val="center"/>
          </w:tcPr>
          <w:p w14:paraId="4EB0D132">
            <w:pPr>
              <w:widowControl/>
              <w:spacing w:line="360" w:lineRule="auto"/>
              <w:rPr>
                <w:color w:val="auto"/>
                <w:szCs w:val="21"/>
                <w:highlight w:val="none"/>
              </w:rPr>
            </w:pPr>
            <w:r>
              <w:rPr>
                <w:rFonts w:hint="eastAsia"/>
                <w:color w:val="auto"/>
                <w:szCs w:val="21"/>
                <w:highlight w:val="none"/>
              </w:rPr>
              <w:t>显示屏可视角度</w:t>
            </w:r>
          </w:p>
        </w:tc>
        <w:tc>
          <w:tcPr>
            <w:tcW w:w="1276" w:type="dxa"/>
            <w:vAlign w:val="center"/>
          </w:tcPr>
          <w:p w14:paraId="7056427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8404D6F">
            <w:pPr>
              <w:widowControl/>
              <w:spacing w:line="360" w:lineRule="auto"/>
              <w:rPr>
                <w:color w:val="auto"/>
                <w:szCs w:val="21"/>
                <w:highlight w:val="none"/>
              </w:rPr>
            </w:pPr>
            <w:r>
              <w:rPr>
                <w:rFonts w:hint="eastAsia"/>
                <w:color w:val="auto"/>
                <w:szCs w:val="21"/>
                <w:highlight w:val="none"/>
              </w:rPr>
              <w:t>水平≥178°</w:t>
            </w:r>
          </w:p>
        </w:tc>
      </w:tr>
      <w:tr w14:paraId="6ED0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975B5B9">
            <w:pPr>
              <w:widowControl/>
              <w:spacing w:line="360" w:lineRule="auto"/>
              <w:jc w:val="center"/>
              <w:rPr>
                <w:color w:val="auto"/>
                <w:szCs w:val="21"/>
                <w:highlight w:val="none"/>
              </w:rPr>
            </w:pPr>
            <w:r>
              <w:rPr>
                <w:rFonts w:hint="eastAsia"/>
                <w:color w:val="auto"/>
                <w:szCs w:val="21"/>
                <w:highlight w:val="none"/>
              </w:rPr>
              <w:t>32</w:t>
            </w:r>
          </w:p>
        </w:tc>
        <w:tc>
          <w:tcPr>
            <w:tcW w:w="1170" w:type="dxa"/>
            <w:vAlign w:val="center"/>
          </w:tcPr>
          <w:p w14:paraId="63C970F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1FFB01D">
            <w:pPr>
              <w:widowControl/>
              <w:spacing w:line="360" w:lineRule="auto"/>
              <w:rPr>
                <w:color w:val="auto"/>
                <w:szCs w:val="21"/>
                <w:highlight w:val="none"/>
              </w:rPr>
            </w:pPr>
          </w:p>
        </w:tc>
        <w:tc>
          <w:tcPr>
            <w:tcW w:w="1275" w:type="dxa"/>
            <w:vAlign w:val="center"/>
          </w:tcPr>
          <w:p w14:paraId="09141018">
            <w:pPr>
              <w:widowControl/>
              <w:spacing w:line="360" w:lineRule="auto"/>
              <w:rPr>
                <w:color w:val="auto"/>
                <w:szCs w:val="21"/>
                <w:highlight w:val="none"/>
              </w:rPr>
            </w:pPr>
            <w:r>
              <w:rPr>
                <w:rFonts w:hint="eastAsia"/>
                <w:color w:val="auto"/>
                <w:szCs w:val="21"/>
                <w:highlight w:val="none"/>
              </w:rPr>
              <w:t>★ 显示屏尺寸</w:t>
            </w:r>
          </w:p>
        </w:tc>
        <w:tc>
          <w:tcPr>
            <w:tcW w:w="1276" w:type="dxa"/>
            <w:vAlign w:val="center"/>
          </w:tcPr>
          <w:p w14:paraId="61BA2E1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877CED">
            <w:pPr>
              <w:widowControl/>
              <w:spacing w:line="360" w:lineRule="auto"/>
              <w:rPr>
                <w:color w:val="auto"/>
                <w:szCs w:val="21"/>
                <w:highlight w:val="none"/>
              </w:rPr>
            </w:pPr>
            <w:r>
              <w:rPr>
                <w:rFonts w:hint="eastAsia"/>
                <w:color w:val="auto"/>
                <w:szCs w:val="21"/>
                <w:highlight w:val="none"/>
              </w:rPr>
              <w:t>≥27英寸</w:t>
            </w:r>
          </w:p>
        </w:tc>
      </w:tr>
      <w:tr w14:paraId="1542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E4BB90A">
            <w:pPr>
              <w:widowControl/>
              <w:spacing w:line="360" w:lineRule="auto"/>
              <w:jc w:val="center"/>
              <w:rPr>
                <w:color w:val="auto"/>
                <w:szCs w:val="21"/>
                <w:highlight w:val="none"/>
              </w:rPr>
            </w:pPr>
            <w:r>
              <w:rPr>
                <w:rFonts w:hint="eastAsia"/>
                <w:color w:val="auto"/>
                <w:szCs w:val="21"/>
                <w:highlight w:val="none"/>
              </w:rPr>
              <w:t>33</w:t>
            </w:r>
          </w:p>
        </w:tc>
        <w:tc>
          <w:tcPr>
            <w:tcW w:w="1170" w:type="dxa"/>
            <w:vAlign w:val="center"/>
          </w:tcPr>
          <w:p w14:paraId="4A0682C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6D41DCD">
            <w:pPr>
              <w:widowControl/>
              <w:spacing w:line="360" w:lineRule="auto"/>
              <w:rPr>
                <w:color w:val="auto"/>
                <w:szCs w:val="21"/>
                <w:highlight w:val="none"/>
              </w:rPr>
            </w:pPr>
          </w:p>
        </w:tc>
        <w:tc>
          <w:tcPr>
            <w:tcW w:w="1275" w:type="dxa"/>
            <w:vAlign w:val="center"/>
          </w:tcPr>
          <w:p w14:paraId="428837EF">
            <w:pPr>
              <w:widowControl/>
              <w:spacing w:line="360" w:lineRule="auto"/>
              <w:rPr>
                <w:color w:val="auto"/>
                <w:szCs w:val="21"/>
                <w:highlight w:val="none"/>
              </w:rPr>
            </w:pPr>
            <w:r>
              <w:rPr>
                <w:rFonts w:hint="eastAsia"/>
                <w:color w:val="auto"/>
                <w:szCs w:val="21"/>
                <w:highlight w:val="none"/>
              </w:rPr>
              <w:t>★ 显示屏屏幕比例</w:t>
            </w:r>
          </w:p>
        </w:tc>
        <w:tc>
          <w:tcPr>
            <w:tcW w:w="1276" w:type="dxa"/>
            <w:vAlign w:val="center"/>
          </w:tcPr>
          <w:p w14:paraId="7ED6AC6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CA0F0CB">
            <w:pPr>
              <w:widowControl/>
              <w:spacing w:line="360" w:lineRule="auto"/>
              <w:rPr>
                <w:color w:val="auto"/>
                <w:szCs w:val="21"/>
                <w:highlight w:val="none"/>
              </w:rPr>
            </w:pPr>
            <w:r>
              <w:rPr>
                <w:rFonts w:hint="eastAsia"/>
                <w:color w:val="auto"/>
                <w:szCs w:val="21"/>
                <w:highlight w:val="none"/>
              </w:rPr>
              <w:t>16 :9</w:t>
            </w:r>
          </w:p>
        </w:tc>
      </w:tr>
      <w:tr w14:paraId="625E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2DBD7A2C">
            <w:pPr>
              <w:widowControl/>
              <w:spacing w:line="360" w:lineRule="auto"/>
              <w:jc w:val="center"/>
              <w:rPr>
                <w:color w:val="auto"/>
                <w:szCs w:val="21"/>
                <w:highlight w:val="none"/>
              </w:rPr>
            </w:pPr>
            <w:r>
              <w:rPr>
                <w:rFonts w:hint="eastAsia"/>
                <w:color w:val="auto"/>
                <w:szCs w:val="21"/>
                <w:highlight w:val="none"/>
              </w:rPr>
              <w:t>34</w:t>
            </w:r>
          </w:p>
        </w:tc>
        <w:tc>
          <w:tcPr>
            <w:tcW w:w="1170" w:type="dxa"/>
            <w:vAlign w:val="center"/>
          </w:tcPr>
          <w:p w14:paraId="5904ABB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33BB0F8">
            <w:pPr>
              <w:widowControl/>
              <w:spacing w:line="360" w:lineRule="auto"/>
              <w:rPr>
                <w:color w:val="auto"/>
                <w:szCs w:val="21"/>
                <w:highlight w:val="none"/>
              </w:rPr>
            </w:pPr>
          </w:p>
        </w:tc>
        <w:tc>
          <w:tcPr>
            <w:tcW w:w="1275" w:type="dxa"/>
            <w:vAlign w:val="center"/>
          </w:tcPr>
          <w:p w14:paraId="4400E3C0">
            <w:pPr>
              <w:widowControl/>
              <w:spacing w:line="360" w:lineRule="auto"/>
              <w:rPr>
                <w:color w:val="auto"/>
                <w:szCs w:val="21"/>
                <w:highlight w:val="none"/>
              </w:rPr>
            </w:pPr>
            <w:r>
              <w:rPr>
                <w:rFonts w:hint="eastAsia"/>
                <w:color w:val="auto"/>
                <w:szCs w:val="21"/>
                <w:highlight w:val="none"/>
              </w:rPr>
              <w:t>★ 显示器外观颜色</w:t>
            </w:r>
          </w:p>
        </w:tc>
        <w:tc>
          <w:tcPr>
            <w:tcW w:w="1276" w:type="dxa"/>
            <w:vAlign w:val="center"/>
          </w:tcPr>
          <w:p w14:paraId="712E056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D932E25">
            <w:pPr>
              <w:widowControl/>
              <w:spacing w:line="360" w:lineRule="auto"/>
              <w:rPr>
                <w:color w:val="auto"/>
                <w:szCs w:val="21"/>
                <w:highlight w:val="none"/>
              </w:rPr>
            </w:pPr>
            <w:r>
              <w:rPr>
                <w:rFonts w:hint="eastAsia"/>
                <w:color w:val="auto"/>
                <w:szCs w:val="21"/>
                <w:highlight w:val="none"/>
              </w:rPr>
              <w:t>黑色</w:t>
            </w:r>
          </w:p>
        </w:tc>
      </w:tr>
      <w:tr w14:paraId="7D7E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CEDC5FC">
            <w:pPr>
              <w:widowControl/>
              <w:spacing w:line="360" w:lineRule="auto"/>
              <w:jc w:val="center"/>
              <w:rPr>
                <w:color w:val="auto"/>
                <w:szCs w:val="21"/>
                <w:highlight w:val="none"/>
              </w:rPr>
            </w:pPr>
            <w:r>
              <w:rPr>
                <w:rFonts w:hint="eastAsia"/>
                <w:color w:val="auto"/>
                <w:szCs w:val="21"/>
                <w:highlight w:val="none"/>
              </w:rPr>
              <w:t>35</w:t>
            </w:r>
          </w:p>
        </w:tc>
        <w:tc>
          <w:tcPr>
            <w:tcW w:w="1170" w:type="dxa"/>
            <w:vAlign w:val="center"/>
          </w:tcPr>
          <w:p w14:paraId="58D1435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F12396C">
            <w:pPr>
              <w:widowControl/>
              <w:spacing w:line="360" w:lineRule="auto"/>
              <w:rPr>
                <w:color w:val="auto"/>
                <w:szCs w:val="21"/>
                <w:highlight w:val="none"/>
              </w:rPr>
            </w:pPr>
          </w:p>
        </w:tc>
        <w:tc>
          <w:tcPr>
            <w:tcW w:w="1275" w:type="dxa"/>
            <w:vAlign w:val="center"/>
          </w:tcPr>
          <w:p w14:paraId="2931E0FE">
            <w:pPr>
              <w:widowControl/>
              <w:spacing w:line="360" w:lineRule="auto"/>
              <w:rPr>
                <w:color w:val="auto"/>
                <w:szCs w:val="21"/>
                <w:highlight w:val="none"/>
              </w:rPr>
            </w:pPr>
            <w:r>
              <w:rPr>
                <w:rFonts w:hint="eastAsia"/>
                <w:color w:val="auto"/>
                <w:szCs w:val="21"/>
                <w:highlight w:val="none"/>
              </w:rPr>
              <w:t>★ 显示屏防蓝光</w:t>
            </w:r>
          </w:p>
        </w:tc>
        <w:tc>
          <w:tcPr>
            <w:tcW w:w="1276" w:type="dxa"/>
            <w:vAlign w:val="center"/>
          </w:tcPr>
          <w:p w14:paraId="7991346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29371B6">
            <w:pPr>
              <w:widowControl/>
              <w:spacing w:line="360" w:lineRule="auto"/>
              <w:rPr>
                <w:color w:val="auto"/>
                <w:szCs w:val="21"/>
                <w:highlight w:val="none"/>
              </w:rPr>
            </w:pPr>
            <w:r>
              <w:rPr>
                <w:rFonts w:hint="eastAsia"/>
                <w:color w:val="auto"/>
                <w:szCs w:val="21"/>
                <w:highlight w:val="none"/>
              </w:rPr>
              <w:t>支持防蓝光模式，蓝光加权辐射亮度比应≤0.0012W/(·cd·sr)（瓦每坎特拉每球面度）</w:t>
            </w:r>
          </w:p>
        </w:tc>
      </w:tr>
      <w:tr w14:paraId="007F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D5E7B5D">
            <w:pPr>
              <w:widowControl/>
              <w:spacing w:line="360" w:lineRule="auto"/>
              <w:jc w:val="center"/>
              <w:rPr>
                <w:color w:val="auto"/>
                <w:szCs w:val="21"/>
                <w:highlight w:val="none"/>
              </w:rPr>
            </w:pPr>
            <w:r>
              <w:rPr>
                <w:rFonts w:hint="eastAsia"/>
                <w:color w:val="auto"/>
                <w:szCs w:val="21"/>
                <w:highlight w:val="none"/>
              </w:rPr>
              <w:t>36</w:t>
            </w:r>
          </w:p>
        </w:tc>
        <w:tc>
          <w:tcPr>
            <w:tcW w:w="1170" w:type="dxa"/>
          </w:tcPr>
          <w:p w14:paraId="5CAF8283">
            <w:pPr>
              <w:widowControl/>
              <w:spacing w:line="360" w:lineRule="auto"/>
              <w:jc w:val="center"/>
              <w:rPr>
                <w:color w:val="auto"/>
                <w:szCs w:val="21"/>
                <w:highlight w:val="none"/>
              </w:rPr>
            </w:pPr>
            <w:r>
              <w:rPr>
                <w:rFonts w:hint="eastAsia"/>
                <w:color w:val="auto"/>
                <w:highlight w:val="none"/>
              </w:rPr>
              <w:t>产品规格</w:t>
            </w:r>
          </w:p>
        </w:tc>
        <w:tc>
          <w:tcPr>
            <w:tcW w:w="1134" w:type="dxa"/>
            <w:vMerge w:val="continue"/>
          </w:tcPr>
          <w:p w14:paraId="542ED2CD">
            <w:pPr>
              <w:widowControl/>
              <w:spacing w:line="360" w:lineRule="auto"/>
              <w:rPr>
                <w:color w:val="auto"/>
                <w:szCs w:val="21"/>
                <w:highlight w:val="none"/>
              </w:rPr>
            </w:pPr>
          </w:p>
        </w:tc>
        <w:tc>
          <w:tcPr>
            <w:tcW w:w="1275" w:type="dxa"/>
          </w:tcPr>
          <w:p w14:paraId="2359DBF0">
            <w:pPr>
              <w:widowControl/>
              <w:spacing w:line="360" w:lineRule="auto"/>
              <w:rPr>
                <w:color w:val="auto"/>
                <w:szCs w:val="21"/>
                <w:highlight w:val="none"/>
              </w:rPr>
            </w:pPr>
            <w:r>
              <w:rPr>
                <w:rFonts w:hint="eastAsia"/>
                <w:color w:val="auto"/>
                <w:szCs w:val="21"/>
                <w:highlight w:val="none"/>
              </w:rPr>
              <w:t>#</w:t>
            </w:r>
            <w:r>
              <w:rPr>
                <w:rFonts w:hint="eastAsia"/>
                <w:color w:val="auto"/>
                <w:highlight w:val="none"/>
              </w:rPr>
              <w:t>显示屏功能</w:t>
            </w:r>
          </w:p>
        </w:tc>
        <w:tc>
          <w:tcPr>
            <w:tcW w:w="1276" w:type="dxa"/>
          </w:tcPr>
          <w:p w14:paraId="49575B61">
            <w:pPr>
              <w:widowControl/>
              <w:spacing w:line="360" w:lineRule="auto"/>
              <w:jc w:val="center"/>
              <w:rPr>
                <w:color w:val="auto"/>
                <w:szCs w:val="21"/>
                <w:highlight w:val="none"/>
              </w:rPr>
            </w:pPr>
            <w:r>
              <w:rPr>
                <w:rFonts w:hint="eastAsia"/>
                <w:color w:val="auto"/>
                <w:highlight w:val="none"/>
              </w:rPr>
              <w:t>是</w:t>
            </w:r>
          </w:p>
        </w:tc>
        <w:tc>
          <w:tcPr>
            <w:tcW w:w="4394" w:type="dxa"/>
          </w:tcPr>
          <w:p w14:paraId="3759863C">
            <w:pPr>
              <w:widowControl/>
              <w:spacing w:line="360" w:lineRule="auto"/>
              <w:rPr>
                <w:color w:val="auto"/>
                <w:szCs w:val="21"/>
                <w:highlight w:val="none"/>
              </w:rPr>
            </w:pPr>
            <w:r>
              <w:rPr>
                <w:rFonts w:hint="eastAsia"/>
                <w:color w:val="auto"/>
                <w:highlight w:val="none"/>
              </w:rPr>
              <w:t>硬件支持防蓝光、无频闪，需提供产品彩页并加盖公章</w:t>
            </w:r>
          </w:p>
        </w:tc>
      </w:tr>
      <w:tr w14:paraId="7878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3531272B">
            <w:pPr>
              <w:widowControl/>
              <w:spacing w:line="360" w:lineRule="auto"/>
              <w:jc w:val="center"/>
              <w:rPr>
                <w:color w:val="auto"/>
                <w:szCs w:val="21"/>
                <w:highlight w:val="none"/>
              </w:rPr>
            </w:pPr>
            <w:r>
              <w:rPr>
                <w:rFonts w:hint="eastAsia"/>
                <w:color w:val="auto"/>
                <w:szCs w:val="21"/>
                <w:highlight w:val="none"/>
              </w:rPr>
              <w:t>37</w:t>
            </w:r>
          </w:p>
        </w:tc>
        <w:tc>
          <w:tcPr>
            <w:tcW w:w="1170" w:type="dxa"/>
            <w:vAlign w:val="center"/>
          </w:tcPr>
          <w:p w14:paraId="39B85C8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0C2D6C9">
            <w:pPr>
              <w:widowControl/>
              <w:spacing w:line="360" w:lineRule="auto"/>
              <w:rPr>
                <w:color w:val="auto"/>
                <w:szCs w:val="21"/>
                <w:highlight w:val="none"/>
              </w:rPr>
            </w:pPr>
          </w:p>
        </w:tc>
        <w:tc>
          <w:tcPr>
            <w:tcW w:w="1275" w:type="dxa"/>
            <w:vAlign w:val="center"/>
          </w:tcPr>
          <w:p w14:paraId="7DB6CB76">
            <w:pPr>
              <w:widowControl/>
              <w:spacing w:line="360" w:lineRule="auto"/>
              <w:rPr>
                <w:color w:val="auto"/>
                <w:szCs w:val="21"/>
                <w:highlight w:val="none"/>
              </w:rPr>
            </w:pPr>
            <w:r>
              <w:rPr>
                <w:rFonts w:hint="eastAsia"/>
                <w:color w:val="auto"/>
                <w:szCs w:val="21"/>
                <w:highlight w:val="none"/>
              </w:rPr>
              <w:t>★ 显示屏低频闪</w:t>
            </w:r>
          </w:p>
        </w:tc>
        <w:tc>
          <w:tcPr>
            <w:tcW w:w="1276" w:type="dxa"/>
            <w:vAlign w:val="center"/>
          </w:tcPr>
          <w:p w14:paraId="68A8642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F180B5C">
            <w:pPr>
              <w:widowControl/>
              <w:spacing w:line="360" w:lineRule="auto"/>
              <w:rPr>
                <w:color w:val="auto"/>
                <w:szCs w:val="21"/>
                <w:highlight w:val="none"/>
              </w:rPr>
            </w:pPr>
            <w:r>
              <w:rPr>
                <w:rFonts w:hint="eastAsia"/>
                <w:color w:val="auto"/>
                <w:szCs w:val="21"/>
                <w:highlight w:val="none"/>
              </w:rPr>
              <w:t>显示屏应支持低频闪≤-35dB</w:t>
            </w:r>
          </w:p>
        </w:tc>
      </w:tr>
      <w:tr w14:paraId="776A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3388114">
            <w:pPr>
              <w:widowControl/>
              <w:spacing w:line="360" w:lineRule="auto"/>
              <w:jc w:val="center"/>
              <w:rPr>
                <w:color w:val="auto"/>
                <w:szCs w:val="21"/>
                <w:highlight w:val="none"/>
              </w:rPr>
            </w:pPr>
            <w:r>
              <w:rPr>
                <w:rFonts w:hint="eastAsia"/>
                <w:color w:val="auto"/>
                <w:szCs w:val="21"/>
                <w:highlight w:val="none"/>
              </w:rPr>
              <w:t>38</w:t>
            </w:r>
          </w:p>
        </w:tc>
        <w:tc>
          <w:tcPr>
            <w:tcW w:w="1170" w:type="dxa"/>
            <w:vAlign w:val="center"/>
          </w:tcPr>
          <w:p w14:paraId="69BCACF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6444B43">
            <w:pPr>
              <w:widowControl/>
              <w:spacing w:line="360" w:lineRule="auto"/>
              <w:rPr>
                <w:color w:val="auto"/>
                <w:szCs w:val="21"/>
                <w:highlight w:val="none"/>
              </w:rPr>
            </w:pPr>
          </w:p>
        </w:tc>
        <w:tc>
          <w:tcPr>
            <w:tcW w:w="1275" w:type="dxa"/>
            <w:vAlign w:val="center"/>
          </w:tcPr>
          <w:p w14:paraId="0508006B">
            <w:pPr>
              <w:widowControl/>
              <w:spacing w:line="360" w:lineRule="auto"/>
              <w:rPr>
                <w:color w:val="auto"/>
                <w:szCs w:val="21"/>
                <w:highlight w:val="none"/>
              </w:rPr>
            </w:pPr>
            <w:r>
              <w:rPr>
                <w:rFonts w:hint="eastAsia"/>
                <w:color w:val="auto"/>
                <w:szCs w:val="21"/>
                <w:highlight w:val="none"/>
              </w:rPr>
              <w:t>★ 显示屏防炫目</w:t>
            </w:r>
          </w:p>
        </w:tc>
        <w:tc>
          <w:tcPr>
            <w:tcW w:w="1276" w:type="dxa"/>
            <w:vAlign w:val="center"/>
          </w:tcPr>
          <w:p w14:paraId="1F04A96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0E334BA">
            <w:pPr>
              <w:widowControl/>
              <w:spacing w:line="360" w:lineRule="auto"/>
              <w:rPr>
                <w:color w:val="auto"/>
                <w:szCs w:val="21"/>
                <w:highlight w:val="none"/>
              </w:rPr>
            </w:pPr>
            <w:r>
              <w:rPr>
                <w:rFonts w:hint="eastAsia"/>
                <w:color w:val="auto"/>
                <w:szCs w:val="21"/>
                <w:highlight w:val="none"/>
              </w:rPr>
              <w:t>显示屏镜面反射率≤10%</w:t>
            </w:r>
          </w:p>
        </w:tc>
      </w:tr>
      <w:tr w14:paraId="2703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B5A2E0A">
            <w:pPr>
              <w:widowControl/>
              <w:spacing w:line="360" w:lineRule="auto"/>
              <w:jc w:val="center"/>
              <w:rPr>
                <w:color w:val="auto"/>
                <w:szCs w:val="21"/>
                <w:highlight w:val="none"/>
              </w:rPr>
            </w:pPr>
            <w:r>
              <w:rPr>
                <w:rFonts w:hint="eastAsia"/>
                <w:color w:val="auto"/>
                <w:szCs w:val="21"/>
                <w:highlight w:val="none"/>
              </w:rPr>
              <w:t>39</w:t>
            </w:r>
          </w:p>
        </w:tc>
        <w:tc>
          <w:tcPr>
            <w:tcW w:w="1170" w:type="dxa"/>
            <w:vAlign w:val="center"/>
          </w:tcPr>
          <w:p w14:paraId="5DA50A1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1F806FF1">
            <w:pPr>
              <w:widowControl/>
              <w:spacing w:line="360" w:lineRule="auto"/>
              <w:rPr>
                <w:color w:val="auto"/>
                <w:szCs w:val="21"/>
                <w:highlight w:val="none"/>
              </w:rPr>
            </w:pPr>
            <w:r>
              <w:rPr>
                <w:rFonts w:hint="eastAsia"/>
                <w:color w:val="auto"/>
                <w:szCs w:val="21"/>
                <w:highlight w:val="none"/>
              </w:rPr>
              <w:t>外设规格</w:t>
            </w:r>
          </w:p>
        </w:tc>
        <w:tc>
          <w:tcPr>
            <w:tcW w:w="1275" w:type="dxa"/>
            <w:vAlign w:val="center"/>
          </w:tcPr>
          <w:p w14:paraId="1D533FC1">
            <w:pPr>
              <w:widowControl/>
              <w:spacing w:line="360" w:lineRule="auto"/>
              <w:rPr>
                <w:color w:val="auto"/>
                <w:szCs w:val="21"/>
                <w:highlight w:val="none"/>
              </w:rPr>
            </w:pPr>
            <w:r>
              <w:rPr>
                <w:rFonts w:hint="eastAsia"/>
                <w:color w:val="auto"/>
                <w:szCs w:val="21"/>
                <w:highlight w:val="none"/>
              </w:rPr>
              <w:t>传声器数量</w:t>
            </w:r>
          </w:p>
        </w:tc>
        <w:tc>
          <w:tcPr>
            <w:tcW w:w="1276" w:type="dxa"/>
            <w:vAlign w:val="center"/>
          </w:tcPr>
          <w:p w14:paraId="1DC1825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3B30CEB">
            <w:pPr>
              <w:widowControl/>
              <w:spacing w:line="360" w:lineRule="auto"/>
              <w:rPr>
                <w:color w:val="auto"/>
                <w:szCs w:val="21"/>
                <w:highlight w:val="none"/>
              </w:rPr>
            </w:pPr>
            <w:r>
              <w:rPr>
                <w:rFonts w:hint="eastAsia"/>
                <w:color w:val="auto"/>
                <w:szCs w:val="21"/>
                <w:highlight w:val="none"/>
              </w:rPr>
              <w:t xml:space="preserve">≥0 </w:t>
            </w:r>
          </w:p>
        </w:tc>
      </w:tr>
      <w:tr w14:paraId="5F9A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58ACFF1">
            <w:pPr>
              <w:widowControl/>
              <w:spacing w:line="360" w:lineRule="auto"/>
              <w:jc w:val="center"/>
              <w:rPr>
                <w:color w:val="auto"/>
                <w:szCs w:val="21"/>
                <w:highlight w:val="none"/>
              </w:rPr>
            </w:pPr>
            <w:r>
              <w:rPr>
                <w:rFonts w:hint="eastAsia"/>
                <w:color w:val="auto"/>
                <w:szCs w:val="21"/>
                <w:highlight w:val="none"/>
              </w:rPr>
              <w:t>40</w:t>
            </w:r>
          </w:p>
        </w:tc>
        <w:tc>
          <w:tcPr>
            <w:tcW w:w="1170" w:type="dxa"/>
            <w:vAlign w:val="center"/>
          </w:tcPr>
          <w:p w14:paraId="795826D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5D7F614">
            <w:pPr>
              <w:widowControl/>
              <w:spacing w:line="360" w:lineRule="auto"/>
              <w:rPr>
                <w:color w:val="auto"/>
                <w:szCs w:val="21"/>
                <w:highlight w:val="none"/>
              </w:rPr>
            </w:pPr>
          </w:p>
        </w:tc>
        <w:tc>
          <w:tcPr>
            <w:tcW w:w="1275" w:type="dxa"/>
            <w:vAlign w:val="center"/>
          </w:tcPr>
          <w:p w14:paraId="0908389B">
            <w:pPr>
              <w:widowControl/>
              <w:spacing w:line="360" w:lineRule="auto"/>
              <w:rPr>
                <w:color w:val="auto"/>
                <w:szCs w:val="21"/>
                <w:highlight w:val="none"/>
              </w:rPr>
            </w:pPr>
            <w:r>
              <w:rPr>
                <w:rFonts w:hint="eastAsia"/>
                <w:color w:val="auto"/>
                <w:szCs w:val="21"/>
                <w:highlight w:val="none"/>
              </w:rPr>
              <w:t>扬声器数量</w:t>
            </w:r>
          </w:p>
        </w:tc>
        <w:tc>
          <w:tcPr>
            <w:tcW w:w="1276" w:type="dxa"/>
            <w:vAlign w:val="center"/>
          </w:tcPr>
          <w:p w14:paraId="1B7055E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F9C05E3">
            <w:pPr>
              <w:widowControl/>
              <w:spacing w:line="360" w:lineRule="auto"/>
              <w:rPr>
                <w:color w:val="auto"/>
                <w:szCs w:val="21"/>
                <w:highlight w:val="none"/>
              </w:rPr>
            </w:pPr>
            <w:r>
              <w:rPr>
                <w:rFonts w:hint="eastAsia"/>
                <w:color w:val="auto"/>
                <w:szCs w:val="21"/>
                <w:highlight w:val="none"/>
              </w:rPr>
              <w:t xml:space="preserve">≥0 </w:t>
            </w:r>
          </w:p>
        </w:tc>
      </w:tr>
      <w:tr w14:paraId="725B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BA5FC1F">
            <w:pPr>
              <w:widowControl/>
              <w:spacing w:line="360" w:lineRule="auto"/>
              <w:jc w:val="center"/>
              <w:rPr>
                <w:color w:val="auto"/>
                <w:szCs w:val="21"/>
                <w:highlight w:val="none"/>
              </w:rPr>
            </w:pPr>
            <w:r>
              <w:rPr>
                <w:rFonts w:hint="eastAsia"/>
                <w:color w:val="auto"/>
                <w:szCs w:val="21"/>
                <w:highlight w:val="none"/>
              </w:rPr>
              <w:t>41</w:t>
            </w:r>
          </w:p>
        </w:tc>
        <w:tc>
          <w:tcPr>
            <w:tcW w:w="1170" w:type="dxa"/>
            <w:vAlign w:val="center"/>
          </w:tcPr>
          <w:p w14:paraId="39C6072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D0C5CF8">
            <w:pPr>
              <w:widowControl/>
              <w:spacing w:line="360" w:lineRule="auto"/>
              <w:rPr>
                <w:color w:val="auto"/>
                <w:szCs w:val="21"/>
                <w:highlight w:val="none"/>
              </w:rPr>
            </w:pPr>
          </w:p>
        </w:tc>
        <w:tc>
          <w:tcPr>
            <w:tcW w:w="1275" w:type="dxa"/>
            <w:vAlign w:val="center"/>
          </w:tcPr>
          <w:p w14:paraId="5E578A15">
            <w:pPr>
              <w:widowControl/>
              <w:spacing w:line="360" w:lineRule="auto"/>
              <w:rPr>
                <w:color w:val="auto"/>
                <w:szCs w:val="21"/>
                <w:highlight w:val="none"/>
              </w:rPr>
            </w:pPr>
            <w:r>
              <w:rPr>
                <w:rFonts w:hint="eastAsia"/>
                <w:color w:val="auto"/>
                <w:szCs w:val="21"/>
                <w:highlight w:val="none"/>
              </w:rPr>
              <w:t>★ 鼠标数量</w:t>
            </w:r>
          </w:p>
        </w:tc>
        <w:tc>
          <w:tcPr>
            <w:tcW w:w="1276" w:type="dxa"/>
            <w:vAlign w:val="center"/>
          </w:tcPr>
          <w:p w14:paraId="5F59285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A6E3E5D">
            <w:pPr>
              <w:widowControl/>
              <w:spacing w:line="360" w:lineRule="auto"/>
              <w:rPr>
                <w:color w:val="auto"/>
                <w:szCs w:val="21"/>
                <w:highlight w:val="none"/>
              </w:rPr>
            </w:pPr>
            <w:r>
              <w:rPr>
                <w:rFonts w:hint="eastAsia"/>
                <w:color w:val="auto"/>
                <w:szCs w:val="21"/>
                <w:highlight w:val="none"/>
              </w:rPr>
              <w:t>≥1 个</w:t>
            </w:r>
          </w:p>
        </w:tc>
      </w:tr>
      <w:tr w14:paraId="1123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3A6575AD">
            <w:pPr>
              <w:widowControl/>
              <w:spacing w:line="360" w:lineRule="auto"/>
              <w:jc w:val="center"/>
              <w:rPr>
                <w:color w:val="auto"/>
                <w:szCs w:val="21"/>
                <w:highlight w:val="none"/>
              </w:rPr>
            </w:pPr>
            <w:r>
              <w:rPr>
                <w:rFonts w:hint="eastAsia"/>
                <w:color w:val="auto"/>
                <w:szCs w:val="21"/>
                <w:highlight w:val="none"/>
              </w:rPr>
              <w:t>42</w:t>
            </w:r>
          </w:p>
        </w:tc>
        <w:tc>
          <w:tcPr>
            <w:tcW w:w="1170" w:type="dxa"/>
            <w:vAlign w:val="center"/>
          </w:tcPr>
          <w:p w14:paraId="61602F8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20D6641">
            <w:pPr>
              <w:widowControl/>
              <w:spacing w:line="360" w:lineRule="auto"/>
              <w:rPr>
                <w:color w:val="auto"/>
                <w:szCs w:val="21"/>
                <w:highlight w:val="none"/>
              </w:rPr>
            </w:pPr>
          </w:p>
        </w:tc>
        <w:tc>
          <w:tcPr>
            <w:tcW w:w="1275" w:type="dxa"/>
            <w:vAlign w:val="center"/>
          </w:tcPr>
          <w:p w14:paraId="17189545">
            <w:pPr>
              <w:widowControl/>
              <w:spacing w:line="360" w:lineRule="auto"/>
              <w:rPr>
                <w:color w:val="auto"/>
                <w:szCs w:val="21"/>
                <w:highlight w:val="none"/>
              </w:rPr>
            </w:pPr>
            <w:r>
              <w:rPr>
                <w:rFonts w:hint="eastAsia"/>
                <w:color w:val="auto"/>
                <w:szCs w:val="21"/>
                <w:highlight w:val="none"/>
              </w:rPr>
              <w:t>★ 键盘数量</w:t>
            </w:r>
          </w:p>
        </w:tc>
        <w:tc>
          <w:tcPr>
            <w:tcW w:w="1276" w:type="dxa"/>
            <w:vAlign w:val="center"/>
          </w:tcPr>
          <w:p w14:paraId="252340C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477C091">
            <w:pPr>
              <w:widowControl/>
              <w:spacing w:line="360" w:lineRule="auto"/>
              <w:rPr>
                <w:color w:val="auto"/>
                <w:szCs w:val="21"/>
                <w:highlight w:val="none"/>
              </w:rPr>
            </w:pPr>
            <w:r>
              <w:rPr>
                <w:rFonts w:hint="eastAsia"/>
                <w:color w:val="auto"/>
                <w:szCs w:val="21"/>
                <w:highlight w:val="none"/>
              </w:rPr>
              <w:t>≥1 个</w:t>
            </w:r>
          </w:p>
        </w:tc>
      </w:tr>
      <w:tr w14:paraId="5059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16CF56B3">
            <w:pPr>
              <w:widowControl/>
              <w:spacing w:line="360" w:lineRule="auto"/>
              <w:jc w:val="center"/>
              <w:rPr>
                <w:color w:val="auto"/>
                <w:szCs w:val="21"/>
                <w:highlight w:val="none"/>
              </w:rPr>
            </w:pPr>
            <w:r>
              <w:rPr>
                <w:rFonts w:hint="eastAsia"/>
                <w:color w:val="auto"/>
                <w:szCs w:val="21"/>
                <w:highlight w:val="none"/>
              </w:rPr>
              <w:t>43</w:t>
            </w:r>
          </w:p>
        </w:tc>
        <w:tc>
          <w:tcPr>
            <w:tcW w:w="1170" w:type="dxa"/>
            <w:vAlign w:val="center"/>
          </w:tcPr>
          <w:p w14:paraId="2B3DDD9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F6B4F35">
            <w:pPr>
              <w:widowControl/>
              <w:spacing w:line="360" w:lineRule="auto"/>
              <w:rPr>
                <w:color w:val="auto"/>
                <w:szCs w:val="21"/>
                <w:highlight w:val="none"/>
              </w:rPr>
            </w:pPr>
          </w:p>
        </w:tc>
        <w:tc>
          <w:tcPr>
            <w:tcW w:w="1275" w:type="dxa"/>
            <w:vAlign w:val="center"/>
          </w:tcPr>
          <w:p w14:paraId="52CAA488">
            <w:pPr>
              <w:widowControl/>
              <w:spacing w:line="360" w:lineRule="auto"/>
              <w:rPr>
                <w:color w:val="auto"/>
                <w:szCs w:val="21"/>
                <w:highlight w:val="none"/>
              </w:rPr>
            </w:pPr>
            <w:r>
              <w:rPr>
                <w:rFonts w:hint="eastAsia"/>
                <w:color w:val="auto"/>
                <w:szCs w:val="21"/>
                <w:highlight w:val="none"/>
              </w:rPr>
              <w:t>摄像头数量</w:t>
            </w:r>
          </w:p>
        </w:tc>
        <w:tc>
          <w:tcPr>
            <w:tcW w:w="1276" w:type="dxa"/>
            <w:vAlign w:val="center"/>
          </w:tcPr>
          <w:p w14:paraId="4316CE0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EB77A0">
            <w:pPr>
              <w:widowControl/>
              <w:spacing w:line="360" w:lineRule="auto"/>
              <w:rPr>
                <w:color w:val="auto"/>
                <w:szCs w:val="21"/>
                <w:highlight w:val="none"/>
              </w:rPr>
            </w:pPr>
            <w:r>
              <w:rPr>
                <w:rFonts w:hint="eastAsia"/>
                <w:color w:val="auto"/>
                <w:szCs w:val="21"/>
                <w:highlight w:val="none"/>
              </w:rPr>
              <w:t>≥0 个</w:t>
            </w:r>
          </w:p>
        </w:tc>
      </w:tr>
      <w:tr w14:paraId="1B87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7B07C97">
            <w:pPr>
              <w:widowControl/>
              <w:spacing w:line="360" w:lineRule="auto"/>
              <w:jc w:val="center"/>
              <w:rPr>
                <w:color w:val="auto"/>
                <w:szCs w:val="21"/>
                <w:highlight w:val="none"/>
              </w:rPr>
            </w:pPr>
            <w:r>
              <w:rPr>
                <w:rFonts w:hint="eastAsia"/>
                <w:color w:val="auto"/>
                <w:szCs w:val="21"/>
                <w:highlight w:val="none"/>
              </w:rPr>
              <w:t>44</w:t>
            </w:r>
          </w:p>
        </w:tc>
        <w:tc>
          <w:tcPr>
            <w:tcW w:w="1170" w:type="dxa"/>
            <w:vAlign w:val="center"/>
          </w:tcPr>
          <w:p w14:paraId="18A8643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F19E7D4">
            <w:pPr>
              <w:widowControl/>
              <w:spacing w:line="360" w:lineRule="auto"/>
              <w:rPr>
                <w:color w:val="auto"/>
                <w:szCs w:val="21"/>
                <w:highlight w:val="none"/>
              </w:rPr>
            </w:pPr>
          </w:p>
        </w:tc>
        <w:tc>
          <w:tcPr>
            <w:tcW w:w="1275" w:type="dxa"/>
            <w:vAlign w:val="center"/>
          </w:tcPr>
          <w:p w14:paraId="6FDF72ED">
            <w:pPr>
              <w:widowControl/>
              <w:spacing w:line="360" w:lineRule="auto"/>
              <w:rPr>
                <w:color w:val="auto"/>
                <w:szCs w:val="21"/>
                <w:highlight w:val="none"/>
              </w:rPr>
            </w:pPr>
            <w:r>
              <w:rPr>
                <w:rFonts w:hint="eastAsia"/>
                <w:color w:val="auto"/>
                <w:szCs w:val="21"/>
                <w:highlight w:val="none"/>
              </w:rPr>
              <w:t>光驱数量</w:t>
            </w:r>
          </w:p>
        </w:tc>
        <w:tc>
          <w:tcPr>
            <w:tcW w:w="1276" w:type="dxa"/>
            <w:vAlign w:val="center"/>
          </w:tcPr>
          <w:p w14:paraId="6A48CFC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658E649">
            <w:pPr>
              <w:widowControl/>
              <w:spacing w:line="360" w:lineRule="auto"/>
              <w:rPr>
                <w:color w:val="auto"/>
                <w:szCs w:val="21"/>
                <w:highlight w:val="none"/>
              </w:rPr>
            </w:pPr>
            <w:r>
              <w:rPr>
                <w:rFonts w:hint="eastAsia"/>
                <w:color w:val="auto"/>
                <w:szCs w:val="21"/>
                <w:highlight w:val="none"/>
              </w:rPr>
              <w:t>≥1 个</w:t>
            </w:r>
          </w:p>
        </w:tc>
      </w:tr>
      <w:tr w14:paraId="7AD5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AE98894">
            <w:pPr>
              <w:widowControl/>
              <w:spacing w:line="360" w:lineRule="auto"/>
              <w:jc w:val="center"/>
              <w:rPr>
                <w:color w:val="auto"/>
                <w:szCs w:val="21"/>
                <w:highlight w:val="none"/>
              </w:rPr>
            </w:pPr>
            <w:r>
              <w:rPr>
                <w:rFonts w:hint="eastAsia"/>
                <w:color w:val="auto"/>
                <w:szCs w:val="21"/>
                <w:highlight w:val="none"/>
              </w:rPr>
              <w:t>45</w:t>
            </w:r>
          </w:p>
        </w:tc>
        <w:tc>
          <w:tcPr>
            <w:tcW w:w="1170" w:type="dxa"/>
            <w:vAlign w:val="center"/>
          </w:tcPr>
          <w:p w14:paraId="5C296F6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CA2BF5E">
            <w:pPr>
              <w:widowControl/>
              <w:spacing w:line="360" w:lineRule="auto"/>
              <w:rPr>
                <w:color w:val="auto"/>
                <w:szCs w:val="21"/>
                <w:highlight w:val="none"/>
              </w:rPr>
            </w:pPr>
          </w:p>
        </w:tc>
        <w:tc>
          <w:tcPr>
            <w:tcW w:w="1275" w:type="dxa"/>
            <w:vAlign w:val="center"/>
          </w:tcPr>
          <w:p w14:paraId="4A945EE7">
            <w:pPr>
              <w:widowControl/>
              <w:spacing w:line="360" w:lineRule="auto"/>
              <w:rPr>
                <w:color w:val="auto"/>
                <w:szCs w:val="21"/>
                <w:highlight w:val="none"/>
              </w:rPr>
            </w:pPr>
            <w:r>
              <w:rPr>
                <w:rFonts w:hint="eastAsia"/>
                <w:color w:val="auto"/>
                <w:szCs w:val="21"/>
                <w:highlight w:val="none"/>
              </w:rPr>
              <w:t>★ 键盘按键数目</w:t>
            </w:r>
          </w:p>
        </w:tc>
        <w:tc>
          <w:tcPr>
            <w:tcW w:w="1276" w:type="dxa"/>
            <w:vAlign w:val="center"/>
          </w:tcPr>
          <w:p w14:paraId="3909910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F0D4322">
            <w:pPr>
              <w:widowControl/>
              <w:spacing w:line="360" w:lineRule="auto"/>
              <w:rPr>
                <w:color w:val="auto"/>
                <w:szCs w:val="21"/>
                <w:highlight w:val="none"/>
              </w:rPr>
            </w:pPr>
            <w:r>
              <w:rPr>
                <w:rFonts w:hint="eastAsia"/>
                <w:color w:val="auto"/>
                <w:szCs w:val="21"/>
                <w:highlight w:val="none"/>
              </w:rPr>
              <w:t>104键</w:t>
            </w:r>
          </w:p>
        </w:tc>
      </w:tr>
      <w:tr w14:paraId="4FC0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4D59DEB">
            <w:pPr>
              <w:widowControl/>
              <w:spacing w:line="360" w:lineRule="auto"/>
              <w:jc w:val="center"/>
              <w:rPr>
                <w:color w:val="auto"/>
                <w:szCs w:val="21"/>
                <w:highlight w:val="none"/>
              </w:rPr>
            </w:pPr>
            <w:r>
              <w:rPr>
                <w:rFonts w:hint="eastAsia"/>
                <w:color w:val="auto"/>
                <w:szCs w:val="21"/>
                <w:highlight w:val="none"/>
              </w:rPr>
              <w:t>46</w:t>
            </w:r>
          </w:p>
        </w:tc>
        <w:tc>
          <w:tcPr>
            <w:tcW w:w="1170" w:type="dxa"/>
            <w:vAlign w:val="center"/>
          </w:tcPr>
          <w:p w14:paraId="7218238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316CB41">
            <w:pPr>
              <w:widowControl/>
              <w:spacing w:line="360" w:lineRule="auto"/>
              <w:rPr>
                <w:color w:val="auto"/>
                <w:szCs w:val="21"/>
                <w:highlight w:val="none"/>
              </w:rPr>
            </w:pPr>
          </w:p>
        </w:tc>
        <w:tc>
          <w:tcPr>
            <w:tcW w:w="1275" w:type="dxa"/>
            <w:vAlign w:val="center"/>
          </w:tcPr>
          <w:p w14:paraId="3C8049DD">
            <w:pPr>
              <w:widowControl/>
              <w:spacing w:line="360" w:lineRule="auto"/>
              <w:rPr>
                <w:color w:val="auto"/>
                <w:szCs w:val="21"/>
                <w:highlight w:val="none"/>
              </w:rPr>
            </w:pPr>
            <w:r>
              <w:rPr>
                <w:rFonts w:hint="eastAsia"/>
                <w:color w:val="auto"/>
                <w:szCs w:val="21"/>
                <w:highlight w:val="none"/>
              </w:rPr>
              <w:t>摄像头像素</w:t>
            </w:r>
          </w:p>
        </w:tc>
        <w:tc>
          <w:tcPr>
            <w:tcW w:w="1276" w:type="dxa"/>
            <w:vAlign w:val="center"/>
          </w:tcPr>
          <w:p w14:paraId="209E878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C29451">
            <w:pPr>
              <w:widowControl/>
              <w:spacing w:line="360" w:lineRule="auto"/>
              <w:rPr>
                <w:color w:val="auto"/>
                <w:szCs w:val="21"/>
                <w:highlight w:val="none"/>
              </w:rPr>
            </w:pPr>
            <w:r>
              <w:rPr>
                <w:rFonts w:hint="eastAsia"/>
                <w:color w:val="auto"/>
                <w:szCs w:val="21"/>
                <w:highlight w:val="none"/>
              </w:rPr>
              <w:t>≥0</w:t>
            </w:r>
          </w:p>
        </w:tc>
      </w:tr>
      <w:tr w14:paraId="0687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6D63969">
            <w:pPr>
              <w:widowControl/>
              <w:spacing w:line="360" w:lineRule="auto"/>
              <w:jc w:val="center"/>
              <w:rPr>
                <w:color w:val="auto"/>
                <w:szCs w:val="21"/>
                <w:highlight w:val="none"/>
              </w:rPr>
            </w:pPr>
            <w:r>
              <w:rPr>
                <w:rFonts w:hint="eastAsia"/>
                <w:color w:val="auto"/>
                <w:szCs w:val="21"/>
                <w:highlight w:val="none"/>
              </w:rPr>
              <w:t>47</w:t>
            </w:r>
          </w:p>
        </w:tc>
        <w:tc>
          <w:tcPr>
            <w:tcW w:w="1170" w:type="dxa"/>
            <w:vAlign w:val="center"/>
          </w:tcPr>
          <w:p w14:paraId="5365461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F3F9F9F">
            <w:pPr>
              <w:widowControl/>
              <w:spacing w:line="360" w:lineRule="auto"/>
              <w:rPr>
                <w:color w:val="auto"/>
                <w:szCs w:val="21"/>
                <w:highlight w:val="none"/>
              </w:rPr>
            </w:pPr>
          </w:p>
        </w:tc>
        <w:tc>
          <w:tcPr>
            <w:tcW w:w="1275" w:type="dxa"/>
            <w:vAlign w:val="center"/>
          </w:tcPr>
          <w:p w14:paraId="76DB95D6">
            <w:pPr>
              <w:widowControl/>
              <w:spacing w:line="360" w:lineRule="auto"/>
              <w:rPr>
                <w:color w:val="auto"/>
                <w:szCs w:val="21"/>
                <w:highlight w:val="none"/>
              </w:rPr>
            </w:pPr>
            <w:r>
              <w:rPr>
                <w:rFonts w:hint="eastAsia"/>
                <w:color w:val="auto"/>
                <w:szCs w:val="21"/>
                <w:highlight w:val="none"/>
              </w:rPr>
              <w:t>摄像头分辨率</w:t>
            </w:r>
          </w:p>
        </w:tc>
        <w:tc>
          <w:tcPr>
            <w:tcW w:w="1276" w:type="dxa"/>
            <w:vAlign w:val="center"/>
          </w:tcPr>
          <w:p w14:paraId="6110355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5DB3B86">
            <w:pPr>
              <w:widowControl/>
              <w:spacing w:line="360" w:lineRule="auto"/>
              <w:rPr>
                <w:color w:val="auto"/>
                <w:szCs w:val="21"/>
                <w:highlight w:val="none"/>
              </w:rPr>
            </w:pPr>
            <w:r>
              <w:rPr>
                <w:rFonts w:hint="eastAsia"/>
                <w:color w:val="auto"/>
                <w:szCs w:val="21"/>
                <w:highlight w:val="none"/>
              </w:rPr>
              <w:t>≥0</w:t>
            </w:r>
          </w:p>
        </w:tc>
      </w:tr>
      <w:tr w14:paraId="0D03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1091BAB6">
            <w:pPr>
              <w:widowControl/>
              <w:spacing w:line="360" w:lineRule="auto"/>
              <w:jc w:val="center"/>
              <w:rPr>
                <w:color w:val="auto"/>
                <w:szCs w:val="21"/>
                <w:highlight w:val="none"/>
              </w:rPr>
            </w:pPr>
            <w:r>
              <w:rPr>
                <w:rFonts w:hint="eastAsia"/>
                <w:color w:val="auto"/>
                <w:szCs w:val="21"/>
                <w:highlight w:val="none"/>
              </w:rPr>
              <w:t>48</w:t>
            </w:r>
          </w:p>
        </w:tc>
        <w:tc>
          <w:tcPr>
            <w:tcW w:w="1170" w:type="dxa"/>
            <w:vAlign w:val="center"/>
          </w:tcPr>
          <w:p w14:paraId="41B4804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4AA0B6B">
            <w:pPr>
              <w:widowControl/>
              <w:spacing w:line="360" w:lineRule="auto"/>
              <w:rPr>
                <w:color w:val="auto"/>
                <w:szCs w:val="21"/>
                <w:highlight w:val="none"/>
              </w:rPr>
            </w:pPr>
          </w:p>
        </w:tc>
        <w:tc>
          <w:tcPr>
            <w:tcW w:w="1275" w:type="dxa"/>
            <w:vAlign w:val="center"/>
          </w:tcPr>
          <w:p w14:paraId="4A84E9BA">
            <w:pPr>
              <w:widowControl/>
              <w:spacing w:line="360" w:lineRule="auto"/>
              <w:rPr>
                <w:color w:val="auto"/>
                <w:szCs w:val="21"/>
                <w:highlight w:val="none"/>
              </w:rPr>
            </w:pPr>
            <w:r>
              <w:rPr>
                <w:rFonts w:hint="eastAsia"/>
                <w:color w:val="auto"/>
                <w:szCs w:val="21"/>
                <w:highlight w:val="none"/>
              </w:rPr>
              <w:t>扬声器功率</w:t>
            </w:r>
          </w:p>
        </w:tc>
        <w:tc>
          <w:tcPr>
            <w:tcW w:w="1276" w:type="dxa"/>
            <w:vAlign w:val="center"/>
          </w:tcPr>
          <w:p w14:paraId="680766F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F056512">
            <w:pPr>
              <w:widowControl/>
              <w:spacing w:line="360" w:lineRule="auto"/>
              <w:rPr>
                <w:color w:val="auto"/>
                <w:szCs w:val="21"/>
                <w:highlight w:val="none"/>
              </w:rPr>
            </w:pPr>
            <w:r>
              <w:rPr>
                <w:rFonts w:hint="eastAsia"/>
                <w:color w:val="auto"/>
                <w:szCs w:val="21"/>
                <w:highlight w:val="none"/>
              </w:rPr>
              <w:t>≥0</w:t>
            </w:r>
          </w:p>
        </w:tc>
      </w:tr>
      <w:tr w14:paraId="0AFE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49AD2D7">
            <w:pPr>
              <w:widowControl/>
              <w:spacing w:line="360" w:lineRule="auto"/>
              <w:jc w:val="center"/>
              <w:rPr>
                <w:color w:val="auto"/>
                <w:szCs w:val="21"/>
                <w:highlight w:val="none"/>
              </w:rPr>
            </w:pPr>
            <w:r>
              <w:rPr>
                <w:rFonts w:hint="eastAsia"/>
                <w:color w:val="auto"/>
                <w:szCs w:val="21"/>
                <w:highlight w:val="none"/>
              </w:rPr>
              <w:t>49</w:t>
            </w:r>
          </w:p>
        </w:tc>
        <w:tc>
          <w:tcPr>
            <w:tcW w:w="1170" w:type="dxa"/>
            <w:vAlign w:val="center"/>
          </w:tcPr>
          <w:p w14:paraId="5297695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5B1AD71">
            <w:pPr>
              <w:widowControl/>
              <w:spacing w:line="360" w:lineRule="auto"/>
              <w:rPr>
                <w:color w:val="auto"/>
                <w:szCs w:val="21"/>
                <w:highlight w:val="none"/>
              </w:rPr>
            </w:pPr>
          </w:p>
        </w:tc>
        <w:tc>
          <w:tcPr>
            <w:tcW w:w="1275" w:type="dxa"/>
            <w:vAlign w:val="center"/>
          </w:tcPr>
          <w:p w14:paraId="5C57724F">
            <w:pPr>
              <w:widowControl/>
              <w:spacing w:line="360" w:lineRule="auto"/>
              <w:rPr>
                <w:color w:val="auto"/>
                <w:szCs w:val="21"/>
                <w:highlight w:val="none"/>
              </w:rPr>
            </w:pPr>
            <w:r>
              <w:rPr>
                <w:rFonts w:hint="eastAsia"/>
                <w:color w:val="auto"/>
                <w:szCs w:val="21"/>
                <w:highlight w:val="none"/>
              </w:rPr>
              <w:t>扬声器频率范围</w:t>
            </w:r>
          </w:p>
        </w:tc>
        <w:tc>
          <w:tcPr>
            <w:tcW w:w="1276" w:type="dxa"/>
            <w:vAlign w:val="center"/>
          </w:tcPr>
          <w:p w14:paraId="21C92BA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9B5452">
            <w:pPr>
              <w:widowControl/>
              <w:spacing w:line="360" w:lineRule="auto"/>
              <w:rPr>
                <w:color w:val="auto"/>
                <w:szCs w:val="21"/>
                <w:highlight w:val="none"/>
              </w:rPr>
            </w:pPr>
            <w:r>
              <w:rPr>
                <w:rFonts w:hint="eastAsia"/>
                <w:color w:val="auto"/>
                <w:szCs w:val="21"/>
                <w:highlight w:val="none"/>
              </w:rPr>
              <w:t>无</w:t>
            </w:r>
          </w:p>
        </w:tc>
      </w:tr>
      <w:tr w14:paraId="4A42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38BFE86">
            <w:pPr>
              <w:widowControl/>
              <w:spacing w:line="360" w:lineRule="auto"/>
              <w:jc w:val="center"/>
              <w:rPr>
                <w:color w:val="auto"/>
                <w:szCs w:val="21"/>
                <w:highlight w:val="none"/>
              </w:rPr>
            </w:pPr>
            <w:r>
              <w:rPr>
                <w:color w:val="auto"/>
                <w:szCs w:val="21"/>
                <w:highlight w:val="none"/>
              </w:rPr>
              <w:t>50</w:t>
            </w:r>
          </w:p>
        </w:tc>
        <w:tc>
          <w:tcPr>
            <w:tcW w:w="1170" w:type="dxa"/>
            <w:vAlign w:val="center"/>
          </w:tcPr>
          <w:p w14:paraId="0CB04F7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2E6756E">
            <w:pPr>
              <w:widowControl/>
              <w:spacing w:line="360" w:lineRule="auto"/>
              <w:rPr>
                <w:color w:val="auto"/>
                <w:szCs w:val="21"/>
                <w:highlight w:val="none"/>
              </w:rPr>
            </w:pPr>
          </w:p>
        </w:tc>
        <w:tc>
          <w:tcPr>
            <w:tcW w:w="1275" w:type="dxa"/>
            <w:vAlign w:val="center"/>
          </w:tcPr>
          <w:p w14:paraId="3E33E2F0">
            <w:pPr>
              <w:widowControl/>
              <w:spacing w:line="360" w:lineRule="auto"/>
              <w:rPr>
                <w:color w:val="auto"/>
                <w:szCs w:val="21"/>
                <w:highlight w:val="none"/>
              </w:rPr>
            </w:pPr>
            <w:r>
              <w:rPr>
                <w:rFonts w:hint="eastAsia"/>
                <w:color w:val="auto"/>
                <w:szCs w:val="21"/>
                <w:highlight w:val="none"/>
              </w:rPr>
              <w:t>扬声器总谐波失真</w:t>
            </w:r>
          </w:p>
        </w:tc>
        <w:tc>
          <w:tcPr>
            <w:tcW w:w="1276" w:type="dxa"/>
            <w:vAlign w:val="center"/>
          </w:tcPr>
          <w:p w14:paraId="6795F33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9F8F1D">
            <w:pPr>
              <w:widowControl/>
              <w:spacing w:line="360" w:lineRule="auto"/>
              <w:rPr>
                <w:color w:val="auto"/>
                <w:szCs w:val="21"/>
                <w:highlight w:val="none"/>
              </w:rPr>
            </w:pPr>
            <w:r>
              <w:rPr>
                <w:rFonts w:hint="eastAsia"/>
                <w:color w:val="auto"/>
                <w:szCs w:val="21"/>
                <w:highlight w:val="none"/>
              </w:rPr>
              <w:t>无</w:t>
            </w:r>
          </w:p>
        </w:tc>
      </w:tr>
      <w:tr w14:paraId="7B6C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DFB70FC">
            <w:pPr>
              <w:widowControl/>
              <w:spacing w:line="360" w:lineRule="auto"/>
              <w:jc w:val="center"/>
              <w:rPr>
                <w:color w:val="auto"/>
                <w:szCs w:val="21"/>
                <w:highlight w:val="none"/>
              </w:rPr>
            </w:pPr>
            <w:r>
              <w:rPr>
                <w:rFonts w:hint="eastAsia"/>
                <w:color w:val="auto"/>
                <w:szCs w:val="21"/>
                <w:highlight w:val="none"/>
              </w:rPr>
              <w:t>51</w:t>
            </w:r>
          </w:p>
        </w:tc>
        <w:tc>
          <w:tcPr>
            <w:tcW w:w="1170" w:type="dxa"/>
            <w:vAlign w:val="center"/>
          </w:tcPr>
          <w:p w14:paraId="622A735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198FF39">
            <w:pPr>
              <w:widowControl/>
              <w:spacing w:line="360" w:lineRule="auto"/>
              <w:rPr>
                <w:color w:val="auto"/>
                <w:szCs w:val="21"/>
                <w:highlight w:val="none"/>
              </w:rPr>
            </w:pPr>
          </w:p>
        </w:tc>
        <w:tc>
          <w:tcPr>
            <w:tcW w:w="1275" w:type="dxa"/>
            <w:vAlign w:val="center"/>
          </w:tcPr>
          <w:p w14:paraId="3583DCEA">
            <w:pPr>
              <w:widowControl/>
              <w:spacing w:line="360" w:lineRule="auto"/>
              <w:rPr>
                <w:color w:val="auto"/>
                <w:szCs w:val="21"/>
                <w:highlight w:val="none"/>
              </w:rPr>
            </w:pPr>
            <w:r>
              <w:rPr>
                <w:rFonts w:hint="eastAsia"/>
                <w:color w:val="auto"/>
                <w:szCs w:val="21"/>
                <w:highlight w:val="none"/>
              </w:rPr>
              <w:t>扬声器最大声压级</w:t>
            </w:r>
          </w:p>
        </w:tc>
        <w:tc>
          <w:tcPr>
            <w:tcW w:w="1276" w:type="dxa"/>
            <w:vAlign w:val="center"/>
          </w:tcPr>
          <w:p w14:paraId="1EBEC11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7037A03">
            <w:pPr>
              <w:widowControl/>
              <w:spacing w:line="360" w:lineRule="auto"/>
              <w:rPr>
                <w:color w:val="auto"/>
                <w:szCs w:val="21"/>
                <w:highlight w:val="none"/>
              </w:rPr>
            </w:pPr>
            <w:r>
              <w:rPr>
                <w:rFonts w:hint="eastAsia"/>
                <w:color w:val="auto"/>
                <w:szCs w:val="21"/>
                <w:highlight w:val="none"/>
              </w:rPr>
              <w:t>无</w:t>
            </w:r>
          </w:p>
        </w:tc>
      </w:tr>
      <w:tr w14:paraId="21BF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C291B0A">
            <w:pPr>
              <w:widowControl/>
              <w:spacing w:line="360" w:lineRule="auto"/>
              <w:jc w:val="center"/>
              <w:rPr>
                <w:color w:val="auto"/>
                <w:szCs w:val="21"/>
                <w:highlight w:val="none"/>
              </w:rPr>
            </w:pPr>
            <w:r>
              <w:rPr>
                <w:rFonts w:hint="eastAsia"/>
                <w:color w:val="auto"/>
                <w:szCs w:val="21"/>
                <w:highlight w:val="none"/>
              </w:rPr>
              <w:t>52</w:t>
            </w:r>
          </w:p>
        </w:tc>
        <w:tc>
          <w:tcPr>
            <w:tcW w:w="1170" w:type="dxa"/>
            <w:vAlign w:val="center"/>
          </w:tcPr>
          <w:p w14:paraId="1FFF0C0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67C2CC7">
            <w:pPr>
              <w:widowControl/>
              <w:spacing w:line="360" w:lineRule="auto"/>
              <w:rPr>
                <w:color w:val="auto"/>
                <w:szCs w:val="21"/>
                <w:highlight w:val="none"/>
              </w:rPr>
            </w:pPr>
          </w:p>
        </w:tc>
        <w:tc>
          <w:tcPr>
            <w:tcW w:w="1275" w:type="dxa"/>
            <w:vAlign w:val="center"/>
          </w:tcPr>
          <w:p w14:paraId="34CE7A6D">
            <w:pPr>
              <w:widowControl/>
              <w:spacing w:line="360" w:lineRule="auto"/>
              <w:rPr>
                <w:color w:val="auto"/>
                <w:szCs w:val="21"/>
                <w:highlight w:val="none"/>
              </w:rPr>
            </w:pPr>
            <w:r>
              <w:rPr>
                <w:rFonts w:hint="eastAsia"/>
                <w:color w:val="auto"/>
                <w:szCs w:val="21"/>
                <w:highlight w:val="none"/>
              </w:rPr>
              <w:t>★ 键盘连接方式</w:t>
            </w:r>
          </w:p>
        </w:tc>
        <w:tc>
          <w:tcPr>
            <w:tcW w:w="1276" w:type="dxa"/>
            <w:vAlign w:val="center"/>
          </w:tcPr>
          <w:p w14:paraId="703B80E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5CD5844">
            <w:pPr>
              <w:widowControl/>
              <w:spacing w:line="360" w:lineRule="auto"/>
              <w:rPr>
                <w:color w:val="auto"/>
                <w:szCs w:val="21"/>
                <w:highlight w:val="none"/>
              </w:rPr>
            </w:pPr>
            <w:r>
              <w:rPr>
                <w:rFonts w:hint="eastAsia"/>
                <w:color w:val="auto"/>
                <w:szCs w:val="21"/>
                <w:highlight w:val="none"/>
              </w:rPr>
              <w:t>有线</w:t>
            </w:r>
          </w:p>
        </w:tc>
      </w:tr>
      <w:tr w14:paraId="33E4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5CB2F13D">
            <w:pPr>
              <w:widowControl/>
              <w:spacing w:line="360" w:lineRule="auto"/>
              <w:jc w:val="center"/>
              <w:rPr>
                <w:color w:val="auto"/>
                <w:szCs w:val="21"/>
                <w:highlight w:val="none"/>
              </w:rPr>
            </w:pPr>
            <w:r>
              <w:rPr>
                <w:rFonts w:hint="eastAsia"/>
                <w:color w:val="auto"/>
                <w:szCs w:val="21"/>
                <w:highlight w:val="none"/>
              </w:rPr>
              <w:t>53</w:t>
            </w:r>
          </w:p>
        </w:tc>
        <w:tc>
          <w:tcPr>
            <w:tcW w:w="1170" w:type="dxa"/>
            <w:vAlign w:val="center"/>
          </w:tcPr>
          <w:p w14:paraId="57DD917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A21858C">
            <w:pPr>
              <w:widowControl/>
              <w:spacing w:line="360" w:lineRule="auto"/>
              <w:rPr>
                <w:color w:val="auto"/>
                <w:szCs w:val="21"/>
                <w:highlight w:val="none"/>
              </w:rPr>
            </w:pPr>
          </w:p>
        </w:tc>
        <w:tc>
          <w:tcPr>
            <w:tcW w:w="1275" w:type="dxa"/>
            <w:vAlign w:val="center"/>
          </w:tcPr>
          <w:p w14:paraId="230D4279">
            <w:pPr>
              <w:widowControl/>
              <w:spacing w:line="360" w:lineRule="auto"/>
              <w:rPr>
                <w:color w:val="auto"/>
                <w:szCs w:val="21"/>
                <w:highlight w:val="none"/>
              </w:rPr>
            </w:pPr>
            <w:r>
              <w:rPr>
                <w:rFonts w:hint="eastAsia"/>
                <w:color w:val="auto"/>
                <w:szCs w:val="21"/>
                <w:highlight w:val="none"/>
              </w:rPr>
              <w:t>★ 键盘键程</w:t>
            </w:r>
          </w:p>
        </w:tc>
        <w:tc>
          <w:tcPr>
            <w:tcW w:w="1276" w:type="dxa"/>
            <w:vAlign w:val="center"/>
          </w:tcPr>
          <w:p w14:paraId="4EBBE40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928236F">
            <w:pPr>
              <w:widowControl/>
              <w:spacing w:line="360" w:lineRule="auto"/>
              <w:rPr>
                <w:color w:val="auto"/>
                <w:szCs w:val="21"/>
                <w:highlight w:val="none"/>
              </w:rPr>
            </w:pPr>
            <w:r>
              <w:rPr>
                <w:rFonts w:hint="eastAsia"/>
                <w:color w:val="auto"/>
                <w:szCs w:val="21"/>
                <w:highlight w:val="none"/>
              </w:rPr>
              <w:t>2.3mm~4.0mm</w:t>
            </w:r>
          </w:p>
        </w:tc>
      </w:tr>
      <w:tr w14:paraId="5C1E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15E2887">
            <w:pPr>
              <w:widowControl/>
              <w:spacing w:line="360" w:lineRule="auto"/>
              <w:jc w:val="center"/>
              <w:rPr>
                <w:color w:val="auto"/>
                <w:szCs w:val="21"/>
                <w:highlight w:val="none"/>
              </w:rPr>
            </w:pPr>
            <w:r>
              <w:rPr>
                <w:rFonts w:hint="eastAsia"/>
                <w:color w:val="auto"/>
                <w:szCs w:val="21"/>
                <w:highlight w:val="none"/>
              </w:rPr>
              <w:t>54</w:t>
            </w:r>
          </w:p>
        </w:tc>
        <w:tc>
          <w:tcPr>
            <w:tcW w:w="1170" w:type="dxa"/>
            <w:vAlign w:val="center"/>
          </w:tcPr>
          <w:p w14:paraId="2445ABC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FDC620A">
            <w:pPr>
              <w:widowControl/>
              <w:spacing w:line="360" w:lineRule="auto"/>
              <w:rPr>
                <w:color w:val="auto"/>
                <w:szCs w:val="21"/>
                <w:highlight w:val="none"/>
              </w:rPr>
            </w:pPr>
          </w:p>
        </w:tc>
        <w:tc>
          <w:tcPr>
            <w:tcW w:w="1275" w:type="dxa"/>
            <w:vAlign w:val="center"/>
          </w:tcPr>
          <w:p w14:paraId="64A9E48F">
            <w:pPr>
              <w:widowControl/>
              <w:spacing w:line="360" w:lineRule="auto"/>
              <w:rPr>
                <w:color w:val="auto"/>
                <w:szCs w:val="21"/>
                <w:highlight w:val="none"/>
              </w:rPr>
            </w:pPr>
            <w:r>
              <w:rPr>
                <w:rFonts w:hint="eastAsia"/>
                <w:color w:val="auto"/>
                <w:szCs w:val="21"/>
                <w:highlight w:val="none"/>
              </w:rPr>
              <w:t>★ 键盘按键压力</w:t>
            </w:r>
          </w:p>
        </w:tc>
        <w:tc>
          <w:tcPr>
            <w:tcW w:w="1276" w:type="dxa"/>
            <w:vAlign w:val="center"/>
          </w:tcPr>
          <w:p w14:paraId="64B2345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38FBBA3">
            <w:pPr>
              <w:widowControl/>
              <w:spacing w:line="360" w:lineRule="auto"/>
              <w:rPr>
                <w:color w:val="auto"/>
                <w:szCs w:val="21"/>
                <w:highlight w:val="none"/>
              </w:rPr>
            </w:pPr>
            <w:r>
              <w:rPr>
                <w:rFonts w:hint="eastAsia"/>
                <w:color w:val="auto"/>
                <w:szCs w:val="21"/>
                <w:highlight w:val="none"/>
              </w:rPr>
              <w:t>按键压力应在0.54N±0.14N</w:t>
            </w:r>
          </w:p>
        </w:tc>
      </w:tr>
      <w:tr w14:paraId="0E61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CA2590E">
            <w:pPr>
              <w:widowControl/>
              <w:spacing w:line="360" w:lineRule="auto"/>
              <w:jc w:val="center"/>
              <w:rPr>
                <w:color w:val="auto"/>
                <w:szCs w:val="21"/>
                <w:highlight w:val="none"/>
              </w:rPr>
            </w:pPr>
            <w:r>
              <w:rPr>
                <w:rFonts w:hint="eastAsia"/>
                <w:color w:val="auto"/>
                <w:szCs w:val="21"/>
                <w:highlight w:val="none"/>
              </w:rPr>
              <w:t>55</w:t>
            </w:r>
          </w:p>
        </w:tc>
        <w:tc>
          <w:tcPr>
            <w:tcW w:w="1170" w:type="dxa"/>
            <w:vAlign w:val="center"/>
          </w:tcPr>
          <w:p w14:paraId="4B3F35A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2F9C053">
            <w:pPr>
              <w:widowControl/>
              <w:spacing w:line="360" w:lineRule="auto"/>
              <w:rPr>
                <w:color w:val="auto"/>
                <w:szCs w:val="21"/>
                <w:highlight w:val="none"/>
              </w:rPr>
            </w:pPr>
          </w:p>
        </w:tc>
        <w:tc>
          <w:tcPr>
            <w:tcW w:w="1275" w:type="dxa"/>
            <w:vAlign w:val="center"/>
          </w:tcPr>
          <w:p w14:paraId="525411A2">
            <w:pPr>
              <w:widowControl/>
              <w:spacing w:line="360" w:lineRule="auto"/>
              <w:rPr>
                <w:color w:val="auto"/>
                <w:szCs w:val="21"/>
                <w:highlight w:val="none"/>
              </w:rPr>
            </w:pPr>
            <w:r>
              <w:rPr>
                <w:rFonts w:hint="eastAsia"/>
                <w:color w:val="auto"/>
                <w:szCs w:val="21"/>
                <w:highlight w:val="none"/>
              </w:rPr>
              <w:t>★ 有线键盘连接线</w:t>
            </w:r>
          </w:p>
        </w:tc>
        <w:tc>
          <w:tcPr>
            <w:tcW w:w="1276" w:type="dxa"/>
            <w:vAlign w:val="center"/>
          </w:tcPr>
          <w:p w14:paraId="7E3559C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C11C26">
            <w:pPr>
              <w:widowControl/>
              <w:spacing w:line="360" w:lineRule="auto"/>
              <w:rPr>
                <w:color w:val="auto"/>
                <w:szCs w:val="21"/>
                <w:highlight w:val="none"/>
              </w:rPr>
            </w:pPr>
            <w:r>
              <w:rPr>
                <w:rFonts w:hint="eastAsia"/>
                <w:color w:val="auto"/>
                <w:szCs w:val="21"/>
                <w:highlight w:val="none"/>
              </w:rPr>
              <w:t>≥1.5 米</w:t>
            </w:r>
          </w:p>
        </w:tc>
      </w:tr>
      <w:tr w14:paraId="50EC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9CE5892">
            <w:pPr>
              <w:widowControl/>
              <w:spacing w:line="360" w:lineRule="auto"/>
              <w:jc w:val="center"/>
              <w:rPr>
                <w:color w:val="auto"/>
                <w:szCs w:val="21"/>
                <w:highlight w:val="none"/>
              </w:rPr>
            </w:pPr>
            <w:r>
              <w:rPr>
                <w:rFonts w:hint="eastAsia"/>
                <w:color w:val="auto"/>
                <w:szCs w:val="21"/>
                <w:highlight w:val="none"/>
              </w:rPr>
              <w:t>56</w:t>
            </w:r>
          </w:p>
        </w:tc>
        <w:tc>
          <w:tcPr>
            <w:tcW w:w="1170" w:type="dxa"/>
            <w:vAlign w:val="center"/>
          </w:tcPr>
          <w:p w14:paraId="5C28CF8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4AD4202">
            <w:pPr>
              <w:widowControl/>
              <w:spacing w:line="360" w:lineRule="auto"/>
              <w:rPr>
                <w:color w:val="auto"/>
                <w:szCs w:val="21"/>
                <w:highlight w:val="none"/>
              </w:rPr>
            </w:pPr>
          </w:p>
        </w:tc>
        <w:tc>
          <w:tcPr>
            <w:tcW w:w="1275" w:type="dxa"/>
            <w:vAlign w:val="center"/>
          </w:tcPr>
          <w:p w14:paraId="25CA1EC5">
            <w:pPr>
              <w:widowControl/>
              <w:spacing w:line="360" w:lineRule="auto"/>
              <w:rPr>
                <w:color w:val="auto"/>
                <w:szCs w:val="21"/>
                <w:highlight w:val="none"/>
              </w:rPr>
            </w:pPr>
            <w:r>
              <w:rPr>
                <w:rFonts w:hint="eastAsia"/>
                <w:color w:val="auto"/>
                <w:szCs w:val="21"/>
                <w:highlight w:val="none"/>
              </w:rPr>
              <w:t>★ 键盘颜色</w:t>
            </w:r>
          </w:p>
        </w:tc>
        <w:tc>
          <w:tcPr>
            <w:tcW w:w="1276" w:type="dxa"/>
            <w:vAlign w:val="center"/>
          </w:tcPr>
          <w:p w14:paraId="560B2F7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6283E59">
            <w:pPr>
              <w:widowControl/>
              <w:spacing w:line="360" w:lineRule="auto"/>
              <w:rPr>
                <w:color w:val="auto"/>
                <w:szCs w:val="21"/>
                <w:highlight w:val="none"/>
              </w:rPr>
            </w:pPr>
            <w:r>
              <w:rPr>
                <w:rFonts w:hint="eastAsia"/>
                <w:color w:val="auto"/>
                <w:szCs w:val="21"/>
                <w:highlight w:val="none"/>
              </w:rPr>
              <w:t>黑色</w:t>
            </w:r>
          </w:p>
        </w:tc>
      </w:tr>
      <w:tr w14:paraId="0D08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20FF0B39">
            <w:pPr>
              <w:widowControl/>
              <w:spacing w:line="360" w:lineRule="auto"/>
              <w:jc w:val="center"/>
              <w:rPr>
                <w:color w:val="auto"/>
                <w:szCs w:val="21"/>
                <w:highlight w:val="none"/>
              </w:rPr>
            </w:pPr>
            <w:r>
              <w:rPr>
                <w:rFonts w:hint="eastAsia"/>
                <w:color w:val="auto"/>
                <w:szCs w:val="21"/>
                <w:highlight w:val="none"/>
              </w:rPr>
              <w:t>57</w:t>
            </w:r>
          </w:p>
        </w:tc>
        <w:tc>
          <w:tcPr>
            <w:tcW w:w="1170" w:type="dxa"/>
            <w:vAlign w:val="center"/>
          </w:tcPr>
          <w:p w14:paraId="735E517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46902B4">
            <w:pPr>
              <w:widowControl/>
              <w:spacing w:line="360" w:lineRule="auto"/>
              <w:rPr>
                <w:color w:val="auto"/>
                <w:szCs w:val="21"/>
                <w:highlight w:val="none"/>
              </w:rPr>
            </w:pPr>
          </w:p>
        </w:tc>
        <w:tc>
          <w:tcPr>
            <w:tcW w:w="1275" w:type="dxa"/>
            <w:vAlign w:val="center"/>
          </w:tcPr>
          <w:p w14:paraId="4B996238">
            <w:pPr>
              <w:widowControl/>
              <w:spacing w:line="360" w:lineRule="auto"/>
              <w:rPr>
                <w:color w:val="auto"/>
                <w:szCs w:val="21"/>
                <w:highlight w:val="none"/>
              </w:rPr>
            </w:pPr>
            <w:r>
              <w:rPr>
                <w:rFonts w:hint="eastAsia"/>
                <w:color w:val="auto"/>
                <w:szCs w:val="21"/>
                <w:highlight w:val="none"/>
              </w:rPr>
              <w:t>键盘其他要求</w:t>
            </w:r>
          </w:p>
        </w:tc>
        <w:tc>
          <w:tcPr>
            <w:tcW w:w="1276" w:type="dxa"/>
            <w:vAlign w:val="center"/>
          </w:tcPr>
          <w:p w14:paraId="5659EC5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CC91F5">
            <w:pPr>
              <w:widowControl/>
              <w:spacing w:line="360" w:lineRule="auto"/>
              <w:rPr>
                <w:color w:val="auto"/>
                <w:szCs w:val="21"/>
                <w:highlight w:val="none"/>
              </w:rPr>
            </w:pPr>
            <w:r>
              <w:rPr>
                <w:rFonts w:hint="eastAsia"/>
                <w:color w:val="auto"/>
                <w:szCs w:val="21"/>
                <w:highlight w:val="none"/>
              </w:rPr>
              <w:t>键盘外观结构、连接方式、主要功能、安全、电磁兼容性、可靠性应符合GB/T14081的相关规定</w:t>
            </w:r>
          </w:p>
        </w:tc>
      </w:tr>
      <w:tr w14:paraId="4293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10C07311">
            <w:pPr>
              <w:widowControl/>
              <w:spacing w:line="360" w:lineRule="auto"/>
              <w:jc w:val="center"/>
              <w:rPr>
                <w:color w:val="auto"/>
                <w:szCs w:val="21"/>
                <w:highlight w:val="none"/>
              </w:rPr>
            </w:pPr>
            <w:r>
              <w:rPr>
                <w:rFonts w:hint="eastAsia"/>
                <w:color w:val="auto"/>
                <w:szCs w:val="21"/>
                <w:highlight w:val="none"/>
              </w:rPr>
              <w:t>58</w:t>
            </w:r>
          </w:p>
        </w:tc>
        <w:tc>
          <w:tcPr>
            <w:tcW w:w="1170" w:type="dxa"/>
            <w:vAlign w:val="center"/>
          </w:tcPr>
          <w:p w14:paraId="420B045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BB1EA59">
            <w:pPr>
              <w:widowControl/>
              <w:spacing w:line="360" w:lineRule="auto"/>
              <w:rPr>
                <w:color w:val="auto"/>
                <w:szCs w:val="21"/>
                <w:highlight w:val="none"/>
              </w:rPr>
            </w:pPr>
          </w:p>
        </w:tc>
        <w:tc>
          <w:tcPr>
            <w:tcW w:w="1275" w:type="dxa"/>
            <w:vAlign w:val="center"/>
          </w:tcPr>
          <w:p w14:paraId="33783E63">
            <w:pPr>
              <w:widowControl/>
              <w:spacing w:line="360" w:lineRule="auto"/>
              <w:rPr>
                <w:color w:val="auto"/>
                <w:szCs w:val="21"/>
                <w:highlight w:val="none"/>
              </w:rPr>
            </w:pPr>
            <w:r>
              <w:rPr>
                <w:rFonts w:hint="eastAsia"/>
                <w:color w:val="auto"/>
                <w:szCs w:val="21"/>
                <w:highlight w:val="none"/>
              </w:rPr>
              <w:t>★ 鼠标连接方式</w:t>
            </w:r>
          </w:p>
        </w:tc>
        <w:tc>
          <w:tcPr>
            <w:tcW w:w="1276" w:type="dxa"/>
            <w:vAlign w:val="center"/>
          </w:tcPr>
          <w:p w14:paraId="26FE1E9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DE7D998">
            <w:pPr>
              <w:widowControl/>
              <w:spacing w:line="360" w:lineRule="auto"/>
              <w:rPr>
                <w:color w:val="auto"/>
                <w:szCs w:val="21"/>
                <w:highlight w:val="none"/>
              </w:rPr>
            </w:pPr>
            <w:r>
              <w:rPr>
                <w:rFonts w:hint="eastAsia"/>
                <w:color w:val="auto"/>
                <w:szCs w:val="21"/>
                <w:highlight w:val="none"/>
              </w:rPr>
              <w:t>有线</w:t>
            </w:r>
          </w:p>
        </w:tc>
      </w:tr>
      <w:tr w14:paraId="3F76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58E19D8">
            <w:pPr>
              <w:widowControl/>
              <w:spacing w:line="360" w:lineRule="auto"/>
              <w:jc w:val="center"/>
              <w:rPr>
                <w:color w:val="auto"/>
                <w:szCs w:val="21"/>
                <w:highlight w:val="none"/>
              </w:rPr>
            </w:pPr>
            <w:r>
              <w:rPr>
                <w:rFonts w:hint="eastAsia"/>
                <w:color w:val="auto"/>
                <w:szCs w:val="21"/>
                <w:highlight w:val="none"/>
              </w:rPr>
              <w:t>59</w:t>
            </w:r>
          </w:p>
        </w:tc>
        <w:tc>
          <w:tcPr>
            <w:tcW w:w="1170" w:type="dxa"/>
            <w:vAlign w:val="center"/>
          </w:tcPr>
          <w:p w14:paraId="2782315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8AC719C">
            <w:pPr>
              <w:widowControl/>
              <w:spacing w:line="360" w:lineRule="auto"/>
              <w:rPr>
                <w:color w:val="auto"/>
                <w:szCs w:val="21"/>
                <w:highlight w:val="none"/>
              </w:rPr>
            </w:pPr>
          </w:p>
        </w:tc>
        <w:tc>
          <w:tcPr>
            <w:tcW w:w="1275" w:type="dxa"/>
            <w:vAlign w:val="center"/>
          </w:tcPr>
          <w:p w14:paraId="1A8F49B0">
            <w:pPr>
              <w:widowControl/>
              <w:spacing w:line="360" w:lineRule="auto"/>
              <w:rPr>
                <w:color w:val="auto"/>
                <w:szCs w:val="21"/>
                <w:highlight w:val="none"/>
              </w:rPr>
            </w:pPr>
            <w:r>
              <w:rPr>
                <w:rFonts w:hint="eastAsia"/>
                <w:color w:val="auto"/>
                <w:szCs w:val="21"/>
                <w:highlight w:val="none"/>
              </w:rPr>
              <w:t>★ 有线鼠标连接线</w:t>
            </w:r>
          </w:p>
        </w:tc>
        <w:tc>
          <w:tcPr>
            <w:tcW w:w="1276" w:type="dxa"/>
            <w:vAlign w:val="center"/>
          </w:tcPr>
          <w:p w14:paraId="060A9A8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D6688F">
            <w:pPr>
              <w:widowControl/>
              <w:spacing w:line="360" w:lineRule="auto"/>
              <w:rPr>
                <w:color w:val="auto"/>
                <w:szCs w:val="21"/>
                <w:highlight w:val="none"/>
              </w:rPr>
            </w:pPr>
            <w:r>
              <w:rPr>
                <w:rFonts w:hint="eastAsia"/>
                <w:color w:val="auto"/>
                <w:szCs w:val="21"/>
                <w:highlight w:val="none"/>
              </w:rPr>
              <w:t>≥1.5 米</w:t>
            </w:r>
          </w:p>
        </w:tc>
      </w:tr>
      <w:tr w14:paraId="4DE2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2F2BCB59">
            <w:pPr>
              <w:widowControl/>
              <w:spacing w:line="360" w:lineRule="auto"/>
              <w:jc w:val="center"/>
              <w:rPr>
                <w:color w:val="auto"/>
                <w:szCs w:val="21"/>
                <w:highlight w:val="none"/>
              </w:rPr>
            </w:pPr>
            <w:r>
              <w:rPr>
                <w:rFonts w:hint="eastAsia"/>
                <w:color w:val="auto"/>
                <w:szCs w:val="21"/>
                <w:highlight w:val="none"/>
              </w:rPr>
              <w:t>60</w:t>
            </w:r>
          </w:p>
        </w:tc>
        <w:tc>
          <w:tcPr>
            <w:tcW w:w="1170" w:type="dxa"/>
            <w:vAlign w:val="center"/>
          </w:tcPr>
          <w:p w14:paraId="3E24F19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A543885">
            <w:pPr>
              <w:widowControl/>
              <w:spacing w:line="360" w:lineRule="auto"/>
              <w:rPr>
                <w:color w:val="auto"/>
                <w:szCs w:val="21"/>
                <w:highlight w:val="none"/>
              </w:rPr>
            </w:pPr>
          </w:p>
        </w:tc>
        <w:tc>
          <w:tcPr>
            <w:tcW w:w="1275" w:type="dxa"/>
            <w:vAlign w:val="center"/>
          </w:tcPr>
          <w:p w14:paraId="7C090EEB">
            <w:pPr>
              <w:widowControl/>
              <w:spacing w:line="360" w:lineRule="auto"/>
              <w:rPr>
                <w:color w:val="auto"/>
                <w:szCs w:val="21"/>
                <w:highlight w:val="none"/>
              </w:rPr>
            </w:pPr>
            <w:r>
              <w:rPr>
                <w:rFonts w:hint="eastAsia"/>
                <w:color w:val="auto"/>
                <w:szCs w:val="21"/>
                <w:highlight w:val="none"/>
              </w:rPr>
              <w:t>★ 鼠标DPI分辨率</w:t>
            </w:r>
          </w:p>
        </w:tc>
        <w:tc>
          <w:tcPr>
            <w:tcW w:w="1276" w:type="dxa"/>
            <w:vAlign w:val="center"/>
          </w:tcPr>
          <w:p w14:paraId="028E4DF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51316E">
            <w:pPr>
              <w:widowControl/>
              <w:spacing w:line="360" w:lineRule="auto"/>
              <w:rPr>
                <w:color w:val="auto"/>
                <w:szCs w:val="21"/>
                <w:highlight w:val="none"/>
              </w:rPr>
            </w:pPr>
            <w:r>
              <w:rPr>
                <w:rFonts w:hint="eastAsia"/>
                <w:color w:val="auto"/>
                <w:szCs w:val="21"/>
                <w:highlight w:val="none"/>
              </w:rPr>
              <w:t xml:space="preserve">800~1600 </w:t>
            </w:r>
          </w:p>
        </w:tc>
      </w:tr>
      <w:tr w14:paraId="5A95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4363F7C">
            <w:pPr>
              <w:widowControl/>
              <w:spacing w:line="360" w:lineRule="auto"/>
              <w:jc w:val="center"/>
              <w:rPr>
                <w:color w:val="auto"/>
                <w:szCs w:val="21"/>
                <w:highlight w:val="none"/>
              </w:rPr>
            </w:pPr>
            <w:r>
              <w:rPr>
                <w:rFonts w:hint="eastAsia"/>
                <w:color w:val="auto"/>
                <w:szCs w:val="21"/>
                <w:highlight w:val="none"/>
              </w:rPr>
              <w:t>61</w:t>
            </w:r>
          </w:p>
        </w:tc>
        <w:tc>
          <w:tcPr>
            <w:tcW w:w="1170" w:type="dxa"/>
            <w:vAlign w:val="center"/>
          </w:tcPr>
          <w:p w14:paraId="602E75D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16C0522">
            <w:pPr>
              <w:widowControl/>
              <w:spacing w:line="360" w:lineRule="auto"/>
              <w:rPr>
                <w:color w:val="auto"/>
                <w:szCs w:val="21"/>
                <w:highlight w:val="none"/>
              </w:rPr>
            </w:pPr>
          </w:p>
        </w:tc>
        <w:tc>
          <w:tcPr>
            <w:tcW w:w="1275" w:type="dxa"/>
            <w:vAlign w:val="center"/>
          </w:tcPr>
          <w:p w14:paraId="580DDA7E">
            <w:pPr>
              <w:widowControl/>
              <w:spacing w:line="360" w:lineRule="auto"/>
              <w:rPr>
                <w:color w:val="auto"/>
                <w:szCs w:val="21"/>
                <w:highlight w:val="none"/>
              </w:rPr>
            </w:pPr>
            <w:r>
              <w:rPr>
                <w:rFonts w:hint="eastAsia"/>
                <w:color w:val="auto"/>
                <w:szCs w:val="21"/>
                <w:highlight w:val="none"/>
              </w:rPr>
              <w:t>★ 鼠标颜色</w:t>
            </w:r>
          </w:p>
        </w:tc>
        <w:tc>
          <w:tcPr>
            <w:tcW w:w="1276" w:type="dxa"/>
            <w:vAlign w:val="center"/>
          </w:tcPr>
          <w:p w14:paraId="2683F86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DD5F16">
            <w:pPr>
              <w:widowControl/>
              <w:spacing w:line="360" w:lineRule="auto"/>
              <w:rPr>
                <w:color w:val="auto"/>
                <w:szCs w:val="21"/>
                <w:highlight w:val="none"/>
              </w:rPr>
            </w:pPr>
            <w:r>
              <w:rPr>
                <w:rFonts w:hint="eastAsia"/>
                <w:color w:val="auto"/>
                <w:szCs w:val="21"/>
                <w:highlight w:val="none"/>
              </w:rPr>
              <w:t>黑色</w:t>
            </w:r>
          </w:p>
        </w:tc>
      </w:tr>
      <w:tr w14:paraId="4C0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37B7A4DE">
            <w:pPr>
              <w:widowControl/>
              <w:spacing w:line="360" w:lineRule="auto"/>
              <w:jc w:val="center"/>
              <w:rPr>
                <w:color w:val="auto"/>
                <w:szCs w:val="21"/>
                <w:highlight w:val="none"/>
              </w:rPr>
            </w:pPr>
            <w:r>
              <w:rPr>
                <w:rFonts w:hint="eastAsia"/>
                <w:color w:val="auto"/>
                <w:szCs w:val="21"/>
                <w:highlight w:val="none"/>
              </w:rPr>
              <w:t>62</w:t>
            </w:r>
          </w:p>
        </w:tc>
        <w:tc>
          <w:tcPr>
            <w:tcW w:w="1170" w:type="dxa"/>
            <w:vAlign w:val="center"/>
          </w:tcPr>
          <w:p w14:paraId="1B3C9C0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F39DDE0">
            <w:pPr>
              <w:widowControl/>
              <w:spacing w:line="360" w:lineRule="auto"/>
              <w:rPr>
                <w:color w:val="auto"/>
                <w:szCs w:val="21"/>
                <w:highlight w:val="none"/>
              </w:rPr>
            </w:pPr>
          </w:p>
        </w:tc>
        <w:tc>
          <w:tcPr>
            <w:tcW w:w="1275" w:type="dxa"/>
            <w:vAlign w:val="center"/>
          </w:tcPr>
          <w:p w14:paraId="6A01E2D1">
            <w:pPr>
              <w:widowControl/>
              <w:spacing w:line="360" w:lineRule="auto"/>
              <w:rPr>
                <w:color w:val="auto"/>
                <w:szCs w:val="21"/>
                <w:highlight w:val="none"/>
              </w:rPr>
            </w:pPr>
            <w:r>
              <w:rPr>
                <w:rFonts w:hint="eastAsia"/>
                <w:color w:val="auto"/>
                <w:szCs w:val="21"/>
                <w:highlight w:val="none"/>
              </w:rPr>
              <w:t>★ 鼠标其他要求</w:t>
            </w:r>
          </w:p>
        </w:tc>
        <w:tc>
          <w:tcPr>
            <w:tcW w:w="1276" w:type="dxa"/>
            <w:vAlign w:val="center"/>
          </w:tcPr>
          <w:p w14:paraId="6567634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58CEEC">
            <w:pPr>
              <w:widowControl/>
              <w:spacing w:line="360" w:lineRule="auto"/>
              <w:rPr>
                <w:color w:val="auto"/>
                <w:szCs w:val="21"/>
                <w:highlight w:val="none"/>
              </w:rPr>
            </w:pPr>
            <w:r>
              <w:rPr>
                <w:rFonts w:hint="eastAsia"/>
                <w:color w:val="auto"/>
                <w:szCs w:val="21"/>
                <w:highlight w:val="none"/>
              </w:rPr>
              <w:t>其它参数应符合GB/T26245的相关规定</w:t>
            </w:r>
          </w:p>
        </w:tc>
      </w:tr>
      <w:tr w14:paraId="29AC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3B22851">
            <w:pPr>
              <w:widowControl/>
              <w:spacing w:line="360" w:lineRule="auto"/>
              <w:jc w:val="center"/>
              <w:rPr>
                <w:color w:val="auto"/>
                <w:szCs w:val="21"/>
                <w:highlight w:val="none"/>
              </w:rPr>
            </w:pPr>
            <w:r>
              <w:rPr>
                <w:rFonts w:hint="eastAsia"/>
                <w:color w:val="auto"/>
                <w:szCs w:val="21"/>
                <w:highlight w:val="none"/>
              </w:rPr>
              <w:t>63</w:t>
            </w:r>
          </w:p>
        </w:tc>
        <w:tc>
          <w:tcPr>
            <w:tcW w:w="1170" w:type="dxa"/>
            <w:vAlign w:val="center"/>
          </w:tcPr>
          <w:p w14:paraId="24C1971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1CE7499">
            <w:pPr>
              <w:widowControl/>
              <w:spacing w:line="360" w:lineRule="auto"/>
              <w:rPr>
                <w:color w:val="auto"/>
                <w:szCs w:val="21"/>
                <w:highlight w:val="none"/>
              </w:rPr>
            </w:pPr>
          </w:p>
        </w:tc>
        <w:tc>
          <w:tcPr>
            <w:tcW w:w="1275" w:type="dxa"/>
            <w:vAlign w:val="center"/>
          </w:tcPr>
          <w:p w14:paraId="585BD53E">
            <w:pPr>
              <w:widowControl/>
              <w:spacing w:line="360" w:lineRule="auto"/>
              <w:rPr>
                <w:color w:val="auto"/>
                <w:szCs w:val="21"/>
                <w:highlight w:val="none"/>
              </w:rPr>
            </w:pPr>
            <w:r>
              <w:rPr>
                <w:rFonts w:hint="eastAsia"/>
                <w:color w:val="auto"/>
                <w:szCs w:val="21"/>
                <w:highlight w:val="none"/>
              </w:rPr>
              <w:t>内置光驱</w:t>
            </w:r>
          </w:p>
        </w:tc>
        <w:tc>
          <w:tcPr>
            <w:tcW w:w="1276" w:type="dxa"/>
            <w:vAlign w:val="center"/>
          </w:tcPr>
          <w:p w14:paraId="5610863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F8B109">
            <w:pPr>
              <w:widowControl/>
              <w:spacing w:line="360" w:lineRule="auto"/>
              <w:rPr>
                <w:color w:val="auto"/>
                <w:szCs w:val="21"/>
                <w:highlight w:val="none"/>
              </w:rPr>
            </w:pPr>
            <w:r>
              <w:rPr>
                <w:rFonts w:hint="eastAsia"/>
                <w:color w:val="auto"/>
                <w:szCs w:val="21"/>
                <w:highlight w:val="none"/>
              </w:rPr>
              <w:t>支持内置光驱</w:t>
            </w:r>
          </w:p>
        </w:tc>
      </w:tr>
      <w:tr w14:paraId="038F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89EF0A5">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4</w:t>
            </w:r>
          </w:p>
        </w:tc>
        <w:tc>
          <w:tcPr>
            <w:tcW w:w="1170" w:type="dxa"/>
            <w:vAlign w:val="center"/>
          </w:tcPr>
          <w:p w14:paraId="6482DBA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0B329814">
            <w:pPr>
              <w:widowControl/>
              <w:spacing w:line="360" w:lineRule="auto"/>
              <w:rPr>
                <w:color w:val="auto"/>
                <w:szCs w:val="21"/>
                <w:highlight w:val="none"/>
              </w:rPr>
            </w:pPr>
            <w:r>
              <w:rPr>
                <w:rFonts w:hint="eastAsia"/>
                <w:color w:val="auto"/>
                <w:szCs w:val="21"/>
                <w:highlight w:val="none"/>
              </w:rPr>
              <w:t>网络设备规格</w:t>
            </w:r>
          </w:p>
        </w:tc>
        <w:tc>
          <w:tcPr>
            <w:tcW w:w="1275" w:type="dxa"/>
            <w:vAlign w:val="center"/>
          </w:tcPr>
          <w:p w14:paraId="2F00E007">
            <w:pPr>
              <w:widowControl/>
              <w:spacing w:line="360" w:lineRule="auto"/>
              <w:rPr>
                <w:color w:val="auto"/>
                <w:szCs w:val="21"/>
                <w:highlight w:val="none"/>
              </w:rPr>
            </w:pPr>
            <w:r>
              <w:rPr>
                <w:rFonts w:hint="eastAsia"/>
                <w:color w:val="auto"/>
                <w:szCs w:val="21"/>
                <w:highlight w:val="none"/>
              </w:rPr>
              <w:t>★ 有线网卡数量</w:t>
            </w:r>
          </w:p>
        </w:tc>
        <w:tc>
          <w:tcPr>
            <w:tcW w:w="1276" w:type="dxa"/>
            <w:vAlign w:val="center"/>
          </w:tcPr>
          <w:p w14:paraId="4F9F3F3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47FBB1">
            <w:pPr>
              <w:widowControl/>
              <w:spacing w:line="360" w:lineRule="auto"/>
              <w:rPr>
                <w:color w:val="auto"/>
                <w:szCs w:val="21"/>
                <w:highlight w:val="none"/>
              </w:rPr>
            </w:pPr>
            <w:r>
              <w:rPr>
                <w:rFonts w:hint="eastAsia"/>
                <w:color w:val="auto"/>
                <w:szCs w:val="21"/>
                <w:highlight w:val="none"/>
              </w:rPr>
              <w:t xml:space="preserve">≥1 </w:t>
            </w:r>
          </w:p>
        </w:tc>
      </w:tr>
      <w:tr w14:paraId="4FF7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16E180D">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5</w:t>
            </w:r>
          </w:p>
        </w:tc>
        <w:tc>
          <w:tcPr>
            <w:tcW w:w="1170" w:type="dxa"/>
            <w:vAlign w:val="center"/>
          </w:tcPr>
          <w:p w14:paraId="679D6F4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DC2FEB7">
            <w:pPr>
              <w:widowControl/>
              <w:spacing w:line="360" w:lineRule="auto"/>
              <w:rPr>
                <w:color w:val="auto"/>
                <w:szCs w:val="21"/>
                <w:highlight w:val="none"/>
              </w:rPr>
            </w:pPr>
          </w:p>
        </w:tc>
        <w:tc>
          <w:tcPr>
            <w:tcW w:w="1275" w:type="dxa"/>
            <w:vAlign w:val="center"/>
          </w:tcPr>
          <w:p w14:paraId="5CB278FD">
            <w:pPr>
              <w:widowControl/>
              <w:spacing w:line="360" w:lineRule="auto"/>
              <w:rPr>
                <w:color w:val="auto"/>
                <w:szCs w:val="21"/>
                <w:highlight w:val="none"/>
              </w:rPr>
            </w:pPr>
            <w:r>
              <w:rPr>
                <w:rFonts w:hint="eastAsia"/>
                <w:color w:val="auto"/>
                <w:szCs w:val="21"/>
                <w:highlight w:val="none"/>
              </w:rPr>
              <w:t>无线网卡及天线数量</w:t>
            </w:r>
          </w:p>
        </w:tc>
        <w:tc>
          <w:tcPr>
            <w:tcW w:w="1276" w:type="dxa"/>
            <w:vAlign w:val="center"/>
          </w:tcPr>
          <w:p w14:paraId="45D858D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7D48B78">
            <w:pPr>
              <w:widowControl/>
              <w:spacing w:line="360" w:lineRule="auto"/>
              <w:rPr>
                <w:color w:val="auto"/>
                <w:szCs w:val="21"/>
                <w:highlight w:val="none"/>
              </w:rPr>
            </w:pPr>
            <w:r>
              <w:rPr>
                <w:rFonts w:hint="eastAsia"/>
                <w:color w:val="auto"/>
                <w:szCs w:val="21"/>
                <w:highlight w:val="none"/>
              </w:rPr>
              <w:t>无</w:t>
            </w:r>
          </w:p>
        </w:tc>
      </w:tr>
      <w:tr w14:paraId="268D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9B4CE71">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6</w:t>
            </w:r>
          </w:p>
        </w:tc>
        <w:tc>
          <w:tcPr>
            <w:tcW w:w="1170" w:type="dxa"/>
            <w:vAlign w:val="center"/>
          </w:tcPr>
          <w:p w14:paraId="0860A71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EF5B466">
            <w:pPr>
              <w:widowControl/>
              <w:spacing w:line="360" w:lineRule="auto"/>
              <w:rPr>
                <w:color w:val="auto"/>
                <w:szCs w:val="21"/>
                <w:highlight w:val="none"/>
              </w:rPr>
            </w:pPr>
          </w:p>
        </w:tc>
        <w:tc>
          <w:tcPr>
            <w:tcW w:w="1275" w:type="dxa"/>
            <w:vAlign w:val="center"/>
          </w:tcPr>
          <w:p w14:paraId="3316B7F9">
            <w:pPr>
              <w:widowControl/>
              <w:spacing w:line="360" w:lineRule="auto"/>
              <w:rPr>
                <w:color w:val="auto"/>
                <w:szCs w:val="21"/>
                <w:highlight w:val="none"/>
              </w:rPr>
            </w:pPr>
            <w:r>
              <w:rPr>
                <w:rFonts w:hint="eastAsia"/>
                <w:color w:val="auto"/>
                <w:szCs w:val="21"/>
                <w:highlight w:val="none"/>
              </w:rPr>
              <w:t>单无线网卡天线数量</w:t>
            </w:r>
          </w:p>
        </w:tc>
        <w:tc>
          <w:tcPr>
            <w:tcW w:w="1276" w:type="dxa"/>
            <w:vAlign w:val="center"/>
          </w:tcPr>
          <w:p w14:paraId="099C9C4F">
            <w:pPr>
              <w:widowControl/>
              <w:spacing w:line="360" w:lineRule="auto"/>
              <w:jc w:val="center"/>
              <w:rPr>
                <w:color w:val="auto"/>
                <w:szCs w:val="21"/>
                <w:highlight w:val="none"/>
              </w:rPr>
            </w:pPr>
            <w:bookmarkStart w:id="7" w:name="OLE_LINK60"/>
            <w:r>
              <w:rPr>
                <w:rFonts w:hint="eastAsia"/>
                <w:color w:val="auto"/>
                <w:szCs w:val="21"/>
                <w:highlight w:val="none"/>
              </w:rPr>
              <w:t>否</w:t>
            </w:r>
            <w:bookmarkEnd w:id="7"/>
          </w:p>
        </w:tc>
        <w:tc>
          <w:tcPr>
            <w:tcW w:w="4394" w:type="dxa"/>
            <w:vAlign w:val="center"/>
          </w:tcPr>
          <w:p w14:paraId="582535CD">
            <w:pPr>
              <w:widowControl/>
              <w:spacing w:line="360" w:lineRule="auto"/>
              <w:rPr>
                <w:color w:val="auto"/>
                <w:szCs w:val="21"/>
                <w:highlight w:val="none"/>
              </w:rPr>
            </w:pPr>
            <w:r>
              <w:rPr>
                <w:rFonts w:hint="eastAsia"/>
                <w:color w:val="auto"/>
                <w:szCs w:val="21"/>
                <w:highlight w:val="none"/>
              </w:rPr>
              <w:t xml:space="preserve">≥0 </w:t>
            </w:r>
          </w:p>
        </w:tc>
      </w:tr>
      <w:tr w14:paraId="156E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2" w:type="dxa"/>
            <w:vAlign w:val="center"/>
          </w:tcPr>
          <w:p w14:paraId="293E3DC1">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7</w:t>
            </w:r>
          </w:p>
        </w:tc>
        <w:tc>
          <w:tcPr>
            <w:tcW w:w="1170" w:type="dxa"/>
            <w:vAlign w:val="center"/>
          </w:tcPr>
          <w:p w14:paraId="53D3E17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027D6F98">
            <w:pPr>
              <w:widowControl/>
              <w:spacing w:line="360" w:lineRule="auto"/>
              <w:rPr>
                <w:color w:val="auto"/>
                <w:szCs w:val="21"/>
                <w:highlight w:val="none"/>
              </w:rPr>
            </w:pPr>
            <w:r>
              <w:rPr>
                <w:rFonts w:hint="eastAsia"/>
                <w:color w:val="auto"/>
                <w:szCs w:val="21"/>
                <w:highlight w:val="none"/>
              </w:rPr>
              <w:t>外部接口规格</w:t>
            </w:r>
          </w:p>
        </w:tc>
        <w:tc>
          <w:tcPr>
            <w:tcW w:w="1275" w:type="dxa"/>
            <w:vAlign w:val="center"/>
          </w:tcPr>
          <w:p w14:paraId="212EDA23">
            <w:pPr>
              <w:widowControl/>
              <w:spacing w:line="360" w:lineRule="auto"/>
              <w:rPr>
                <w:color w:val="auto"/>
                <w:szCs w:val="21"/>
                <w:highlight w:val="none"/>
              </w:rPr>
            </w:pPr>
            <w:r>
              <w:rPr>
                <w:rFonts w:hint="eastAsia"/>
                <w:color w:val="auto"/>
                <w:szCs w:val="21"/>
                <w:highlight w:val="none"/>
              </w:rPr>
              <w:t>★USB接口数量</w:t>
            </w:r>
          </w:p>
        </w:tc>
        <w:tc>
          <w:tcPr>
            <w:tcW w:w="1276" w:type="dxa"/>
            <w:vAlign w:val="center"/>
          </w:tcPr>
          <w:p w14:paraId="1D7321D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4E7387C">
            <w:pPr>
              <w:widowControl/>
              <w:spacing w:line="360" w:lineRule="auto"/>
              <w:rPr>
                <w:color w:val="auto"/>
                <w:szCs w:val="21"/>
                <w:highlight w:val="none"/>
              </w:rPr>
            </w:pPr>
            <w:r>
              <w:rPr>
                <w:rFonts w:hint="eastAsia"/>
                <w:color w:val="auto"/>
                <w:szCs w:val="21"/>
                <w:highlight w:val="none"/>
              </w:rPr>
              <w:t>8个</w:t>
            </w:r>
          </w:p>
        </w:tc>
      </w:tr>
      <w:tr w14:paraId="6878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2" w:type="dxa"/>
            <w:vAlign w:val="center"/>
          </w:tcPr>
          <w:p w14:paraId="56497EB4">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8</w:t>
            </w:r>
          </w:p>
        </w:tc>
        <w:tc>
          <w:tcPr>
            <w:tcW w:w="1170" w:type="dxa"/>
            <w:vAlign w:val="center"/>
          </w:tcPr>
          <w:p w14:paraId="5C8EAB8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8569E8C">
            <w:pPr>
              <w:widowControl/>
              <w:spacing w:line="360" w:lineRule="auto"/>
              <w:rPr>
                <w:color w:val="auto"/>
                <w:szCs w:val="21"/>
                <w:highlight w:val="none"/>
              </w:rPr>
            </w:pPr>
          </w:p>
        </w:tc>
        <w:tc>
          <w:tcPr>
            <w:tcW w:w="1275" w:type="dxa"/>
            <w:vAlign w:val="center"/>
          </w:tcPr>
          <w:p w14:paraId="5E0D5885">
            <w:pPr>
              <w:widowControl/>
              <w:spacing w:line="360" w:lineRule="auto"/>
              <w:rPr>
                <w:color w:val="auto"/>
                <w:szCs w:val="21"/>
                <w:highlight w:val="none"/>
              </w:rPr>
            </w:pPr>
            <w:r>
              <w:rPr>
                <w:rFonts w:hint="eastAsia"/>
                <w:color w:val="auto"/>
                <w:szCs w:val="21"/>
                <w:highlight w:val="none"/>
              </w:rPr>
              <w:t>#USB接口规格</w:t>
            </w:r>
          </w:p>
        </w:tc>
        <w:tc>
          <w:tcPr>
            <w:tcW w:w="1276" w:type="dxa"/>
            <w:vAlign w:val="center"/>
          </w:tcPr>
          <w:p w14:paraId="4109C33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E936AE7">
            <w:pPr>
              <w:widowControl/>
              <w:spacing w:line="360" w:lineRule="auto"/>
              <w:rPr>
                <w:color w:val="auto"/>
                <w:szCs w:val="21"/>
                <w:highlight w:val="none"/>
              </w:rPr>
            </w:pPr>
            <w:r>
              <w:rPr>
                <w:rFonts w:hint="eastAsia"/>
                <w:color w:val="auto"/>
                <w:szCs w:val="21"/>
                <w:highlight w:val="none"/>
              </w:rPr>
              <w:t>机箱前面板应提供不少于 4 个 USB 3.0接口</w:t>
            </w:r>
            <w:r>
              <w:rPr>
                <w:rFonts w:hint="eastAsia"/>
                <w:color w:val="auto"/>
                <w:szCs w:val="21"/>
                <w:highlight w:val="none"/>
              </w:rPr>
              <w:br w:type="textWrapping"/>
            </w:r>
            <w:r>
              <w:rPr>
                <w:rFonts w:hint="eastAsia"/>
                <w:color w:val="auto"/>
                <w:szCs w:val="21"/>
                <w:highlight w:val="none"/>
              </w:rPr>
              <w:t>机箱后面板提供不少于2个USB2.0接口，2个USB3.0接口，需提供产品彩页并加盖公章</w:t>
            </w:r>
          </w:p>
        </w:tc>
      </w:tr>
      <w:tr w14:paraId="3468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1AE14B3">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9</w:t>
            </w:r>
          </w:p>
        </w:tc>
        <w:tc>
          <w:tcPr>
            <w:tcW w:w="1170" w:type="dxa"/>
            <w:vAlign w:val="center"/>
          </w:tcPr>
          <w:p w14:paraId="0E5CC57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810F134">
            <w:pPr>
              <w:widowControl/>
              <w:spacing w:line="360" w:lineRule="auto"/>
              <w:rPr>
                <w:color w:val="auto"/>
                <w:szCs w:val="21"/>
                <w:highlight w:val="none"/>
              </w:rPr>
            </w:pPr>
          </w:p>
        </w:tc>
        <w:tc>
          <w:tcPr>
            <w:tcW w:w="1275" w:type="dxa"/>
            <w:vAlign w:val="center"/>
          </w:tcPr>
          <w:p w14:paraId="5D02297C">
            <w:pPr>
              <w:widowControl/>
              <w:spacing w:line="360" w:lineRule="auto"/>
              <w:rPr>
                <w:color w:val="auto"/>
                <w:szCs w:val="21"/>
                <w:highlight w:val="none"/>
              </w:rPr>
            </w:pPr>
            <w:r>
              <w:rPr>
                <w:rFonts w:hint="eastAsia"/>
                <w:color w:val="auto"/>
                <w:szCs w:val="21"/>
                <w:highlight w:val="none"/>
              </w:rPr>
              <w:t>USB母座接口要求</w:t>
            </w:r>
          </w:p>
        </w:tc>
        <w:tc>
          <w:tcPr>
            <w:tcW w:w="1276" w:type="dxa"/>
            <w:vAlign w:val="center"/>
          </w:tcPr>
          <w:p w14:paraId="36FE72D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A8827B9">
            <w:pPr>
              <w:widowControl/>
              <w:spacing w:line="360" w:lineRule="auto"/>
              <w:rPr>
                <w:color w:val="auto"/>
                <w:szCs w:val="21"/>
                <w:highlight w:val="none"/>
              </w:rPr>
            </w:pPr>
            <w:r>
              <w:rPr>
                <w:rFonts w:hint="eastAsia"/>
                <w:color w:val="auto"/>
                <w:szCs w:val="21"/>
                <w:highlight w:val="none"/>
              </w:rPr>
              <w:t>无</w:t>
            </w:r>
          </w:p>
        </w:tc>
      </w:tr>
      <w:tr w14:paraId="756D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34E49AC7">
            <w:pPr>
              <w:widowControl/>
              <w:spacing w:line="360" w:lineRule="auto"/>
              <w:jc w:val="center"/>
              <w:rPr>
                <w:color w:val="auto"/>
                <w:szCs w:val="21"/>
                <w:highlight w:val="none"/>
              </w:rPr>
            </w:pPr>
            <w:r>
              <w:rPr>
                <w:color w:val="auto"/>
                <w:szCs w:val="21"/>
                <w:highlight w:val="none"/>
              </w:rPr>
              <w:t>70</w:t>
            </w:r>
          </w:p>
        </w:tc>
        <w:tc>
          <w:tcPr>
            <w:tcW w:w="1170" w:type="dxa"/>
            <w:vAlign w:val="center"/>
          </w:tcPr>
          <w:p w14:paraId="4112936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0AE4285">
            <w:pPr>
              <w:widowControl/>
              <w:spacing w:line="360" w:lineRule="auto"/>
              <w:rPr>
                <w:color w:val="auto"/>
                <w:szCs w:val="21"/>
                <w:highlight w:val="none"/>
              </w:rPr>
            </w:pPr>
          </w:p>
        </w:tc>
        <w:tc>
          <w:tcPr>
            <w:tcW w:w="1275" w:type="dxa"/>
            <w:vAlign w:val="center"/>
          </w:tcPr>
          <w:p w14:paraId="383AA935">
            <w:pPr>
              <w:widowControl/>
              <w:spacing w:line="360" w:lineRule="auto"/>
              <w:rPr>
                <w:color w:val="auto"/>
                <w:szCs w:val="21"/>
                <w:highlight w:val="none"/>
              </w:rPr>
            </w:pPr>
            <w:r>
              <w:rPr>
                <w:rFonts w:hint="eastAsia"/>
                <w:color w:val="auto"/>
                <w:szCs w:val="21"/>
                <w:highlight w:val="none"/>
              </w:rPr>
              <w:t>★ 视频接口数量</w:t>
            </w:r>
          </w:p>
        </w:tc>
        <w:tc>
          <w:tcPr>
            <w:tcW w:w="1276" w:type="dxa"/>
            <w:vAlign w:val="center"/>
          </w:tcPr>
          <w:p w14:paraId="3D7A154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F8ED428">
            <w:pPr>
              <w:widowControl/>
              <w:spacing w:line="360" w:lineRule="auto"/>
              <w:rPr>
                <w:color w:val="auto"/>
                <w:szCs w:val="21"/>
                <w:highlight w:val="none"/>
              </w:rPr>
            </w:pPr>
            <w:r>
              <w:rPr>
                <w:rFonts w:hint="eastAsia"/>
                <w:color w:val="auto"/>
                <w:szCs w:val="21"/>
                <w:highlight w:val="none"/>
              </w:rPr>
              <w:t xml:space="preserve">≥1 </w:t>
            </w:r>
          </w:p>
        </w:tc>
      </w:tr>
      <w:tr w14:paraId="76F4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E480CC1">
            <w:pPr>
              <w:widowControl/>
              <w:spacing w:line="360" w:lineRule="auto"/>
              <w:jc w:val="center"/>
              <w:rPr>
                <w:color w:val="auto"/>
                <w:szCs w:val="21"/>
                <w:highlight w:val="none"/>
              </w:rPr>
            </w:pPr>
            <w:r>
              <w:rPr>
                <w:color w:val="auto"/>
                <w:szCs w:val="21"/>
                <w:highlight w:val="none"/>
              </w:rPr>
              <w:t>71</w:t>
            </w:r>
          </w:p>
        </w:tc>
        <w:tc>
          <w:tcPr>
            <w:tcW w:w="1170" w:type="dxa"/>
            <w:vAlign w:val="center"/>
          </w:tcPr>
          <w:p w14:paraId="7D1DFB4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23E220C">
            <w:pPr>
              <w:widowControl/>
              <w:spacing w:line="360" w:lineRule="auto"/>
              <w:rPr>
                <w:color w:val="auto"/>
                <w:szCs w:val="21"/>
                <w:highlight w:val="none"/>
              </w:rPr>
            </w:pPr>
          </w:p>
        </w:tc>
        <w:tc>
          <w:tcPr>
            <w:tcW w:w="1275" w:type="dxa"/>
            <w:vAlign w:val="center"/>
          </w:tcPr>
          <w:p w14:paraId="24ACEA06">
            <w:pPr>
              <w:widowControl/>
              <w:spacing w:line="360" w:lineRule="auto"/>
              <w:rPr>
                <w:color w:val="auto"/>
                <w:szCs w:val="21"/>
                <w:highlight w:val="none"/>
              </w:rPr>
            </w:pPr>
            <w:r>
              <w:rPr>
                <w:rFonts w:hint="eastAsia"/>
                <w:color w:val="auto"/>
                <w:szCs w:val="21"/>
                <w:highlight w:val="none"/>
              </w:rPr>
              <w:t>★ 音频接口数量</w:t>
            </w:r>
          </w:p>
        </w:tc>
        <w:tc>
          <w:tcPr>
            <w:tcW w:w="1276" w:type="dxa"/>
            <w:vAlign w:val="center"/>
          </w:tcPr>
          <w:p w14:paraId="189A9C7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720348">
            <w:pPr>
              <w:widowControl/>
              <w:spacing w:line="360" w:lineRule="auto"/>
              <w:rPr>
                <w:color w:val="auto"/>
                <w:szCs w:val="21"/>
                <w:highlight w:val="none"/>
              </w:rPr>
            </w:pPr>
            <w:r>
              <w:rPr>
                <w:rFonts w:hint="eastAsia"/>
                <w:color w:val="auto"/>
                <w:szCs w:val="21"/>
                <w:highlight w:val="none"/>
              </w:rPr>
              <w:t>提供前置2个音频接口，后置3个音频接口</w:t>
            </w:r>
          </w:p>
        </w:tc>
      </w:tr>
      <w:tr w14:paraId="5994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8FDF49F">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2</w:t>
            </w:r>
          </w:p>
        </w:tc>
        <w:tc>
          <w:tcPr>
            <w:tcW w:w="1170" w:type="dxa"/>
            <w:vAlign w:val="center"/>
          </w:tcPr>
          <w:p w14:paraId="319E4A1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08DDF8D">
            <w:pPr>
              <w:widowControl/>
              <w:spacing w:line="360" w:lineRule="auto"/>
              <w:rPr>
                <w:color w:val="auto"/>
                <w:szCs w:val="21"/>
                <w:highlight w:val="none"/>
              </w:rPr>
            </w:pPr>
          </w:p>
        </w:tc>
        <w:tc>
          <w:tcPr>
            <w:tcW w:w="1275" w:type="dxa"/>
            <w:vAlign w:val="center"/>
          </w:tcPr>
          <w:p w14:paraId="7DC5F3B8">
            <w:pPr>
              <w:widowControl/>
              <w:spacing w:line="360" w:lineRule="auto"/>
              <w:rPr>
                <w:color w:val="auto"/>
                <w:szCs w:val="21"/>
                <w:highlight w:val="none"/>
              </w:rPr>
            </w:pPr>
            <w:r>
              <w:rPr>
                <w:rFonts w:hint="eastAsia"/>
                <w:color w:val="auto"/>
                <w:szCs w:val="21"/>
                <w:highlight w:val="none"/>
              </w:rPr>
              <w:t>存储卡接口数量</w:t>
            </w:r>
          </w:p>
        </w:tc>
        <w:tc>
          <w:tcPr>
            <w:tcW w:w="1276" w:type="dxa"/>
            <w:vAlign w:val="center"/>
          </w:tcPr>
          <w:p w14:paraId="2E23CF5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D5C287">
            <w:pPr>
              <w:widowControl/>
              <w:spacing w:line="360" w:lineRule="auto"/>
              <w:rPr>
                <w:color w:val="auto"/>
                <w:szCs w:val="21"/>
                <w:highlight w:val="none"/>
              </w:rPr>
            </w:pPr>
            <w:r>
              <w:rPr>
                <w:rFonts w:hint="eastAsia"/>
                <w:color w:val="auto"/>
                <w:szCs w:val="21"/>
                <w:highlight w:val="none"/>
              </w:rPr>
              <w:t xml:space="preserve">≥0 </w:t>
            </w:r>
          </w:p>
        </w:tc>
      </w:tr>
      <w:tr w14:paraId="0E2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2F7D10D7">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3</w:t>
            </w:r>
          </w:p>
        </w:tc>
        <w:tc>
          <w:tcPr>
            <w:tcW w:w="1170" w:type="dxa"/>
            <w:vAlign w:val="center"/>
          </w:tcPr>
          <w:p w14:paraId="6BFBD8B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37B6427E">
            <w:pPr>
              <w:widowControl/>
              <w:spacing w:line="360" w:lineRule="auto"/>
              <w:rPr>
                <w:color w:val="auto"/>
                <w:szCs w:val="21"/>
                <w:highlight w:val="none"/>
              </w:rPr>
            </w:pPr>
            <w:r>
              <w:rPr>
                <w:rFonts w:hint="eastAsia"/>
                <w:color w:val="auto"/>
                <w:szCs w:val="21"/>
                <w:highlight w:val="none"/>
              </w:rPr>
              <w:t>整机基础规格</w:t>
            </w:r>
          </w:p>
        </w:tc>
        <w:tc>
          <w:tcPr>
            <w:tcW w:w="1275" w:type="dxa"/>
            <w:vAlign w:val="center"/>
          </w:tcPr>
          <w:p w14:paraId="6621BD67">
            <w:pPr>
              <w:widowControl/>
              <w:spacing w:line="360" w:lineRule="auto"/>
              <w:rPr>
                <w:color w:val="auto"/>
                <w:szCs w:val="21"/>
                <w:highlight w:val="none"/>
              </w:rPr>
            </w:pPr>
            <w:r>
              <w:rPr>
                <w:rFonts w:hint="eastAsia"/>
                <w:color w:val="auto"/>
                <w:szCs w:val="21"/>
                <w:highlight w:val="none"/>
              </w:rPr>
              <w:t>★ 整机外观</w:t>
            </w:r>
          </w:p>
        </w:tc>
        <w:tc>
          <w:tcPr>
            <w:tcW w:w="1276" w:type="dxa"/>
            <w:vAlign w:val="center"/>
          </w:tcPr>
          <w:p w14:paraId="376C0C4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71F12C6">
            <w:pPr>
              <w:widowControl/>
              <w:spacing w:line="360" w:lineRule="auto"/>
              <w:rPr>
                <w:color w:val="auto"/>
                <w:szCs w:val="21"/>
                <w:highlight w:val="none"/>
              </w:rPr>
            </w:pPr>
            <w:r>
              <w:rPr>
                <w:rFonts w:hint="eastAsia"/>
                <w:color w:val="auto"/>
                <w:szCs w:val="21"/>
                <w:highlight w:val="none"/>
              </w:rPr>
              <w:t>a)产品表面不应有凹痕、划伤、裂缝、变形和污染等。表面涂层均匀，不应起泡、龟裂、脱落和磨损，金属零部件无锈蚀及其它机械损伤；b)产品表面说明功能的文字、符号、标志，应清晰、端正、牢固</w:t>
            </w:r>
          </w:p>
        </w:tc>
      </w:tr>
      <w:tr w14:paraId="26BD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D633D3F">
            <w:pPr>
              <w:widowControl/>
              <w:spacing w:line="360" w:lineRule="auto"/>
              <w:jc w:val="center"/>
              <w:rPr>
                <w:color w:val="auto"/>
                <w:szCs w:val="21"/>
                <w:highlight w:val="none"/>
              </w:rPr>
            </w:pPr>
            <w:r>
              <w:rPr>
                <w:rFonts w:hint="eastAsia"/>
                <w:color w:val="auto"/>
                <w:szCs w:val="21"/>
                <w:highlight w:val="none"/>
              </w:rPr>
              <w:t>74</w:t>
            </w:r>
          </w:p>
        </w:tc>
        <w:tc>
          <w:tcPr>
            <w:tcW w:w="1170" w:type="dxa"/>
            <w:vAlign w:val="center"/>
          </w:tcPr>
          <w:p w14:paraId="6331919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FAC64CA">
            <w:pPr>
              <w:widowControl/>
              <w:spacing w:line="360" w:lineRule="auto"/>
              <w:rPr>
                <w:color w:val="auto"/>
                <w:szCs w:val="21"/>
                <w:highlight w:val="none"/>
              </w:rPr>
            </w:pPr>
          </w:p>
        </w:tc>
        <w:tc>
          <w:tcPr>
            <w:tcW w:w="1275" w:type="dxa"/>
            <w:vAlign w:val="center"/>
          </w:tcPr>
          <w:p w14:paraId="13A38608">
            <w:pPr>
              <w:widowControl/>
              <w:spacing w:line="360" w:lineRule="auto"/>
              <w:rPr>
                <w:color w:val="auto"/>
                <w:szCs w:val="21"/>
                <w:highlight w:val="none"/>
              </w:rPr>
            </w:pPr>
            <w:r>
              <w:rPr>
                <w:rFonts w:hint="eastAsia"/>
                <w:color w:val="auto"/>
                <w:szCs w:val="21"/>
                <w:highlight w:val="none"/>
              </w:rPr>
              <w:t>★ 状态指示灯</w:t>
            </w:r>
          </w:p>
        </w:tc>
        <w:tc>
          <w:tcPr>
            <w:tcW w:w="1276" w:type="dxa"/>
            <w:vAlign w:val="center"/>
          </w:tcPr>
          <w:p w14:paraId="0359A31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0D1ABEE">
            <w:pPr>
              <w:widowControl/>
              <w:spacing w:line="360" w:lineRule="auto"/>
              <w:rPr>
                <w:color w:val="auto"/>
                <w:szCs w:val="21"/>
                <w:highlight w:val="none"/>
              </w:rPr>
            </w:pPr>
            <w:r>
              <w:rPr>
                <w:rFonts w:hint="eastAsia"/>
                <w:color w:val="auto"/>
                <w:szCs w:val="21"/>
                <w:highlight w:val="none"/>
              </w:rPr>
              <w:t>在产品显著位置有状态指示灯</w:t>
            </w:r>
          </w:p>
        </w:tc>
      </w:tr>
      <w:tr w14:paraId="5F3A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2" w:type="dxa"/>
            <w:vAlign w:val="center"/>
          </w:tcPr>
          <w:p w14:paraId="4E0D1942">
            <w:pPr>
              <w:widowControl/>
              <w:spacing w:line="360" w:lineRule="auto"/>
              <w:jc w:val="center"/>
              <w:rPr>
                <w:color w:val="auto"/>
                <w:szCs w:val="21"/>
                <w:highlight w:val="none"/>
              </w:rPr>
            </w:pPr>
            <w:r>
              <w:rPr>
                <w:rFonts w:hint="eastAsia"/>
                <w:color w:val="auto"/>
                <w:szCs w:val="21"/>
                <w:highlight w:val="none"/>
              </w:rPr>
              <w:t>75</w:t>
            </w:r>
          </w:p>
        </w:tc>
        <w:tc>
          <w:tcPr>
            <w:tcW w:w="1170" w:type="dxa"/>
            <w:vAlign w:val="center"/>
          </w:tcPr>
          <w:p w14:paraId="678EC50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B298564">
            <w:pPr>
              <w:widowControl/>
              <w:spacing w:line="360" w:lineRule="auto"/>
              <w:rPr>
                <w:color w:val="auto"/>
                <w:szCs w:val="21"/>
                <w:highlight w:val="none"/>
              </w:rPr>
            </w:pPr>
          </w:p>
        </w:tc>
        <w:tc>
          <w:tcPr>
            <w:tcW w:w="1275" w:type="dxa"/>
            <w:vAlign w:val="center"/>
          </w:tcPr>
          <w:p w14:paraId="32EF4417">
            <w:pPr>
              <w:widowControl/>
              <w:spacing w:line="360" w:lineRule="auto"/>
              <w:rPr>
                <w:color w:val="auto"/>
                <w:szCs w:val="21"/>
                <w:highlight w:val="none"/>
              </w:rPr>
            </w:pPr>
            <w:r>
              <w:rPr>
                <w:rFonts w:hint="eastAsia"/>
                <w:color w:val="auto"/>
                <w:szCs w:val="21"/>
                <w:highlight w:val="none"/>
              </w:rPr>
              <w:t>★整机基础规格</w:t>
            </w:r>
          </w:p>
        </w:tc>
        <w:tc>
          <w:tcPr>
            <w:tcW w:w="1276" w:type="dxa"/>
            <w:vAlign w:val="center"/>
          </w:tcPr>
          <w:p w14:paraId="2013FC7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9C8964E">
            <w:pPr>
              <w:widowControl/>
              <w:spacing w:line="360" w:lineRule="auto"/>
              <w:rPr>
                <w:color w:val="auto"/>
                <w:szCs w:val="21"/>
                <w:highlight w:val="none"/>
              </w:rPr>
            </w:pPr>
            <w:r>
              <w:rPr>
                <w:rFonts w:hint="eastAsia"/>
                <w:color w:val="auto"/>
                <w:szCs w:val="21"/>
                <w:highlight w:val="none"/>
              </w:rPr>
              <w:t>a)机箱应符合GB/T4208、GB/T26246的相关规定；</w:t>
            </w:r>
            <w:r>
              <w:rPr>
                <w:rFonts w:hint="eastAsia"/>
                <w:color w:val="auto"/>
                <w:szCs w:val="21"/>
                <w:highlight w:val="none"/>
              </w:rPr>
              <w:br w:type="textWrapping"/>
            </w:r>
            <w:r>
              <w:rPr>
                <w:rFonts w:hint="eastAsia"/>
                <w:color w:val="auto"/>
                <w:szCs w:val="21"/>
                <w:highlight w:val="none"/>
              </w:rPr>
              <w:t>b) 产品内部结构应符合通用部件的安装需求；</w:t>
            </w:r>
            <w:r>
              <w:rPr>
                <w:rFonts w:hint="eastAsia"/>
                <w:color w:val="auto"/>
                <w:szCs w:val="21"/>
                <w:highlight w:val="none"/>
              </w:rPr>
              <w:br w:type="textWrapping"/>
            </w:r>
            <w:r>
              <w:rPr>
                <w:rFonts w:hint="eastAsia"/>
                <w:color w:val="auto"/>
                <w:szCs w:val="21"/>
                <w:highlight w:val="none"/>
              </w:rPr>
              <w:t>c) 所有输入输出接口应符合相关国家或行业标准；</w:t>
            </w:r>
            <w:r>
              <w:rPr>
                <w:rFonts w:hint="eastAsia"/>
                <w:color w:val="auto"/>
                <w:szCs w:val="21"/>
                <w:highlight w:val="none"/>
              </w:rPr>
              <w:br w:type="textWrapping"/>
            </w:r>
            <w:r>
              <w:rPr>
                <w:rFonts w:hint="eastAsia"/>
                <w:color w:val="auto"/>
                <w:szCs w:val="21"/>
                <w:highlight w:val="none"/>
              </w:rPr>
              <w:t>d)产品零部件应紧固无松动，可插拔部件应可靠连接，开关、按钮和其它</w:t>
            </w:r>
            <w:r>
              <w:rPr>
                <w:rFonts w:hint="eastAsia"/>
                <w:color w:val="auto"/>
                <w:szCs w:val="21"/>
                <w:highlight w:val="none"/>
              </w:rPr>
              <w:br w:type="textWrapping"/>
            </w:r>
            <w:r>
              <w:rPr>
                <w:rFonts w:hint="eastAsia"/>
                <w:color w:val="auto"/>
                <w:szCs w:val="21"/>
                <w:highlight w:val="none"/>
              </w:rPr>
              <w:t>控制部件应灵活可靠，布局应方便使用；</w:t>
            </w:r>
            <w:r>
              <w:rPr>
                <w:rFonts w:hint="eastAsia"/>
                <w:color w:val="auto"/>
                <w:szCs w:val="21"/>
                <w:highlight w:val="none"/>
              </w:rPr>
              <w:br w:type="textWrapping"/>
            </w:r>
            <w:r>
              <w:rPr>
                <w:rFonts w:hint="eastAsia"/>
                <w:color w:val="auto"/>
                <w:szCs w:val="21"/>
                <w:highlight w:val="none"/>
              </w:rPr>
              <w:t>e)所有I/O连接器及需插接线缆的部位应预留采购人操作空间，方便插拔解锁与插拔线缆；</w:t>
            </w:r>
            <w:r>
              <w:rPr>
                <w:rFonts w:hint="eastAsia"/>
                <w:color w:val="auto"/>
                <w:szCs w:val="21"/>
                <w:highlight w:val="none"/>
              </w:rPr>
              <w:br w:type="textWrapping"/>
            </w:r>
            <w:r>
              <w:rPr>
                <w:rFonts w:hint="eastAsia"/>
                <w:color w:val="auto"/>
                <w:szCs w:val="21"/>
                <w:highlight w:val="none"/>
              </w:rPr>
              <w:t>f)可插拔板卡插槽部位应预留安装、拆卸或更换板卡空间；</w:t>
            </w:r>
            <w:r>
              <w:rPr>
                <w:rFonts w:hint="eastAsia"/>
                <w:color w:val="auto"/>
                <w:szCs w:val="21"/>
                <w:highlight w:val="none"/>
              </w:rPr>
              <w:br w:type="textWrapping"/>
            </w:r>
            <w:r>
              <w:rPr>
                <w:rFonts w:hint="eastAsia"/>
                <w:color w:val="auto"/>
                <w:szCs w:val="21"/>
                <w:highlight w:val="none"/>
              </w:rPr>
              <w:t>g) 拆装可能接触到的金属剪口或金属尖角部位应做防划伤处理，以保证安全；</w:t>
            </w:r>
            <w:r>
              <w:rPr>
                <w:rFonts w:hint="eastAsia"/>
                <w:color w:val="auto"/>
                <w:szCs w:val="21"/>
                <w:highlight w:val="none"/>
              </w:rPr>
              <w:br w:type="textWrapping"/>
            </w:r>
            <w:r>
              <w:rPr>
                <w:rFonts w:hint="eastAsia"/>
                <w:color w:val="auto"/>
                <w:szCs w:val="21"/>
                <w:highlight w:val="none"/>
              </w:rPr>
              <w:t>h)整机内部走线应规整，固线结构和位置要合理可靠并做防割线处理， 需便于理线和插拔操作，走线应不影响系统各主要部件组装和拆卸；</w:t>
            </w:r>
            <w:r>
              <w:rPr>
                <w:rFonts w:hint="eastAsia"/>
                <w:color w:val="auto"/>
                <w:szCs w:val="21"/>
                <w:highlight w:val="none"/>
              </w:rPr>
              <w:br w:type="textWrapping"/>
            </w:r>
            <w:r>
              <w:rPr>
                <w:rFonts w:hint="eastAsia"/>
                <w:color w:val="auto"/>
                <w:szCs w:val="21"/>
                <w:highlight w:val="none"/>
              </w:rPr>
              <w:t>i)如需通过孔走线，过线孔应做防割线处理；</w:t>
            </w:r>
            <w:r>
              <w:rPr>
                <w:rFonts w:hint="eastAsia"/>
                <w:color w:val="auto"/>
                <w:szCs w:val="21"/>
                <w:highlight w:val="none"/>
              </w:rPr>
              <w:br w:type="textWrapping"/>
            </w:r>
            <w:r>
              <w:rPr>
                <w:rFonts w:hint="eastAsia"/>
                <w:color w:val="auto"/>
                <w:szCs w:val="21"/>
                <w:highlight w:val="none"/>
              </w:rPr>
              <w:t>j) 各插头位置和插拔方向应合理， 应做到插拔无障碍设计，具备防呆设计，有效避免误操作；</w:t>
            </w:r>
            <w:r>
              <w:rPr>
                <w:rFonts w:hint="eastAsia"/>
                <w:color w:val="auto"/>
                <w:szCs w:val="21"/>
                <w:highlight w:val="none"/>
              </w:rPr>
              <w:br w:type="textWrapping"/>
            </w:r>
            <w:r>
              <w:rPr>
                <w:rFonts w:hint="eastAsia"/>
                <w:color w:val="auto"/>
                <w:szCs w:val="21"/>
                <w:highlight w:val="none"/>
              </w:rPr>
              <w:t>k)各主要部件拆装无障碍，使用常规工具拆装，无特殊拆装工具需求；</w:t>
            </w:r>
            <w:r>
              <w:rPr>
                <w:rFonts w:hint="eastAsia"/>
                <w:color w:val="auto"/>
                <w:szCs w:val="21"/>
                <w:highlight w:val="none"/>
              </w:rPr>
              <w:br w:type="textWrapping"/>
            </w:r>
            <w:r>
              <w:rPr>
                <w:rFonts w:hint="eastAsia"/>
                <w:color w:val="auto"/>
                <w:szCs w:val="21"/>
                <w:highlight w:val="none"/>
              </w:rPr>
              <w:t>l)各主要部件拆装步骤要少，各自拆装需避免相互干扰；</w:t>
            </w:r>
            <w:r>
              <w:rPr>
                <w:rFonts w:hint="eastAsia"/>
                <w:color w:val="auto"/>
                <w:szCs w:val="21"/>
                <w:highlight w:val="none"/>
              </w:rPr>
              <w:br w:type="textWrapping"/>
            </w:r>
            <w:r>
              <w:rPr>
                <w:rFonts w:hint="eastAsia"/>
                <w:color w:val="auto"/>
                <w:szCs w:val="21"/>
                <w:highlight w:val="none"/>
              </w:rPr>
              <w:t>m) 对于整机或零部件外表面为高亮面的，应粘贴保护膜，保护膜需粘贴</w:t>
            </w:r>
            <w:r>
              <w:rPr>
                <w:rFonts w:hint="eastAsia"/>
                <w:color w:val="auto"/>
                <w:szCs w:val="21"/>
                <w:highlight w:val="none"/>
              </w:rPr>
              <w:br w:type="textWrapping"/>
            </w:r>
            <w:r>
              <w:rPr>
                <w:rFonts w:hint="eastAsia"/>
                <w:color w:val="auto"/>
                <w:szCs w:val="21"/>
                <w:highlight w:val="none"/>
              </w:rPr>
              <w:t>牢固，运输、组装等过程不易脱落，撕下无残留；</w:t>
            </w:r>
            <w:r>
              <w:rPr>
                <w:rFonts w:hint="eastAsia"/>
                <w:color w:val="auto"/>
                <w:szCs w:val="21"/>
                <w:highlight w:val="none"/>
              </w:rPr>
              <w:br w:type="textWrapping"/>
            </w:r>
            <w:r>
              <w:rPr>
                <w:rFonts w:hint="eastAsia"/>
                <w:color w:val="auto"/>
                <w:szCs w:val="21"/>
                <w:highlight w:val="none"/>
              </w:rPr>
              <w:t>n)其它要求应符合GB/T9813.1的相关规定</w:t>
            </w:r>
          </w:p>
        </w:tc>
      </w:tr>
      <w:tr w14:paraId="075B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306A270">
            <w:pPr>
              <w:widowControl/>
              <w:spacing w:line="360" w:lineRule="auto"/>
              <w:jc w:val="center"/>
              <w:rPr>
                <w:color w:val="auto"/>
                <w:szCs w:val="21"/>
                <w:highlight w:val="none"/>
              </w:rPr>
            </w:pPr>
            <w:r>
              <w:rPr>
                <w:rFonts w:hint="eastAsia"/>
                <w:color w:val="auto"/>
                <w:szCs w:val="21"/>
                <w:highlight w:val="none"/>
              </w:rPr>
              <w:t>76</w:t>
            </w:r>
          </w:p>
        </w:tc>
        <w:tc>
          <w:tcPr>
            <w:tcW w:w="1170" w:type="dxa"/>
            <w:vAlign w:val="center"/>
          </w:tcPr>
          <w:p w14:paraId="6092851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007CA0B">
            <w:pPr>
              <w:widowControl/>
              <w:spacing w:line="360" w:lineRule="auto"/>
              <w:rPr>
                <w:color w:val="auto"/>
                <w:szCs w:val="21"/>
                <w:highlight w:val="none"/>
              </w:rPr>
            </w:pPr>
          </w:p>
        </w:tc>
        <w:tc>
          <w:tcPr>
            <w:tcW w:w="1275" w:type="dxa"/>
            <w:vAlign w:val="center"/>
          </w:tcPr>
          <w:p w14:paraId="75DF0546">
            <w:pPr>
              <w:widowControl/>
              <w:spacing w:line="360" w:lineRule="auto"/>
              <w:rPr>
                <w:color w:val="auto"/>
                <w:szCs w:val="21"/>
                <w:highlight w:val="none"/>
              </w:rPr>
            </w:pPr>
            <w:r>
              <w:rPr>
                <w:rFonts w:hint="eastAsia"/>
                <w:color w:val="auto"/>
                <w:szCs w:val="21"/>
                <w:highlight w:val="none"/>
              </w:rPr>
              <w:t>★ 机箱防护要求</w:t>
            </w:r>
          </w:p>
        </w:tc>
        <w:tc>
          <w:tcPr>
            <w:tcW w:w="1276" w:type="dxa"/>
            <w:vAlign w:val="center"/>
          </w:tcPr>
          <w:p w14:paraId="07DA433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B528241">
            <w:pPr>
              <w:widowControl/>
              <w:spacing w:line="360" w:lineRule="auto"/>
              <w:rPr>
                <w:color w:val="auto"/>
                <w:szCs w:val="21"/>
                <w:highlight w:val="none"/>
              </w:rPr>
            </w:pPr>
            <w:r>
              <w:rPr>
                <w:rFonts w:hint="eastAsia"/>
                <w:color w:val="auto"/>
                <w:szCs w:val="21"/>
                <w:highlight w:val="none"/>
              </w:rPr>
              <w:t>机箱应符合GB/T4208中IP20防护要求</w:t>
            </w:r>
          </w:p>
        </w:tc>
      </w:tr>
      <w:tr w14:paraId="17A6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2" w:type="dxa"/>
            <w:vAlign w:val="center"/>
          </w:tcPr>
          <w:p w14:paraId="6B5C1FD5">
            <w:pPr>
              <w:widowControl/>
              <w:spacing w:line="360" w:lineRule="auto"/>
              <w:jc w:val="center"/>
              <w:rPr>
                <w:color w:val="auto"/>
                <w:szCs w:val="21"/>
                <w:highlight w:val="none"/>
              </w:rPr>
            </w:pPr>
            <w:r>
              <w:rPr>
                <w:rFonts w:hint="eastAsia"/>
                <w:color w:val="auto"/>
                <w:szCs w:val="21"/>
                <w:highlight w:val="none"/>
              </w:rPr>
              <w:t>777</w:t>
            </w:r>
          </w:p>
        </w:tc>
        <w:tc>
          <w:tcPr>
            <w:tcW w:w="1170" w:type="dxa"/>
            <w:vAlign w:val="center"/>
          </w:tcPr>
          <w:p w14:paraId="483E1F1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23AD693">
            <w:pPr>
              <w:widowControl/>
              <w:spacing w:line="360" w:lineRule="auto"/>
              <w:rPr>
                <w:color w:val="auto"/>
                <w:szCs w:val="21"/>
                <w:highlight w:val="none"/>
              </w:rPr>
            </w:pPr>
          </w:p>
        </w:tc>
        <w:tc>
          <w:tcPr>
            <w:tcW w:w="1275" w:type="dxa"/>
            <w:vAlign w:val="center"/>
          </w:tcPr>
          <w:p w14:paraId="7646817E">
            <w:pPr>
              <w:widowControl/>
              <w:spacing w:line="360" w:lineRule="auto"/>
              <w:rPr>
                <w:color w:val="auto"/>
                <w:szCs w:val="21"/>
                <w:highlight w:val="none"/>
              </w:rPr>
            </w:pPr>
            <w:r>
              <w:rPr>
                <w:rFonts w:hint="eastAsia"/>
                <w:color w:val="auto"/>
                <w:szCs w:val="21"/>
                <w:highlight w:val="none"/>
              </w:rPr>
              <w:t>★整机噪音</w:t>
            </w:r>
          </w:p>
        </w:tc>
        <w:tc>
          <w:tcPr>
            <w:tcW w:w="1276" w:type="dxa"/>
            <w:vAlign w:val="center"/>
          </w:tcPr>
          <w:p w14:paraId="09E2B28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8E82409">
            <w:pPr>
              <w:widowControl/>
              <w:spacing w:line="360" w:lineRule="auto"/>
              <w:rPr>
                <w:color w:val="auto"/>
                <w:szCs w:val="21"/>
                <w:highlight w:val="none"/>
              </w:rPr>
            </w:pPr>
            <w:r>
              <w:rPr>
                <w:rFonts w:hint="eastAsia"/>
                <w:color w:val="auto"/>
                <w:szCs w:val="21"/>
                <w:highlight w:val="none"/>
              </w:rPr>
              <w:t>产品工作在空闲状态下， 产品的声功</w:t>
            </w:r>
          </w:p>
          <w:p w14:paraId="5CBB472F">
            <w:pPr>
              <w:widowControl/>
              <w:spacing w:line="360" w:lineRule="auto"/>
              <w:rPr>
                <w:color w:val="auto"/>
                <w:szCs w:val="21"/>
                <w:highlight w:val="none"/>
              </w:rPr>
            </w:pPr>
            <w:r>
              <w:rPr>
                <w:rFonts w:hint="eastAsia"/>
                <w:color w:val="auto"/>
                <w:szCs w:val="21"/>
                <w:highlight w:val="none"/>
              </w:rPr>
              <w:t>率级应不超过 4.5 Bel</w:t>
            </w:r>
          </w:p>
        </w:tc>
      </w:tr>
      <w:tr w14:paraId="001C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708977BF">
            <w:pPr>
              <w:widowControl/>
              <w:spacing w:line="360" w:lineRule="auto"/>
              <w:jc w:val="center"/>
              <w:rPr>
                <w:color w:val="auto"/>
                <w:szCs w:val="21"/>
                <w:highlight w:val="none"/>
              </w:rPr>
            </w:pPr>
            <w:r>
              <w:rPr>
                <w:rFonts w:hint="eastAsia"/>
                <w:color w:val="auto"/>
                <w:szCs w:val="21"/>
                <w:highlight w:val="none"/>
              </w:rPr>
              <w:t>78</w:t>
            </w:r>
          </w:p>
        </w:tc>
        <w:tc>
          <w:tcPr>
            <w:tcW w:w="1170" w:type="dxa"/>
            <w:vAlign w:val="center"/>
          </w:tcPr>
          <w:p w14:paraId="64C3CF5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6F67800">
            <w:pPr>
              <w:widowControl/>
              <w:spacing w:line="360" w:lineRule="auto"/>
              <w:rPr>
                <w:color w:val="auto"/>
                <w:szCs w:val="21"/>
                <w:highlight w:val="none"/>
              </w:rPr>
            </w:pPr>
          </w:p>
        </w:tc>
        <w:tc>
          <w:tcPr>
            <w:tcW w:w="1275" w:type="dxa"/>
            <w:vAlign w:val="center"/>
          </w:tcPr>
          <w:p w14:paraId="78667CB3">
            <w:pPr>
              <w:widowControl/>
              <w:spacing w:line="360" w:lineRule="auto"/>
              <w:rPr>
                <w:color w:val="auto"/>
                <w:szCs w:val="21"/>
                <w:highlight w:val="none"/>
              </w:rPr>
            </w:pPr>
            <w:r>
              <w:rPr>
                <w:rFonts w:hint="eastAsia"/>
                <w:color w:val="auto"/>
                <w:szCs w:val="21"/>
                <w:highlight w:val="none"/>
              </w:rPr>
              <w:t>★整机散热</w:t>
            </w:r>
          </w:p>
        </w:tc>
        <w:tc>
          <w:tcPr>
            <w:tcW w:w="1276" w:type="dxa"/>
            <w:vAlign w:val="center"/>
          </w:tcPr>
          <w:p w14:paraId="0ECAE40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89AA3E8">
            <w:pPr>
              <w:widowControl/>
              <w:rPr>
                <w:color w:val="auto"/>
                <w:szCs w:val="21"/>
                <w:highlight w:val="none"/>
              </w:rPr>
            </w:pPr>
            <w:r>
              <w:rPr>
                <w:rFonts w:hint="eastAsia"/>
                <w:color w:val="auto"/>
                <w:szCs w:val="21"/>
                <w:highlight w:val="none"/>
              </w:rPr>
              <w:t>在环境温度25℃及处理器满载情况</w:t>
            </w:r>
          </w:p>
          <w:p w14:paraId="7F8EBA11">
            <w:pPr>
              <w:widowControl/>
              <w:rPr>
                <w:color w:val="auto"/>
                <w:szCs w:val="21"/>
                <w:highlight w:val="none"/>
              </w:rPr>
            </w:pPr>
            <w:r>
              <w:rPr>
                <w:rFonts w:hint="eastAsia"/>
                <w:color w:val="auto"/>
                <w:szCs w:val="21"/>
                <w:highlight w:val="none"/>
              </w:rPr>
              <w:t>下，产品表面温度应符合如下要求：</w:t>
            </w:r>
          </w:p>
          <w:p w14:paraId="2185269F">
            <w:pPr>
              <w:widowControl/>
              <w:rPr>
                <w:color w:val="auto"/>
                <w:szCs w:val="21"/>
                <w:highlight w:val="none"/>
              </w:rPr>
            </w:pPr>
            <w:r>
              <w:rPr>
                <w:rFonts w:hint="eastAsia"/>
                <w:color w:val="auto"/>
                <w:szCs w:val="21"/>
                <w:highlight w:val="none"/>
              </w:rPr>
              <w:t>a) 出风口在机箱后面板情况下，出风</w:t>
            </w:r>
          </w:p>
          <w:p w14:paraId="0C2772C3">
            <w:pPr>
              <w:widowControl/>
              <w:rPr>
                <w:color w:val="auto"/>
                <w:szCs w:val="21"/>
                <w:highlight w:val="none"/>
              </w:rPr>
            </w:pPr>
            <w:r>
              <w:rPr>
                <w:rFonts w:hint="eastAsia"/>
                <w:color w:val="auto"/>
                <w:szCs w:val="21"/>
                <w:highlight w:val="none"/>
              </w:rPr>
              <w:t>口温度不高于55℃；</w:t>
            </w:r>
          </w:p>
          <w:p w14:paraId="606A63E0">
            <w:pPr>
              <w:widowControl/>
              <w:rPr>
                <w:color w:val="auto"/>
                <w:szCs w:val="21"/>
                <w:highlight w:val="none"/>
              </w:rPr>
            </w:pPr>
            <w:r>
              <w:rPr>
                <w:rFonts w:hint="eastAsia"/>
                <w:color w:val="auto"/>
                <w:szCs w:val="21"/>
                <w:highlight w:val="none"/>
              </w:rPr>
              <w:t>b) 可触及面温度不高于45℃；</w:t>
            </w:r>
          </w:p>
          <w:p w14:paraId="6C867BB0">
            <w:pPr>
              <w:widowControl/>
              <w:rPr>
                <w:color w:val="auto"/>
                <w:szCs w:val="21"/>
                <w:highlight w:val="none"/>
              </w:rPr>
            </w:pPr>
            <w:r>
              <w:rPr>
                <w:rFonts w:hint="eastAsia"/>
                <w:color w:val="auto"/>
                <w:szCs w:val="21"/>
                <w:highlight w:val="none"/>
              </w:rPr>
              <w:t>c) 显示器表面温度：显示屏不高于</w:t>
            </w:r>
          </w:p>
          <w:p w14:paraId="7E43FDAE">
            <w:pPr>
              <w:widowControl/>
              <w:rPr>
                <w:color w:val="auto"/>
                <w:szCs w:val="21"/>
                <w:highlight w:val="none"/>
              </w:rPr>
            </w:pPr>
            <w:r>
              <w:rPr>
                <w:rFonts w:hint="eastAsia"/>
                <w:color w:val="auto"/>
                <w:szCs w:val="21"/>
                <w:highlight w:val="none"/>
              </w:rPr>
              <w:t>38℃，显示屏上下灯带位置温度（如</w:t>
            </w:r>
          </w:p>
          <w:p w14:paraId="1167E809">
            <w:pPr>
              <w:widowControl/>
              <w:rPr>
                <w:color w:val="auto"/>
                <w:szCs w:val="21"/>
                <w:highlight w:val="none"/>
              </w:rPr>
            </w:pPr>
            <w:r>
              <w:rPr>
                <w:rFonts w:hint="eastAsia"/>
                <w:color w:val="auto"/>
                <w:szCs w:val="21"/>
                <w:highlight w:val="none"/>
              </w:rPr>
              <w:t>涉及）不高于40℃，出风口温度不高</w:t>
            </w:r>
          </w:p>
          <w:p w14:paraId="5A3D636E">
            <w:pPr>
              <w:widowControl/>
              <w:spacing w:line="360" w:lineRule="auto"/>
              <w:rPr>
                <w:color w:val="auto"/>
                <w:szCs w:val="21"/>
                <w:highlight w:val="none"/>
              </w:rPr>
            </w:pPr>
            <w:r>
              <w:rPr>
                <w:rFonts w:hint="eastAsia"/>
                <w:color w:val="auto"/>
                <w:szCs w:val="21"/>
                <w:highlight w:val="none"/>
              </w:rPr>
              <w:t>于45℃</w:t>
            </w:r>
          </w:p>
        </w:tc>
      </w:tr>
      <w:tr w14:paraId="01D6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5AF72C68">
            <w:pPr>
              <w:widowControl/>
              <w:spacing w:line="360" w:lineRule="auto"/>
              <w:jc w:val="center"/>
              <w:rPr>
                <w:color w:val="auto"/>
                <w:szCs w:val="21"/>
                <w:highlight w:val="none"/>
              </w:rPr>
            </w:pPr>
            <w:r>
              <w:rPr>
                <w:rFonts w:hint="eastAsia"/>
                <w:color w:val="auto"/>
                <w:szCs w:val="21"/>
                <w:highlight w:val="none"/>
              </w:rPr>
              <w:t>79</w:t>
            </w:r>
          </w:p>
        </w:tc>
        <w:tc>
          <w:tcPr>
            <w:tcW w:w="1170" w:type="dxa"/>
            <w:vAlign w:val="center"/>
          </w:tcPr>
          <w:p w14:paraId="576F831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C044A57">
            <w:pPr>
              <w:widowControl/>
              <w:spacing w:line="360" w:lineRule="auto"/>
              <w:rPr>
                <w:color w:val="auto"/>
                <w:szCs w:val="21"/>
                <w:highlight w:val="none"/>
              </w:rPr>
            </w:pPr>
          </w:p>
        </w:tc>
        <w:tc>
          <w:tcPr>
            <w:tcW w:w="1275" w:type="dxa"/>
            <w:vAlign w:val="center"/>
          </w:tcPr>
          <w:p w14:paraId="7BA4CEA8">
            <w:pPr>
              <w:widowControl/>
              <w:spacing w:line="360" w:lineRule="auto"/>
              <w:rPr>
                <w:color w:val="auto"/>
                <w:szCs w:val="21"/>
                <w:highlight w:val="none"/>
              </w:rPr>
            </w:pPr>
            <w:r>
              <w:rPr>
                <w:rFonts w:hint="eastAsia"/>
                <w:color w:val="auto"/>
                <w:szCs w:val="21"/>
                <w:highlight w:val="none"/>
              </w:rPr>
              <w:t>#环境适应性</w:t>
            </w:r>
          </w:p>
        </w:tc>
        <w:tc>
          <w:tcPr>
            <w:tcW w:w="1276" w:type="dxa"/>
            <w:vAlign w:val="center"/>
          </w:tcPr>
          <w:p w14:paraId="7C99085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5E15DC1">
            <w:pPr>
              <w:widowControl/>
              <w:spacing w:line="360" w:lineRule="auto"/>
              <w:rPr>
                <w:color w:val="auto"/>
                <w:szCs w:val="21"/>
                <w:highlight w:val="none"/>
              </w:rPr>
            </w:pPr>
            <w:r>
              <w:rPr>
                <w:rFonts w:hint="eastAsia"/>
                <w:color w:val="auto"/>
                <w:szCs w:val="21"/>
                <w:highlight w:val="none"/>
              </w:rPr>
              <w:t>考虑使用环境差异，要求设备通过温度0~40℃/低气压61.6kPa（4000m）的环境适应性认证；需提供相关证明文件并加盖投标人公章</w:t>
            </w:r>
          </w:p>
        </w:tc>
      </w:tr>
      <w:tr w14:paraId="2805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2" w:type="dxa"/>
            <w:vAlign w:val="center"/>
          </w:tcPr>
          <w:p w14:paraId="18B3C353">
            <w:pPr>
              <w:widowControl/>
              <w:spacing w:line="360" w:lineRule="auto"/>
              <w:jc w:val="center"/>
              <w:rPr>
                <w:color w:val="auto"/>
                <w:szCs w:val="21"/>
                <w:highlight w:val="none"/>
              </w:rPr>
            </w:pPr>
            <w:r>
              <w:rPr>
                <w:color w:val="auto"/>
                <w:szCs w:val="21"/>
                <w:highlight w:val="none"/>
              </w:rPr>
              <w:t>80</w:t>
            </w:r>
          </w:p>
        </w:tc>
        <w:tc>
          <w:tcPr>
            <w:tcW w:w="1170" w:type="dxa"/>
            <w:vAlign w:val="center"/>
          </w:tcPr>
          <w:p w14:paraId="435905D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94307C4">
            <w:pPr>
              <w:widowControl/>
              <w:spacing w:line="360" w:lineRule="auto"/>
              <w:rPr>
                <w:color w:val="auto"/>
                <w:szCs w:val="21"/>
                <w:highlight w:val="none"/>
              </w:rPr>
            </w:pPr>
          </w:p>
        </w:tc>
        <w:tc>
          <w:tcPr>
            <w:tcW w:w="1275" w:type="dxa"/>
            <w:vAlign w:val="center"/>
          </w:tcPr>
          <w:p w14:paraId="2B8DB62F">
            <w:pPr>
              <w:widowControl/>
              <w:spacing w:line="360" w:lineRule="auto"/>
              <w:rPr>
                <w:color w:val="auto"/>
                <w:szCs w:val="21"/>
                <w:highlight w:val="none"/>
              </w:rPr>
            </w:pPr>
            <w:r>
              <w:rPr>
                <w:rFonts w:hint="eastAsia"/>
                <w:color w:val="auto"/>
                <w:szCs w:val="21"/>
                <w:highlight w:val="none"/>
              </w:rPr>
              <w:t>★ 整机能效限定值</w:t>
            </w:r>
          </w:p>
        </w:tc>
        <w:tc>
          <w:tcPr>
            <w:tcW w:w="1276" w:type="dxa"/>
            <w:vAlign w:val="center"/>
          </w:tcPr>
          <w:p w14:paraId="7692E39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3212BC">
            <w:pPr>
              <w:widowControl/>
              <w:spacing w:line="360" w:lineRule="auto"/>
              <w:rPr>
                <w:color w:val="auto"/>
                <w:szCs w:val="21"/>
                <w:highlight w:val="none"/>
              </w:rPr>
            </w:pPr>
            <w:r>
              <w:rPr>
                <w:rFonts w:hint="eastAsia"/>
                <w:color w:val="auto"/>
                <w:szCs w:val="21"/>
                <w:highlight w:val="none"/>
              </w:rPr>
              <w:t>产品能效限定值应达到GB 28380-2012标准中能效等级2级及以上</w:t>
            </w:r>
          </w:p>
        </w:tc>
      </w:tr>
      <w:tr w14:paraId="42A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D96257C">
            <w:pPr>
              <w:widowControl/>
              <w:spacing w:line="360" w:lineRule="auto"/>
              <w:jc w:val="center"/>
              <w:rPr>
                <w:color w:val="auto"/>
                <w:szCs w:val="21"/>
                <w:highlight w:val="none"/>
              </w:rPr>
            </w:pPr>
            <w:r>
              <w:rPr>
                <w:color w:val="auto"/>
                <w:szCs w:val="21"/>
                <w:highlight w:val="none"/>
              </w:rPr>
              <w:t>81</w:t>
            </w:r>
          </w:p>
        </w:tc>
        <w:tc>
          <w:tcPr>
            <w:tcW w:w="1170" w:type="dxa"/>
            <w:vAlign w:val="center"/>
          </w:tcPr>
          <w:p w14:paraId="04290D5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5F2AAC9">
            <w:pPr>
              <w:widowControl/>
              <w:spacing w:line="360" w:lineRule="auto"/>
              <w:rPr>
                <w:color w:val="auto"/>
                <w:szCs w:val="21"/>
                <w:highlight w:val="none"/>
              </w:rPr>
            </w:pPr>
          </w:p>
        </w:tc>
        <w:tc>
          <w:tcPr>
            <w:tcW w:w="1275" w:type="dxa"/>
            <w:vAlign w:val="center"/>
          </w:tcPr>
          <w:p w14:paraId="398EC07B">
            <w:pPr>
              <w:widowControl/>
              <w:spacing w:line="360" w:lineRule="auto"/>
              <w:rPr>
                <w:color w:val="auto"/>
                <w:szCs w:val="21"/>
                <w:highlight w:val="none"/>
              </w:rPr>
            </w:pPr>
            <w:r>
              <w:rPr>
                <w:rFonts w:hint="eastAsia"/>
                <w:color w:val="auto"/>
                <w:szCs w:val="21"/>
                <w:highlight w:val="none"/>
              </w:rPr>
              <w:t>★ 机身材质</w:t>
            </w:r>
          </w:p>
        </w:tc>
        <w:tc>
          <w:tcPr>
            <w:tcW w:w="1276" w:type="dxa"/>
            <w:vAlign w:val="center"/>
          </w:tcPr>
          <w:p w14:paraId="347AF1E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9EB568">
            <w:pPr>
              <w:widowControl/>
              <w:spacing w:line="360" w:lineRule="auto"/>
              <w:rPr>
                <w:color w:val="auto"/>
                <w:szCs w:val="21"/>
                <w:highlight w:val="none"/>
              </w:rPr>
            </w:pPr>
            <w:r>
              <w:rPr>
                <w:rFonts w:hint="eastAsia"/>
                <w:color w:val="auto"/>
                <w:szCs w:val="21"/>
                <w:highlight w:val="none"/>
              </w:rPr>
              <w:t>塑料/金属等</w:t>
            </w:r>
          </w:p>
        </w:tc>
      </w:tr>
      <w:tr w14:paraId="214C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65A8790E">
            <w:pPr>
              <w:widowControl/>
              <w:spacing w:line="360" w:lineRule="auto"/>
              <w:jc w:val="center"/>
              <w:rPr>
                <w:color w:val="auto"/>
                <w:szCs w:val="21"/>
                <w:highlight w:val="none"/>
              </w:rPr>
            </w:pPr>
            <w:r>
              <w:rPr>
                <w:color w:val="auto"/>
                <w:szCs w:val="21"/>
                <w:highlight w:val="none"/>
              </w:rPr>
              <w:t>82</w:t>
            </w:r>
          </w:p>
        </w:tc>
        <w:tc>
          <w:tcPr>
            <w:tcW w:w="1170" w:type="dxa"/>
            <w:vAlign w:val="center"/>
          </w:tcPr>
          <w:p w14:paraId="0B38FC8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43CBD35">
            <w:pPr>
              <w:widowControl/>
              <w:spacing w:line="360" w:lineRule="auto"/>
              <w:rPr>
                <w:color w:val="auto"/>
                <w:szCs w:val="21"/>
                <w:highlight w:val="none"/>
              </w:rPr>
            </w:pPr>
          </w:p>
        </w:tc>
        <w:tc>
          <w:tcPr>
            <w:tcW w:w="1275" w:type="dxa"/>
            <w:vAlign w:val="center"/>
          </w:tcPr>
          <w:p w14:paraId="49335EE3">
            <w:pPr>
              <w:widowControl/>
              <w:spacing w:line="360" w:lineRule="auto"/>
              <w:rPr>
                <w:color w:val="auto"/>
                <w:szCs w:val="21"/>
                <w:highlight w:val="none"/>
              </w:rPr>
            </w:pPr>
            <w:r>
              <w:rPr>
                <w:rFonts w:hint="eastAsia"/>
                <w:color w:val="auto"/>
                <w:szCs w:val="21"/>
                <w:highlight w:val="none"/>
              </w:rPr>
              <w:t>★ 机身颜色</w:t>
            </w:r>
          </w:p>
        </w:tc>
        <w:tc>
          <w:tcPr>
            <w:tcW w:w="1276" w:type="dxa"/>
            <w:vAlign w:val="center"/>
          </w:tcPr>
          <w:p w14:paraId="52CC12F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A015CA8">
            <w:pPr>
              <w:widowControl/>
              <w:spacing w:line="360" w:lineRule="auto"/>
              <w:rPr>
                <w:color w:val="auto"/>
                <w:szCs w:val="21"/>
                <w:highlight w:val="none"/>
              </w:rPr>
            </w:pPr>
            <w:r>
              <w:rPr>
                <w:rFonts w:hint="eastAsia"/>
                <w:color w:val="auto"/>
                <w:szCs w:val="21"/>
                <w:highlight w:val="none"/>
              </w:rPr>
              <w:t>黑色</w:t>
            </w:r>
          </w:p>
        </w:tc>
      </w:tr>
      <w:tr w14:paraId="520E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2" w:type="dxa"/>
            <w:vAlign w:val="center"/>
          </w:tcPr>
          <w:p w14:paraId="123DA8F2">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3</w:t>
            </w:r>
          </w:p>
        </w:tc>
        <w:tc>
          <w:tcPr>
            <w:tcW w:w="1170" w:type="dxa"/>
            <w:vAlign w:val="center"/>
          </w:tcPr>
          <w:p w14:paraId="6286F89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EFADCC4">
            <w:pPr>
              <w:widowControl/>
              <w:spacing w:line="360" w:lineRule="auto"/>
              <w:rPr>
                <w:color w:val="auto"/>
                <w:szCs w:val="21"/>
                <w:highlight w:val="none"/>
              </w:rPr>
            </w:pPr>
          </w:p>
        </w:tc>
        <w:tc>
          <w:tcPr>
            <w:tcW w:w="1275" w:type="dxa"/>
            <w:vAlign w:val="center"/>
          </w:tcPr>
          <w:p w14:paraId="28F44257">
            <w:pPr>
              <w:widowControl/>
              <w:spacing w:line="360" w:lineRule="auto"/>
              <w:rPr>
                <w:color w:val="auto"/>
                <w:szCs w:val="21"/>
                <w:highlight w:val="none"/>
              </w:rPr>
            </w:pPr>
            <w:r>
              <w:rPr>
                <w:rFonts w:hint="eastAsia"/>
                <w:color w:val="auto"/>
                <w:szCs w:val="21"/>
                <w:highlight w:val="none"/>
              </w:rPr>
              <w:t>#机箱尺寸容量</w:t>
            </w:r>
          </w:p>
        </w:tc>
        <w:tc>
          <w:tcPr>
            <w:tcW w:w="1276" w:type="dxa"/>
            <w:vAlign w:val="center"/>
          </w:tcPr>
          <w:p w14:paraId="3DA1D640">
            <w:pPr>
              <w:widowControl/>
              <w:spacing w:line="360" w:lineRule="auto"/>
              <w:jc w:val="center"/>
              <w:rPr>
                <w:color w:val="auto"/>
                <w:szCs w:val="21"/>
                <w:highlight w:val="none"/>
              </w:rPr>
            </w:pPr>
            <w:r>
              <w:rPr>
                <w:rFonts w:hint="eastAsia"/>
                <w:color w:val="auto"/>
                <w:szCs w:val="21"/>
                <w:highlight w:val="none"/>
              </w:rPr>
              <w:t xml:space="preserve">是 </w:t>
            </w:r>
          </w:p>
        </w:tc>
        <w:tc>
          <w:tcPr>
            <w:tcW w:w="4394" w:type="dxa"/>
            <w:vAlign w:val="center"/>
          </w:tcPr>
          <w:p w14:paraId="04A53C81">
            <w:pPr>
              <w:widowControl/>
              <w:spacing w:line="360" w:lineRule="auto"/>
              <w:rPr>
                <w:color w:val="auto"/>
                <w:szCs w:val="21"/>
                <w:highlight w:val="none"/>
              </w:rPr>
            </w:pPr>
            <w:r>
              <w:rPr>
                <w:rFonts w:hint="eastAsia"/>
                <w:color w:val="auto"/>
                <w:szCs w:val="21"/>
                <w:highlight w:val="none"/>
              </w:rPr>
              <w:t>机箱体积应≥13L，支持顶置提手，提供产品彩页或功能截图</w:t>
            </w:r>
            <w:bookmarkStart w:id="8" w:name="OLE_LINK56"/>
            <w:bookmarkStart w:id="9" w:name="OLE_LINK55"/>
            <w:r>
              <w:rPr>
                <w:rFonts w:hint="eastAsia"/>
                <w:color w:val="auto"/>
                <w:szCs w:val="21"/>
                <w:highlight w:val="none"/>
              </w:rPr>
              <w:t>证明文件</w:t>
            </w:r>
            <w:bookmarkEnd w:id="8"/>
            <w:bookmarkEnd w:id="9"/>
            <w:r>
              <w:rPr>
                <w:rFonts w:hint="eastAsia"/>
                <w:color w:val="auto"/>
                <w:szCs w:val="21"/>
                <w:highlight w:val="none"/>
              </w:rPr>
              <w:t>并加盖公章</w:t>
            </w:r>
          </w:p>
        </w:tc>
      </w:tr>
      <w:tr w14:paraId="6A9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1FAF8B5D">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4</w:t>
            </w:r>
          </w:p>
        </w:tc>
        <w:tc>
          <w:tcPr>
            <w:tcW w:w="1170" w:type="dxa"/>
            <w:vAlign w:val="center"/>
          </w:tcPr>
          <w:p w14:paraId="2C82335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19F89887">
            <w:pPr>
              <w:widowControl/>
              <w:spacing w:line="360" w:lineRule="auto"/>
              <w:rPr>
                <w:color w:val="auto"/>
                <w:szCs w:val="21"/>
                <w:highlight w:val="none"/>
              </w:rPr>
            </w:pPr>
            <w:r>
              <w:rPr>
                <w:rFonts w:hint="eastAsia"/>
                <w:color w:val="auto"/>
                <w:szCs w:val="21"/>
                <w:highlight w:val="none"/>
              </w:rPr>
              <w:t>CPU性能</w:t>
            </w:r>
          </w:p>
        </w:tc>
        <w:tc>
          <w:tcPr>
            <w:tcW w:w="1275" w:type="dxa"/>
            <w:vAlign w:val="center"/>
          </w:tcPr>
          <w:p w14:paraId="7100398C">
            <w:pPr>
              <w:widowControl/>
              <w:spacing w:line="360" w:lineRule="auto"/>
              <w:rPr>
                <w:color w:val="auto"/>
                <w:szCs w:val="21"/>
                <w:highlight w:val="none"/>
              </w:rPr>
            </w:pPr>
            <w:r>
              <w:rPr>
                <w:rFonts w:hint="eastAsia"/>
                <w:color w:val="auto"/>
                <w:szCs w:val="21"/>
                <w:highlight w:val="none"/>
              </w:rPr>
              <w:t>★CPU物理核数</w:t>
            </w:r>
          </w:p>
        </w:tc>
        <w:tc>
          <w:tcPr>
            <w:tcW w:w="1276" w:type="dxa"/>
            <w:vAlign w:val="center"/>
          </w:tcPr>
          <w:p w14:paraId="30ACAD2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7B0C87">
            <w:pPr>
              <w:widowControl/>
              <w:spacing w:line="360" w:lineRule="auto"/>
              <w:rPr>
                <w:color w:val="auto"/>
                <w:szCs w:val="21"/>
                <w:highlight w:val="none"/>
              </w:rPr>
            </w:pPr>
            <w:r>
              <w:rPr>
                <w:rFonts w:hint="eastAsia"/>
                <w:color w:val="auto"/>
                <w:szCs w:val="21"/>
                <w:highlight w:val="none"/>
              </w:rPr>
              <w:t>≥8</w:t>
            </w:r>
          </w:p>
        </w:tc>
      </w:tr>
      <w:tr w14:paraId="2757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FA8F428">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5</w:t>
            </w:r>
          </w:p>
        </w:tc>
        <w:tc>
          <w:tcPr>
            <w:tcW w:w="1170" w:type="dxa"/>
            <w:vAlign w:val="center"/>
          </w:tcPr>
          <w:p w14:paraId="5FAB6C1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E5F563F">
            <w:pPr>
              <w:widowControl/>
              <w:spacing w:line="360" w:lineRule="auto"/>
              <w:rPr>
                <w:color w:val="auto"/>
                <w:szCs w:val="21"/>
                <w:highlight w:val="none"/>
              </w:rPr>
            </w:pPr>
          </w:p>
        </w:tc>
        <w:tc>
          <w:tcPr>
            <w:tcW w:w="1275" w:type="dxa"/>
            <w:vAlign w:val="center"/>
          </w:tcPr>
          <w:p w14:paraId="3A7C9431">
            <w:pPr>
              <w:widowControl/>
              <w:spacing w:line="360" w:lineRule="auto"/>
              <w:rPr>
                <w:color w:val="auto"/>
                <w:szCs w:val="21"/>
                <w:highlight w:val="none"/>
              </w:rPr>
            </w:pPr>
            <w:r>
              <w:rPr>
                <w:rFonts w:hint="eastAsia"/>
                <w:color w:val="auto"/>
                <w:szCs w:val="21"/>
                <w:highlight w:val="none"/>
              </w:rPr>
              <w:t>★CPU主频</w:t>
            </w:r>
          </w:p>
        </w:tc>
        <w:tc>
          <w:tcPr>
            <w:tcW w:w="1276" w:type="dxa"/>
            <w:vAlign w:val="center"/>
          </w:tcPr>
          <w:p w14:paraId="584DE57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F68822F">
            <w:pPr>
              <w:widowControl/>
              <w:spacing w:line="360" w:lineRule="auto"/>
              <w:rPr>
                <w:color w:val="auto"/>
                <w:szCs w:val="21"/>
                <w:highlight w:val="none"/>
              </w:rPr>
            </w:pPr>
            <w:r>
              <w:rPr>
                <w:rFonts w:hint="eastAsia"/>
                <w:color w:val="auto"/>
                <w:szCs w:val="21"/>
                <w:highlight w:val="none"/>
              </w:rPr>
              <w:t>≥2.7GHz</w:t>
            </w:r>
          </w:p>
        </w:tc>
      </w:tr>
      <w:tr w14:paraId="21A0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55637C01">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6</w:t>
            </w:r>
          </w:p>
        </w:tc>
        <w:tc>
          <w:tcPr>
            <w:tcW w:w="1170" w:type="dxa"/>
            <w:vAlign w:val="center"/>
          </w:tcPr>
          <w:p w14:paraId="64991DE2">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11C5A0A">
            <w:pPr>
              <w:widowControl/>
              <w:spacing w:line="360" w:lineRule="auto"/>
              <w:rPr>
                <w:color w:val="auto"/>
                <w:szCs w:val="21"/>
                <w:highlight w:val="none"/>
              </w:rPr>
            </w:pPr>
          </w:p>
        </w:tc>
        <w:tc>
          <w:tcPr>
            <w:tcW w:w="1275" w:type="dxa"/>
            <w:vAlign w:val="center"/>
          </w:tcPr>
          <w:p w14:paraId="17B723E7">
            <w:pPr>
              <w:widowControl/>
              <w:spacing w:line="360" w:lineRule="auto"/>
              <w:rPr>
                <w:color w:val="auto"/>
                <w:szCs w:val="21"/>
                <w:highlight w:val="none"/>
              </w:rPr>
            </w:pPr>
            <w:r>
              <w:rPr>
                <w:rFonts w:hint="eastAsia"/>
                <w:color w:val="auto"/>
                <w:szCs w:val="21"/>
                <w:highlight w:val="none"/>
              </w:rPr>
              <w:t>★CPU末级缓存容量</w:t>
            </w:r>
          </w:p>
        </w:tc>
        <w:tc>
          <w:tcPr>
            <w:tcW w:w="1276" w:type="dxa"/>
            <w:vAlign w:val="center"/>
          </w:tcPr>
          <w:p w14:paraId="67E9087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1F6BC3B">
            <w:pPr>
              <w:widowControl/>
              <w:spacing w:line="360" w:lineRule="auto"/>
              <w:rPr>
                <w:color w:val="auto"/>
                <w:szCs w:val="21"/>
                <w:highlight w:val="none"/>
              </w:rPr>
            </w:pPr>
            <w:r>
              <w:rPr>
                <w:rFonts w:hint="eastAsia"/>
                <w:color w:val="auto"/>
                <w:szCs w:val="21"/>
                <w:highlight w:val="none"/>
              </w:rPr>
              <w:t>≥8MB</w:t>
            </w:r>
          </w:p>
        </w:tc>
      </w:tr>
      <w:tr w14:paraId="0A4C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32" w:type="dxa"/>
            <w:vAlign w:val="center"/>
          </w:tcPr>
          <w:p w14:paraId="16D49DEE">
            <w:pPr>
              <w:widowControl/>
              <w:spacing w:line="360" w:lineRule="auto"/>
              <w:jc w:val="center"/>
              <w:rPr>
                <w:color w:val="auto"/>
                <w:szCs w:val="21"/>
                <w:highlight w:val="none"/>
              </w:rPr>
            </w:pPr>
            <w:r>
              <w:rPr>
                <w:rFonts w:hint="eastAsia"/>
                <w:color w:val="auto"/>
                <w:szCs w:val="21"/>
                <w:highlight w:val="none"/>
              </w:rPr>
              <w:t>87</w:t>
            </w:r>
          </w:p>
        </w:tc>
        <w:tc>
          <w:tcPr>
            <w:tcW w:w="1170" w:type="dxa"/>
            <w:vAlign w:val="center"/>
          </w:tcPr>
          <w:p w14:paraId="75BB6343">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30DBFD33">
            <w:pPr>
              <w:widowControl/>
              <w:spacing w:line="360" w:lineRule="auto"/>
              <w:rPr>
                <w:color w:val="auto"/>
                <w:szCs w:val="21"/>
                <w:highlight w:val="none"/>
              </w:rPr>
            </w:pPr>
          </w:p>
        </w:tc>
        <w:tc>
          <w:tcPr>
            <w:tcW w:w="1275" w:type="dxa"/>
            <w:vAlign w:val="center"/>
          </w:tcPr>
          <w:p w14:paraId="028D4ABF">
            <w:pPr>
              <w:widowControl/>
              <w:spacing w:line="360" w:lineRule="auto"/>
              <w:rPr>
                <w:color w:val="auto"/>
                <w:szCs w:val="21"/>
                <w:highlight w:val="none"/>
              </w:rPr>
            </w:pPr>
            <w:r>
              <w:rPr>
                <w:rFonts w:hint="eastAsia"/>
                <w:color w:val="auto"/>
                <w:szCs w:val="21"/>
                <w:highlight w:val="none"/>
              </w:rPr>
              <w:t>★CPU支持的内存最高速率</w:t>
            </w:r>
          </w:p>
        </w:tc>
        <w:tc>
          <w:tcPr>
            <w:tcW w:w="1276" w:type="dxa"/>
            <w:vAlign w:val="center"/>
          </w:tcPr>
          <w:p w14:paraId="0179443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43B1973">
            <w:pPr>
              <w:widowControl/>
              <w:spacing w:line="360" w:lineRule="auto"/>
              <w:rPr>
                <w:color w:val="auto"/>
                <w:szCs w:val="21"/>
                <w:highlight w:val="none"/>
              </w:rPr>
            </w:pPr>
            <w:r>
              <w:rPr>
                <w:rFonts w:hint="eastAsia"/>
                <w:color w:val="auto"/>
                <w:szCs w:val="21"/>
                <w:highlight w:val="none"/>
              </w:rPr>
              <w:t xml:space="preserve">≥3200MT/s </w:t>
            </w:r>
          </w:p>
        </w:tc>
      </w:tr>
      <w:tr w14:paraId="79AE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48D6446">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8</w:t>
            </w:r>
          </w:p>
        </w:tc>
        <w:tc>
          <w:tcPr>
            <w:tcW w:w="1170" w:type="dxa"/>
            <w:vAlign w:val="center"/>
          </w:tcPr>
          <w:p w14:paraId="5F4CA875">
            <w:pPr>
              <w:widowControl/>
              <w:spacing w:line="360" w:lineRule="auto"/>
              <w:jc w:val="center"/>
              <w:rPr>
                <w:color w:val="auto"/>
                <w:szCs w:val="21"/>
                <w:highlight w:val="none"/>
              </w:rPr>
            </w:pPr>
            <w:r>
              <w:rPr>
                <w:rFonts w:hint="eastAsia"/>
                <w:color w:val="auto"/>
                <w:szCs w:val="21"/>
                <w:highlight w:val="none"/>
              </w:rPr>
              <w:t>性能要求</w:t>
            </w:r>
          </w:p>
        </w:tc>
        <w:tc>
          <w:tcPr>
            <w:tcW w:w="1134" w:type="dxa"/>
            <w:vAlign w:val="center"/>
          </w:tcPr>
          <w:p w14:paraId="1AE77C97">
            <w:pPr>
              <w:widowControl/>
              <w:spacing w:line="360" w:lineRule="auto"/>
              <w:rPr>
                <w:color w:val="auto"/>
                <w:szCs w:val="21"/>
                <w:highlight w:val="none"/>
              </w:rPr>
            </w:pPr>
            <w:r>
              <w:rPr>
                <w:rFonts w:hint="eastAsia"/>
                <w:color w:val="auto"/>
                <w:szCs w:val="21"/>
                <w:highlight w:val="none"/>
              </w:rPr>
              <w:t>内存性能</w:t>
            </w:r>
          </w:p>
        </w:tc>
        <w:tc>
          <w:tcPr>
            <w:tcW w:w="1275" w:type="dxa"/>
            <w:vAlign w:val="center"/>
          </w:tcPr>
          <w:p w14:paraId="3DA37430">
            <w:pPr>
              <w:widowControl/>
              <w:spacing w:line="360" w:lineRule="auto"/>
              <w:rPr>
                <w:color w:val="auto"/>
                <w:szCs w:val="21"/>
                <w:highlight w:val="none"/>
              </w:rPr>
            </w:pPr>
            <w:r>
              <w:rPr>
                <w:rFonts w:hint="eastAsia"/>
                <w:color w:val="auto"/>
                <w:szCs w:val="21"/>
                <w:highlight w:val="none"/>
              </w:rPr>
              <w:t>★ 内存读写速率</w:t>
            </w:r>
          </w:p>
        </w:tc>
        <w:tc>
          <w:tcPr>
            <w:tcW w:w="1276" w:type="dxa"/>
            <w:vAlign w:val="center"/>
          </w:tcPr>
          <w:p w14:paraId="42AD2C4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8888DA4">
            <w:pPr>
              <w:widowControl/>
              <w:spacing w:line="360" w:lineRule="auto"/>
              <w:rPr>
                <w:color w:val="auto"/>
                <w:szCs w:val="21"/>
                <w:highlight w:val="none"/>
              </w:rPr>
            </w:pPr>
            <w:r>
              <w:rPr>
                <w:rFonts w:hint="eastAsia"/>
                <w:color w:val="auto"/>
                <w:szCs w:val="21"/>
                <w:highlight w:val="none"/>
              </w:rPr>
              <w:t xml:space="preserve">≥3200MT/s </w:t>
            </w:r>
          </w:p>
        </w:tc>
      </w:tr>
      <w:tr w14:paraId="42B5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381717E1">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9</w:t>
            </w:r>
          </w:p>
        </w:tc>
        <w:tc>
          <w:tcPr>
            <w:tcW w:w="1170" w:type="dxa"/>
            <w:vAlign w:val="center"/>
          </w:tcPr>
          <w:p w14:paraId="68FBD1E7">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1FB0697B">
            <w:pPr>
              <w:widowControl/>
              <w:spacing w:line="360" w:lineRule="auto"/>
              <w:rPr>
                <w:color w:val="auto"/>
                <w:szCs w:val="21"/>
                <w:highlight w:val="none"/>
              </w:rPr>
            </w:pPr>
            <w:r>
              <w:rPr>
                <w:rFonts w:hint="eastAsia"/>
                <w:color w:val="auto"/>
                <w:szCs w:val="21"/>
                <w:highlight w:val="none"/>
              </w:rPr>
              <w:t>显卡性能</w:t>
            </w:r>
          </w:p>
        </w:tc>
        <w:tc>
          <w:tcPr>
            <w:tcW w:w="1275" w:type="dxa"/>
            <w:vAlign w:val="center"/>
          </w:tcPr>
          <w:p w14:paraId="4DCB5000">
            <w:pPr>
              <w:widowControl/>
              <w:spacing w:line="360" w:lineRule="auto"/>
              <w:rPr>
                <w:color w:val="auto"/>
                <w:szCs w:val="21"/>
                <w:highlight w:val="none"/>
              </w:rPr>
            </w:pPr>
            <w:r>
              <w:rPr>
                <w:rFonts w:hint="eastAsia"/>
                <w:color w:val="auto"/>
                <w:szCs w:val="21"/>
                <w:highlight w:val="none"/>
              </w:rPr>
              <w:t>★ 显示分辨率</w:t>
            </w:r>
          </w:p>
        </w:tc>
        <w:tc>
          <w:tcPr>
            <w:tcW w:w="1276" w:type="dxa"/>
            <w:vAlign w:val="center"/>
          </w:tcPr>
          <w:p w14:paraId="0BC8F24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704802A">
            <w:pPr>
              <w:widowControl/>
              <w:spacing w:line="360" w:lineRule="auto"/>
              <w:rPr>
                <w:color w:val="auto"/>
                <w:szCs w:val="21"/>
                <w:highlight w:val="none"/>
              </w:rPr>
            </w:pPr>
            <w:r>
              <w:rPr>
                <w:rFonts w:hint="eastAsia"/>
                <w:color w:val="auto"/>
                <w:szCs w:val="21"/>
                <w:highlight w:val="none"/>
              </w:rPr>
              <w:t xml:space="preserve">≥1920x1080 </w:t>
            </w:r>
          </w:p>
        </w:tc>
      </w:tr>
      <w:tr w14:paraId="5A92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CAE2BB6">
            <w:pPr>
              <w:widowControl/>
              <w:spacing w:line="360" w:lineRule="auto"/>
              <w:jc w:val="center"/>
              <w:rPr>
                <w:color w:val="auto"/>
                <w:szCs w:val="21"/>
                <w:highlight w:val="none"/>
              </w:rPr>
            </w:pPr>
            <w:r>
              <w:rPr>
                <w:color w:val="auto"/>
                <w:szCs w:val="21"/>
                <w:highlight w:val="none"/>
              </w:rPr>
              <w:t>90</w:t>
            </w:r>
          </w:p>
        </w:tc>
        <w:tc>
          <w:tcPr>
            <w:tcW w:w="1170" w:type="dxa"/>
            <w:vAlign w:val="center"/>
          </w:tcPr>
          <w:p w14:paraId="50CFC8E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E5BDD7A">
            <w:pPr>
              <w:widowControl/>
              <w:spacing w:line="360" w:lineRule="auto"/>
              <w:rPr>
                <w:color w:val="auto"/>
                <w:szCs w:val="21"/>
                <w:highlight w:val="none"/>
              </w:rPr>
            </w:pPr>
          </w:p>
        </w:tc>
        <w:tc>
          <w:tcPr>
            <w:tcW w:w="1275" w:type="dxa"/>
            <w:vAlign w:val="center"/>
          </w:tcPr>
          <w:p w14:paraId="354C5FB2">
            <w:pPr>
              <w:widowControl/>
              <w:spacing w:line="360" w:lineRule="auto"/>
              <w:rPr>
                <w:color w:val="auto"/>
                <w:szCs w:val="21"/>
                <w:highlight w:val="none"/>
              </w:rPr>
            </w:pPr>
            <w:r>
              <w:rPr>
                <w:rFonts w:hint="eastAsia"/>
                <w:color w:val="auto"/>
                <w:szCs w:val="21"/>
                <w:highlight w:val="none"/>
              </w:rPr>
              <w:t>★ 显卡显示芯片核心频率</w:t>
            </w:r>
          </w:p>
        </w:tc>
        <w:tc>
          <w:tcPr>
            <w:tcW w:w="1276" w:type="dxa"/>
            <w:vAlign w:val="center"/>
          </w:tcPr>
          <w:p w14:paraId="4E00095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273ABCB">
            <w:pPr>
              <w:widowControl/>
              <w:spacing w:line="360" w:lineRule="auto"/>
              <w:rPr>
                <w:color w:val="auto"/>
                <w:szCs w:val="21"/>
                <w:highlight w:val="none"/>
              </w:rPr>
            </w:pPr>
            <w:r>
              <w:rPr>
                <w:rFonts w:hint="eastAsia"/>
                <w:color w:val="auto"/>
                <w:szCs w:val="21"/>
                <w:highlight w:val="none"/>
              </w:rPr>
              <w:t xml:space="preserve">≥300MHz </w:t>
            </w:r>
          </w:p>
        </w:tc>
      </w:tr>
      <w:tr w14:paraId="3F6F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E5492CA">
            <w:pPr>
              <w:widowControl/>
              <w:spacing w:line="360" w:lineRule="auto"/>
              <w:jc w:val="center"/>
              <w:rPr>
                <w:color w:val="auto"/>
                <w:szCs w:val="21"/>
                <w:highlight w:val="none"/>
              </w:rPr>
            </w:pPr>
            <w:r>
              <w:rPr>
                <w:color w:val="auto"/>
                <w:szCs w:val="21"/>
                <w:highlight w:val="none"/>
              </w:rPr>
              <w:t>91</w:t>
            </w:r>
          </w:p>
        </w:tc>
        <w:tc>
          <w:tcPr>
            <w:tcW w:w="1170" w:type="dxa"/>
            <w:vAlign w:val="center"/>
          </w:tcPr>
          <w:p w14:paraId="4D902925">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2E876182">
            <w:pPr>
              <w:widowControl/>
              <w:spacing w:line="360" w:lineRule="auto"/>
              <w:rPr>
                <w:color w:val="auto"/>
                <w:szCs w:val="21"/>
                <w:highlight w:val="none"/>
              </w:rPr>
            </w:pPr>
          </w:p>
        </w:tc>
        <w:tc>
          <w:tcPr>
            <w:tcW w:w="1275" w:type="dxa"/>
            <w:vAlign w:val="center"/>
          </w:tcPr>
          <w:p w14:paraId="1AB495BD">
            <w:pPr>
              <w:widowControl/>
              <w:spacing w:line="360" w:lineRule="auto"/>
              <w:rPr>
                <w:color w:val="auto"/>
                <w:szCs w:val="21"/>
                <w:highlight w:val="none"/>
              </w:rPr>
            </w:pPr>
            <w:r>
              <w:rPr>
                <w:rFonts w:hint="eastAsia"/>
                <w:color w:val="auto"/>
                <w:szCs w:val="21"/>
                <w:highlight w:val="none"/>
              </w:rPr>
              <w:t>★ 显存等效频率</w:t>
            </w:r>
          </w:p>
        </w:tc>
        <w:tc>
          <w:tcPr>
            <w:tcW w:w="1276" w:type="dxa"/>
            <w:vAlign w:val="center"/>
          </w:tcPr>
          <w:p w14:paraId="1CE1418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89B0DDE">
            <w:pPr>
              <w:widowControl/>
              <w:spacing w:line="360" w:lineRule="auto"/>
              <w:rPr>
                <w:color w:val="auto"/>
                <w:szCs w:val="21"/>
                <w:highlight w:val="none"/>
              </w:rPr>
            </w:pPr>
            <w:r>
              <w:rPr>
                <w:rFonts w:hint="eastAsia"/>
                <w:color w:val="auto"/>
                <w:szCs w:val="21"/>
                <w:highlight w:val="none"/>
              </w:rPr>
              <w:t xml:space="preserve">≥1000MT/s </w:t>
            </w:r>
          </w:p>
        </w:tc>
      </w:tr>
      <w:tr w14:paraId="078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BED9EA8">
            <w:pPr>
              <w:widowControl/>
              <w:spacing w:line="360" w:lineRule="auto"/>
              <w:jc w:val="center"/>
              <w:rPr>
                <w:color w:val="auto"/>
                <w:szCs w:val="21"/>
                <w:highlight w:val="none"/>
              </w:rPr>
            </w:pPr>
            <w:r>
              <w:rPr>
                <w:color w:val="auto"/>
                <w:szCs w:val="21"/>
                <w:highlight w:val="none"/>
              </w:rPr>
              <w:t>92</w:t>
            </w:r>
          </w:p>
        </w:tc>
        <w:tc>
          <w:tcPr>
            <w:tcW w:w="1170" w:type="dxa"/>
            <w:vAlign w:val="center"/>
          </w:tcPr>
          <w:p w14:paraId="25EC792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BF0E379">
            <w:pPr>
              <w:widowControl/>
              <w:spacing w:line="360" w:lineRule="auto"/>
              <w:rPr>
                <w:color w:val="auto"/>
                <w:szCs w:val="21"/>
                <w:highlight w:val="none"/>
              </w:rPr>
            </w:pPr>
          </w:p>
        </w:tc>
        <w:tc>
          <w:tcPr>
            <w:tcW w:w="1275" w:type="dxa"/>
            <w:vAlign w:val="center"/>
          </w:tcPr>
          <w:p w14:paraId="63538108">
            <w:pPr>
              <w:widowControl/>
              <w:spacing w:line="360" w:lineRule="auto"/>
              <w:rPr>
                <w:color w:val="auto"/>
                <w:szCs w:val="21"/>
                <w:highlight w:val="none"/>
              </w:rPr>
            </w:pPr>
            <w:r>
              <w:rPr>
                <w:rFonts w:hint="eastAsia"/>
                <w:color w:val="auto"/>
                <w:szCs w:val="21"/>
                <w:highlight w:val="none"/>
              </w:rPr>
              <w:t>★ 显卡可支持多屏同时显示数量</w:t>
            </w:r>
          </w:p>
        </w:tc>
        <w:tc>
          <w:tcPr>
            <w:tcW w:w="1276" w:type="dxa"/>
            <w:vAlign w:val="center"/>
          </w:tcPr>
          <w:p w14:paraId="1589F54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93C224">
            <w:pPr>
              <w:widowControl/>
              <w:spacing w:line="360" w:lineRule="auto"/>
              <w:rPr>
                <w:color w:val="auto"/>
                <w:szCs w:val="21"/>
                <w:highlight w:val="none"/>
              </w:rPr>
            </w:pPr>
            <w:r>
              <w:rPr>
                <w:rFonts w:hint="eastAsia"/>
                <w:color w:val="auto"/>
                <w:szCs w:val="21"/>
                <w:highlight w:val="none"/>
              </w:rPr>
              <w:t xml:space="preserve">显卡应支持2块屏幕同时显示，分辨率应不低于1920×1080，支持VGA+HDMI视频输出显示 </w:t>
            </w:r>
          </w:p>
        </w:tc>
      </w:tr>
      <w:tr w14:paraId="0C5F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8D1438F">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3</w:t>
            </w:r>
          </w:p>
        </w:tc>
        <w:tc>
          <w:tcPr>
            <w:tcW w:w="1170" w:type="dxa"/>
            <w:vAlign w:val="center"/>
          </w:tcPr>
          <w:p w14:paraId="2F198B75">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0207DE6D">
            <w:pPr>
              <w:widowControl/>
              <w:spacing w:line="360" w:lineRule="auto"/>
              <w:rPr>
                <w:color w:val="auto"/>
                <w:szCs w:val="21"/>
                <w:highlight w:val="none"/>
              </w:rPr>
            </w:pPr>
            <w:r>
              <w:rPr>
                <w:rFonts w:hint="eastAsia"/>
                <w:color w:val="auto"/>
                <w:szCs w:val="21"/>
                <w:highlight w:val="none"/>
              </w:rPr>
              <w:t>显示设备性能</w:t>
            </w:r>
          </w:p>
        </w:tc>
        <w:tc>
          <w:tcPr>
            <w:tcW w:w="1275" w:type="dxa"/>
            <w:vAlign w:val="center"/>
          </w:tcPr>
          <w:p w14:paraId="02ECA3B0">
            <w:pPr>
              <w:widowControl/>
              <w:spacing w:line="360" w:lineRule="auto"/>
              <w:rPr>
                <w:color w:val="auto"/>
                <w:szCs w:val="21"/>
                <w:highlight w:val="none"/>
              </w:rPr>
            </w:pPr>
            <w:r>
              <w:rPr>
                <w:rFonts w:hint="eastAsia"/>
                <w:color w:val="auto"/>
                <w:szCs w:val="21"/>
                <w:highlight w:val="none"/>
              </w:rPr>
              <w:t>★ 显示屏刷新率</w:t>
            </w:r>
          </w:p>
        </w:tc>
        <w:tc>
          <w:tcPr>
            <w:tcW w:w="1276" w:type="dxa"/>
            <w:vAlign w:val="center"/>
          </w:tcPr>
          <w:p w14:paraId="4B50513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3494168">
            <w:pPr>
              <w:widowControl/>
              <w:spacing w:line="360" w:lineRule="auto"/>
              <w:rPr>
                <w:color w:val="auto"/>
                <w:szCs w:val="21"/>
                <w:highlight w:val="none"/>
              </w:rPr>
            </w:pPr>
            <w:r>
              <w:rPr>
                <w:rFonts w:hint="eastAsia"/>
                <w:color w:val="auto"/>
                <w:szCs w:val="21"/>
                <w:highlight w:val="none"/>
              </w:rPr>
              <w:t xml:space="preserve">≥75Hz </w:t>
            </w:r>
          </w:p>
        </w:tc>
      </w:tr>
      <w:tr w14:paraId="2B80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9EC0DF6">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4</w:t>
            </w:r>
          </w:p>
        </w:tc>
        <w:tc>
          <w:tcPr>
            <w:tcW w:w="1170" w:type="dxa"/>
            <w:vAlign w:val="center"/>
          </w:tcPr>
          <w:p w14:paraId="2FE07933">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1966368">
            <w:pPr>
              <w:widowControl/>
              <w:spacing w:line="360" w:lineRule="auto"/>
              <w:rPr>
                <w:color w:val="auto"/>
                <w:szCs w:val="21"/>
                <w:highlight w:val="none"/>
              </w:rPr>
            </w:pPr>
          </w:p>
        </w:tc>
        <w:tc>
          <w:tcPr>
            <w:tcW w:w="1275" w:type="dxa"/>
            <w:vAlign w:val="center"/>
          </w:tcPr>
          <w:p w14:paraId="11706A5F">
            <w:pPr>
              <w:widowControl/>
              <w:spacing w:line="360" w:lineRule="auto"/>
              <w:rPr>
                <w:color w:val="auto"/>
                <w:szCs w:val="21"/>
                <w:highlight w:val="none"/>
              </w:rPr>
            </w:pPr>
            <w:r>
              <w:rPr>
                <w:rFonts w:hint="eastAsia"/>
                <w:color w:val="auto"/>
                <w:szCs w:val="21"/>
                <w:highlight w:val="none"/>
              </w:rPr>
              <w:t>★ 显示屏位深</w:t>
            </w:r>
          </w:p>
        </w:tc>
        <w:tc>
          <w:tcPr>
            <w:tcW w:w="1276" w:type="dxa"/>
            <w:vAlign w:val="center"/>
          </w:tcPr>
          <w:p w14:paraId="20AD6CF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83A313F">
            <w:pPr>
              <w:widowControl/>
              <w:spacing w:line="360" w:lineRule="auto"/>
              <w:rPr>
                <w:color w:val="auto"/>
                <w:szCs w:val="21"/>
                <w:highlight w:val="none"/>
              </w:rPr>
            </w:pPr>
            <w:r>
              <w:rPr>
                <w:rFonts w:hint="eastAsia"/>
                <w:color w:val="auto"/>
                <w:szCs w:val="21"/>
                <w:highlight w:val="none"/>
              </w:rPr>
              <w:t>≥6+FRC</w:t>
            </w:r>
          </w:p>
        </w:tc>
      </w:tr>
      <w:tr w14:paraId="7495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D2C1FF4">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5</w:t>
            </w:r>
          </w:p>
        </w:tc>
        <w:tc>
          <w:tcPr>
            <w:tcW w:w="1170" w:type="dxa"/>
            <w:vAlign w:val="center"/>
          </w:tcPr>
          <w:p w14:paraId="50D2CB86">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1D6C57F">
            <w:pPr>
              <w:widowControl/>
              <w:spacing w:line="360" w:lineRule="auto"/>
              <w:rPr>
                <w:color w:val="auto"/>
                <w:szCs w:val="21"/>
                <w:highlight w:val="none"/>
              </w:rPr>
            </w:pPr>
          </w:p>
        </w:tc>
        <w:tc>
          <w:tcPr>
            <w:tcW w:w="1275" w:type="dxa"/>
            <w:vAlign w:val="center"/>
          </w:tcPr>
          <w:p w14:paraId="67636F9A">
            <w:pPr>
              <w:widowControl/>
              <w:spacing w:line="360" w:lineRule="auto"/>
              <w:rPr>
                <w:color w:val="auto"/>
                <w:szCs w:val="21"/>
                <w:highlight w:val="none"/>
              </w:rPr>
            </w:pPr>
            <w:r>
              <w:rPr>
                <w:rFonts w:hint="eastAsia"/>
                <w:color w:val="auto"/>
                <w:szCs w:val="21"/>
                <w:highlight w:val="none"/>
              </w:rPr>
              <w:t>★ 显示屏色域</w:t>
            </w:r>
          </w:p>
        </w:tc>
        <w:tc>
          <w:tcPr>
            <w:tcW w:w="1276" w:type="dxa"/>
            <w:vAlign w:val="center"/>
          </w:tcPr>
          <w:p w14:paraId="6CBD584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6F1C815">
            <w:pPr>
              <w:widowControl/>
              <w:spacing w:line="360" w:lineRule="auto"/>
              <w:rPr>
                <w:color w:val="auto"/>
                <w:szCs w:val="21"/>
                <w:highlight w:val="none"/>
              </w:rPr>
            </w:pPr>
            <w:r>
              <w:rPr>
                <w:rFonts w:hint="eastAsia"/>
                <w:color w:val="auto"/>
                <w:szCs w:val="21"/>
                <w:highlight w:val="none"/>
              </w:rPr>
              <w:t>≥99%sRGB</w:t>
            </w:r>
          </w:p>
        </w:tc>
      </w:tr>
      <w:tr w14:paraId="1037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DC1E732">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6</w:t>
            </w:r>
          </w:p>
        </w:tc>
        <w:tc>
          <w:tcPr>
            <w:tcW w:w="1170" w:type="dxa"/>
            <w:vAlign w:val="center"/>
          </w:tcPr>
          <w:p w14:paraId="02CF3BD0">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3365B73">
            <w:pPr>
              <w:widowControl/>
              <w:spacing w:line="360" w:lineRule="auto"/>
              <w:rPr>
                <w:color w:val="auto"/>
                <w:szCs w:val="21"/>
                <w:highlight w:val="none"/>
              </w:rPr>
            </w:pPr>
          </w:p>
        </w:tc>
        <w:tc>
          <w:tcPr>
            <w:tcW w:w="1275" w:type="dxa"/>
            <w:vAlign w:val="center"/>
          </w:tcPr>
          <w:p w14:paraId="375F3029">
            <w:pPr>
              <w:widowControl/>
              <w:spacing w:line="360" w:lineRule="auto"/>
              <w:rPr>
                <w:color w:val="auto"/>
                <w:szCs w:val="21"/>
                <w:highlight w:val="none"/>
              </w:rPr>
            </w:pPr>
            <w:r>
              <w:rPr>
                <w:rFonts w:hint="eastAsia"/>
                <w:color w:val="auto"/>
                <w:szCs w:val="21"/>
                <w:highlight w:val="none"/>
              </w:rPr>
              <w:t>★ 显示屏色准</w:t>
            </w:r>
          </w:p>
        </w:tc>
        <w:tc>
          <w:tcPr>
            <w:tcW w:w="1276" w:type="dxa"/>
            <w:vAlign w:val="center"/>
          </w:tcPr>
          <w:p w14:paraId="59C7562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F411E63">
            <w:pPr>
              <w:widowControl/>
              <w:spacing w:line="360" w:lineRule="auto"/>
              <w:rPr>
                <w:color w:val="auto"/>
                <w:szCs w:val="21"/>
                <w:highlight w:val="none"/>
              </w:rPr>
            </w:pPr>
            <w:r>
              <w:rPr>
                <w:rFonts w:hint="eastAsia"/>
                <w:color w:val="auto"/>
                <w:szCs w:val="21"/>
                <w:highlight w:val="none"/>
              </w:rPr>
              <w:t>无</w:t>
            </w:r>
          </w:p>
        </w:tc>
      </w:tr>
      <w:tr w14:paraId="46ED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0C282C4">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7</w:t>
            </w:r>
          </w:p>
        </w:tc>
        <w:tc>
          <w:tcPr>
            <w:tcW w:w="1170" w:type="dxa"/>
            <w:vAlign w:val="center"/>
          </w:tcPr>
          <w:p w14:paraId="011F6928">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2D11CFBE">
            <w:pPr>
              <w:widowControl/>
              <w:spacing w:line="360" w:lineRule="auto"/>
              <w:rPr>
                <w:color w:val="auto"/>
                <w:szCs w:val="21"/>
                <w:highlight w:val="none"/>
              </w:rPr>
            </w:pPr>
          </w:p>
        </w:tc>
        <w:tc>
          <w:tcPr>
            <w:tcW w:w="1275" w:type="dxa"/>
            <w:vAlign w:val="center"/>
          </w:tcPr>
          <w:p w14:paraId="1F5B65F2">
            <w:pPr>
              <w:widowControl/>
              <w:spacing w:line="360" w:lineRule="auto"/>
              <w:rPr>
                <w:color w:val="auto"/>
                <w:szCs w:val="21"/>
                <w:highlight w:val="none"/>
              </w:rPr>
            </w:pPr>
            <w:r>
              <w:rPr>
                <w:rFonts w:hint="eastAsia"/>
                <w:color w:val="auto"/>
                <w:szCs w:val="21"/>
                <w:highlight w:val="none"/>
              </w:rPr>
              <w:t>★ 显示屏响应时间</w:t>
            </w:r>
          </w:p>
        </w:tc>
        <w:tc>
          <w:tcPr>
            <w:tcW w:w="1276" w:type="dxa"/>
            <w:vAlign w:val="center"/>
          </w:tcPr>
          <w:p w14:paraId="1062C38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7F4D71F">
            <w:pPr>
              <w:widowControl/>
              <w:spacing w:line="360" w:lineRule="auto"/>
              <w:rPr>
                <w:color w:val="auto"/>
                <w:szCs w:val="21"/>
                <w:highlight w:val="none"/>
              </w:rPr>
            </w:pPr>
            <w:r>
              <w:rPr>
                <w:rFonts w:hint="eastAsia"/>
                <w:color w:val="auto"/>
                <w:szCs w:val="21"/>
                <w:highlight w:val="none"/>
              </w:rPr>
              <w:t xml:space="preserve">≤8ms </w:t>
            </w:r>
          </w:p>
        </w:tc>
      </w:tr>
      <w:tr w14:paraId="56C4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1A43705">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8</w:t>
            </w:r>
          </w:p>
        </w:tc>
        <w:tc>
          <w:tcPr>
            <w:tcW w:w="1170" w:type="dxa"/>
            <w:vAlign w:val="center"/>
          </w:tcPr>
          <w:p w14:paraId="33DF8BA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21FDD239">
            <w:pPr>
              <w:widowControl/>
              <w:spacing w:line="360" w:lineRule="auto"/>
              <w:rPr>
                <w:color w:val="auto"/>
                <w:szCs w:val="21"/>
                <w:highlight w:val="none"/>
              </w:rPr>
            </w:pPr>
          </w:p>
        </w:tc>
        <w:tc>
          <w:tcPr>
            <w:tcW w:w="1275" w:type="dxa"/>
            <w:vAlign w:val="center"/>
          </w:tcPr>
          <w:p w14:paraId="2176A9E7">
            <w:pPr>
              <w:widowControl/>
              <w:spacing w:line="360" w:lineRule="auto"/>
              <w:rPr>
                <w:color w:val="auto"/>
                <w:szCs w:val="21"/>
                <w:highlight w:val="none"/>
              </w:rPr>
            </w:pPr>
            <w:r>
              <w:rPr>
                <w:rFonts w:hint="eastAsia"/>
                <w:color w:val="auto"/>
                <w:szCs w:val="21"/>
                <w:highlight w:val="none"/>
              </w:rPr>
              <w:t>★ 显示屏亮度</w:t>
            </w:r>
          </w:p>
        </w:tc>
        <w:tc>
          <w:tcPr>
            <w:tcW w:w="1276" w:type="dxa"/>
            <w:vAlign w:val="center"/>
          </w:tcPr>
          <w:p w14:paraId="6060CA8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C474F92">
            <w:pPr>
              <w:widowControl/>
              <w:spacing w:line="360" w:lineRule="auto"/>
              <w:rPr>
                <w:color w:val="auto"/>
                <w:szCs w:val="21"/>
                <w:highlight w:val="none"/>
              </w:rPr>
            </w:pPr>
            <w:r>
              <w:rPr>
                <w:rFonts w:hint="eastAsia"/>
                <w:color w:val="auto"/>
                <w:szCs w:val="21"/>
                <w:highlight w:val="none"/>
              </w:rPr>
              <w:t>≥250尼特</w:t>
            </w:r>
          </w:p>
        </w:tc>
      </w:tr>
      <w:tr w14:paraId="6CD9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EFEFA44">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9</w:t>
            </w:r>
          </w:p>
        </w:tc>
        <w:tc>
          <w:tcPr>
            <w:tcW w:w="1170" w:type="dxa"/>
            <w:vAlign w:val="center"/>
          </w:tcPr>
          <w:p w14:paraId="26D3E828">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2A7E1E20">
            <w:pPr>
              <w:widowControl/>
              <w:spacing w:line="360" w:lineRule="auto"/>
              <w:rPr>
                <w:color w:val="auto"/>
                <w:szCs w:val="21"/>
                <w:highlight w:val="none"/>
              </w:rPr>
            </w:pPr>
          </w:p>
        </w:tc>
        <w:tc>
          <w:tcPr>
            <w:tcW w:w="1275" w:type="dxa"/>
            <w:vAlign w:val="center"/>
          </w:tcPr>
          <w:p w14:paraId="43567210">
            <w:pPr>
              <w:widowControl/>
              <w:spacing w:line="360" w:lineRule="auto"/>
              <w:rPr>
                <w:color w:val="auto"/>
                <w:szCs w:val="21"/>
                <w:highlight w:val="none"/>
              </w:rPr>
            </w:pPr>
            <w:r>
              <w:rPr>
                <w:rFonts w:hint="eastAsia"/>
                <w:color w:val="auto"/>
                <w:szCs w:val="21"/>
                <w:highlight w:val="none"/>
              </w:rPr>
              <w:t>★ 显示屏亮度一致性</w:t>
            </w:r>
          </w:p>
        </w:tc>
        <w:tc>
          <w:tcPr>
            <w:tcW w:w="1276" w:type="dxa"/>
            <w:vAlign w:val="center"/>
          </w:tcPr>
          <w:p w14:paraId="6662B1B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349AF5F">
            <w:pPr>
              <w:widowControl/>
              <w:spacing w:line="360" w:lineRule="auto"/>
              <w:rPr>
                <w:color w:val="auto"/>
                <w:szCs w:val="21"/>
                <w:highlight w:val="none"/>
              </w:rPr>
            </w:pPr>
            <w:r>
              <w:rPr>
                <w:rFonts w:hint="eastAsia"/>
                <w:color w:val="auto"/>
                <w:szCs w:val="21"/>
                <w:highlight w:val="none"/>
              </w:rPr>
              <w:t xml:space="preserve">≥70% </w:t>
            </w:r>
          </w:p>
        </w:tc>
      </w:tr>
      <w:tr w14:paraId="624C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77BD9D5">
            <w:pPr>
              <w:widowControl/>
              <w:spacing w:line="360" w:lineRule="auto"/>
              <w:jc w:val="center"/>
              <w:rPr>
                <w:color w:val="auto"/>
                <w:szCs w:val="21"/>
                <w:highlight w:val="none"/>
              </w:rPr>
            </w:pPr>
            <w:r>
              <w:rPr>
                <w:color w:val="auto"/>
                <w:szCs w:val="21"/>
                <w:highlight w:val="none"/>
              </w:rPr>
              <w:t>100</w:t>
            </w:r>
          </w:p>
        </w:tc>
        <w:tc>
          <w:tcPr>
            <w:tcW w:w="1170" w:type="dxa"/>
            <w:vAlign w:val="center"/>
          </w:tcPr>
          <w:p w14:paraId="6560BCD5">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B392C57">
            <w:pPr>
              <w:widowControl/>
              <w:spacing w:line="360" w:lineRule="auto"/>
              <w:rPr>
                <w:color w:val="auto"/>
                <w:szCs w:val="21"/>
                <w:highlight w:val="none"/>
              </w:rPr>
            </w:pPr>
          </w:p>
        </w:tc>
        <w:tc>
          <w:tcPr>
            <w:tcW w:w="1275" w:type="dxa"/>
            <w:vAlign w:val="center"/>
          </w:tcPr>
          <w:p w14:paraId="6B66F433">
            <w:pPr>
              <w:widowControl/>
              <w:spacing w:line="360" w:lineRule="auto"/>
              <w:rPr>
                <w:color w:val="auto"/>
                <w:szCs w:val="21"/>
                <w:highlight w:val="none"/>
              </w:rPr>
            </w:pPr>
            <w:r>
              <w:rPr>
                <w:rFonts w:hint="eastAsia"/>
                <w:color w:val="auto"/>
                <w:szCs w:val="21"/>
                <w:highlight w:val="none"/>
              </w:rPr>
              <w:t>★ 显示屏对比度</w:t>
            </w:r>
          </w:p>
        </w:tc>
        <w:tc>
          <w:tcPr>
            <w:tcW w:w="1276" w:type="dxa"/>
            <w:vAlign w:val="center"/>
          </w:tcPr>
          <w:p w14:paraId="67B3264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ECFBB2B">
            <w:pPr>
              <w:widowControl/>
              <w:spacing w:line="360" w:lineRule="auto"/>
              <w:rPr>
                <w:color w:val="auto"/>
                <w:szCs w:val="21"/>
                <w:highlight w:val="none"/>
              </w:rPr>
            </w:pPr>
            <w:r>
              <w:rPr>
                <w:rFonts w:hint="eastAsia"/>
                <w:color w:val="auto"/>
                <w:szCs w:val="21"/>
                <w:highlight w:val="none"/>
              </w:rPr>
              <w:t xml:space="preserve">≥3000：1 </w:t>
            </w:r>
          </w:p>
        </w:tc>
      </w:tr>
      <w:tr w14:paraId="7AFB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4C70BDF">
            <w:pPr>
              <w:widowControl/>
              <w:spacing w:line="360" w:lineRule="auto"/>
              <w:jc w:val="center"/>
              <w:rPr>
                <w:color w:val="auto"/>
                <w:szCs w:val="21"/>
                <w:highlight w:val="none"/>
              </w:rPr>
            </w:pPr>
            <w:r>
              <w:rPr>
                <w:color w:val="auto"/>
                <w:szCs w:val="21"/>
                <w:highlight w:val="none"/>
              </w:rPr>
              <w:t>101</w:t>
            </w:r>
          </w:p>
        </w:tc>
        <w:tc>
          <w:tcPr>
            <w:tcW w:w="1170" w:type="dxa"/>
            <w:vAlign w:val="center"/>
          </w:tcPr>
          <w:p w14:paraId="031F3ED6">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0BA3C88">
            <w:pPr>
              <w:widowControl/>
              <w:spacing w:line="360" w:lineRule="auto"/>
              <w:rPr>
                <w:color w:val="auto"/>
                <w:szCs w:val="21"/>
                <w:highlight w:val="none"/>
              </w:rPr>
            </w:pPr>
          </w:p>
        </w:tc>
        <w:tc>
          <w:tcPr>
            <w:tcW w:w="1275" w:type="dxa"/>
            <w:vAlign w:val="center"/>
          </w:tcPr>
          <w:p w14:paraId="63B10E5D">
            <w:pPr>
              <w:widowControl/>
              <w:spacing w:line="360" w:lineRule="auto"/>
              <w:rPr>
                <w:color w:val="auto"/>
                <w:szCs w:val="21"/>
                <w:highlight w:val="none"/>
              </w:rPr>
            </w:pPr>
            <w:r>
              <w:rPr>
                <w:rFonts w:hint="eastAsia"/>
                <w:color w:val="auto"/>
                <w:szCs w:val="21"/>
                <w:highlight w:val="none"/>
              </w:rPr>
              <w:t>★ 显示屏其他参数</w:t>
            </w:r>
          </w:p>
        </w:tc>
        <w:tc>
          <w:tcPr>
            <w:tcW w:w="1276" w:type="dxa"/>
            <w:vAlign w:val="center"/>
          </w:tcPr>
          <w:p w14:paraId="1A80F84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C1843F">
            <w:pPr>
              <w:widowControl/>
              <w:spacing w:line="360" w:lineRule="auto"/>
              <w:rPr>
                <w:color w:val="auto"/>
                <w:szCs w:val="21"/>
                <w:highlight w:val="none"/>
              </w:rPr>
            </w:pPr>
            <w:r>
              <w:rPr>
                <w:rFonts w:hint="eastAsia"/>
                <w:color w:val="auto"/>
                <w:szCs w:val="21"/>
                <w:highlight w:val="none"/>
              </w:rPr>
              <w:t>其它参数应符合SJ/T11292的相关规定</w:t>
            </w:r>
          </w:p>
        </w:tc>
      </w:tr>
      <w:tr w14:paraId="7592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1759AC70">
            <w:pPr>
              <w:widowControl/>
              <w:spacing w:line="360" w:lineRule="auto"/>
              <w:jc w:val="center"/>
              <w:rPr>
                <w:color w:val="auto"/>
                <w:szCs w:val="21"/>
                <w:highlight w:val="none"/>
              </w:rPr>
            </w:pPr>
            <w:r>
              <w:rPr>
                <w:color w:val="auto"/>
                <w:szCs w:val="21"/>
                <w:highlight w:val="none"/>
              </w:rPr>
              <w:t>102</w:t>
            </w:r>
          </w:p>
        </w:tc>
        <w:tc>
          <w:tcPr>
            <w:tcW w:w="1170" w:type="dxa"/>
            <w:vAlign w:val="center"/>
          </w:tcPr>
          <w:p w14:paraId="663908C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35135838">
            <w:pPr>
              <w:widowControl/>
              <w:spacing w:line="360" w:lineRule="auto"/>
              <w:rPr>
                <w:color w:val="auto"/>
                <w:szCs w:val="21"/>
                <w:highlight w:val="none"/>
              </w:rPr>
            </w:pPr>
            <w:r>
              <w:rPr>
                <w:rFonts w:hint="eastAsia"/>
                <w:color w:val="auto"/>
                <w:szCs w:val="21"/>
                <w:highlight w:val="none"/>
              </w:rPr>
              <w:t>网络设备性能</w:t>
            </w:r>
          </w:p>
        </w:tc>
        <w:tc>
          <w:tcPr>
            <w:tcW w:w="1275" w:type="dxa"/>
            <w:vAlign w:val="center"/>
          </w:tcPr>
          <w:p w14:paraId="422C3B94">
            <w:pPr>
              <w:widowControl/>
              <w:spacing w:line="360" w:lineRule="auto"/>
              <w:rPr>
                <w:color w:val="auto"/>
                <w:szCs w:val="21"/>
                <w:highlight w:val="none"/>
              </w:rPr>
            </w:pPr>
            <w:r>
              <w:rPr>
                <w:rFonts w:hint="eastAsia"/>
                <w:color w:val="auto"/>
                <w:szCs w:val="21"/>
                <w:highlight w:val="none"/>
              </w:rPr>
              <w:t>★ 有线网卡速率</w:t>
            </w:r>
          </w:p>
        </w:tc>
        <w:tc>
          <w:tcPr>
            <w:tcW w:w="1276" w:type="dxa"/>
            <w:vAlign w:val="center"/>
          </w:tcPr>
          <w:p w14:paraId="35F671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6A92E7">
            <w:pPr>
              <w:widowControl/>
              <w:spacing w:line="360" w:lineRule="auto"/>
              <w:rPr>
                <w:color w:val="auto"/>
                <w:szCs w:val="21"/>
                <w:highlight w:val="none"/>
              </w:rPr>
            </w:pPr>
            <w:r>
              <w:rPr>
                <w:rFonts w:hint="eastAsia"/>
                <w:color w:val="auto"/>
                <w:szCs w:val="21"/>
                <w:highlight w:val="none"/>
              </w:rPr>
              <w:t>最高速率应不低于1000Mbps，应支持10Mbps、100Mbps、1000Mbps速率自适应</w:t>
            </w:r>
          </w:p>
        </w:tc>
      </w:tr>
      <w:tr w14:paraId="0BF3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2D606A4">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3</w:t>
            </w:r>
          </w:p>
        </w:tc>
        <w:tc>
          <w:tcPr>
            <w:tcW w:w="1170" w:type="dxa"/>
            <w:vAlign w:val="center"/>
          </w:tcPr>
          <w:p w14:paraId="37C973DB">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66E6DD4">
            <w:pPr>
              <w:widowControl/>
              <w:spacing w:line="360" w:lineRule="auto"/>
              <w:rPr>
                <w:color w:val="auto"/>
                <w:szCs w:val="21"/>
                <w:highlight w:val="none"/>
              </w:rPr>
            </w:pPr>
          </w:p>
        </w:tc>
        <w:tc>
          <w:tcPr>
            <w:tcW w:w="1275" w:type="dxa"/>
            <w:vAlign w:val="center"/>
          </w:tcPr>
          <w:p w14:paraId="15782C9E">
            <w:pPr>
              <w:widowControl/>
              <w:spacing w:line="360" w:lineRule="auto"/>
              <w:rPr>
                <w:color w:val="auto"/>
                <w:szCs w:val="21"/>
                <w:highlight w:val="none"/>
              </w:rPr>
            </w:pPr>
            <w:r>
              <w:rPr>
                <w:rFonts w:hint="eastAsia"/>
                <w:color w:val="auto"/>
                <w:szCs w:val="21"/>
                <w:highlight w:val="none"/>
              </w:rPr>
              <w:t>支持无线网络通信技术协议</w:t>
            </w:r>
          </w:p>
        </w:tc>
        <w:tc>
          <w:tcPr>
            <w:tcW w:w="1276" w:type="dxa"/>
            <w:vAlign w:val="center"/>
          </w:tcPr>
          <w:p w14:paraId="3E5471A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980B39">
            <w:pPr>
              <w:widowControl/>
              <w:spacing w:line="360" w:lineRule="auto"/>
              <w:rPr>
                <w:color w:val="auto"/>
                <w:szCs w:val="21"/>
                <w:highlight w:val="none"/>
              </w:rPr>
            </w:pPr>
            <w:r>
              <w:rPr>
                <w:rFonts w:hint="eastAsia"/>
                <w:color w:val="auto"/>
                <w:szCs w:val="21"/>
                <w:highlight w:val="none"/>
              </w:rPr>
              <w:t>支持WAPI或WiFi5.0及以上协议</w:t>
            </w:r>
          </w:p>
        </w:tc>
      </w:tr>
      <w:tr w14:paraId="06E8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494D425">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4</w:t>
            </w:r>
          </w:p>
        </w:tc>
        <w:tc>
          <w:tcPr>
            <w:tcW w:w="1170" w:type="dxa"/>
            <w:vAlign w:val="center"/>
          </w:tcPr>
          <w:p w14:paraId="2C9B4AC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C90D576">
            <w:pPr>
              <w:widowControl/>
              <w:spacing w:line="360" w:lineRule="auto"/>
              <w:rPr>
                <w:color w:val="auto"/>
                <w:szCs w:val="21"/>
                <w:highlight w:val="none"/>
              </w:rPr>
            </w:pPr>
          </w:p>
        </w:tc>
        <w:tc>
          <w:tcPr>
            <w:tcW w:w="1275" w:type="dxa"/>
            <w:vAlign w:val="center"/>
          </w:tcPr>
          <w:p w14:paraId="3B5A04E8">
            <w:pPr>
              <w:widowControl/>
              <w:spacing w:line="360" w:lineRule="auto"/>
              <w:rPr>
                <w:color w:val="auto"/>
                <w:szCs w:val="21"/>
                <w:highlight w:val="none"/>
              </w:rPr>
            </w:pPr>
            <w:r>
              <w:rPr>
                <w:rFonts w:hint="eastAsia"/>
                <w:color w:val="auto"/>
                <w:szCs w:val="21"/>
                <w:highlight w:val="none"/>
              </w:rPr>
              <w:t>无线网卡频宽</w:t>
            </w:r>
          </w:p>
        </w:tc>
        <w:tc>
          <w:tcPr>
            <w:tcW w:w="1276" w:type="dxa"/>
            <w:vAlign w:val="center"/>
          </w:tcPr>
          <w:p w14:paraId="077B077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5DAD34D">
            <w:pPr>
              <w:widowControl/>
              <w:spacing w:line="360" w:lineRule="auto"/>
              <w:rPr>
                <w:color w:val="auto"/>
                <w:szCs w:val="21"/>
                <w:highlight w:val="none"/>
              </w:rPr>
            </w:pPr>
            <w:r>
              <w:rPr>
                <w:rFonts w:hint="eastAsia"/>
                <w:color w:val="auto"/>
                <w:szCs w:val="21"/>
                <w:highlight w:val="none"/>
              </w:rPr>
              <w:t xml:space="preserve">≥20MHz </w:t>
            </w:r>
          </w:p>
        </w:tc>
      </w:tr>
      <w:tr w14:paraId="49A2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0F5516A">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5</w:t>
            </w:r>
          </w:p>
        </w:tc>
        <w:tc>
          <w:tcPr>
            <w:tcW w:w="1170" w:type="dxa"/>
            <w:vAlign w:val="center"/>
          </w:tcPr>
          <w:p w14:paraId="4E411C9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32F362FE">
            <w:pPr>
              <w:widowControl/>
              <w:spacing w:line="360" w:lineRule="auto"/>
              <w:rPr>
                <w:color w:val="auto"/>
                <w:szCs w:val="21"/>
                <w:highlight w:val="none"/>
              </w:rPr>
            </w:pPr>
            <w:r>
              <w:rPr>
                <w:rFonts w:hint="eastAsia"/>
                <w:color w:val="auto"/>
                <w:szCs w:val="21"/>
                <w:highlight w:val="none"/>
              </w:rPr>
              <w:t>主板功能</w:t>
            </w:r>
          </w:p>
        </w:tc>
        <w:tc>
          <w:tcPr>
            <w:tcW w:w="1275" w:type="dxa"/>
            <w:vAlign w:val="center"/>
          </w:tcPr>
          <w:p w14:paraId="3E296757">
            <w:pPr>
              <w:widowControl/>
              <w:spacing w:line="360" w:lineRule="auto"/>
              <w:rPr>
                <w:color w:val="auto"/>
                <w:szCs w:val="21"/>
                <w:highlight w:val="none"/>
              </w:rPr>
            </w:pPr>
            <w:r>
              <w:rPr>
                <w:rFonts w:hint="eastAsia"/>
                <w:color w:val="auto"/>
                <w:szCs w:val="21"/>
                <w:highlight w:val="none"/>
              </w:rPr>
              <w:t>★ 内存扩展接口(板载内存不涉及)</w:t>
            </w:r>
          </w:p>
        </w:tc>
        <w:tc>
          <w:tcPr>
            <w:tcW w:w="1276" w:type="dxa"/>
            <w:vAlign w:val="center"/>
          </w:tcPr>
          <w:p w14:paraId="556E4FD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3FADAA2">
            <w:pPr>
              <w:widowControl/>
              <w:spacing w:line="360" w:lineRule="auto"/>
              <w:rPr>
                <w:color w:val="auto"/>
                <w:szCs w:val="21"/>
                <w:highlight w:val="none"/>
              </w:rPr>
            </w:pPr>
            <w:r>
              <w:rPr>
                <w:rFonts w:hint="eastAsia"/>
                <w:color w:val="auto"/>
                <w:szCs w:val="21"/>
                <w:highlight w:val="none"/>
              </w:rPr>
              <w:t>≥2个</w:t>
            </w:r>
          </w:p>
        </w:tc>
      </w:tr>
      <w:tr w14:paraId="33D2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6D3DC7AD">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6</w:t>
            </w:r>
          </w:p>
        </w:tc>
        <w:tc>
          <w:tcPr>
            <w:tcW w:w="1170" w:type="dxa"/>
            <w:vAlign w:val="center"/>
          </w:tcPr>
          <w:p w14:paraId="762233C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92943EB">
            <w:pPr>
              <w:widowControl/>
              <w:spacing w:line="360" w:lineRule="auto"/>
              <w:rPr>
                <w:color w:val="auto"/>
                <w:szCs w:val="21"/>
                <w:highlight w:val="none"/>
              </w:rPr>
            </w:pPr>
          </w:p>
        </w:tc>
        <w:tc>
          <w:tcPr>
            <w:tcW w:w="1275" w:type="dxa"/>
            <w:vAlign w:val="center"/>
          </w:tcPr>
          <w:p w14:paraId="5F1F5421">
            <w:pPr>
              <w:widowControl/>
              <w:spacing w:line="360" w:lineRule="auto"/>
              <w:rPr>
                <w:color w:val="auto"/>
                <w:szCs w:val="21"/>
                <w:highlight w:val="none"/>
              </w:rPr>
            </w:pPr>
            <w:r>
              <w:rPr>
                <w:rFonts w:hint="eastAsia"/>
                <w:color w:val="auto"/>
                <w:szCs w:val="21"/>
                <w:highlight w:val="none"/>
              </w:rPr>
              <w:t>存储扩展接口(板载存储不涉及)</w:t>
            </w:r>
          </w:p>
        </w:tc>
        <w:tc>
          <w:tcPr>
            <w:tcW w:w="1276" w:type="dxa"/>
            <w:vAlign w:val="center"/>
          </w:tcPr>
          <w:p w14:paraId="4FEB53F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006294">
            <w:pPr>
              <w:widowControl/>
              <w:spacing w:line="360" w:lineRule="auto"/>
              <w:rPr>
                <w:color w:val="auto"/>
                <w:szCs w:val="21"/>
                <w:highlight w:val="none"/>
              </w:rPr>
            </w:pPr>
            <w:r>
              <w:rPr>
                <w:rFonts w:hint="eastAsia"/>
                <w:color w:val="auto"/>
                <w:szCs w:val="21"/>
                <w:highlight w:val="none"/>
              </w:rPr>
              <w:t>供应商给出主板支持存储扩展接口类型，如UFS3.0、SATA3.0、SAS3.0、M.2等类型接口</w:t>
            </w:r>
          </w:p>
        </w:tc>
      </w:tr>
      <w:tr w14:paraId="20BF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2D44A5E5">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7</w:t>
            </w:r>
          </w:p>
        </w:tc>
        <w:tc>
          <w:tcPr>
            <w:tcW w:w="1170" w:type="dxa"/>
            <w:vAlign w:val="center"/>
          </w:tcPr>
          <w:p w14:paraId="3D9D0C1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CE4EC20">
            <w:pPr>
              <w:widowControl/>
              <w:spacing w:line="360" w:lineRule="auto"/>
              <w:rPr>
                <w:color w:val="auto"/>
                <w:szCs w:val="21"/>
                <w:highlight w:val="none"/>
              </w:rPr>
            </w:pPr>
          </w:p>
        </w:tc>
        <w:tc>
          <w:tcPr>
            <w:tcW w:w="1275" w:type="dxa"/>
            <w:vAlign w:val="center"/>
          </w:tcPr>
          <w:p w14:paraId="05435C73">
            <w:pPr>
              <w:widowControl/>
              <w:spacing w:line="360" w:lineRule="auto"/>
              <w:rPr>
                <w:color w:val="auto"/>
                <w:szCs w:val="21"/>
                <w:highlight w:val="none"/>
              </w:rPr>
            </w:pPr>
            <w:r>
              <w:rPr>
                <w:rFonts w:hint="eastAsia"/>
                <w:color w:val="auto"/>
                <w:szCs w:val="21"/>
                <w:highlight w:val="none"/>
              </w:rPr>
              <w:t>★ 主板USB瞬间过流保护</w:t>
            </w:r>
          </w:p>
        </w:tc>
        <w:tc>
          <w:tcPr>
            <w:tcW w:w="1276" w:type="dxa"/>
            <w:vAlign w:val="center"/>
          </w:tcPr>
          <w:p w14:paraId="043E4C9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0C37A2">
            <w:pPr>
              <w:widowControl/>
              <w:spacing w:line="360" w:lineRule="auto"/>
              <w:rPr>
                <w:color w:val="auto"/>
                <w:szCs w:val="21"/>
                <w:highlight w:val="none"/>
              </w:rPr>
            </w:pPr>
            <w:r>
              <w:rPr>
                <w:rFonts w:hint="eastAsia"/>
                <w:color w:val="auto"/>
                <w:szCs w:val="21"/>
                <w:highlight w:val="none"/>
              </w:rPr>
              <w:t>支持有瞬间过流保护功能</w:t>
            </w:r>
          </w:p>
        </w:tc>
      </w:tr>
      <w:tr w14:paraId="2801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ED56420">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8</w:t>
            </w:r>
          </w:p>
        </w:tc>
        <w:tc>
          <w:tcPr>
            <w:tcW w:w="1170" w:type="dxa"/>
            <w:vAlign w:val="center"/>
          </w:tcPr>
          <w:p w14:paraId="3B6F117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EFCF285">
            <w:pPr>
              <w:widowControl/>
              <w:spacing w:line="360" w:lineRule="auto"/>
              <w:rPr>
                <w:color w:val="auto"/>
                <w:szCs w:val="21"/>
                <w:highlight w:val="none"/>
              </w:rPr>
            </w:pPr>
          </w:p>
        </w:tc>
        <w:tc>
          <w:tcPr>
            <w:tcW w:w="1275" w:type="dxa"/>
            <w:vAlign w:val="center"/>
          </w:tcPr>
          <w:p w14:paraId="38F0A352">
            <w:pPr>
              <w:widowControl/>
              <w:spacing w:line="360" w:lineRule="auto"/>
              <w:rPr>
                <w:color w:val="auto"/>
                <w:szCs w:val="21"/>
                <w:highlight w:val="none"/>
              </w:rPr>
            </w:pPr>
            <w:r>
              <w:rPr>
                <w:rFonts w:hint="eastAsia"/>
                <w:color w:val="auto"/>
                <w:szCs w:val="21"/>
                <w:highlight w:val="none"/>
              </w:rPr>
              <w:t>★ 主板防静电保护</w:t>
            </w:r>
          </w:p>
        </w:tc>
        <w:tc>
          <w:tcPr>
            <w:tcW w:w="1276" w:type="dxa"/>
            <w:vAlign w:val="center"/>
          </w:tcPr>
          <w:p w14:paraId="02B653D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BA0FEE">
            <w:pPr>
              <w:widowControl/>
              <w:spacing w:line="360" w:lineRule="auto"/>
              <w:rPr>
                <w:color w:val="auto"/>
                <w:szCs w:val="21"/>
                <w:highlight w:val="none"/>
              </w:rPr>
            </w:pPr>
            <w:r>
              <w:rPr>
                <w:rFonts w:hint="eastAsia"/>
                <w:color w:val="auto"/>
                <w:szCs w:val="21"/>
                <w:highlight w:val="none"/>
              </w:rPr>
              <w:t>支持防静电保护功能</w:t>
            </w:r>
          </w:p>
        </w:tc>
      </w:tr>
      <w:tr w14:paraId="5F04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32" w:type="dxa"/>
            <w:vAlign w:val="center"/>
          </w:tcPr>
          <w:p w14:paraId="6D1D5D4B">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9</w:t>
            </w:r>
          </w:p>
        </w:tc>
        <w:tc>
          <w:tcPr>
            <w:tcW w:w="1170" w:type="dxa"/>
            <w:vAlign w:val="center"/>
          </w:tcPr>
          <w:p w14:paraId="1A90FCD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7414C14">
            <w:pPr>
              <w:widowControl/>
              <w:spacing w:line="360" w:lineRule="auto"/>
              <w:rPr>
                <w:color w:val="auto"/>
                <w:szCs w:val="21"/>
                <w:highlight w:val="none"/>
              </w:rPr>
            </w:pPr>
          </w:p>
        </w:tc>
        <w:tc>
          <w:tcPr>
            <w:tcW w:w="1275" w:type="dxa"/>
            <w:vAlign w:val="center"/>
          </w:tcPr>
          <w:p w14:paraId="2F107209">
            <w:pPr>
              <w:widowControl/>
              <w:spacing w:line="360" w:lineRule="auto"/>
              <w:rPr>
                <w:color w:val="auto"/>
                <w:szCs w:val="21"/>
                <w:highlight w:val="none"/>
              </w:rPr>
            </w:pPr>
            <w:r>
              <w:rPr>
                <w:rFonts w:hint="eastAsia"/>
                <w:color w:val="auto"/>
                <w:szCs w:val="21"/>
                <w:highlight w:val="none"/>
              </w:rPr>
              <w:t>★I/O接口功能</w:t>
            </w:r>
          </w:p>
        </w:tc>
        <w:tc>
          <w:tcPr>
            <w:tcW w:w="1276" w:type="dxa"/>
            <w:vAlign w:val="center"/>
          </w:tcPr>
          <w:p w14:paraId="24F383C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13788F">
            <w:pPr>
              <w:widowControl/>
              <w:spacing w:line="360" w:lineRule="auto"/>
              <w:rPr>
                <w:color w:val="auto"/>
                <w:szCs w:val="21"/>
                <w:highlight w:val="none"/>
              </w:rPr>
            </w:pPr>
            <w:r>
              <w:rPr>
                <w:rFonts w:hint="eastAsia"/>
                <w:color w:val="auto"/>
                <w:szCs w:val="21"/>
                <w:highlight w:val="none"/>
              </w:rPr>
              <w:t>提供基于标准USB接口外设连接功能、基于音频输入输出接口的音频扩展功能、基于PCIe接口板卡扩展功能、基于HDMI或VGA或Type-C或DVI或DP等接口外接显示器扩展功能、基于存储接口对产品进行增容功能等。</w:t>
            </w:r>
          </w:p>
        </w:tc>
      </w:tr>
      <w:tr w14:paraId="575A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4FF489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10</w:t>
            </w:r>
          </w:p>
        </w:tc>
        <w:tc>
          <w:tcPr>
            <w:tcW w:w="1170" w:type="dxa"/>
            <w:vAlign w:val="center"/>
          </w:tcPr>
          <w:p w14:paraId="60917BD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4848A18D">
            <w:pPr>
              <w:widowControl/>
              <w:spacing w:line="360" w:lineRule="auto"/>
              <w:rPr>
                <w:color w:val="auto"/>
                <w:szCs w:val="21"/>
                <w:highlight w:val="none"/>
              </w:rPr>
            </w:pPr>
            <w:r>
              <w:rPr>
                <w:rFonts w:hint="eastAsia"/>
                <w:color w:val="auto"/>
                <w:szCs w:val="21"/>
                <w:highlight w:val="none"/>
              </w:rPr>
              <w:t>显卡功能</w:t>
            </w:r>
          </w:p>
        </w:tc>
        <w:tc>
          <w:tcPr>
            <w:tcW w:w="1275" w:type="dxa"/>
            <w:vAlign w:val="center"/>
          </w:tcPr>
          <w:p w14:paraId="256A6BC6">
            <w:pPr>
              <w:widowControl/>
              <w:spacing w:line="360" w:lineRule="auto"/>
              <w:rPr>
                <w:color w:val="auto"/>
                <w:szCs w:val="21"/>
                <w:highlight w:val="none"/>
              </w:rPr>
            </w:pPr>
            <w:r>
              <w:rPr>
                <w:rFonts w:hint="eastAsia"/>
                <w:color w:val="auto"/>
                <w:szCs w:val="21"/>
                <w:highlight w:val="none"/>
              </w:rPr>
              <w:t>★ 显卡外接显示接口</w:t>
            </w:r>
          </w:p>
        </w:tc>
        <w:tc>
          <w:tcPr>
            <w:tcW w:w="1276" w:type="dxa"/>
            <w:vAlign w:val="center"/>
          </w:tcPr>
          <w:p w14:paraId="7EB564B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FE4CB5F">
            <w:pPr>
              <w:widowControl/>
              <w:spacing w:line="360" w:lineRule="auto"/>
              <w:rPr>
                <w:color w:val="auto"/>
                <w:szCs w:val="21"/>
                <w:highlight w:val="none"/>
              </w:rPr>
            </w:pPr>
            <w:r>
              <w:rPr>
                <w:rFonts w:hint="eastAsia"/>
                <w:color w:val="auto"/>
                <w:szCs w:val="21"/>
                <w:highlight w:val="none"/>
              </w:rPr>
              <w:t>显卡至少支持VGA、HDMI 2种显示接口，并与显示器接口相匹配</w:t>
            </w:r>
          </w:p>
        </w:tc>
      </w:tr>
      <w:tr w14:paraId="2CF0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D87AB1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11</w:t>
            </w:r>
          </w:p>
        </w:tc>
        <w:tc>
          <w:tcPr>
            <w:tcW w:w="1170" w:type="dxa"/>
            <w:vAlign w:val="center"/>
          </w:tcPr>
          <w:p w14:paraId="68BC690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F16F8AF">
            <w:pPr>
              <w:widowControl/>
              <w:spacing w:line="360" w:lineRule="auto"/>
              <w:rPr>
                <w:color w:val="auto"/>
                <w:szCs w:val="21"/>
                <w:highlight w:val="none"/>
              </w:rPr>
            </w:pPr>
          </w:p>
        </w:tc>
        <w:tc>
          <w:tcPr>
            <w:tcW w:w="1275" w:type="dxa"/>
            <w:vAlign w:val="center"/>
          </w:tcPr>
          <w:p w14:paraId="4F4F06B3">
            <w:pPr>
              <w:widowControl/>
              <w:spacing w:line="360" w:lineRule="auto"/>
              <w:rPr>
                <w:color w:val="auto"/>
                <w:szCs w:val="21"/>
                <w:highlight w:val="none"/>
              </w:rPr>
            </w:pPr>
            <w:r>
              <w:rPr>
                <w:rFonts w:hint="eastAsia"/>
                <w:color w:val="auto"/>
                <w:szCs w:val="21"/>
                <w:highlight w:val="none"/>
              </w:rPr>
              <w:t>独立显卡数量</w:t>
            </w:r>
          </w:p>
        </w:tc>
        <w:tc>
          <w:tcPr>
            <w:tcW w:w="1276" w:type="dxa"/>
            <w:vAlign w:val="center"/>
          </w:tcPr>
          <w:p w14:paraId="25C0D2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15A36AC">
            <w:pPr>
              <w:widowControl/>
              <w:spacing w:line="360" w:lineRule="auto"/>
              <w:rPr>
                <w:color w:val="auto"/>
                <w:szCs w:val="21"/>
                <w:highlight w:val="none"/>
              </w:rPr>
            </w:pPr>
            <w:r>
              <w:rPr>
                <w:rFonts w:hint="eastAsia"/>
                <w:color w:val="auto"/>
                <w:szCs w:val="21"/>
                <w:highlight w:val="none"/>
              </w:rPr>
              <w:t>≥0</w:t>
            </w:r>
          </w:p>
        </w:tc>
      </w:tr>
      <w:tr w14:paraId="0522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1CD22B9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12</w:t>
            </w:r>
          </w:p>
        </w:tc>
        <w:tc>
          <w:tcPr>
            <w:tcW w:w="1170" w:type="dxa"/>
            <w:vAlign w:val="center"/>
          </w:tcPr>
          <w:p w14:paraId="45DEADB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0ABB6DB3">
            <w:pPr>
              <w:widowControl/>
              <w:spacing w:line="360" w:lineRule="auto"/>
              <w:rPr>
                <w:color w:val="auto"/>
                <w:szCs w:val="21"/>
                <w:highlight w:val="none"/>
              </w:rPr>
            </w:pPr>
            <w:r>
              <w:rPr>
                <w:rFonts w:hint="eastAsia"/>
                <w:color w:val="auto"/>
                <w:szCs w:val="21"/>
                <w:highlight w:val="none"/>
              </w:rPr>
              <w:t>显示设备功能</w:t>
            </w:r>
          </w:p>
        </w:tc>
        <w:tc>
          <w:tcPr>
            <w:tcW w:w="1275" w:type="dxa"/>
            <w:vAlign w:val="center"/>
          </w:tcPr>
          <w:p w14:paraId="536C172F">
            <w:pPr>
              <w:widowControl/>
              <w:spacing w:line="360" w:lineRule="auto"/>
              <w:rPr>
                <w:color w:val="auto"/>
                <w:szCs w:val="21"/>
                <w:highlight w:val="none"/>
              </w:rPr>
            </w:pPr>
            <w:r>
              <w:rPr>
                <w:rFonts w:hint="eastAsia"/>
                <w:color w:val="auto"/>
                <w:szCs w:val="21"/>
                <w:highlight w:val="none"/>
              </w:rPr>
              <w:t>★ 显示器接口</w:t>
            </w:r>
          </w:p>
        </w:tc>
        <w:tc>
          <w:tcPr>
            <w:tcW w:w="1276" w:type="dxa"/>
            <w:vAlign w:val="center"/>
          </w:tcPr>
          <w:p w14:paraId="74C257E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EB29C4B">
            <w:pPr>
              <w:widowControl/>
              <w:spacing w:line="360" w:lineRule="auto"/>
              <w:rPr>
                <w:color w:val="auto"/>
                <w:szCs w:val="21"/>
                <w:highlight w:val="none"/>
              </w:rPr>
            </w:pPr>
            <w:r>
              <w:rPr>
                <w:rFonts w:hint="eastAsia"/>
                <w:color w:val="auto"/>
                <w:szCs w:val="21"/>
                <w:highlight w:val="none"/>
              </w:rPr>
              <w:t>显示器应与显卡外接显示接口匹配</w:t>
            </w:r>
          </w:p>
        </w:tc>
      </w:tr>
      <w:tr w14:paraId="26A0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52F4BC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13</w:t>
            </w:r>
          </w:p>
        </w:tc>
        <w:tc>
          <w:tcPr>
            <w:tcW w:w="1170" w:type="dxa"/>
            <w:vAlign w:val="center"/>
          </w:tcPr>
          <w:p w14:paraId="227BAC9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D993B1A">
            <w:pPr>
              <w:widowControl/>
              <w:spacing w:line="360" w:lineRule="auto"/>
              <w:rPr>
                <w:color w:val="auto"/>
                <w:szCs w:val="21"/>
                <w:highlight w:val="none"/>
              </w:rPr>
            </w:pPr>
          </w:p>
        </w:tc>
        <w:tc>
          <w:tcPr>
            <w:tcW w:w="1275" w:type="dxa"/>
            <w:vAlign w:val="center"/>
          </w:tcPr>
          <w:p w14:paraId="7A7D4642">
            <w:pPr>
              <w:widowControl/>
              <w:spacing w:line="360" w:lineRule="auto"/>
              <w:rPr>
                <w:color w:val="auto"/>
                <w:szCs w:val="21"/>
                <w:highlight w:val="none"/>
              </w:rPr>
            </w:pPr>
            <w:r>
              <w:rPr>
                <w:rFonts w:hint="eastAsia"/>
                <w:color w:val="auto"/>
                <w:szCs w:val="21"/>
                <w:highlight w:val="none"/>
              </w:rPr>
              <w:t>★ 显示器支架</w:t>
            </w:r>
          </w:p>
        </w:tc>
        <w:tc>
          <w:tcPr>
            <w:tcW w:w="1276" w:type="dxa"/>
            <w:vAlign w:val="center"/>
          </w:tcPr>
          <w:p w14:paraId="32FD4EE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C80626">
            <w:pPr>
              <w:widowControl/>
              <w:spacing w:line="360" w:lineRule="auto"/>
              <w:rPr>
                <w:color w:val="auto"/>
                <w:szCs w:val="21"/>
                <w:highlight w:val="none"/>
              </w:rPr>
            </w:pPr>
            <w:r>
              <w:rPr>
                <w:rFonts w:hint="eastAsia"/>
                <w:color w:val="auto"/>
                <w:szCs w:val="21"/>
                <w:highlight w:val="none"/>
              </w:rPr>
              <w:t>显示器应提供显示器支架</w:t>
            </w:r>
          </w:p>
        </w:tc>
      </w:tr>
      <w:tr w14:paraId="53AD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E666777">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4</w:t>
            </w:r>
          </w:p>
        </w:tc>
        <w:tc>
          <w:tcPr>
            <w:tcW w:w="1170" w:type="dxa"/>
            <w:vAlign w:val="center"/>
          </w:tcPr>
          <w:p w14:paraId="399C343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88C2914">
            <w:pPr>
              <w:widowControl/>
              <w:spacing w:line="360" w:lineRule="auto"/>
              <w:rPr>
                <w:color w:val="auto"/>
                <w:szCs w:val="21"/>
                <w:highlight w:val="none"/>
              </w:rPr>
            </w:pPr>
          </w:p>
        </w:tc>
        <w:tc>
          <w:tcPr>
            <w:tcW w:w="1275" w:type="dxa"/>
            <w:vAlign w:val="center"/>
          </w:tcPr>
          <w:p w14:paraId="7410AAD8">
            <w:pPr>
              <w:widowControl/>
              <w:spacing w:line="360" w:lineRule="auto"/>
              <w:rPr>
                <w:color w:val="auto"/>
                <w:szCs w:val="21"/>
                <w:highlight w:val="none"/>
              </w:rPr>
            </w:pPr>
            <w:r>
              <w:rPr>
                <w:rFonts w:hint="eastAsia"/>
                <w:color w:val="auto"/>
                <w:szCs w:val="21"/>
                <w:highlight w:val="none"/>
              </w:rPr>
              <w:t>★ 显示器参数调节</w:t>
            </w:r>
          </w:p>
        </w:tc>
        <w:tc>
          <w:tcPr>
            <w:tcW w:w="1276" w:type="dxa"/>
            <w:vAlign w:val="center"/>
          </w:tcPr>
          <w:p w14:paraId="3E7724B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BC8713F">
            <w:pPr>
              <w:widowControl/>
              <w:spacing w:line="360" w:lineRule="auto"/>
              <w:rPr>
                <w:color w:val="auto"/>
                <w:szCs w:val="21"/>
                <w:highlight w:val="none"/>
              </w:rPr>
            </w:pPr>
            <w:r>
              <w:rPr>
                <w:rFonts w:hint="eastAsia"/>
                <w:color w:val="auto"/>
                <w:szCs w:val="21"/>
                <w:highlight w:val="none"/>
              </w:rPr>
              <w:t>a)提供OSD选单按钮用于调节色彩、模式等；b)支持色温、亮度、对比度调节</w:t>
            </w:r>
          </w:p>
        </w:tc>
      </w:tr>
      <w:tr w14:paraId="053E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E2A93CD">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5</w:t>
            </w:r>
          </w:p>
        </w:tc>
        <w:tc>
          <w:tcPr>
            <w:tcW w:w="1170" w:type="dxa"/>
            <w:vAlign w:val="center"/>
          </w:tcPr>
          <w:p w14:paraId="0274ED4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ABE788E">
            <w:pPr>
              <w:widowControl/>
              <w:spacing w:line="360" w:lineRule="auto"/>
              <w:rPr>
                <w:color w:val="auto"/>
                <w:szCs w:val="21"/>
                <w:highlight w:val="none"/>
              </w:rPr>
            </w:pPr>
            <w:r>
              <w:rPr>
                <w:rFonts w:hint="eastAsia"/>
                <w:color w:val="auto"/>
                <w:szCs w:val="21"/>
                <w:highlight w:val="none"/>
              </w:rPr>
              <w:t>外设功能</w:t>
            </w:r>
          </w:p>
        </w:tc>
        <w:tc>
          <w:tcPr>
            <w:tcW w:w="1275" w:type="dxa"/>
            <w:vAlign w:val="center"/>
          </w:tcPr>
          <w:p w14:paraId="5823C44A">
            <w:pPr>
              <w:widowControl/>
              <w:spacing w:line="360" w:lineRule="auto"/>
              <w:rPr>
                <w:color w:val="auto"/>
                <w:szCs w:val="21"/>
                <w:highlight w:val="none"/>
              </w:rPr>
            </w:pPr>
            <w:r>
              <w:rPr>
                <w:rFonts w:hint="eastAsia"/>
                <w:color w:val="auto"/>
                <w:szCs w:val="21"/>
                <w:highlight w:val="none"/>
              </w:rPr>
              <w:t>摄像头物理隐私保护开关</w:t>
            </w:r>
          </w:p>
        </w:tc>
        <w:tc>
          <w:tcPr>
            <w:tcW w:w="1276" w:type="dxa"/>
            <w:vAlign w:val="center"/>
          </w:tcPr>
          <w:p w14:paraId="6F2E408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6E0EE6">
            <w:pPr>
              <w:widowControl/>
              <w:spacing w:line="360" w:lineRule="auto"/>
              <w:rPr>
                <w:color w:val="auto"/>
                <w:szCs w:val="21"/>
                <w:highlight w:val="none"/>
              </w:rPr>
            </w:pPr>
            <w:r>
              <w:rPr>
                <w:rFonts w:hint="eastAsia"/>
                <w:color w:val="auto"/>
                <w:szCs w:val="21"/>
                <w:highlight w:val="none"/>
              </w:rPr>
              <w:t>无</w:t>
            </w:r>
          </w:p>
        </w:tc>
      </w:tr>
      <w:tr w14:paraId="6FC0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6DA964F">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6</w:t>
            </w:r>
          </w:p>
        </w:tc>
        <w:tc>
          <w:tcPr>
            <w:tcW w:w="1170" w:type="dxa"/>
            <w:vAlign w:val="center"/>
          </w:tcPr>
          <w:p w14:paraId="4AC5408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C4916C5">
            <w:pPr>
              <w:widowControl/>
              <w:spacing w:line="360" w:lineRule="auto"/>
              <w:rPr>
                <w:color w:val="auto"/>
                <w:szCs w:val="21"/>
                <w:highlight w:val="none"/>
              </w:rPr>
            </w:pPr>
          </w:p>
        </w:tc>
        <w:tc>
          <w:tcPr>
            <w:tcW w:w="1275" w:type="dxa"/>
            <w:vAlign w:val="center"/>
          </w:tcPr>
          <w:p w14:paraId="6AFB3EFB">
            <w:pPr>
              <w:widowControl/>
              <w:spacing w:line="360" w:lineRule="auto"/>
              <w:rPr>
                <w:color w:val="auto"/>
                <w:szCs w:val="21"/>
                <w:highlight w:val="none"/>
              </w:rPr>
            </w:pPr>
            <w:r>
              <w:rPr>
                <w:rFonts w:hint="eastAsia"/>
                <w:color w:val="auto"/>
                <w:szCs w:val="21"/>
                <w:highlight w:val="none"/>
              </w:rPr>
              <w:t>传声器降噪</w:t>
            </w:r>
          </w:p>
        </w:tc>
        <w:tc>
          <w:tcPr>
            <w:tcW w:w="1276" w:type="dxa"/>
            <w:vAlign w:val="center"/>
          </w:tcPr>
          <w:p w14:paraId="43AC24F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12BBEC">
            <w:pPr>
              <w:widowControl/>
              <w:spacing w:line="360" w:lineRule="auto"/>
              <w:rPr>
                <w:color w:val="auto"/>
                <w:szCs w:val="21"/>
                <w:highlight w:val="none"/>
              </w:rPr>
            </w:pPr>
            <w:r>
              <w:rPr>
                <w:rFonts w:hint="eastAsia"/>
                <w:color w:val="auto"/>
                <w:szCs w:val="21"/>
                <w:highlight w:val="none"/>
              </w:rPr>
              <w:t>无</w:t>
            </w:r>
          </w:p>
        </w:tc>
      </w:tr>
      <w:tr w14:paraId="4223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380AD8CB">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7</w:t>
            </w:r>
          </w:p>
        </w:tc>
        <w:tc>
          <w:tcPr>
            <w:tcW w:w="1170" w:type="dxa"/>
            <w:vAlign w:val="center"/>
          </w:tcPr>
          <w:p w14:paraId="132BB25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E65C891">
            <w:pPr>
              <w:widowControl/>
              <w:spacing w:line="360" w:lineRule="auto"/>
              <w:rPr>
                <w:color w:val="auto"/>
                <w:szCs w:val="21"/>
                <w:highlight w:val="none"/>
              </w:rPr>
            </w:pPr>
          </w:p>
        </w:tc>
        <w:tc>
          <w:tcPr>
            <w:tcW w:w="1275" w:type="dxa"/>
            <w:vAlign w:val="center"/>
          </w:tcPr>
          <w:p w14:paraId="71CC1A0C">
            <w:pPr>
              <w:widowControl/>
              <w:spacing w:line="360" w:lineRule="auto"/>
              <w:rPr>
                <w:color w:val="auto"/>
                <w:szCs w:val="21"/>
                <w:highlight w:val="none"/>
              </w:rPr>
            </w:pPr>
            <w:r>
              <w:rPr>
                <w:rFonts w:hint="eastAsia"/>
                <w:color w:val="auto"/>
                <w:szCs w:val="21"/>
                <w:highlight w:val="none"/>
              </w:rPr>
              <w:t>键盘背光</w:t>
            </w:r>
          </w:p>
        </w:tc>
        <w:tc>
          <w:tcPr>
            <w:tcW w:w="1276" w:type="dxa"/>
            <w:vAlign w:val="center"/>
          </w:tcPr>
          <w:p w14:paraId="3E10211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BD33EF6">
            <w:pPr>
              <w:widowControl/>
              <w:spacing w:line="360" w:lineRule="auto"/>
              <w:rPr>
                <w:color w:val="auto"/>
                <w:szCs w:val="21"/>
                <w:highlight w:val="none"/>
              </w:rPr>
            </w:pPr>
            <w:r>
              <w:rPr>
                <w:rFonts w:hint="eastAsia"/>
                <w:color w:val="auto"/>
                <w:szCs w:val="21"/>
                <w:highlight w:val="none"/>
              </w:rPr>
              <w:t>无</w:t>
            </w:r>
          </w:p>
        </w:tc>
      </w:tr>
      <w:tr w14:paraId="71AF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A74A881">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8</w:t>
            </w:r>
          </w:p>
        </w:tc>
        <w:tc>
          <w:tcPr>
            <w:tcW w:w="1170" w:type="dxa"/>
            <w:vAlign w:val="center"/>
          </w:tcPr>
          <w:p w14:paraId="487152A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E7C98D3">
            <w:pPr>
              <w:widowControl/>
              <w:spacing w:line="360" w:lineRule="auto"/>
              <w:rPr>
                <w:color w:val="auto"/>
                <w:szCs w:val="21"/>
                <w:highlight w:val="none"/>
              </w:rPr>
            </w:pPr>
          </w:p>
        </w:tc>
        <w:tc>
          <w:tcPr>
            <w:tcW w:w="1275" w:type="dxa"/>
            <w:vAlign w:val="center"/>
          </w:tcPr>
          <w:p w14:paraId="4CFFAD6B">
            <w:pPr>
              <w:widowControl/>
              <w:spacing w:line="360" w:lineRule="auto"/>
              <w:rPr>
                <w:color w:val="auto"/>
                <w:szCs w:val="21"/>
                <w:highlight w:val="none"/>
              </w:rPr>
            </w:pPr>
            <w:r>
              <w:rPr>
                <w:rFonts w:hint="eastAsia"/>
                <w:color w:val="auto"/>
                <w:szCs w:val="21"/>
                <w:highlight w:val="none"/>
              </w:rPr>
              <w:t>光驱功能</w:t>
            </w:r>
          </w:p>
        </w:tc>
        <w:tc>
          <w:tcPr>
            <w:tcW w:w="1276" w:type="dxa"/>
            <w:vAlign w:val="center"/>
          </w:tcPr>
          <w:p w14:paraId="07ACC8C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A9E304A">
            <w:pPr>
              <w:widowControl/>
              <w:spacing w:line="360" w:lineRule="auto"/>
              <w:rPr>
                <w:color w:val="auto"/>
                <w:szCs w:val="21"/>
                <w:highlight w:val="none"/>
              </w:rPr>
            </w:pPr>
            <w:r>
              <w:rPr>
                <w:rFonts w:hint="eastAsia"/>
                <w:color w:val="auto"/>
                <w:szCs w:val="21"/>
                <w:highlight w:val="none"/>
              </w:rPr>
              <w:t>无</w:t>
            </w:r>
          </w:p>
        </w:tc>
      </w:tr>
      <w:tr w14:paraId="530E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C13996F">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9</w:t>
            </w:r>
          </w:p>
        </w:tc>
        <w:tc>
          <w:tcPr>
            <w:tcW w:w="1170" w:type="dxa"/>
            <w:vAlign w:val="center"/>
          </w:tcPr>
          <w:p w14:paraId="46F22AA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35A9E08">
            <w:pPr>
              <w:widowControl/>
              <w:spacing w:line="360" w:lineRule="auto"/>
              <w:rPr>
                <w:color w:val="auto"/>
                <w:szCs w:val="21"/>
                <w:highlight w:val="none"/>
              </w:rPr>
            </w:pPr>
            <w:r>
              <w:rPr>
                <w:rFonts w:hint="eastAsia"/>
                <w:color w:val="auto"/>
                <w:szCs w:val="21"/>
                <w:highlight w:val="none"/>
              </w:rPr>
              <w:t>存储功能</w:t>
            </w:r>
          </w:p>
        </w:tc>
        <w:tc>
          <w:tcPr>
            <w:tcW w:w="1275" w:type="dxa"/>
            <w:vAlign w:val="center"/>
          </w:tcPr>
          <w:p w14:paraId="566D8B8C">
            <w:pPr>
              <w:widowControl/>
              <w:spacing w:line="360" w:lineRule="auto"/>
              <w:rPr>
                <w:color w:val="auto"/>
                <w:szCs w:val="21"/>
                <w:highlight w:val="none"/>
              </w:rPr>
            </w:pPr>
            <w:r>
              <w:rPr>
                <w:rFonts w:hint="eastAsia"/>
                <w:color w:val="auto"/>
                <w:szCs w:val="21"/>
                <w:highlight w:val="none"/>
              </w:rPr>
              <w:t>★ 存储功能</w:t>
            </w:r>
          </w:p>
        </w:tc>
        <w:tc>
          <w:tcPr>
            <w:tcW w:w="1276" w:type="dxa"/>
            <w:vAlign w:val="center"/>
          </w:tcPr>
          <w:p w14:paraId="438F504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C0691A5">
            <w:pPr>
              <w:widowControl/>
              <w:spacing w:line="360" w:lineRule="auto"/>
              <w:rPr>
                <w:color w:val="auto"/>
                <w:szCs w:val="21"/>
                <w:highlight w:val="none"/>
              </w:rPr>
            </w:pPr>
            <w:r>
              <w:rPr>
                <w:rFonts w:hint="eastAsia"/>
                <w:color w:val="auto"/>
                <w:szCs w:val="21"/>
                <w:highlight w:val="none"/>
              </w:rPr>
              <w:t>通过SATA固态存储/PCIe固态存储/UFS固态存储/SATA硬磁盘等存储部件提供存储功能</w:t>
            </w:r>
          </w:p>
        </w:tc>
      </w:tr>
      <w:tr w14:paraId="0853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A304CD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20</w:t>
            </w:r>
          </w:p>
        </w:tc>
        <w:tc>
          <w:tcPr>
            <w:tcW w:w="1170" w:type="dxa"/>
            <w:vAlign w:val="center"/>
          </w:tcPr>
          <w:p w14:paraId="5A00D5B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D1449E9">
            <w:pPr>
              <w:widowControl/>
              <w:spacing w:line="360" w:lineRule="auto"/>
              <w:rPr>
                <w:color w:val="auto"/>
                <w:szCs w:val="21"/>
                <w:highlight w:val="none"/>
              </w:rPr>
            </w:pPr>
          </w:p>
        </w:tc>
        <w:tc>
          <w:tcPr>
            <w:tcW w:w="1275" w:type="dxa"/>
            <w:vAlign w:val="center"/>
          </w:tcPr>
          <w:p w14:paraId="3E646DD3">
            <w:pPr>
              <w:widowControl/>
              <w:spacing w:line="360" w:lineRule="auto"/>
              <w:rPr>
                <w:color w:val="auto"/>
                <w:szCs w:val="21"/>
                <w:highlight w:val="none"/>
              </w:rPr>
            </w:pPr>
            <w:r>
              <w:rPr>
                <w:rFonts w:hint="eastAsia"/>
                <w:color w:val="auto"/>
                <w:szCs w:val="21"/>
                <w:highlight w:val="none"/>
              </w:rPr>
              <w:t>内置控制器固态存储加密</w:t>
            </w:r>
          </w:p>
        </w:tc>
        <w:tc>
          <w:tcPr>
            <w:tcW w:w="1276" w:type="dxa"/>
            <w:vAlign w:val="center"/>
          </w:tcPr>
          <w:p w14:paraId="2DD60CF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7BD6835">
            <w:pPr>
              <w:widowControl/>
              <w:spacing w:line="360" w:lineRule="auto"/>
              <w:rPr>
                <w:color w:val="auto"/>
                <w:szCs w:val="21"/>
                <w:highlight w:val="none"/>
              </w:rPr>
            </w:pPr>
            <w:r>
              <w:rPr>
                <w:rFonts w:hint="eastAsia"/>
                <w:color w:val="auto"/>
                <w:szCs w:val="21"/>
                <w:highlight w:val="none"/>
              </w:rPr>
              <w:t>无</w:t>
            </w:r>
          </w:p>
        </w:tc>
      </w:tr>
      <w:tr w14:paraId="1DB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5FD36E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21</w:t>
            </w:r>
          </w:p>
        </w:tc>
        <w:tc>
          <w:tcPr>
            <w:tcW w:w="1170" w:type="dxa"/>
            <w:vAlign w:val="center"/>
          </w:tcPr>
          <w:p w14:paraId="5E2FCE6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6B0F0044">
            <w:pPr>
              <w:widowControl/>
              <w:spacing w:line="360" w:lineRule="auto"/>
              <w:rPr>
                <w:color w:val="auto"/>
                <w:szCs w:val="21"/>
                <w:highlight w:val="none"/>
              </w:rPr>
            </w:pPr>
            <w:r>
              <w:rPr>
                <w:rFonts w:hint="eastAsia"/>
                <w:color w:val="auto"/>
                <w:szCs w:val="21"/>
                <w:highlight w:val="none"/>
              </w:rPr>
              <w:t>网络设备功能</w:t>
            </w:r>
          </w:p>
        </w:tc>
        <w:tc>
          <w:tcPr>
            <w:tcW w:w="1275" w:type="dxa"/>
            <w:vAlign w:val="center"/>
          </w:tcPr>
          <w:p w14:paraId="398A1449">
            <w:pPr>
              <w:widowControl/>
              <w:spacing w:line="360" w:lineRule="auto"/>
              <w:rPr>
                <w:color w:val="auto"/>
                <w:szCs w:val="21"/>
                <w:highlight w:val="none"/>
              </w:rPr>
            </w:pPr>
            <w:r>
              <w:rPr>
                <w:rFonts w:hint="eastAsia"/>
                <w:color w:val="auto"/>
                <w:szCs w:val="21"/>
                <w:highlight w:val="none"/>
              </w:rPr>
              <w:t>★ 网络功能</w:t>
            </w:r>
          </w:p>
        </w:tc>
        <w:tc>
          <w:tcPr>
            <w:tcW w:w="1276" w:type="dxa"/>
            <w:vAlign w:val="center"/>
          </w:tcPr>
          <w:p w14:paraId="0138F7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17918AC">
            <w:pPr>
              <w:widowControl/>
              <w:spacing w:line="360" w:lineRule="auto"/>
              <w:rPr>
                <w:color w:val="auto"/>
                <w:szCs w:val="21"/>
                <w:highlight w:val="none"/>
              </w:rPr>
            </w:pPr>
            <w:r>
              <w:rPr>
                <w:rFonts w:hint="eastAsia"/>
                <w:color w:val="auto"/>
                <w:szCs w:val="21"/>
                <w:highlight w:val="none"/>
              </w:rPr>
              <w:t>a)支持网络连接、网络开启/关闭功能；b)支持访问网络和数据交换功能</w:t>
            </w:r>
          </w:p>
        </w:tc>
      </w:tr>
      <w:tr w14:paraId="65AF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41E90D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22</w:t>
            </w:r>
          </w:p>
        </w:tc>
        <w:tc>
          <w:tcPr>
            <w:tcW w:w="1170" w:type="dxa"/>
            <w:vAlign w:val="center"/>
          </w:tcPr>
          <w:p w14:paraId="43A7C20A">
            <w:pPr>
              <w:widowControl/>
              <w:spacing w:line="360" w:lineRule="auto"/>
              <w:jc w:val="center"/>
              <w:rPr>
                <w:color w:val="auto"/>
                <w:szCs w:val="21"/>
                <w:highlight w:val="none"/>
              </w:rPr>
            </w:pPr>
            <w:r>
              <w:rPr>
                <w:rFonts w:hint="eastAsia"/>
                <w:color w:val="auto"/>
                <w:szCs w:val="21"/>
                <w:highlight w:val="none"/>
              </w:rPr>
              <w:t>功能要求　</w:t>
            </w:r>
          </w:p>
        </w:tc>
        <w:tc>
          <w:tcPr>
            <w:tcW w:w="1134" w:type="dxa"/>
            <w:vMerge w:val="continue"/>
            <w:vAlign w:val="center"/>
          </w:tcPr>
          <w:p w14:paraId="15CBDCBA">
            <w:pPr>
              <w:widowControl/>
              <w:spacing w:line="360" w:lineRule="auto"/>
              <w:rPr>
                <w:color w:val="auto"/>
                <w:szCs w:val="21"/>
                <w:highlight w:val="none"/>
              </w:rPr>
            </w:pPr>
          </w:p>
        </w:tc>
        <w:tc>
          <w:tcPr>
            <w:tcW w:w="1275" w:type="dxa"/>
            <w:vAlign w:val="center"/>
          </w:tcPr>
          <w:p w14:paraId="48DF9AB2">
            <w:pPr>
              <w:widowControl/>
              <w:spacing w:line="360" w:lineRule="auto"/>
              <w:rPr>
                <w:color w:val="auto"/>
                <w:szCs w:val="21"/>
                <w:highlight w:val="none"/>
              </w:rPr>
            </w:pPr>
            <w:r>
              <w:rPr>
                <w:rFonts w:hint="eastAsia"/>
                <w:color w:val="auto"/>
                <w:szCs w:val="21"/>
                <w:highlight w:val="none"/>
              </w:rPr>
              <w:t>无线网卡频段</w:t>
            </w:r>
          </w:p>
        </w:tc>
        <w:tc>
          <w:tcPr>
            <w:tcW w:w="1276" w:type="dxa"/>
            <w:vAlign w:val="center"/>
          </w:tcPr>
          <w:p w14:paraId="453E714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78DCAF4">
            <w:pPr>
              <w:widowControl/>
              <w:spacing w:line="360" w:lineRule="auto"/>
              <w:rPr>
                <w:color w:val="auto"/>
                <w:szCs w:val="21"/>
                <w:highlight w:val="none"/>
              </w:rPr>
            </w:pPr>
            <w:r>
              <w:rPr>
                <w:rFonts w:hint="eastAsia"/>
                <w:color w:val="auto"/>
                <w:szCs w:val="21"/>
                <w:highlight w:val="none"/>
              </w:rPr>
              <w:t>支持双频段</w:t>
            </w:r>
          </w:p>
        </w:tc>
      </w:tr>
      <w:tr w14:paraId="6A0A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03F4AA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23</w:t>
            </w:r>
          </w:p>
        </w:tc>
        <w:tc>
          <w:tcPr>
            <w:tcW w:w="1170" w:type="dxa"/>
            <w:vAlign w:val="center"/>
          </w:tcPr>
          <w:p w14:paraId="371FD39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B052969">
            <w:pPr>
              <w:widowControl/>
              <w:spacing w:line="360" w:lineRule="auto"/>
              <w:rPr>
                <w:color w:val="auto"/>
                <w:szCs w:val="21"/>
                <w:highlight w:val="none"/>
              </w:rPr>
            </w:pPr>
          </w:p>
        </w:tc>
        <w:tc>
          <w:tcPr>
            <w:tcW w:w="1275" w:type="dxa"/>
            <w:vAlign w:val="center"/>
          </w:tcPr>
          <w:p w14:paraId="70128E03">
            <w:pPr>
              <w:widowControl/>
              <w:spacing w:line="360" w:lineRule="auto"/>
              <w:rPr>
                <w:color w:val="auto"/>
                <w:szCs w:val="21"/>
                <w:highlight w:val="none"/>
              </w:rPr>
            </w:pPr>
            <w:r>
              <w:rPr>
                <w:rFonts w:hint="eastAsia"/>
                <w:color w:val="auto"/>
                <w:szCs w:val="21"/>
                <w:highlight w:val="none"/>
              </w:rPr>
              <w:t>物理开关</w:t>
            </w:r>
          </w:p>
        </w:tc>
        <w:tc>
          <w:tcPr>
            <w:tcW w:w="1276" w:type="dxa"/>
            <w:vAlign w:val="center"/>
          </w:tcPr>
          <w:p w14:paraId="12DF065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0438F7">
            <w:pPr>
              <w:widowControl/>
              <w:spacing w:line="360" w:lineRule="auto"/>
              <w:rPr>
                <w:color w:val="auto"/>
                <w:szCs w:val="21"/>
                <w:highlight w:val="none"/>
              </w:rPr>
            </w:pPr>
            <w:r>
              <w:rPr>
                <w:rFonts w:hint="eastAsia"/>
                <w:color w:val="auto"/>
                <w:szCs w:val="21"/>
                <w:highlight w:val="none"/>
              </w:rPr>
              <w:t>无</w:t>
            </w:r>
          </w:p>
        </w:tc>
      </w:tr>
      <w:tr w14:paraId="4A14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1FFBCA2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24</w:t>
            </w:r>
          </w:p>
        </w:tc>
        <w:tc>
          <w:tcPr>
            <w:tcW w:w="1170" w:type="dxa"/>
            <w:vAlign w:val="center"/>
          </w:tcPr>
          <w:p w14:paraId="1987428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5107216">
            <w:pPr>
              <w:widowControl/>
              <w:spacing w:line="360" w:lineRule="auto"/>
              <w:rPr>
                <w:color w:val="auto"/>
                <w:szCs w:val="21"/>
                <w:highlight w:val="none"/>
              </w:rPr>
            </w:pPr>
          </w:p>
        </w:tc>
        <w:tc>
          <w:tcPr>
            <w:tcW w:w="1275" w:type="dxa"/>
            <w:vAlign w:val="center"/>
          </w:tcPr>
          <w:p w14:paraId="12F59A8D">
            <w:pPr>
              <w:widowControl/>
              <w:spacing w:line="360" w:lineRule="auto"/>
              <w:rPr>
                <w:color w:val="auto"/>
                <w:szCs w:val="21"/>
                <w:highlight w:val="none"/>
              </w:rPr>
            </w:pPr>
            <w:r>
              <w:rPr>
                <w:rFonts w:hint="eastAsia"/>
                <w:color w:val="auto"/>
                <w:szCs w:val="21"/>
                <w:highlight w:val="none"/>
              </w:rPr>
              <w:t>★ 数据传输</w:t>
            </w:r>
          </w:p>
        </w:tc>
        <w:tc>
          <w:tcPr>
            <w:tcW w:w="1276" w:type="dxa"/>
            <w:vAlign w:val="center"/>
          </w:tcPr>
          <w:p w14:paraId="7336BDB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18A239">
            <w:pPr>
              <w:widowControl/>
              <w:spacing w:line="360" w:lineRule="auto"/>
              <w:rPr>
                <w:color w:val="auto"/>
                <w:szCs w:val="21"/>
                <w:highlight w:val="none"/>
              </w:rPr>
            </w:pPr>
            <w:r>
              <w:rPr>
                <w:rFonts w:hint="eastAsia"/>
                <w:color w:val="auto"/>
                <w:szCs w:val="21"/>
                <w:highlight w:val="none"/>
              </w:rPr>
              <w:t>支持数据传输能力</w:t>
            </w:r>
          </w:p>
        </w:tc>
      </w:tr>
      <w:tr w14:paraId="31CD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F441C81">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5</w:t>
            </w:r>
          </w:p>
        </w:tc>
        <w:tc>
          <w:tcPr>
            <w:tcW w:w="1170" w:type="dxa"/>
            <w:vAlign w:val="center"/>
          </w:tcPr>
          <w:p w14:paraId="73066B5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850A06D">
            <w:pPr>
              <w:widowControl/>
              <w:spacing w:line="360" w:lineRule="auto"/>
              <w:rPr>
                <w:color w:val="auto"/>
                <w:szCs w:val="21"/>
                <w:highlight w:val="none"/>
              </w:rPr>
            </w:pPr>
          </w:p>
        </w:tc>
        <w:tc>
          <w:tcPr>
            <w:tcW w:w="1275" w:type="dxa"/>
            <w:vAlign w:val="center"/>
          </w:tcPr>
          <w:p w14:paraId="28275BE0">
            <w:pPr>
              <w:widowControl/>
              <w:spacing w:line="360" w:lineRule="auto"/>
              <w:rPr>
                <w:color w:val="auto"/>
                <w:szCs w:val="21"/>
                <w:highlight w:val="none"/>
              </w:rPr>
            </w:pPr>
            <w:r>
              <w:rPr>
                <w:rFonts w:hint="eastAsia"/>
                <w:color w:val="auto"/>
                <w:szCs w:val="21"/>
                <w:highlight w:val="none"/>
              </w:rPr>
              <w:t>蓝牙协议</w:t>
            </w:r>
          </w:p>
        </w:tc>
        <w:tc>
          <w:tcPr>
            <w:tcW w:w="1276" w:type="dxa"/>
            <w:vAlign w:val="center"/>
          </w:tcPr>
          <w:p w14:paraId="08FC77E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89045A9">
            <w:pPr>
              <w:widowControl/>
              <w:spacing w:line="360" w:lineRule="auto"/>
              <w:rPr>
                <w:color w:val="auto"/>
                <w:szCs w:val="21"/>
                <w:highlight w:val="none"/>
              </w:rPr>
            </w:pPr>
            <w:r>
              <w:rPr>
                <w:rFonts w:hint="eastAsia"/>
                <w:color w:val="auto"/>
                <w:szCs w:val="21"/>
                <w:highlight w:val="none"/>
              </w:rPr>
              <w:t>若支持蓝牙模块，蓝牙协议不低于5.0版本</w:t>
            </w:r>
          </w:p>
        </w:tc>
      </w:tr>
      <w:tr w14:paraId="4AF5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2BADE064">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6</w:t>
            </w:r>
          </w:p>
        </w:tc>
        <w:tc>
          <w:tcPr>
            <w:tcW w:w="1170" w:type="dxa"/>
            <w:vAlign w:val="center"/>
          </w:tcPr>
          <w:p w14:paraId="4886222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CD963D2">
            <w:pPr>
              <w:widowControl/>
              <w:spacing w:line="360" w:lineRule="auto"/>
              <w:rPr>
                <w:color w:val="auto"/>
                <w:szCs w:val="21"/>
                <w:highlight w:val="none"/>
              </w:rPr>
            </w:pPr>
          </w:p>
        </w:tc>
        <w:tc>
          <w:tcPr>
            <w:tcW w:w="1275" w:type="dxa"/>
            <w:vAlign w:val="center"/>
          </w:tcPr>
          <w:p w14:paraId="1AD762D5">
            <w:pPr>
              <w:widowControl/>
              <w:spacing w:line="360" w:lineRule="auto"/>
              <w:rPr>
                <w:color w:val="auto"/>
                <w:szCs w:val="21"/>
                <w:highlight w:val="none"/>
              </w:rPr>
            </w:pPr>
            <w:r>
              <w:rPr>
                <w:rFonts w:hint="eastAsia"/>
                <w:color w:val="auto"/>
                <w:szCs w:val="21"/>
                <w:highlight w:val="none"/>
              </w:rPr>
              <w:t>★ 有线网卡接口类型</w:t>
            </w:r>
          </w:p>
        </w:tc>
        <w:tc>
          <w:tcPr>
            <w:tcW w:w="1276" w:type="dxa"/>
            <w:vAlign w:val="center"/>
          </w:tcPr>
          <w:p w14:paraId="53F73C4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D13548">
            <w:pPr>
              <w:widowControl/>
              <w:spacing w:line="360" w:lineRule="auto"/>
              <w:rPr>
                <w:color w:val="auto"/>
                <w:szCs w:val="21"/>
                <w:highlight w:val="none"/>
              </w:rPr>
            </w:pPr>
            <w:r>
              <w:rPr>
                <w:rFonts w:hint="eastAsia"/>
                <w:color w:val="auto"/>
                <w:szCs w:val="21"/>
                <w:highlight w:val="none"/>
              </w:rPr>
              <w:t>支持RJ45接口</w:t>
            </w:r>
          </w:p>
        </w:tc>
      </w:tr>
      <w:tr w14:paraId="41BE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6A3D934">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7</w:t>
            </w:r>
          </w:p>
        </w:tc>
        <w:tc>
          <w:tcPr>
            <w:tcW w:w="1170" w:type="dxa"/>
            <w:vAlign w:val="center"/>
          </w:tcPr>
          <w:p w14:paraId="66D0897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9367172">
            <w:pPr>
              <w:widowControl/>
              <w:spacing w:line="360" w:lineRule="auto"/>
              <w:rPr>
                <w:color w:val="auto"/>
                <w:szCs w:val="21"/>
                <w:highlight w:val="none"/>
              </w:rPr>
            </w:pPr>
          </w:p>
        </w:tc>
        <w:tc>
          <w:tcPr>
            <w:tcW w:w="1275" w:type="dxa"/>
            <w:vAlign w:val="center"/>
          </w:tcPr>
          <w:p w14:paraId="68AB0CBC">
            <w:pPr>
              <w:widowControl/>
              <w:spacing w:line="360" w:lineRule="auto"/>
              <w:rPr>
                <w:color w:val="auto"/>
                <w:szCs w:val="21"/>
                <w:highlight w:val="none"/>
              </w:rPr>
            </w:pPr>
            <w:r>
              <w:rPr>
                <w:rFonts w:hint="eastAsia"/>
                <w:color w:val="auto"/>
                <w:szCs w:val="21"/>
                <w:highlight w:val="none"/>
              </w:rPr>
              <w:t>无线网卡标准</w:t>
            </w:r>
          </w:p>
        </w:tc>
        <w:tc>
          <w:tcPr>
            <w:tcW w:w="1276" w:type="dxa"/>
            <w:vAlign w:val="center"/>
          </w:tcPr>
          <w:p w14:paraId="05147ED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5298DA">
            <w:pPr>
              <w:widowControl/>
              <w:spacing w:line="360" w:lineRule="auto"/>
              <w:rPr>
                <w:color w:val="auto"/>
                <w:szCs w:val="21"/>
                <w:highlight w:val="none"/>
              </w:rPr>
            </w:pPr>
            <w:r>
              <w:rPr>
                <w:rFonts w:hint="eastAsia"/>
                <w:color w:val="auto"/>
                <w:szCs w:val="21"/>
                <w:highlight w:val="none"/>
              </w:rPr>
              <w:t>若配备无线网卡，产品应符合GB15629.11所有部分</w:t>
            </w:r>
          </w:p>
        </w:tc>
      </w:tr>
      <w:tr w14:paraId="32A6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2437BF1">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8</w:t>
            </w:r>
          </w:p>
        </w:tc>
        <w:tc>
          <w:tcPr>
            <w:tcW w:w="1170" w:type="dxa"/>
            <w:vAlign w:val="center"/>
          </w:tcPr>
          <w:p w14:paraId="01F6B89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1149C92">
            <w:pPr>
              <w:widowControl/>
              <w:spacing w:line="360" w:lineRule="auto"/>
              <w:rPr>
                <w:color w:val="auto"/>
                <w:szCs w:val="21"/>
                <w:highlight w:val="none"/>
              </w:rPr>
            </w:pPr>
          </w:p>
        </w:tc>
        <w:tc>
          <w:tcPr>
            <w:tcW w:w="1275" w:type="dxa"/>
            <w:vAlign w:val="center"/>
          </w:tcPr>
          <w:p w14:paraId="3EC788D3">
            <w:pPr>
              <w:widowControl/>
              <w:spacing w:line="360" w:lineRule="auto"/>
              <w:rPr>
                <w:color w:val="auto"/>
                <w:szCs w:val="21"/>
                <w:highlight w:val="none"/>
              </w:rPr>
            </w:pPr>
            <w:r>
              <w:rPr>
                <w:rFonts w:hint="eastAsia"/>
                <w:color w:val="auto"/>
                <w:szCs w:val="21"/>
                <w:highlight w:val="none"/>
              </w:rPr>
              <w:t>★ 网络设备拆装</w:t>
            </w:r>
          </w:p>
        </w:tc>
        <w:tc>
          <w:tcPr>
            <w:tcW w:w="1276" w:type="dxa"/>
            <w:vAlign w:val="center"/>
          </w:tcPr>
          <w:p w14:paraId="07D8D3E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46292D">
            <w:pPr>
              <w:widowControl/>
              <w:spacing w:line="360" w:lineRule="auto"/>
              <w:rPr>
                <w:color w:val="auto"/>
                <w:szCs w:val="21"/>
                <w:highlight w:val="none"/>
              </w:rPr>
            </w:pPr>
            <w:r>
              <w:rPr>
                <w:rFonts w:hint="eastAsia"/>
                <w:color w:val="auto"/>
                <w:szCs w:val="21"/>
                <w:highlight w:val="none"/>
              </w:rPr>
              <w:t>网络设备支持物理拆装，包括无线网卡蓝牙模块等</w:t>
            </w:r>
          </w:p>
        </w:tc>
      </w:tr>
      <w:tr w14:paraId="4040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2916BFF">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9</w:t>
            </w:r>
          </w:p>
        </w:tc>
        <w:tc>
          <w:tcPr>
            <w:tcW w:w="1170" w:type="dxa"/>
            <w:vAlign w:val="center"/>
          </w:tcPr>
          <w:p w14:paraId="0FE8F19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7688695E">
            <w:pPr>
              <w:widowControl/>
              <w:spacing w:line="360" w:lineRule="auto"/>
              <w:rPr>
                <w:color w:val="auto"/>
                <w:szCs w:val="21"/>
                <w:highlight w:val="none"/>
              </w:rPr>
            </w:pPr>
            <w:r>
              <w:rPr>
                <w:rFonts w:hint="eastAsia"/>
                <w:color w:val="auto"/>
                <w:szCs w:val="21"/>
                <w:highlight w:val="none"/>
              </w:rPr>
              <w:t>外部接口功能</w:t>
            </w:r>
          </w:p>
        </w:tc>
        <w:tc>
          <w:tcPr>
            <w:tcW w:w="1275" w:type="dxa"/>
            <w:vAlign w:val="center"/>
          </w:tcPr>
          <w:p w14:paraId="6A3F3A99">
            <w:pPr>
              <w:widowControl/>
              <w:spacing w:line="360" w:lineRule="auto"/>
              <w:rPr>
                <w:color w:val="auto"/>
                <w:szCs w:val="21"/>
                <w:highlight w:val="none"/>
              </w:rPr>
            </w:pPr>
            <w:r>
              <w:rPr>
                <w:rFonts w:hint="eastAsia"/>
                <w:color w:val="auto"/>
                <w:szCs w:val="21"/>
                <w:highlight w:val="none"/>
              </w:rPr>
              <w:t>★ 音频接口类型</w:t>
            </w:r>
          </w:p>
        </w:tc>
        <w:tc>
          <w:tcPr>
            <w:tcW w:w="1276" w:type="dxa"/>
            <w:vAlign w:val="center"/>
          </w:tcPr>
          <w:p w14:paraId="16B7FEB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B45581">
            <w:pPr>
              <w:widowControl/>
              <w:spacing w:line="360" w:lineRule="auto"/>
              <w:rPr>
                <w:color w:val="auto"/>
                <w:szCs w:val="21"/>
                <w:highlight w:val="none"/>
              </w:rPr>
            </w:pPr>
            <w:r>
              <w:rPr>
                <w:rFonts w:hint="eastAsia"/>
                <w:color w:val="auto"/>
                <w:szCs w:val="21"/>
                <w:highlight w:val="none"/>
              </w:rPr>
              <w:t>支持3.5mm孔径3段式或4段式接口</w:t>
            </w:r>
          </w:p>
        </w:tc>
      </w:tr>
      <w:tr w14:paraId="1379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1818DFB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30</w:t>
            </w:r>
          </w:p>
        </w:tc>
        <w:tc>
          <w:tcPr>
            <w:tcW w:w="1170" w:type="dxa"/>
            <w:vAlign w:val="center"/>
          </w:tcPr>
          <w:p w14:paraId="0D4A39A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391B565">
            <w:pPr>
              <w:widowControl/>
              <w:spacing w:line="360" w:lineRule="auto"/>
              <w:rPr>
                <w:color w:val="auto"/>
                <w:szCs w:val="21"/>
                <w:highlight w:val="none"/>
              </w:rPr>
            </w:pPr>
          </w:p>
        </w:tc>
        <w:tc>
          <w:tcPr>
            <w:tcW w:w="1275" w:type="dxa"/>
            <w:vAlign w:val="center"/>
          </w:tcPr>
          <w:p w14:paraId="37E8D0B7">
            <w:pPr>
              <w:widowControl/>
              <w:spacing w:line="360" w:lineRule="auto"/>
              <w:rPr>
                <w:color w:val="auto"/>
                <w:szCs w:val="21"/>
                <w:highlight w:val="none"/>
              </w:rPr>
            </w:pPr>
            <w:r>
              <w:rPr>
                <w:rFonts w:hint="eastAsia"/>
                <w:color w:val="auto"/>
                <w:szCs w:val="21"/>
                <w:highlight w:val="none"/>
              </w:rPr>
              <w:t>★ 视频接口类型</w:t>
            </w:r>
          </w:p>
        </w:tc>
        <w:tc>
          <w:tcPr>
            <w:tcW w:w="1276" w:type="dxa"/>
            <w:vAlign w:val="center"/>
          </w:tcPr>
          <w:p w14:paraId="799BBB0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638889">
            <w:pPr>
              <w:widowControl/>
              <w:spacing w:line="360" w:lineRule="auto"/>
              <w:rPr>
                <w:color w:val="auto"/>
                <w:szCs w:val="21"/>
                <w:highlight w:val="none"/>
              </w:rPr>
            </w:pPr>
            <w:r>
              <w:rPr>
                <w:rFonts w:hint="eastAsia"/>
                <w:color w:val="auto"/>
                <w:szCs w:val="21"/>
                <w:highlight w:val="none"/>
              </w:rPr>
              <w:t>至少支持VGA、HDMI、DVI、DP、Type-C中1种显示接口</w:t>
            </w:r>
          </w:p>
        </w:tc>
      </w:tr>
      <w:tr w14:paraId="535B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2C2312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31</w:t>
            </w:r>
          </w:p>
        </w:tc>
        <w:tc>
          <w:tcPr>
            <w:tcW w:w="1170" w:type="dxa"/>
            <w:vAlign w:val="center"/>
          </w:tcPr>
          <w:p w14:paraId="2EE3DF1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6F31560">
            <w:pPr>
              <w:widowControl/>
              <w:spacing w:line="360" w:lineRule="auto"/>
              <w:rPr>
                <w:color w:val="auto"/>
                <w:szCs w:val="21"/>
                <w:highlight w:val="none"/>
              </w:rPr>
            </w:pPr>
          </w:p>
        </w:tc>
        <w:tc>
          <w:tcPr>
            <w:tcW w:w="1275" w:type="dxa"/>
            <w:vAlign w:val="center"/>
          </w:tcPr>
          <w:p w14:paraId="66880CC4">
            <w:pPr>
              <w:widowControl/>
              <w:spacing w:line="360" w:lineRule="auto"/>
              <w:rPr>
                <w:color w:val="auto"/>
                <w:szCs w:val="21"/>
                <w:highlight w:val="none"/>
              </w:rPr>
            </w:pPr>
            <w:r>
              <w:rPr>
                <w:rFonts w:hint="eastAsia"/>
                <w:color w:val="auto"/>
                <w:szCs w:val="21"/>
                <w:highlight w:val="none"/>
              </w:rPr>
              <w:t>★HDMI 、DP、Type-C显示接口要求</w:t>
            </w:r>
          </w:p>
        </w:tc>
        <w:tc>
          <w:tcPr>
            <w:tcW w:w="1276" w:type="dxa"/>
            <w:vAlign w:val="center"/>
          </w:tcPr>
          <w:p w14:paraId="0C5EB60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795FC4">
            <w:pPr>
              <w:widowControl/>
              <w:spacing w:line="360" w:lineRule="auto"/>
              <w:rPr>
                <w:color w:val="auto"/>
                <w:szCs w:val="21"/>
                <w:highlight w:val="none"/>
              </w:rPr>
            </w:pPr>
            <w:r>
              <w:rPr>
                <w:rFonts w:hint="eastAsia"/>
                <w:color w:val="auto"/>
                <w:szCs w:val="21"/>
                <w:highlight w:val="none"/>
              </w:rPr>
              <w:t>若提供HDMI或DP或Type-C作为显示接口，应支持音频和视频同步输出</w:t>
            </w:r>
          </w:p>
        </w:tc>
      </w:tr>
      <w:tr w14:paraId="377F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FB1960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32</w:t>
            </w:r>
          </w:p>
        </w:tc>
        <w:tc>
          <w:tcPr>
            <w:tcW w:w="1170" w:type="dxa"/>
            <w:vAlign w:val="center"/>
          </w:tcPr>
          <w:p w14:paraId="5AD5940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E9D0319">
            <w:pPr>
              <w:widowControl/>
              <w:spacing w:line="360" w:lineRule="auto"/>
              <w:rPr>
                <w:color w:val="auto"/>
                <w:szCs w:val="21"/>
                <w:highlight w:val="none"/>
              </w:rPr>
            </w:pPr>
          </w:p>
        </w:tc>
        <w:tc>
          <w:tcPr>
            <w:tcW w:w="1275" w:type="dxa"/>
            <w:vAlign w:val="center"/>
          </w:tcPr>
          <w:p w14:paraId="788CAA26">
            <w:pPr>
              <w:widowControl/>
              <w:spacing w:line="360" w:lineRule="auto"/>
              <w:rPr>
                <w:color w:val="auto"/>
                <w:szCs w:val="21"/>
                <w:highlight w:val="none"/>
              </w:rPr>
            </w:pPr>
            <w:r>
              <w:rPr>
                <w:rFonts w:hint="eastAsia"/>
                <w:color w:val="auto"/>
                <w:szCs w:val="21"/>
                <w:highlight w:val="none"/>
              </w:rPr>
              <w:t>其他接口</w:t>
            </w:r>
          </w:p>
        </w:tc>
        <w:tc>
          <w:tcPr>
            <w:tcW w:w="1276" w:type="dxa"/>
            <w:vAlign w:val="center"/>
          </w:tcPr>
          <w:p w14:paraId="47686C5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C120FAB">
            <w:pPr>
              <w:widowControl/>
              <w:rPr>
                <w:color w:val="auto"/>
                <w:szCs w:val="21"/>
                <w:highlight w:val="none"/>
              </w:rPr>
            </w:pPr>
            <w:r>
              <w:rPr>
                <w:rFonts w:hint="eastAsia"/>
                <w:color w:val="auto"/>
                <w:szCs w:val="21"/>
                <w:highlight w:val="none"/>
              </w:rPr>
              <w:t>a) 支持串行接口，可实现GB/T 6107</w:t>
            </w:r>
          </w:p>
          <w:p w14:paraId="2BEFCB78">
            <w:pPr>
              <w:widowControl/>
              <w:rPr>
                <w:color w:val="auto"/>
                <w:szCs w:val="21"/>
                <w:highlight w:val="none"/>
              </w:rPr>
            </w:pPr>
            <w:r>
              <w:rPr>
                <w:rFonts w:hint="eastAsia"/>
                <w:color w:val="auto"/>
                <w:szCs w:val="21"/>
                <w:highlight w:val="none"/>
              </w:rPr>
              <w:t>的功能；</w:t>
            </w:r>
          </w:p>
          <w:p w14:paraId="295D84D9">
            <w:pPr>
              <w:widowControl/>
              <w:rPr>
                <w:color w:val="auto"/>
                <w:szCs w:val="21"/>
                <w:highlight w:val="none"/>
              </w:rPr>
            </w:pPr>
            <w:r>
              <w:rPr>
                <w:rFonts w:hint="eastAsia"/>
                <w:color w:val="auto"/>
                <w:szCs w:val="21"/>
                <w:highlight w:val="none"/>
              </w:rPr>
              <w:t>b) 支持并行接口，可实现GB/T</w:t>
            </w:r>
          </w:p>
          <w:p w14:paraId="03BE52E6">
            <w:pPr>
              <w:widowControl/>
              <w:spacing w:line="360" w:lineRule="auto"/>
              <w:rPr>
                <w:color w:val="auto"/>
                <w:szCs w:val="21"/>
                <w:highlight w:val="none"/>
              </w:rPr>
            </w:pPr>
            <w:r>
              <w:rPr>
                <w:rFonts w:hint="eastAsia"/>
                <w:color w:val="auto"/>
                <w:szCs w:val="21"/>
                <w:highlight w:val="none"/>
              </w:rPr>
              <w:t>18235.1 的功能</w:t>
            </w:r>
          </w:p>
        </w:tc>
      </w:tr>
      <w:tr w14:paraId="3960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E73AF9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33</w:t>
            </w:r>
          </w:p>
        </w:tc>
        <w:tc>
          <w:tcPr>
            <w:tcW w:w="1170" w:type="dxa"/>
            <w:vAlign w:val="center"/>
          </w:tcPr>
          <w:p w14:paraId="5724299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15B873B">
            <w:pPr>
              <w:widowControl/>
              <w:spacing w:line="360" w:lineRule="auto"/>
              <w:rPr>
                <w:color w:val="auto"/>
                <w:szCs w:val="21"/>
                <w:highlight w:val="none"/>
              </w:rPr>
            </w:pPr>
          </w:p>
        </w:tc>
        <w:tc>
          <w:tcPr>
            <w:tcW w:w="1275" w:type="dxa"/>
            <w:vAlign w:val="center"/>
          </w:tcPr>
          <w:p w14:paraId="4F5F96F5">
            <w:pPr>
              <w:widowControl/>
              <w:spacing w:line="360" w:lineRule="auto"/>
              <w:rPr>
                <w:color w:val="auto"/>
                <w:szCs w:val="21"/>
                <w:highlight w:val="none"/>
              </w:rPr>
            </w:pPr>
            <w:r>
              <w:rPr>
                <w:rFonts w:hint="eastAsia"/>
                <w:color w:val="auto"/>
                <w:szCs w:val="21"/>
                <w:highlight w:val="none"/>
              </w:rPr>
              <w:t>#选配接口</w:t>
            </w:r>
          </w:p>
        </w:tc>
        <w:tc>
          <w:tcPr>
            <w:tcW w:w="1276" w:type="dxa"/>
            <w:vAlign w:val="center"/>
          </w:tcPr>
          <w:p w14:paraId="212F1B8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73F1049">
            <w:pPr>
              <w:widowControl/>
              <w:spacing w:line="360" w:lineRule="auto"/>
              <w:rPr>
                <w:color w:val="auto"/>
                <w:szCs w:val="21"/>
                <w:highlight w:val="none"/>
              </w:rPr>
            </w:pPr>
            <w:r>
              <w:rPr>
                <w:rFonts w:hint="eastAsia"/>
                <w:color w:val="auto"/>
                <w:szCs w:val="21"/>
                <w:highlight w:val="none"/>
              </w:rPr>
              <w:t>可选配1个并口，提供产品彩页或功能截图证明文件并加盖投标人公章</w:t>
            </w:r>
          </w:p>
        </w:tc>
      </w:tr>
      <w:tr w14:paraId="5C4A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91A381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34</w:t>
            </w:r>
          </w:p>
        </w:tc>
        <w:tc>
          <w:tcPr>
            <w:tcW w:w="1170" w:type="dxa"/>
            <w:vAlign w:val="center"/>
          </w:tcPr>
          <w:p w14:paraId="0DE6826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F257E29">
            <w:pPr>
              <w:widowControl/>
              <w:spacing w:line="360" w:lineRule="auto"/>
              <w:rPr>
                <w:color w:val="auto"/>
                <w:szCs w:val="21"/>
                <w:highlight w:val="none"/>
              </w:rPr>
            </w:pPr>
          </w:p>
        </w:tc>
        <w:tc>
          <w:tcPr>
            <w:tcW w:w="1275" w:type="dxa"/>
            <w:vAlign w:val="center"/>
          </w:tcPr>
          <w:p w14:paraId="3C65D571">
            <w:pPr>
              <w:widowControl/>
              <w:spacing w:line="360" w:lineRule="auto"/>
              <w:rPr>
                <w:color w:val="auto"/>
                <w:szCs w:val="21"/>
                <w:highlight w:val="none"/>
              </w:rPr>
            </w:pPr>
            <w:r>
              <w:rPr>
                <w:rFonts w:hint="eastAsia"/>
                <w:color w:val="auto"/>
                <w:szCs w:val="21"/>
                <w:highlight w:val="none"/>
              </w:rPr>
              <w:t>存储卡接口类型</w:t>
            </w:r>
          </w:p>
        </w:tc>
        <w:tc>
          <w:tcPr>
            <w:tcW w:w="1276" w:type="dxa"/>
            <w:vAlign w:val="center"/>
          </w:tcPr>
          <w:p w14:paraId="29BA352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7950E19">
            <w:pPr>
              <w:widowControl/>
              <w:spacing w:line="360" w:lineRule="auto"/>
              <w:rPr>
                <w:color w:val="auto"/>
                <w:szCs w:val="21"/>
                <w:highlight w:val="none"/>
              </w:rPr>
            </w:pPr>
            <w:r>
              <w:rPr>
                <w:rFonts w:hint="eastAsia"/>
                <w:color w:val="auto"/>
                <w:szCs w:val="21"/>
                <w:highlight w:val="none"/>
              </w:rPr>
              <w:t>无</w:t>
            </w:r>
          </w:p>
        </w:tc>
      </w:tr>
      <w:tr w14:paraId="03C0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D2D2B7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35</w:t>
            </w:r>
          </w:p>
        </w:tc>
        <w:tc>
          <w:tcPr>
            <w:tcW w:w="1170" w:type="dxa"/>
            <w:vAlign w:val="center"/>
          </w:tcPr>
          <w:p w14:paraId="08E96F3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7E5B610C">
            <w:pPr>
              <w:widowControl/>
              <w:spacing w:line="360" w:lineRule="auto"/>
              <w:rPr>
                <w:color w:val="auto"/>
                <w:szCs w:val="21"/>
                <w:highlight w:val="none"/>
              </w:rPr>
            </w:pPr>
            <w:r>
              <w:rPr>
                <w:rFonts w:hint="eastAsia"/>
                <w:color w:val="auto"/>
                <w:szCs w:val="21"/>
                <w:highlight w:val="none"/>
              </w:rPr>
              <w:t>电源功能</w:t>
            </w:r>
          </w:p>
        </w:tc>
        <w:tc>
          <w:tcPr>
            <w:tcW w:w="1275" w:type="dxa"/>
            <w:vAlign w:val="center"/>
          </w:tcPr>
          <w:p w14:paraId="12A6F6AF">
            <w:pPr>
              <w:widowControl/>
              <w:spacing w:line="360" w:lineRule="auto"/>
              <w:rPr>
                <w:color w:val="auto"/>
                <w:szCs w:val="21"/>
                <w:highlight w:val="none"/>
              </w:rPr>
            </w:pPr>
            <w:r>
              <w:rPr>
                <w:rFonts w:hint="eastAsia"/>
                <w:color w:val="auto"/>
                <w:szCs w:val="21"/>
                <w:highlight w:val="none"/>
              </w:rPr>
              <w:t>★电源线适配能力</w:t>
            </w:r>
          </w:p>
        </w:tc>
        <w:tc>
          <w:tcPr>
            <w:tcW w:w="1276" w:type="dxa"/>
            <w:vAlign w:val="center"/>
          </w:tcPr>
          <w:p w14:paraId="2A524BA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2D025C">
            <w:pPr>
              <w:widowControl/>
              <w:spacing w:line="360" w:lineRule="auto"/>
              <w:rPr>
                <w:color w:val="auto"/>
                <w:szCs w:val="21"/>
                <w:highlight w:val="none"/>
              </w:rPr>
            </w:pPr>
            <w:r>
              <w:rPr>
                <w:rFonts w:hint="eastAsia"/>
                <w:color w:val="auto"/>
                <w:szCs w:val="21"/>
                <w:highlight w:val="none"/>
              </w:rPr>
              <w:t xml:space="preserve">电源适配器电线组件应符合GB/T15934的要求 </w:t>
            </w:r>
          </w:p>
        </w:tc>
      </w:tr>
      <w:tr w14:paraId="3C0A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6845C7B">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6</w:t>
            </w:r>
          </w:p>
        </w:tc>
        <w:tc>
          <w:tcPr>
            <w:tcW w:w="1170" w:type="dxa"/>
            <w:vAlign w:val="center"/>
          </w:tcPr>
          <w:p w14:paraId="1EDC8A4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DB1134B">
            <w:pPr>
              <w:widowControl/>
              <w:spacing w:line="360" w:lineRule="auto"/>
              <w:rPr>
                <w:color w:val="auto"/>
                <w:szCs w:val="21"/>
                <w:highlight w:val="none"/>
              </w:rPr>
            </w:pPr>
          </w:p>
        </w:tc>
        <w:tc>
          <w:tcPr>
            <w:tcW w:w="1275" w:type="dxa"/>
            <w:vAlign w:val="center"/>
          </w:tcPr>
          <w:p w14:paraId="5D3DEDC0">
            <w:pPr>
              <w:widowControl/>
              <w:spacing w:line="360" w:lineRule="auto"/>
              <w:rPr>
                <w:color w:val="auto"/>
                <w:szCs w:val="21"/>
                <w:highlight w:val="none"/>
              </w:rPr>
            </w:pPr>
            <w:r>
              <w:rPr>
                <w:rFonts w:hint="eastAsia"/>
                <w:color w:val="auto"/>
                <w:szCs w:val="21"/>
                <w:highlight w:val="none"/>
              </w:rPr>
              <w:t>电源功率</w:t>
            </w:r>
          </w:p>
        </w:tc>
        <w:tc>
          <w:tcPr>
            <w:tcW w:w="1276" w:type="dxa"/>
            <w:vAlign w:val="center"/>
          </w:tcPr>
          <w:p w14:paraId="2BD6BFD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8B1DFB">
            <w:pPr>
              <w:widowControl/>
              <w:spacing w:line="360" w:lineRule="auto"/>
              <w:rPr>
                <w:color w:val="auto"/>
                <w:szCs w:val="21"/>
                <w:highlight w:val="none"/>
              </w:rPr>
            </w:pPr>
            <w:r>
              <w:rPr>
                <w:rFonts w:hint="eastAsia"/>
                <w:color w:val="auto"/>
                <w:szCs w:val="21"/>
                <w:highlight w:val="none"/>
              </w:rPr>
              <w:t>电源功率≤180W</w:t>
            </w:r>
          </w:p>
        </w:tc>
      </w:tr>
      <w:tr w14:paraId="2895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9F43237">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7</w:t>
            </w:r>
          </w:p>
        </w:tc>
        <w:tc>
          <w:tcPr>
            <w:tcW w:w="1170" w:type="dxa"/>
            <w:vAlign w:val="center"/>
          </w:tcPr>
          <w:p w14:paraId="58375DC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F1516B9">
            <w:pPr>
              <w:widowControl/>
              <w:spacing w:line="360" w:lineRule="auto"/>
              <w:rPr>
                <w:color w:val="auto"/>
                <w:szCs w:val="21"/>
                <w:highlight w:val="none"/>
              </w:rPr>
            </w:pPr>
            <w:r>
              <w:rPr>
                <w:rFonts w:hint="eastAsia"/>
                <w:color w:val="auto"/>
                <w:szCs w:val="21"/>
                <w:highlight w:val="none"/>
              </w:rPr>
              <w:t>操作系统及软件功能</w:t>
            </w:r>
          </w:p>
        </w:tc>
        <w:tc>
          <w:tcPr>
            <w:tcW w:w="1275" w:type="dxa"/>
            <w:vAlign w:val="center"/>
          </w:tcPr>
          <w:p w14:paraId="47158DF9">
            <w:pPr>
              <w:widowControl/>
              <w:spacing w:line="360" w:lineRule="auto"/>
              <w:rPr>
                <w:color w:val="auto"/>
                <w:szCs w:val="21"/>
                <w:highlight w:val="none"/>
              </w:rPr>
            </w:pPr>
            <w:r>
              <w:rPr>
                <w:rFonts w:hint="eastAsia"/>
                <w:color w:val="auto"/>
                <w:szCs w:val="21"/>
                <w:highlight w:val="none"/>
              </w:rPr>
              <w:t>★ 中文信息处理要求</w:t>
            </w:r>
          </w:p>
        </w:tc>
        <w:tc>
          <w:tcPr>
            <w:tcW w:w="1276" w:type="dxa"/>
            <w:vAlign w:val="center"/>
          </w:tcPr>
          <w:p w14:paraId="20F4705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8655C7">
            <w:pPr>
              <w:widowControl/>
              <w:spacing w:line="360" w:lineRule="auto"/>
              <w:rPr>
                <w:color w:val="auto"/>
                <w:szCs w:val="21"/>
                <w:highlight w:val="none"/>
              </w:rPr>
            </w:pPr>
            <w:r>
              <w:rPr>
                <w:rFonts w:hint="eastAsia"/>
                <w:color w:val="auto"/>
                <w:szCs w:val="21"/>
                <w:highlight w:val="none"/>
              </w:rPr>
              <w:t>Online update安装KB后可以满足GB 18030的相关规定</w:t>
            </w:r>
          </w:p>
        </w:tc>
      </w:tr>
      <w:tr w14:paraId="6910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2" w:type="dxa"/>
            <w:vAlign w:val="center"/>
          </w:tcPr>
          <w:p w14:paraId="0E090F5F">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8</w:t>
            </w:r>
          </w:p>
        </w:tc>
        <w:tc>
          <w:tcPr>
            <w:tcW w:w="1170" w:type="dxa"/>
            <w:vAlign w:val="center"/>
          </w:tcPr>
          <w:p w14:paraId="0C9F55F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7B12C15">
            <w:pPr>
              <w:widowControl/>
              <w:spacing w:line="360" w:lineRule="auto"/>
              <w:rPr>
                <w:color w:val="auto"/>
                <w:szCs w:val="21"/>
                <w:highlight w:val="none"/>
              </w:rPr>
            </w:pPr>
          </w:p>
        </w:tc>
        <w:tc>
          <w:tcPr>
            <w:tcW w:w="1275" w:type="dxa"/>
            <w:vAlign w:val="center"/>
          </w:tcPr>
          <w:p w14:paraId="42F5158B">
            <w:pPr>
              <w:widowControl/>
              <w:spacing w:line="360" w:lineRule="auto"/>
              <w:rPr>
                <w:color w:val="auto"/>
                <w:szCs w:val="21"/>
                <w:highlight w:val="none"/>
              </w:rPr>
            </w:pPr>
            <w:r>
              <w:rPr>
                <w:rFonts w:hint="eastAsia"/>
                <w:color w:val="auto"/>
                <w:szCs w:val="21"/>
                <w:highlight w:val="none"/>
              </w:rPr>
              <w:t>★操作系统备份及还原功能</w:t>
            </w:r>
          </w:p>
        </w:tc>
        <w:tc>
          <w:tcPr>
            <w:tcW w:w="1276" w:type="dxa"/>
            <w:vAlign w:val="center"/>
          </w:tcPr>
          <w:p w14:paraId="4F484F4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15880C">
            <w:pPr>
              <w:widowControl/>
              <w:spacing w:line="360" w:lineRule="auto"/>
              <w:rPr>
                <w:color w:val="auto"/>
                <w:szCs w:val="21"/>
                <w:highlight w:val="none"/>
              </w:rPr>
            </w:pPr>
            <w:r>
              <w:rPr>
                <w:rFonts w:hint="eastAsia"/>
                <w:color w:val="auto"/>
                <w:szCs w:val="21"/>
                <w:highlight w:val="none"/>
              </w:rPr>
              <w:t>支持操作系统备份及还原功能</w:t>
            </w:r>
          </w:p>
        </w:tc>
      </w:tr>
      <w:tr w14:paraId="3EE1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32" w:type="dxa"/>
            <w:vAlign w:val="center"/>
          </w:tcPr>
          <w:p w14:paraId="4927A814">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170" w:type="dxa"/>
            <w:vAlign w:val="center"/>
          </w:tcPr>
          <w:p w14:paraId="1167D68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79E4CB7">
            <w:pPr>
              <w:widowControl/>
              <w:spacing w:line="360" w:lineRule="auto"/>
              <w:rPr>
                <w:color w:val="auto"/>
                <w:szCs w:val="21"/>
                <w:highlight w:val="none"/>
              </w:rPr>
            </w:pPr>
          </w:p>
        </w:tc>
        <w:tc>
          <w:tcPr>
            <w:tcW w:w="1275" w:type="dxa"/>
            <w:vAlign w:val="center"/>
          </w:tcPr>
          <w:p w14:paraId="6EF1E77D">
            <w:pPr>
              <w:widowControl/>
              <w:spacing w:line="360" w:lineRule="auto"/>
              <w:rPr>
                <w:color w:val="auto"/>
                <w:szCs w:val="21"/>
                <w:highlight w:val="none"/>
              </w:rPr>
            </w:pPr>
            <w:r>
              <w:rPr>
                <w:rFonts w:hint="eastAsia"/>
                <w:color w:val="auto"/>
                <w:szCs w:val="21"/>
                <w:highlight w:val="none"/>
              </w:rPr>
              <w:t>#BIOS级别备份及还原功能</w:t>
            </w:r>
          </w:p>
        </w:tc>
        <w:tc>
          <w:tcPr>
            <w:tcW w:w="1276" w:type="dxa"/>
            <w:vAlign w:val="center"/>
          </w:tcPr>
          <w:p w14:paraId="514A8C8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3FE53CA">
            <w:pPr>
              <w:widowControl/>
              <w:spacing w:line="360" w:lineRule="auto"/>
              <w:rPr>
                <w:color w:val="auto"/>
                <w:szCs w:val="21"/>
                <w:highlight w:val="none"/>
              </w:rPr>
            </w:pPr>
            <w:r>
              <w:rPr>
                <w:rFonts w:hint="eastAsia"/>
                <w:color w:val="auto"/>
                <w:szCs w:val="21"/>
                <w:highlight w:val="none"/>
              </w:rPr>
              <w:t>支持BIOS级别的操作系统备份及还原功能，需提供嵌入式软件的著作权登记证书并加盖公章</w:t>
            </w:r>
          </w:p>
        </w:tc>
      </w:tr>
      <w:tr w14:paraId="1F90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0BD87F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170" w:type="dxa"/>
            <w:vAlign w:val="center"/>
          </w:tcPr>
          <w:p w14:paraId="62170BA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9276448">
            <w:pPr>
              <w:widowControl/>
              <w:spacing w:line="360" w:lineRule="auto"/>
              <w:rPr>
                <w:color w:val="auto"/>
                <w:szCs w:val="21"/>
                <w:highlight w:val="none"/>
              </w:rPr>
            </w:pPr>
          </w:p>
        </w:tc>
        <w:tc>
          <w:tcPr>
            <w:tcW w:w="1275" w:type="dxa"/>
            <w:vAlign w:val="center"/>
          </w:tcPr>
          <w:p w14:paraId="673EEABB">
            <w:pPr>
              <w:widowControl/>
              <w:spacing w:line="360" w:lineRule="auto"/>
              <w:rPr>
                <w:color w:val="auto"/>
                <w:szCs w:val="21"/>
                <w:highlight w:val="none"/>
              </w:rPr>
            </w:pPr>
            <w:r>
              <w:rPr>
                <w:rFonts w:hint="eastAsia"/>
                <w:color w:val="auto"/>
                <w:szCs w:val="21"/>
                <w:highlight w:val="none"/>
              </w:rPr>
              <w:t>★ 固件备份还原能力</w:t>
            </w:r>
          </w:p>
        </w:tc>
        <w:tc>
          <w:tcPr>
            <w:tcW w:w="1276" w:type="dxa"/>
            <w:vAlign w:val="center"/>
          </w:tcPr>
          <w:p w14:paraId="73BFFA32">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26EE5071">
            <w:pPr>
              <w:widowControl/>
              <w:spacing w:line="360" w:lineRule="auto"/>
              <w:rPr>
                <w:color w:val="auto"/>
                <w:szCs w:val="21"/>
                <w:highlight w:val="none"/>
              </w:rPr>
            </w:pPr>
            <w:r>
              <w:rPr>
                <w:rFonts w:hint="eastAsia"/>
                <w:color w:val="auto"/>
                <w:szCs w:val="21"/>
                <w:highlight w:val="none"/>
              </w:rPr>
              <w:t>支持备份及还原固件的功能</w:t>
            </w:r>
          </w:p>
        </w:tc>
      </w:tr>
      <w:tr w14:paraId="68C5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2AF769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170" w:type="dxa"/>
            <w:vAlign w:val="center"/>
          </w:tcPr>
          <w:p w14:paraId="70648DA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C9A94CF">
            <w:pPr>
              <w:widowControl/>
              <w:spacing w:line="360" w:lineRule="auto"/>
              <w:rPr>
                <w:color w:val="auto"/>
                <w:szCs w:val="21"/>
                <w:highlight w:val="none"/>
              </w:rPr>
            </w:pPr>
          </w:p>
        </w:tc>
        <w:tc>
          <w:tcPr>
            <w:tcW w:w="1275" w:type="dxa"/>
            <w:vAlign w:val="center"/>
          </w:tcPr>
          <w:p w14:paraId="314BA6F0">
            <w:pPr>
              <w:widowControl/>
              <w:spacing w:line="360" w:lineRule="auto"/>
              <w:rPr>
                <w:color w:val="auto"/>
                <w:szCs w:val="21"/>
                <w:highlight w:val="none"/>
              </w:rPr>
            </w:pPr>
            <w:r>
              <w:rPr>
                <w:rFonts w:hint="eastAsia"/>
                <w:color w:val="auto"/>
                <w:szCs w:val="21"/>
                <w:highlight w:val="none"/>
              </w:rPr>
              <w:t>★ 操作系统及驱动升级</w:t>
            </w:r>
          </w:p>
        </w:tc>
        <w:tc>
          <w:tcPr>
            <w:tcW w:w="1276" w:type="dxa"/>
            <w:vAlign w:val="center"/>
          </w:tcPr>
          <w:p w14:paraId="3E500195">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1E59740B">
            <w:pPr>
              <w:widowControl/>
              <w:spacing w:line="360" w:lineRule="auto"/>
              <w:rPr>
                <w:color w:val="auto"/>
                <w:szCs w:val="21"/>
                <w:highlight w:val="none"/>
              </w:rPr>
            </w:pPr>
            <w:r>
              <w:rPr>
                <w:rFonts w:hint="eastAsia"/>
                <w:color w:val="auto"/>
                <w:szCs w:val="21"/>
                <w:highlight w:val="none"/>
              </w:rPr>
              <w:t>支持通过网络、闪存盘等方式对操作系统、驱动进行升级</w:t>
            </w:r>
          </w:p>
        </w:tc>
      </w:tr>
      <w:tr w14:paraId="580B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C992F0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170" w:type="dxa"/>
            <w:vAlign w:val="center"/>
          </w:tcPr>
          <w:p w14:paraId="1BAED46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D171C68">
            <w:pPr>
              <w:widowControl/>
              <w:spacing w:line="360" w:lineRule="auto"/>
              <w:rPr>
                <w:color w:val="auto"/>
                <w:szCs w:val="21"/>
                <w:highlight w:val="none"/>
              </w:rPr>
            </w:pPr>
          </w:p>
        </w:tc>
        <w:tc>
          <w:tcPr>
            <w:tcW w:w="1275" w:type="dxa"/>
            <w:vAlign w:val="center"/>
          </w:tcPr>
          <w:p w14:paraId="1AA982F9">
            <w:pPr>
              <w:widowControl/>
              <w:spacing w:line="360" w:lineRule="auto"/>
              <w:rPr>
                <w:color w:val="auto"/>
                <w:szCs w:val="21"/>
                <w:highlight w:val="none"/>
              </w:rPr>
            </w:pPr>
            <w:r>
              <w:rPr>
                <w:rFonts w:hint="eastAsia"/>
                <w:color w:val="auto"/>
                <w:szCs w:val="21"/>
                <w:highlight w:val="none"/>
              </w:rPr>
              <w:t>★ 固件升级</w:t>
            </w:r>
          </w:p>
        </w:tc>
        <w:tc>
          <w:tcPr>
            <w:tcW w:w="1276" w:type="dxa"/>
            <w:vAlign w:val="center"/>
          </w:tcPr>
          <w:p w14:paraId="74123EFB">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7B0709AF">
            <w:pPr>
              <w:widowControl/>
              <w:spacing w:line="360" w:lineRule="auto"/>
              <w:rPr>
                <w:color w:val="auto"/>
                <w:szCs w:val="21"/>
                <w:highlight w:val="none"/>
              </w:rPr>
            </w:pPr>
            <w:r>
              <w:rPr>
                <w:rFonts w:hint="eastAsia"/>
                <w:color w:val="auto"/>
                <w:szCs w:val="21"/>
                <w:highlight w:val="none"/>
              </w:rPr>
              <w:t>支持通过网络、闪存盘等方式对固件进行升级</w:t>
            </w:r>
          </w:p>
        </w:tc>
      </w:tr>
      <w:tr w14:paraId="746B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9148C2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170" w:type="dxa"/>
            <w:vAlign w:val="center"/>
          </w:tcPr>
          <w:p w14:paraId="3452AED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30AE1D8">
            <w:pPr>
              <w:widowControl/>
              <w:spacing w:line="360" w:lineRule="auto"/>
              <w:rPr>
                <w:color w:val="auto"/>
                <w:szCs w:val="21"/>
                <w:highlight w:val="none"/>
              </w:rPr>
            </w:pPr>
          </w:p>
        </w:tc>
        <w:tc>
          <w:tcPr>
            <w:tcW w:w="1275" w:type="dxa"/>
            <w:vAlign w:val="center"/>
          </w:tcPr>
          <w:p w14:paraId="338716F4">
            <w:pPr>
              <w:widowControl/>
              <w:spacing w:line="360" w:lineRule="auto"/>
              <w:rPr>
                <w:color w:val="auto"/>
                <w:szCs w:val="21"/>
                <w:highlight w:val="none"/>
              </w:rPr>
            </w:pPr>
            <w:r>
              <w:rPr>
                <w:rFonts w:hint="eastAsia"/>
                <w:color w:val="auto"/>
                <w:szCs w:val="21"/>
                <w:highlight w:val="none"/>
              </w:rPr>
              <w:t>★BIOS支持关闭通讯接口</w:t>
            </w:r>
          </w:p>
        </w:tc>
        <w:tc>
          <w:tcPr>
            <w:tcW w:w="1276" w:type="dxa"/>
            <w:vAlign w:val="center"/>
          </w:tcPr>
          <w:p w14:paraId="60884F4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5733CF">
            <w:pPr>
              <w:widowControl/>
              <w:spacing w:line="360" w:lineRule="auto"/>
              <w:rPr>
                <w:color w:val="auto"/>
                <w:szCs w:val="21"/>
                <w:highlight w:val="none"/>
              </w:rPr>
            </w:pPr>
            <w:r>
              <w:rPr>
                <w:rFonts w:hint="eastAsia"/>
                <w:color w:val="auto"/>
                <w:szCs w:val="21"/>
                <w:highlight w:val="none"/>
              </w:rPr>
              <w:t>支持BIOS关闭以太网及USB接口</w:t>
            </w:r>
          </w:p>
        </w:tc>
      </w:tr>
      <w:tr w14:paraId="0167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7AF19D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170" w:type="dxa"/>
            <w:vAlign w:val="center"/>
          </w:tcPr>
          <w:p w14:paraId="73806C2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0C13250">
            <w:pPr>
              <w:widowControl/>
              <w:spacing w:line="360" w:lineRule="auto"/>
              <w:rPr>
                <w:color w:val="auto"/>
                <w:szCs w:val="21"/>
                <w:highlight w:val="none"/>
              </w:rPr>
            </w:pPr>
          </w:p>
        </w:tc>
        <w:tc>
          <w:tcPr>
            <w:tcW w:w="1275" w:type="dxa"/>
            <w:vAlign w:val="center"/>
          </w:tcPr>
          <w:p w14:paraId="2EB3F883">
            <w:pPr>
              <w:widowControl/>
              <w:spacing w:line="360" w:lineRule="auto"/>
              <w:rPr>
                <w:color w:val="auto"/>
                <w:szCs w:val="21"/>
                <w:highlight w:val="none"/>
              </w:rPr>
            </w:pPr>
            <w:r>
              <w:rPr>
                <w:rFonts w:hint="eastAsia"/>
                <w:color w:val="auto"/>
                <w:szCs w:val="21"/>
                <w:highlight w:val="none"/>
              </w:rPr>
              <w:t>★ 固件查看信息</w:t>
            </w:r>
          </w:p>
        </w:tc>
        <w:tc>
          <w:tcPr>
            <w:tcW w:w="1276" w:type="dxa"/>
            <w:vAlign w:val="center"/>
          </w:tcPr>
          <w:p w14:paraId="49517E13">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565E797D">
            <w:pPr>
              <w:widowControl/>
              <w:spacing w:line="360" w:lineRule="auto"/>
              <w:rPr>
                <w:color w:val="auto"/>
                <w:szCs w:val="21"/>
                <w:highlight w:val="none"/>
              </w:rPr>
            </w:pPr>
            <w:r>
              <w:rPr>
                <w:rFonts w:hint="eastAsia"/>
                <w:color w:val="auto"/>
                <w:szCs w:val="21"/>
                <w:highlight w:val="none"/>
              </w:rPr>
              <w:t>产品应具备查看固件版本、内存信息、主板信息、处理器信息和系统时间信息等功能</w:t>
            </w:r>
          </w:p>
        </w:tc>
      </w:tr>
      <w:tr w14:paraId="61C5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FA7C2F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45</w:t>
            </w:r>
          </w:p>
        </w:tc>
        <w:tc>
          <w:tcPr>
            <w:tcW w:w="1170" w:type="dxa"/>
            <w:vAlign w:val="center"/>
          </w:tcPr>
          <w:p w14:paraId="61EF295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F11C90C">
            <w:pPr>
              <w:widowControl/>
              <w:spacing w:line="360" w:lineRule="auto"/>
              <w:rPr>
                <w:color w:val="auto"/>
                <w:szCs w:val="21"/>
                <w:highlight w:val="none"/>
              </w:rPr>
            </w:pPr>
          </w:p>
        </w:tc>
        <w:tc>
          <w:tcPr>
            <w:tcW w:w="1275" w:type="dxa"/>
            <w:vAlign w:val="center"/>
          </w:tcPr>
          <w:p w14:paraId="585A8E0D">
            <w:pPr>
              <w:widowControl/>
              <w:spacing w:line="360" w:lineRule="auto"/>
              <w:rPr>
                <w:color w:val="auto"/>
                <w:szCs w:val="21"/>
                <w:highlight w:val="none"/>
              </w:rPr>
            </w:pPr>
            <w:r>
              <w:rPr>
                <w:rFonts w:hint="eastAsia"/>
                <w:color w:val="auto"/>
                <w:szCs w:val="21"/>
                <w:highlight w:val="none"/>
              </w:rPr>
              <w:t>★ 固件设置启动顺序</w:t>
            </w:r>
          </w:p>
        </w:tc>
        <w:tc>
          <w:tcPr>
            <w:tcW w:w="1276" w:type="dxa"/>
            <w:vAlign w:val="center"/>
          </w:tcPr>
          <w:p w14:paraId="25086782">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E77B773">
            <w:pPr>
              <w:widowControl/>
              <w:spacing w:line="360" w:lineRule="auto"/>
              <w:rPr>
                <w:color w:val="auto"/>
                <w:szCs w:val="21"/>
                <w:highlight w:val="none"/>
              </w:rPr>
            </w:pPr>
            <w:r>
              <w:rPr>
                <w:rFonts w:hint="eastAsia"/>
                <w:color w:val="auto"/>
                <w:szCs w:val="21"/>
                <w:highlight w:val="none"/>
              </w:rPr>
              <w:t>产品应具备设置启动顺序功能，并按照设置的启动顺序启动</w:t>
            </w:r>
          </w:p>
        </w:tc>
      </w:tr>
      <w:tr w14:paraId="3B37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2B455C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46</w:t>
            </w:r>
          </w:p>
        </w:tc>
        <w:tc>
          <w:tcPr>
            <w:tcW w:w="1170" w:type="dxa"/>
            <w:vAlign w:val="center"/>
          </w:tcPr>
          <w:p w14:paraId="0B4C3C9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6BE3439">
            <w:pPr>
              <w:widowControl/>
              <w:spacing w:line="360" w:lineRule="auto"/>
              <w:rPr>
                <w:color w:val="auto"/>
                <w:szCs w:val="21"/>
                <w:highlight w:val="none"/>
              </w:rPr>
            </w:pPr>
          </w:p>
        </w:tc>
        <w:tc>
          <w:tcPr>
            <w:tcW w:w="1275" w:type="dxa"/>
            <w:vAlign w:val="center"/>
          </w:tcPr>
          <w:p w14:paraId="49E6125F">
            <w:pPr>
              <w:widowControl/>
              <w:spacing w:line="360" w:lineRule="auto"/>
              <w:rPr>
                <w:color w:val="auto"/>
                <w:szCs w:val="21"/>
                <w:highlight w:val="none"/>
              </w:rPr>
            </w:pPr>
            <w:r>
              <w:rPr>
                <w:rFonts w:hint="eastAsia"/>
                <w:color w:val="auto"/>
                <w:szCs w:val="21"/>
                <w:highlight w:val="none"/>
              </w:rPr>
              <w:t>★ 固件设置口令</w:t>
            </w:r>
          </w:p>
        </w:tc>
        <w:tc>
          <w:tcPr>
            <w:tcW w:w="1276" w:type="dxa"/>
            <w:vAlign w:val="center"/>
          </w:tcPr>
          <w:p w14:paraId="1A5BB209">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AC9CFD9">
            <w:pPr>
              <w:widowControl/>
              <w:spacing w:line="360" w:lineRule="auto"/>
              <w:rPr>
                <w:color w:val="auto"/>
                <w:szCs w:val="21"/>
                <w:highlight w:val="none"/>
              </w:rPr>
            </w:pPr>
            <w:r>
              <w:rPr>
                <w:rFonts w:hint="eastAsia"/>
                <w:color w:val="auto"/>
                <w:szCs w:val="21"/>
                <w:highlight w:val="none"/>
              </w:rPr>
              <w:t>产品应具备设置口令、修改口令、验证口令功能</w:t>
            </w:r>
          </w:p>
        </w:tc>
      </w:tr>
      <w:tr w14:paraId="340F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BC59D3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47</w:t>
            </w:r>
          </w:p>
        </w:tc>
        <w:tc>
          <w:tcPr>
            <w:tcW w:w="1170" w:type="dxa"/>
            <w:vAlign w:val="center"/>
          </w:tcPr>
          <w:p w14:paraId="472CF94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3632E3F">
            <w:pPr>
              <w:widowControl/>
              <w:spacing w:line="360" w:lineRule="auto"/>
              <w:rPr>
                <w:color w:val="auto"/>
                <w:szCs w:val="21"/>
                <w:highlight w:val="none"/>
              </w:rPr>
            </w:pPr>
          </w:p>
        </w:tc>
        <w:tc>
          <w:tcPr>
            <w:tcW w:w="1275" w:type="dxa"/>
            <w:vAlign w:val="center"/>
          </w:tcPr>
          <w:p w14:paraId="2EF1F57D">
            <w:pPr>
              <w:widowControl/>
              <w:spacing w:line="360" w:lineRule="auto"/>
              <w:rPr>
                <w:color w:val="auto"/>
                <w:szCs w:val="21"/>
                <w:highlight w:val="none"/>
              </w:rPr>
            </w:pPr>
            <w:r>
              <w:rPr>
                <w:rFonts w:hint="eastAsia"/>
                <w:color w:val="auto"/>
                <w:szCs w:val="21"/>
                <w:highlight w:val="none"/>
              </w:rPr>
              <w:t>★ 固件设置网络引导</w:t>
            </w:r>
          </w:p>
        </w:tc>
        <w:tc>
          <w:tcPr>
            <w:tcW w:w="1276" w:type="dxa"/>
            <w:vAlign w:val="center"/>
          </w:tcPr>
          <w:p w14:paraId="136384A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E46550">
            <w:pPr>
              <w:widowControl/>
              <w:spacing w:line="360" w:lineRule="auto"/>
              <w:rPr>
                <w:color w:val="auto"/>
                <w:szCs w:val="21"/>
                <w:highlight w:val="none"/>
              </w:rPr>
            </w:pPr>
            <w:r>
              <w:rPr>
                <w:rFonts w:hint="eastAsia"/>
                <w:color w:val="auto"/>
                <w:szCs w:val="21"/>
                <w:highlight w:val="none"/>
              </w:rPr>
              <w:t xml:space="preserve">支持网络引导启动和关闭功能，专属打印机管理模块，支持打印机的个性化管理。 </w:t>
            </w:r>
          </w:p>
        </w:tc>
      </w:tr>
      <w:tr w14:paraId="3719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32" w:type="dxa"/>
            <w:vAlign w:val="center"/>
          </w:tcPr>
          <w:p w14:paraId="54338B59">
            <w:pPr>
              <w:widowControl/>
              <w:spacing w:line="360" w:lineRule="auto"/>
              <w:jc w:val="center"/>
              <w:rPr>
                <w:color w:val="auto"/>
                <w:szCs w:val="21"/>
                <w:highlight w:val="none"/>
              </w:rPr>
            </w:pPr>
            <w:r>
              <w:rPr>
                <w:color w:val="auto"/>
                <w:szCs w:val="21"/>
                <w:highlight w:val="none"/>
              </w:rPr>
              <w:t>148</w:t>
            </w:r>
          </w:p>
        </w:tc>
        <w:tc>
          <w:tcPr>
            <w:tcW w:w="1170" w:type="dxa"/>
            <w:vAlign w:val="center"/>
          </w:tcPr>
          <w:p w14:paraId="5875C4F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39127706">
            <w:pPr>
              <w:widowControl/>
              <w:spacing w:line="360" w:lineRule="auto"/>
              <w:rPr>
                <w:color w:val="auto"/>
                <w:szCs w:val="21"/>
                <w:highlight w:val="none"/>
              </w:rPr>
            </w:pPr>
            <w:r>
              <w:rPr>
                <w:rFonts w:hint="eastAsia"/>
                <w:color w:val="auto"/>
                <w:szCs w:val="21"/>
                <w:highlight w:val="none"/>
              </w:rPr>
              <w:t>生物识别功能</w:t>
            </w:r>
          </w:p>
        </w:tc>
        <w:tc>
          <w:tcPr>
            <w:tcW w:w="1275" w:type="dxa"/>
            <w:vAlign w:val="center"/>
          </w:tcPr>
          <w:p w14:paraId="146CF09B">
            <w:pPr>
              <w:widowControl/>
              <w:spacing w:line="360" w:lineRule="auto"/>
              <w:rPr>
                <w:color w:val="auto"/>
                <w:szCs w:val="21"/>
                <w:highlight w:val="none"/>
              </w:rPr>
            </w:pPr>
            <w:r>
              <w:rPr>
                <w:rFonts w:hint="eastAsia"/>
                <w:color w:val="auto"/>
                <w:szCs w:val="21"/>
                <w:highlight w:val="none"/>
              </w:rPr>
              <w:t>指纹识别</w:t>
            </w:r>
          </w:p>
        </w:tc>
        <w:tc>
          <w:tcPr>
            <w:tcW w:w="1276" w:type="dxa"/>
            <w:vAlign w:val="center"/>
          </w:tcPr>
          <w:p w14:paraId="3257327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37D5FF">
            <w:pPr>
              <w:widowControl/>
              <w:spacing w:line="360" w:lineRule="auto"/>
              <w:rPr>
                <w:color w:val="auto"/>
                <w:szCs w:val="21"/>
                <w:highlight w:val="none"/>
              </w:rPr>
            </w:pPr>
            <w:r>
              <w:rPr>
                <w:rFonts w:hint="eastAsia"/>
                <w:color w:val="auto"/>
                <w:szCs w:val="21"/>
                <w:highlight w:val="none"/>
              </w:rPr>
              <w:t>无</w:t>
            </w:r>
          </w:p>
        </w:tc>
      </w:tr>
      <w:tr w14:paraId="04B2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32" w:type="dxa"/>
            <w:vAlign w:val="center"/>
          </w:tcPr>
          <w:p w14:paraId="6817507D">
            <w:pPr>
              <w:widowControl/>
              <w:spacing w:line="360" w:lineRule="auto"/>
              <w:jc w:val="center"/>
              <w:rPr>
                <w:color w:val="auto"/>
                <w:szCs w:val="21"/>
                <w:highlight w:val="none"/>
              </w:rPr>
            </w:pPr>
            <w:r>
              <w:rPr>
                <w:rFonts w:hint="eastAsia"/>
                <w:color w:val="auto"/>
                <w:szCs w:val="21"/>
                <w:highlight w:val="none"/>
              </w:rPr>
              <w:t>14</w:t>
            </w:r>
            <w:r>
              <w:rPr>
                <w:color w:val="auto"/>
                <w:szCs w:val="21"/>
                <w:highlight w:val="none"/>
              </w:rPr>
              <w:t>9</w:t>
            </w:r>
          </w:p>
        </w:tc>
        <w:tc>
          <w:tcPr>
            <w:tcW w:w="1170" w:type="dxa"/>
            <w:vAlign w:val="center"/>
          </w:tcPr>
          <w:p w14:paraId="6177B0A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7C04644">
            <w:pPr>
              <w:widowControl/>
              <w:spacing w:line="360" w:lineRule="auto"/>
              <w:rPr>
                <w:color w:val="auto"/>
                <w:szCs w:val="21"/>
                <w:highlight w:val="none"/>
              </w:rPr>
            </w:pPr>
          </w:p>
        </w:tc>
        <w:tc>
          <w:tcPr>
            <w:tcW w:w="1275" w:type="dxa"/>
            <w:vAlign w:val="center"/>
          </w:tcPr>
          <w:p w14:paraId="36546B81">
            <w:pPr>
              <w:widowControl/>
              <w:spacing w:line="360" w:lineRule="auto"/>
              <w:rPr>
                <w:color w:val="auto"/>
                <w:szCs w:val="21"/>
                <w:highlight w:val="none"/>
              </w:rPr>
            </w:pPr>
            <w:r>
              <w:rPr>
                <w:rFonts w:hint="eastAsia"/>
                <w:color w:val="auto"/>
                <w:szCs w:val="21"/>
                <w:highlight w:val="none"/>
              </w:rPr>
              <w:t>人脸识别</w:t>
            </w:r>
          </w:p>
        </w:tc>
        <w:tc>
          <w:tcPr>
            <w:tcW w:w="1276" w:type="dxa"/>
            <w:vAlign w:val="center"/>
          </w:tcPr>
          <w:p w14:paraId="5FAD14A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DFED80A">
            <w:pPr>
              <w:widowControl/>
              <w:spacing w:line="360" w:lineRule="auto"/>
              <w:rPr>
                <w:color w:val="auto"/>
                <w:szCs w:val="21"/>
                <w:highlight w:val="none"/>
              </w:rPr>
            </w:pPr>
            <w:r>
              <w:rPr>
                <w:rFonts w:hint="eastAsia"/>
                <w:color w:val="auto"/>
                <w:szCs w:val="21"/>
                <w:highlight w:val="none"/>
              </w:rPr>
              <w:t>无</w:t>
            </w:r>
          </w:p>
        </w:tc>
      </w:tr>
      <w:tr w14:paraId="1E56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55842F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50</w:t>
            </w:r>
          </w:p>
        </w:tc>
        <w:tc>
          <w:tcPr>
            <w:tcW w:w="1170" w:type="dxa"/>
            <w:vAlign w:val="center"/>
          </w:tcPr>
          <w:p w14:paraId="360E27F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82022F1">
            <w:pPr>
              <w:widowControl/>
              <w:spacing w:line="360" w:lineRule="auto"/>
              <w:rPr>
                <w:color w:val="auto"/>
                <w:szCs w:val="21"/>
                <w:highlight w:val="none"/>
              </w:rPr>
            </w:pPr>
          </w:p>
        </w:tc>
        <w:tc>
          <w:tcPr>
            <w:tcW w:w="1275" w:type="dxa"/>
            <w:vAlign w:val="center"/>
          </w:tcPr>
          <w:p w14:paraId="63E96D30">
            <w:pPr>
              <w:widowControl/>
              <w:spacing w:line="360" w:lineRule="auto"/>
              <w:rPr>
                <w:color w:val="auto"/>
                <w:szCs w:val="21"/>
                <w:highlight w:val="none"/>
              </w:rPr>
            </w:pPr>
            <w:r>
              <w:rPr>
                <w:rFonts w:hint="eastAsia"/>
                <w:color w:val="auto"/>
                <w:szCs w:val="21"/>
                <w:highlight w:val="none"/>
              </w:rPr>
              <w:t>静脉识别</w:t>
            </w:r>
          </w:p>
        </w:tc>
        <w:tc>
          <w:tcPr>
            <w:tcW w:w="1276" w:type="dxa"/>
            <w:vAlign w:val="center"/>
          </w:tcPr>
          <w:p w14:paraId="0D0EAB0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6C3BDD4">
            <w:pPr>
              <w:widowControl/>
              <w:spacing w:line="360" w:lineRule="auto"/>
              <w:rPr>
                <w:color w:val="auto"/>
                <w:szCs w:val="21"/>
                <w:highlight w:val="none"/>
              </w:rPr>
            </w:pPr>
            <w:r>
              <w:rPr>
                <w:rFonts w:hint="eastAsia"/>
                <w:color w:val="auto"/>
                <w:szCs w:val="21"/>
                <w:highlight w:val="none"/>
              </w:rPr>
              <w:t>无</w:t>
            </w:r>
          </w:p>
        </w:tc>
      </w:tr>
      <w:tr w14:paraId="7502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B271B3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51</w:t>
            </w:r>
          </w:p>
        </w:tc>
        <w:tc>
          <w:tcPr>
            <w:tcW w:w="1170" w:type="dxa"/>
            <w:vAlign w:val="center"/>
          </w:tcPr>
          <w:p w14:paraId="564CB4DF">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7C3B463">
            <w:pPr>
              <w:widowControl/>
              <w:spacing w:line="360" w:lineRule="auto"/>
              <w:rPr>
                <w:color w:val="auto"/>
                <w:szCs w:val="21"/>
                <w:highlight w:val="none"/>
              </w:rPr>
            </w:pPr>
            <w:r>
              <w:rPr>
                <w:rFonts w:hint="eastAsia"/>
                <w:color w:val="auto"/>
                <w:szCs w:val="21"/>
                <w:highlight w:val="none"/>
              </w:rPr>
              <w:t>硬件加速功能</w:t>
            </w:r>
          </w:p>
        </w:tc>
        <w:tc>
          <w:tcPr>
            <w:tcW w:w="1275" w:type="dxa"/>
            <w:vAlign w:val="center"/>
          </w:tcPr>
          <w:p w14:paraId="09EC30F4">
            <w:pPr>
              <w:widowControl/>
              <w:spacing w:line="360" w:lineRule="auto"/>
              <w:rPr>
                <w:color w:val="auto"/>
                <w:szCs w:val="21"/>
                <w:highlight w:val="none"/>
              </w:rPr>
            </w:pPr>
            <w:r>
              <w:rPr>
                <w:rFonts w:hint="eastAsia"/>
                <w:color w:val="auto"/>
                <w:szCs w:val="21"/>
                <w:highlight w:val="none"/>
              </w:rPr>
              <w:t>NPU/GPU等AI加速模块</w:t>
            </w:r>
          </w:p>
        </w:tc>
        <w:tc>
          <w:tcPr>
            <w:tcW w:w="1276" w:type="dxa"/>
            <w:vAlign w:val="center"/>
          </w:tcPr>
          <w:p w14:paraId="451EC53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801715">
            <w:pPr>
              <w:widowControl/>
              <w:spacing w:line="360" w:lineRule="auto"/>
              <w:rPr>
                <w:color w:val="auto"/>
                <w:szCs w:val="21"/>
                <w:highlight w:val="none"/>
              </w:rPr>
            </w:pPr>
            <w:r>
              <w:rPr>
                <w:rFonts w:hint="eastAsia"/>
                <w:color w:val="auto"/>
                <w:szCs w:val="21"/>
                <w:highlight w:val="none"/>
              </w:rPr>
              <w:t>无</w:t>
            </w:r>
          </w:p>
        </w:tc>
      </w:tr>
      <w:tr w14:paraId="7DCA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92F9E6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52</w:t>
            </w:r>
          </w:p>
        </w:tc>
        <w:tc>
          <w:tcPr>
            <w:tcW w:w="1170" w:type="dxa"/>
            <w:vAlign w:val="center"/>
          </w:tcPr>
          <w:p w14:paraId="32DD3D5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C865385">
            <w:pPr>
              <w:widowControl/>
              <w:spacing w:line="360" w:lineRule="auto"/>
              <w:rPr>
                <w:color w:val="auto"/>
                <w:szCs w:val="21"/>
                <w:highlight w:val="none"/>
              </w:rPr>
            </w:pPr>
          </w:p>
        </w:tc>
        <w:tc>
          <w:tcPr>
            <w:tcW w:w="1275" w:type="dxa"/>
            <w:vAlign w:val="center"/>
          </w:tcPr>
          <w:p w14:paraId="783F0242">
            <w:pPr>
              <w:widowControl/>
              <w:spacing w:line="360" w:lineRule="auto"/>
              <w:rPr>
                <w:color w:val="auto"/>
                <w:szCs w:val="21"/>
                <w:highlight w:val="none"/>
              </w:rPr>
            </w:pPr>
            <w:r>
              <w:rPr>
                <w:rFonts w:hint="eastAsia"/>
                <w:color w:val="auto"/>
                <w:szCs w:val="21"/>
                <w:highlight w:val="none"/>
              </w:rPr>
              <w:t>视频编解码加速模块</w:t>
            </w:r>
          </w:p>
        </w:tc>
        <w:tc>
          <w:tcPr>
            <w:tcW w:w="1276" w:type="dxa"/>
            <w:vAlign w:val="center"/>
          </w:tcPr>
          <w:p w14:paraId="2446A26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4D01537">
            <w:pPr>
              <w:widowControl/>
              <w:spacing w:line="360" w:lineRule="auto"/>
              <w:rPr>
                <w:color w:val="auto"/>
                <w:szCs w:val="21"/>
                <w:highlight w:val="none"/>
              </w:rPr>
            </w:pPr>
            <w:r>
              <w:rPr>
                <w:rFonts w:hint="eastAsia"/>
                <w:color w:val="auto"/>
                <w:szCs w:val="21"/>
                <w:highlight w:val="none"/>
              </w:rPr>
              <w:t>无</w:t>
            </w:r>
          </w:p>
        </w:tc>
      </w:tr>
      <w:tr w14:paraId="37D6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660437B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53</w:t>
            </w:r>
          </w:p>
        </w:tc>
        <w:tc>
          <w:tcPr>
            <w:tcW w:w="1170" w:type="dxa"/>
            <w:vAlign w:val="center"/>
          </w:tcPr>
          <w:p w14:paraId="4ADB613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D2C8797">
            <w:pPr>
              <w:widowControl/>
              <w:spacing w:line="360" w:lineRule="auto"/>
              <w:rPr>
                <w:color w:val="auto"/>
                <w:szCs w:val="21"/>
                <w:highlight w:val="none"/>
              </w:rPr>
            </w:pPr>
          </w:p>
        </w:tc>
        <w:tc>
          <w:tcPr>
            <w:tcW w:w="1275" w:type="dxa"/>
            <w:vAlign w:val="center"/>
          </w:tcPr>
          <w:p w14:paraId="105A9030">
            <w:pPr>
              <w:widowControl/>
              <w:spacing w:line="360" w:lineRule="auto"/>
              <w:rPr>
                <w:color w:val="auto"/>
                <w:szCs w:val="21"/>
                <w:highlight w:val="none"/>
              </w:rPr>
            </w:pPr>
            <w:r>
              <w:rPr>
                <w:rFonts w:hint="eastAsia"/>
                <w:color w:val="auto"/>
                <w:szCs w:val="21"/>
                <w:highlight w:val="none"/>
              </w:rPr>
              <w:t>影像处理加速模块</w:t>
            </w:r>
          </w:p>
        </w:tc>
        <w:tc>
          <w:tcPr>
            <w:tcW w:w="1276" w:type="dxa"/>
            <w:vAlign w:val="center"/>
          </w:tcPr>
          <w:p w14:paraId="7D5A3D3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9EBD854">
            <w:pPr>
              <w:widowControl/>
              <w:spacing w:line="360" w:lineRule="auto"/>
              <w:rPr>
                <w:color w:val="auto"/>
                <w:szCs w:val="21"/>
                <w:highlight w:val="none"/>
              </w:rPr>
            </w:pPr>
            <w:r>
              <w:rPr>
                <w:rFonts w:hint="eastAsia"/>
                <w:color w:val="auto"/>
                <w:szCs w:val="21"/>
                <w:highlight w:val="none"/>
              </w:rPr>
              <w:t>无</w:t>
            </w:r>
          </w:p>
        </w:tc>
      </w:tr>
      <w:tr w14:paraId="47C6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53EBA8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54</w:t>
            </w:r>
          </w:p>
        </w:tc>
        <w:tc>
          <w:tcPr>
            <w:tcW w:w="1170" w:type="dxa"/>
            <w:vAlign w:val="center"/>
          </w:tcPr>
          <w:p w14:paraId="12877397">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716A1C74">
            <w:pPr>
              <w:widowControl/>
              <w:spacing w:line="360" w:lineRule="auto"/>
              <w:rPr>
                <w:color w:val="auto"/>
                <w:szCs w:val="21"/>
                <w:highlight w:val="none"/>
              </w:rPr>
            </w:pPr>
            <w:r>
              <w:rPr>
                <w:rFonts w:hint="eastAsia"/>
                <w:color w:val="auto"/>
                <w:szCs w:val="21"/>
                <w:highlight w:val="none"/>
              </w:rPr>
              <w:t>存储设备可靠性</w:t>
            </w:r>
          </w:p>
        </w:tc>
        <w:tc>
          <w:tcPr>
            <w:tcW w:w="1275" w:type="dxa"/>
            <w:vAlign w:val="center"/>
          </w:tcPr>
          <w:p w14:paraId="0ED27B9D">
            <w:pPr>
              <w:widowControl/>
              <w:spacing w:line="360" w:lineRule="auto"/>
              <w:rPr>
                <w:color w:val="auto"/>
                <w:szCs w:val="21"/>
                <w:highlight w:val="none"/>
              </w:rPr>
            </w:pPr>
            <w:r>
              <w:rPr>
                <w:rFonts w:hint="eastAsia"/>
                <w:color w:val="auto"/>
                <w:szCs w:val="21"/>
                <w:highlight w:val="none"/>
              </w:rPr>
              <w:t>★ 固态存储寿命</w:t>
            </w:r>
          </w:p>
        </w:tc>
        <w:tc>
          <w:tcPr>
            <w:tcW w:w="1276" w:type="dxa"/>
            <w:vAlign w:val="center"/>
          </w:tcPr>
          <w:p w14:paraId="3BDCF80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724BF2D">
            <w:pPr>
              <w:widowControl/>
              <w:spacing w:line="360" w:lineRule="auto"/>
              <w:rPr>
                <w:color w:val="auto"/>
                <w:szCs w:val="21"/>
                <w:highlight w:val="none"/>
              </w:rPr>
            </w:pPr>
            <w:r>
              <w:rPr>
                <w:rFonts w:hint="eastAsia"/>
                <w:color w:val="auto"/>
                <w:szCs w:val="21"/>
                <w:highlight w:val="none"/>
              </w:rPr>
              <w:t>TBW≥80TB（条件：240GB硬盘容量）</w:t>
            </w:r>
          </w:p>
        </w:tc>
      </w:tr>
      <w:tr w14:paraId="1619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32B9EA7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55</w:t>
            </w:r>
          </w:p>
        </w:tc>
        <w:tc>
          <w:tcPr>
            <w:tcW w:w="1170" w:type="dxa"/>
            <w:vAlign w:val="center"/>
          </w:tcPr>
          <w:p w14:paraId="2165DD3C">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5BE50B21">
            <w:pPr>
              <w:widowControl/>
              <w:spacing w:line="360" w:lineRule="auto"/>
              <w:rPr>
                <w:color w:val="auto"/>
                <w:szCs w:val="21"/>
                <w:highlight w:val="none"/>
              </w:rPr>
            </w:pPr>
          </w:p>
        </w:tc>
        <w:tc>
          <w:tcPr>
            <w:tcW w:w="1275" w:type="dxa"/>
            <w:vAlign w:val="center"/>
          </w:tcPr>
          <w:p w14:paraId="7CE8E400">
            <w:pPr>
              <w:widowControl/>
              <w:spacing w:line="360" w:lineRule="auto"/>
              <w:rPr>
                <w:color w:val="auto"/>
                <w:szCs w:val="21"/>
                <w:highlight w:val="none"/>
              </w:rPr>
            </w:pPr>
            <w:r>
              <w:rPr>
                <w:rFonts w:hint="eastAsia"/>
                <w:color w:val="auto"/>
                <w:szCs w:val="21"/>
                <w:highlight w:val="none"/>
              </w:rPr>
              <w:t>★ 机械硬盘寿命</w:t>
            </w:r>
          </w:p>
        </w:tc>
        <w:tc>
          <w:tcPr>
            <w:tcW w:w="1276" w:type="dxa"/>
            <w:vAlign w:val="center"/>
          </w:tcPr>
          <w:p w14:paraId="0D7FCD3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AF14CBD">
            <w:pPr>
              <w:widowControl/>
              <w:spacing w:line="360" w:lineRule="auto"/>
              <w:rPr>
                <w:color w:val="auto"/>
                <w:szCs w:val="21"/>
                <w:highlight w:val="none"/>
              </w:rPr>
            </w:pPr>
            <w:r>
              <w:rPr>
                <w:rFonts w:hint="eastAsia"/>
                <w:color w:val="auto"/>
                <w:szCs w:val="21"/>
                <w:highlight w:val="none"/>
              </w:rPr>
              <w:t>通电时间≥5万小时</w:t>
            </w:r>
          </w:p>
        </w:tc>
      </w:tr>
      <w:tr w14:paraId="320F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824B1B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56</w:t>
            </w:r>
          </w:p>
        </w:tc>
        <w:tc>
          <w:tcPr>
            <w:tcW w:w="1170" w:type="dxa"/>
            <w:vAlign w:val="center"/>
          </w:tcPr>
          <w:p w14:paraId="32C19BFB">
            <w:pPr>
              <w:widowControl/>
              <w:spacing w:line="360" w:lineRule="auto"/>
              <w:jc w:val="center"/>
              <w:rPr>
                <w:color w:val="auto"/>
                <w:szCs w:val="21"/>
                <w:highlight w:val="none"/>
              </w:rPr>
            </w:pPr>
            <w:r>
              <w:rPr>
                <w:rFonts w:hint="eastAsia"/>
                <w:color w:val="auto"/>
                <w:szCs w:val="21"/>
                <w:highlight w:val="none"/>
              </w:rPr>
              <w:t>可靠性要求</w:t>
            </w:r>
          </w:p>
        </w:tc>
        <w:tc>
          <w:tcPr>
            <w:tcW w:w="1134" w:type="dxa"/>
            <w:vAlign w:val="center"/>
          </w:tcPr>
          <w:p w14:paraId="4889CD84">
            <w:pPr>
              <w:widowControl/>
              <w:spacing w:line="360" w:lineRule="auto"/>
              <w:rPr>
                <w:color w:val="auto"/>
                <w:szCs w:val="21"/>
                <w:highlight w:val="none"/>
              </w:rPr>
            </w:pPr>
            <w:r>
              <w:rPr>
                <w:rFonts w:hint="eastAsia"/>
                <w:color w:val="auto"/>
                <w:szCs w:val="21"/>
                <w:highlight w:val="none"/>
              </w:rPr>
              <w:t>显示设备可靠性</w:t>
            </w:r>
          </w:p>
        </w:tc>
        <w:tc>
          <w:tcPr>
            <w:tcW w:w="1275" w:type="dxa"/>
            <w:vAlign w:val="center"/>
          </w:tcPr>
          <w:p w14:paraId="699E18EB">
            <w:pPr>
              <w:widowControl/>
              <w:spacing w:line="360" w:lineRule="auto"/>
              <w:rPr>
                <w:color w:val="auto"/>
                <w:szCs w:val="21"/>
                <w:highlight w:val="none"/>
              </w:rPr>
            </w:pPr>
            <w:r>
              <w:rPr>
                <w:rFonts w:hint="eastAsia"/>
                <w:color w:val="auto"/>
                <w:szCs w:val="21"/>
                <w:highlight w:val="none"/>
              </w:rPr>
              <w:t>★ 显示屏屏幕失效点</w:t>
            </w:r>
          </w:p>
        </w:tc>
        <w:tc>
          <w:tcPr>
            <w:tcW w:w="1276" w:type="dxa"/>
            <w:vAlign w:val="center"/>
          </w:tcPr>
          <w:p w14:paraId="712ED2A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C541DFF">
            <w:pPr>
              <w:widowControl/>
              <w:spacing w:line="360" w:lineRule="auto"/>
              <w:rPr>
                <w:color w:val="auto"/>
                <w:szCs w:val="21"/>
                <w:highlight w:val="none"/>
              </w:rPr>
            </w:pPr>
            <w:r>
              <w:rPr>
                <w:rFonts w:hint="eastAsia"/>
                <w:color w:val="auto"/>
                <w:szCs w:val="21"/>
                <w:highlight w:val="none"/>
              </w:rPr>
              <w:t>符合GB/T9813.2的要求</w:t>
            </w:r>
          </w:p>
        </w:tc>
      </w:tr>
      <w:tr w14:paraId="736F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185AD33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57</w:t>
            </w:r>
          </w:p>
        </w:tc>
        <w:tc>
          <w:tcPr>
            <w:tcW w:w="1170" w:type="dxa"/>
            <w:vAlign w:val="center"/>
          </w:tcPr>
          <w:p w14:paraId="6F654E4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1C78D236">
            <w:pPr>
              <w:widowControl/>
              <w:spacing w:line="360" w:lineRule="auto"/>
              <w:rPr>
                <w:color w:val="auto"/>
                <w:szCs w:val="21"/>
                <w:highlight w:val="none"/>
              </w:rPr>
            </w:pPr>
            <w:r>
              <w:rPr>
                <w:rFonts w:hint="eastAsia"/>
                <w:color w:val="auto"/>
                <w:szCs w:val="21"/>
                <w:highlight w:val="none"/>
              </w:rPr>
              <w:t>外设可靠性</w:t>
            </w:r>
          </w:p>
        </w:tc>
        <w:tc>
          <w:tcPr>
            <w:tcW w:w="1275" w:type="dxa"/>
            <w:vAlign w:val="center"/>
          </w:tcPr>
          <w:p w14:paraId="622521FB">
            <w:pPr>
              <w:widowControl/>
              <w:spacing w:line="360" w:lineRule="auto"/>
              <w:rPr>
                <w:color w:val="auto"/>
                <w:szCs w:val="21"/>
                <w:highlight w:val="none"/>
              </w:rPr>
            </w:pPr>
            <w:r>
              <w:rPr>
                <w:rFonts w:hint="eastAsia"/>
                <w:color w:val="auto"/>
                <w:szCs w:val="21"/>
                <w:highlight w:val="none"/>
              </w:rPr>
              <w:t>★ 键盘按键寿命</w:t>
            </w:r>
          </w:p>
        </w:tc>
        <w:tc>
          <w:tcPr>
            <w:tcW w:w="1276" w:type="dxa"/>
            <w:vAlign w:val="center"/>
          </w:tcPr>
          <w:p w14:paraId="4595752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BBF9EA">
            <w:pPr>
              <w:widowControl/>
              <w:spacing w:line="360" w:lineRule="auto"/>
              <w:rPr>
                <w:color w:val="auto"/>
                <w:szCs w:val="21"/>
                <w:highlight w:val="none"/>
              </w:rPr>
            </w:pPr>
            <w:r>
              <w:rPr>
                <w:rFonts w:hint="eastAsia"/>
                <w:color w:val="auto"/>
                <w:szCs w:val="21"/>
                <w:highlight w:val="none"/>
              </w:rPr>
              <w:t>≥1000万次</w:t>
            </w:r>
          </w:p>
        </w:tc>
      </w:tr>
      <w:tr w14:paraId="1E04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0F27E2C3">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8</w:t>
            </w:r>
          </w:p>
        </w:tc>
        <w:tc>
          <w:tcPr>
            <w:tcW w:w="1170" w:type="dxa"/>
            <w:vAlign w:val="center"/>
          </w:tcPr>
          <w:p w14:paraId="0833103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A019207">
            <w:pPr>
              <w:widowControl/>
              <w:spacing w:line="360" w:lineRule="auto"/>
              <w:rPr>
                <w:color w:val="auto"/>
                <w:szCs w:val="21"/>
                <w:highlight w:val="none"/>
              </w:rPr>
            </w:pPr>
          </w:p>
        </w:tc>
        <w:tc>
          <w:tcPr>
            <w:tcW w:w="1275" w:type="dxa"/>
            <w:vAlign w:val="center"/>
          </w:tcPr>
          <w:p w14:paraId="194BE90B">
            <w:pPr>
              <w:widowControl/>
              <w:spacing w:line="360" w:lineRule="auto"/>
              <w:rPr>
                <w:color w:val="auto"/>
                <w:szCs w:val="21"/>
                <w:highlight w:val="none"/>
              </w:rPr>
            </w:pPr>
            <w:r>
              <w:rPr>
                <w:rFonts w:hint="eastAsia"/>
                <w:color w:val="auto"/>
                <w:szCs w:val="21"/>
                <w:highlight w:val="none"/>
              </w:rPr>
              <w:t>★ 鼠标按键寿命</w:t>
            </w:r>
          </w:p>
        </w:tc>
        <w:tc>
          <w:tcPr>
            <w:tcW w:w="1276" w:type="dxa"/>
            <w:vAlign w:val="center"/>
          </w:tcPr>
          <w:p w14:paraId="1037FDF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F161A89">
            <w:pPr>
              <w:widowControl/>
              <w:spacing w:line="360" w:lineRule="auto"/>
              <w:rPr>
                <w:color w:val="auto"/>
                <w:szCs w:val="21"/>
                <w:highlight w:val="none"/>
              </w:rPr>
            </w:pPr>
            <w:r>
              <w:rPr>
                <w:rFonts w:hint="eastAsia"/>
                <w:color w:val="auto"/>
                <w:szCs w:val="21"/>
                <w:highlight w:val="none"/>
              </w:rPr>
              <w:t>≥300万次</w:t>
            </w:r>
          </w:p>
        </w:tc>
      </w:tr>
      <w:tr w14:paraId="187D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8B88A8B">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9</w:t>
            </w:r>
          </w:p>
        </w:tc>
        <w:tc>
          <w:tcPr>
            <w:tcW w:w="1170" w:type="dxa"/>
            <w:vAlign w:val="center"/>
          </w:tcPr>
          <w:p w14:paraId="1AA7DAE7">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348592AE">
            <w:pPr>
              <w:widowControl/>
              <w:spacing w:line="360" w:lineRule="auto"/>
              <w:rPr>
                <w:color w:val="auto"/>
                <w:szCs w:val="21"/>
                <w:highlight w:val="none"/>
              </w:rPr>
            </w:pPr>
          </w:p>
        </w:tc>
        <w:tc>
          <w:tcPr>
            <w:tcW w:w="1275" w:type="dxa"/>
            <w:vAlign w:val="center"/>
          </w:tcPr>
          <w:p w14:paraId="0358F0FC">
            <w:pPr>
              <w:widowControl/>
              <w:spacing w:line="360" w:lineRule="auto"/>
              <w:rPr>
                <w:color w:val="auto"/>
                <w:szCs w:val="21"/>
                <w:highlight w:val="none"/>
              </w:rPr>
            </w:pPr>
            <w:r>
              <w:rPr>
                <w:rFonts w:hint="eastAsia"/>
                <w:color w:val="auto"/>
                <w:szCs w:val="21"/>
                <w:highlight w:val="none"/>
              </w:rPr>
              <w:t>★ 键盘鼠标线材寿命</w:t>
            </w:r>
          </w:p>
        </w:tc>
        <w:tc>
          <w:tcPr>
            <w:tcW w:w="1276" w:type="dxa"/>
            <w:vAlign w:val="center"/>
          </w:tcPr>
          <w:p w14:paraId="0621A9E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47E9DF0">
            <w:pPr>
              <w:widowControl/>
              <w:spacing w:line="360" w:lineRule="auto"/>
              <w:rPr>
                <w:color w:val="auto"/>
                <w:szCs w:val="21"/>
                <w:highlight w:val="none"/>
              </w:rPr>
            </w:pPr>
            <w:r>
              <w:rPr>
                <w:rFonts w:hint="eastAsia"/>
                <w:color w:val="auto"/>
                <w:szCs w:val="21"/>
                <w:highlight w:val="none"/>
              </w:rPr>
              <w:t>键盘鼠标所用线材经±60°弯折不低于3000次，功能、外观完好</w:t>
            </w:r>
          </w:p>
        </w:tc>
      </w:tr>
      <w:tr w14:paraId="4220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2E98166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60</w:t>
            </w:r>
          </w:p>
        </w:tc>
        <w:tc>
          <w:tcPr>
            <w:tcW w:w="1170" w:type="dxa"/>
            <w:vAlign w:val="center"/>
          </w:tcPr>
          <w:p w14:paraId="1BA10C9F">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0C6DEC02">
            <w:pPr>
              <w:widowControl/>
              <w:spacing w:line="360" w:lineRule="auto"/>
              <w:rPr>
                <w:color w:val="auto"/>
                <w:szCs w:val="21"/>
                <w:highlight w:val="none"/>
              </w:rPr>
            </w:pPr>
          </w:p>
        </w:tc>
        <w:tc>
          <w:tcPr>
            <w:tcW w:w="1275" w:type="dxa"/>
            <w:vAlign w:val="center"/>
          </w:tcPr>
          <w:p w14:paraId="7003BDB3">
            <w:pPr>
              <w:widowControl/>
              <w:spacing w:line="360" w:lineRule="auto"/>
              <w:rPr>
                <w:color w:val="auto"/>
                <w:szCs w:val="21"/>
                <w:highlight w:val="none"/>
              </w:rPr>
            </w:pPr>
            <w:r>
              <w:rPr>
                <w:rFonts w:hint="eastAsia"/>
                <w:color w:val="auto"/>
                <w:szCs w:val="21"/>
                <w:highlight w:val="none"/>
              </w:rPr>
              <w:t>★ 风扇寿命</w:t>
            </w:r>
          </w:p>
        </w:tc>
        <w:tc>
          <w:tcPr>
            <w:tcW w:w="1276" w:type="dxa"/>
            <w:vAlign w:val="center"/>
          </w:tcPr>
          <w:p w14:paraId="5A9165F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701FBAB">
            <w:pPr>
              <w:widowControl/>
              <w:spacing w:line="360" w:lineRule="auto"/>
              <w:rPr>
                <w:color w:val="auto"/>
                <w:szCs w:val="21"/>
                <w:highlight w:val="none"/>
              </w:rPr>
            </w:pPr>
            <w:r>
              <w:rPr>
                <w:rFonts w:hint="eastAsia"/>
                <w:color w:val="auto"/>
                <w:szCs w:val="21"/>
                <w:highlight w:val="none"/>
              </w:rPr>
              <w:t>≥4 万小时</w:t>
            </w:r>
          </w:p>
        </w:tc>
      </w:tr>
      <w:tr w14:paraId="056D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5B7884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61</w:t>
            </w:r>
          </w:p>
        </w:tc>
        <w:tc>
          <w:tcPr>
            <w:tcW w:w="1170" w:type="dxa"/>
            <w:vAlign w:val="center"/>
          </w:tcPr>
          <w:p w14:paraId="1CF53BAF">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06FF5B28">
            <w:pPr>
              <w:widowControl/>
              <w:spacing w:line="360" w:lineRule="auto"/>
              <w:rPr>
                <w:color w:val="auto"/>
                <w:szCs w:val="21"/>
                <w:highlight w:val="none"/>
              </w:rPr>
            </w:pPr>
            <w:r>
              <w:rPr>
                <w:rFonts w:hint="eastAsia"/>
                <w:color w:val="auto"/>
                <w:szCs w:val="21"/>
                <w:highlight w:val="none"/>
              </w:rPr>
              <w:t>整机可靠性要求</w:t>
            </w:r>
          </w:p>
        </w:tc>
        <w:tc>
          <w:tcPr>
            <w:tcW w:w="1275" w:type="dxa"/>
            <w:vAlign w:val="center"/>
          </w:tcPr>
          <w:p w14:paraId="0D58B1F3">
            <w:pPr>
              <w:widowControl/>
              <w:spacing w:line="360" w:lineRule="auto"/>
              <w:rPr>
                <w:color w:val="auto"/>
                <w:szCs w:val="21"/>
                <w:highlight w:val="none"/>
              </w:rPr>
            </w:pPr>
            <w:r>
              <w:rPr>
                <w:rFonts w:hint="eastAsia"/>
                <w:color w:val="auto"/>
                <w:szCs w:val="21"/>
                <w:highlight w:val="none"/>
              </w:rPr>
              <w:t>★ 电磁兼容性要求的抗扰度</w:t>
            </w:r>
          </w:p>
        </w:tc>
        <w:tc>
          <w:tcPr>
            <w:tcW w:w="1276" w:type="dxa"/>
            <w:vAlign w:val="center"/>
          </w:tcPr>
          <w:p w14:paraId="1EAF756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C376D6C">
            <w:pPr>
              <w:widowControl/>
              <w:spacing w:line="360" w:lineRule="auto"/>
              <w:rPr>
                <w:color w:val="auto"/>
                <w:szCs w:val="21"/>
                <w:highlight w:val="none"/>
              </w:rPr>
            </w:pPr>
            <w:r>
              <w:rPr>
                <w:rFonts w:hint="eastAsia"/>
                <w:color w:val="auto"/>
                <w:szCs w:val="21"/>
                <w:highlight w:val="none"/>
              </w:rPr>
              <w:t>符合 GB/T 9254.2 的规定</w:t>
            </w:r>
          </w:p>
        </w:tc>
      </w:tr>
      <w:tr w14:paraId="551E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868962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62</w:t>
            </w:r>
          </w:p>
        </w:tc>
        <w:tc>
          <w:tcPr>
            <w:tcW w:w="1170" w:type="dxa"/>
            <w:vAlign w:val="center"/>
          </w:tcPr>
          <w:p w14:paraId="3F5593A9">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510EA265">
            <w:pPr>
              <w:widowControl/>
              <w:spacing w:line="360" w:lineRule="auto"/>
              <w:rPr>
                <w:color w:val="auto"/>
                <w:szCs w:val="21"/>
                <w:highlight w:val="none"/>
              </w:rPr>
            </w:pPr>
          </w:p>
        </w:tc>
        <w:tc>
          <w:tcPr>
            <w:tcW w:w="1275" w:type="dxa"/>
            <w:vAlign w:val="center"/>
          </w:tcPr>
          <w:p w14:paraId="3978DB07">
            <w:pPr>
              <w:widowControl/>
              <w:spacing w:line="360" w:lineRule="auto"/>
              <w:rPr>
                <w:color w:val="auto"/>
                <w:szCs w:val="21"/>
                <w:highlight w:val="none"/>
              </w:rPr>
            </w:pPr>
            <w:r>
              <w:rPr>
                <w:rFonts w:hint="eastAsia"/>
                <w:color w:val="auto"/>
                <w:szCs w:val="21"/>
                <w:highlight w:val="none"/>
              </w:rPr>
              <w:t>★环境条件要求的气候环境适应性</w:t>
            </w:r>
          </w:p>
        </w:tc>
        <w:tc>
          <w:tcPr>
            <w:tcW w:w="1276" w:type="dxa"/>
            <w:vAlign w:val="center"/>
          </w:tcPr>
          <w:p w14:paraId="6C77695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103718">
            <w:pPr>
              <w:widowControl/>
              <w:spacing w:line="360" w:lineRule="auto"/>
              <w:rPr>
                <w:color w:val="auto"/>
                <w:szCs w:val="21"/>
                <w:highlight w:val="none"/>
              </w:rPr>
            </w:pPr>
            <w:r>
              <w:rPr>
                <w:rFonts w:hint="eastAsia"/>
                <w:color w:val="auto"/>
                <w:szCs w:val="21"/>
                <w:highlight w:val="none"/>
              </w:rPr>
              <w:t>符合GB/T 9813.1 中规定</w:t>
            </w:r>
          </w:p>
        </w:tc>
      </w:tr>
      <w:tr w14:paraId="36AE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D0185B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3</w:t>
            </w:r>
          </w:p>
        </w:tc>
        <w:tc>
          <w:tcPr>
            <w:tcW w:w="1170" w:type="dxa"/>
            <w:vAlign w:val="center"/>
          </w:tcPr>
          <w:p w14:paraId="0E748931">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7BFD500">
            <w:pPr>
              <w:widowControl/>
              <w:spacing w:line="360" w:lineRule="auto"/>
              <w:rPr>
                <w:color w:val="auto"/>
                <w:szCs w:val="21"/>
                <w:highlight w:val="none"/>
              </w:rPr>
            </w:pPr>
          </w:p>
        </w:tc>
        <w:tc>
          <w:tcPr>
            <w:tcW w:w="1275" w:type="dxa"/>
            <w:vAlign w:val="center"/>
          </w:tcPr>
          <w:p w14:paraId="055B1D52">
            <w:pPr>
              <w:widowControl/>
              <w:spacing w:line="360" w:lineRule="auto"/>
              <w:rPr>
                <w:color w:val="auto"/>
                <w:szCs w:val="21"/>
                <w:highlight w:val="none"/>
              </w:rPr>
            </w:pPr>
            <w:r>
              <w:rPr>
                <w:rFonts w:hint="eastAsia"/>
                <w:color w:val="auto"/>
                <w:szCs w:val="21"/>
                <w:highlight w:val="none"/>
              </w:rPr>
              <w:t>#环境适应性</w:t>
            </w:r>
          </w:p>
        </w:tc>
        <w:tc>
          <w:tcPr>
            <w:tcW w:w="1276" w:type="dxa"/>
            <w:vAlign w:val="center"/>
          </w:tcPr>
          <w:p w14:paraId="13808EB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5F081C3">
            <w:pPr>
              <w:widowControl/>
              <w:spacing w:line="360" w:lineRule="auto"/>
              <w:rPr>
                <w:color w:val="auto"/>
                <w:szCs w:val="21"/>
                <w:highlight w:val="none"/>
              </w:rPr>
            </w:pPr>
            <w:r>
              <w:rPr>
                <w:rFonts w:hint="eastAsia"/>
                <w:color w:val="auto"/>
                <w:szCs w:val="21"/>
                <w:highlight w:val="none"/>
              </w:rPr>
              <w:t>产品具备无线电发射设备型号核准证，提供相关证明资料并加盖公章</w:t>
            </w:r>
          </w:p>
        </w:tc>
      </w:tr>
      <w:tr w14:paraId="76D5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F5061D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4</w:t>
            </w:r>
          </w:p>
        </w:tc>
        <w:tc>
          <w:tcPr>
            <w:tcW w:w="1170" w:type="dxa"/>
            <w:vAlign w:val="center"/>
          </w:tcPr>
          <w:p w14:paraId="79C658E8">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494DBA63">
            <w:pPr>
              <w:widowControl/>
              <w:spacing w:line="360" w:lineRule="auto"/>
              <w:rPr>
                <w:color w:val="auto"/>
                <w:szCs w:val="21"/>
                <w:highlight w:val="none"/>
              </w:rPr>
            </w:pPr>
          </w:p>
        </w:tc>
        <w:tc>
          <w:tcPr>
            <w:tcW w:w="1275" w:type="dxa"/>
            <w:vAlign w:val="center"/>
          </w:tcPr>
          <w:p w14:paraId="45F4366A">
            <w:pPr>
              <w:widowControl/>
              <w:spacing w:line="360" w:lineRule="auto"/>
              <w:rPr>
                <w:color w:val="auto"/>
                <w:szCs w:val="21"/>
                <w:highlight w:val="none"/>
              </w:rPr>
            </w:pPr>
            <w:r>
              <w:rPr>
                <w:rFonts w:hint="eastAsia"/>
                <w:color w:val="auto"/>
                <w:szCs w:val="21"/>
                <w:highlight w:val="none"/>
              </w:rPr>
              <w:t>★ 环境条件要求的振动适应性</w:t>
            </w:r>
          </w:p>
        </w:tc>
        <w:tc>
          <w:tcPr>
            <w:tcW w:w="1276" w:type="dxa"/>
            <w:vAlign w:val="center"/>
          </w:tcPr>
          <w:p w14:paraId="44D8612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146E3C">
            <w:pPr>
              <w:widowControl/>
              <w:spacing w:line="360" w:lineRule="auto"/>
              <w:rPr>
                <w:color w:val="auto"/>
                <w:szCs w:val="21"/>
                <w:highlight w:val="none"/>
              </w:rPr>
            </w:pPr>
            <w:r>
              <w:rPr>
                <w:rFonts w:hint="eastAsia"/>
                <w:color w:val="auto"/>
                <w:szCs w:val="21"/>
                <w:highlight w:val="none"/>
              </w:rPr>
              <w:t>符合GB/T9813.1中规定</w:t>
            </w:r>
          </w:p>
        </w:tc>
      </w:tr>
      <w:tr w14:paraId="3E82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47809C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5</w:t>
            </w:r>
          </w:p>
        </w:tc>
        <w:tc>
          <w:tcPr>
            <w:tcW w:w="1170" w:type="dxa"/>
            <w:vAlign w:val="center"/>
          </w:tcPr>
          <w:p w14:paraId="0C1C6F04">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39DB9DC2">
            <w:pPr>
              <w:widowControl/>
              <w:spacing w:line="360" w:lineRule="auto"/>
              <w:rPr>
                <w:color w:val="auto"/>
                <w:szCs w:val="21"/>
                <w:highlight w:val="none"/>
              </w:rPr>
            </w:pPr>
          </w:p>
        </w:tc>
        <w:tc>
          <w:tcPr>
            <w:tcW w:w="1275" w:type="dxa"/>
            <w:vAlign w:val="center"/>
          </w:tcPr>
          <w:p w14:paraId="393FE2E2">
            <w:pPr>
              <w:widowControl/>
              <w:spacing w:line="360" w:lineRule="auto"/>
              <w:rPr>
                <w:color w:val="auto"/>
                <w:szCs w:val="21"/>
                <w:highlight w:val="none"/>
              </w:rPr>
            </w:pPr>
            <w:r>
              <w:rPr>
                <w:rFonts w:hint="eastAsia"/>
                <w:color w:val="auto"/>
                <w:szCs w:val="21"/>
                <w:highlight w:val="none"/>
              </w:rPr>
              <w:t>★ 环境条件要求的冲击适应性</w:t>
            </w:r>
          </w:p>
        </w:tc>
        <w:tc>
          <w:tcPr>
            <w:tcW w:w="1276" w:type="dxa"/>
            <w:vAlign w:val="center"/>
          </w:tcPr>
          <w:p w14:paraId="62EFD5E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EE355F">
            <w:pPr>
              <w:widowControl/>
              <w:spacing w:line="360" w:lineRule="auto"/>
              <w:rPr>
                <w:color w:val="auto"/>
                <w:szCs w:val="21"/>
                <w:highlight w:val="none"/>
              </w:rPr>
            </w:pPr>
            <w:r>
              <w:rPr>
                <w:rFonts w:hint="eastAsia"/>
                <w:color w:val="auto"/>
                <w:szCs w:val="21"/>
                <w:highlight w:val="none"/>
              </w:rPr>
              <w:t>符合GB/T9813.1中规定</w:t>
            </w:r>
          </w:p>
        </w:tc>
      </w:tr>
      <w:tr w14:paraId="4E08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2550380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6</w:t>
            </w:r>
          </w:p>
        </w:tc>
        <w:tc>
          <w:tcPr>
            <w:tcW w:w="1170" w:type="dxa"/>
            <w:vAlign w:val="center"/>
          </w:tcPr>
          <w:p w14:paraId="11834203">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3882728">
            <w:pPr>
              <w:widowControl/>
              <w:spacing w:line="360" w:lineRule="auto"/>
              <w:rPr>
                <w:color w:val="auto"/>
                <w:szCs w:val="21"/>
                <w:highlight w:val="none"/>
              </w:rPr>
            </w:pPr>
          </w:p>
        </w:tc>
        <w:tc>
          <w:tcPr>
            <w:tcW w:w="1275" w:type="dxa"/>
            <w:vAlign w:val="center"/>
          </w:tcPr>
          <w:p w14:paraId="495320F7">
            <w:pPr>
              <w:widowControl/>
              <w:spacing w:line="360" w:lineRule="auto"/>
              <w:rPr>
                <w:color w:val="auto"/>
                <w:szCs w:val="21"/>
                <w:highlight w:val="none"/>
              </w:rPr>
            </w:pPr>
            <w:r>
              <w:rPr>
                <w:rFonts w:hint="eastAsia"/>
                <w:color w:val="auto"/>
                <w:szCs w:val="21"/>
                <w:highlight w:val="none"/>
              </w:rPr>
              <w:t>★ 环境条件要求的碰撞适应性</w:t>
            </w:r>
          </w:p>
        </w:tc>
        <w:tc>
          <w:tcPr>
            <w:tcW w:w="1276" w:type="dxa"/>
            <w:vAlign w:val="center"/>
          </w:tcPr>
          <w:p w14:paraId="1524924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70B7805">
            <w:pPr>
              <w:widowControl/>
              <w:spacing w:line="360" w:lineRule="auto"/>
              <w:rPr>
                <w:color w:val="auto"/>
                <w:szCs w:val="21"/>
                <w:highlight w:val="none"/>
              </w:rPr>
            </w:pPr>
            <w:r>
              <w:rPr>
                <w:rFonts w:hint="eastAsia"/>
                <w:color w:val="auto"/>
                <w:szCs w:val="21"/>
                <w:highlight w:val="none"/>
              </w:rPr>
              <w:t>符合GB/T9813.1中规定</w:t>
            </w:r>
          </w:p>
        </w:tc>
      </w:tr>
      <w:tr w14:paraId="693C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279A376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7</w:t>
            </w:r>
          </w:p>
        </w:tc>
        <w:tc>
          <w:tcPr>
            <w:tcW w:w="1170" w:type="dxa"/>
            <w:vAlign w:val="center"/>
          </w:tcPr>
          <w:p w14:paraId="624CC2BC">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35D78F59">
            <w:pPr>
              <w:widowControl/>
              <w:spacing w:line="360" w:lineRule="auto"/>
              <w:rPr>
                <w:color w:val="auto"/>
                <w:szCs w:val="21"/>
                <w:highlight w:val="none"/>
              </w:rPr>
            </w:pPr>
          </w:p>
        </w:tc>
        <w:tc>
          <w:tcPr>
            <w:tcW w:w="1275" w:type="dxa"/>
            <w:vAlign w:val="center"/>
          </w:tcPr>
          <w:p w14:paraId="29A31623">
            <w:pPr>
              <w:widowControl/>
              <w:spacing w:line="360" w:lineRule="auto"/>
              <w:rPr>
                <w:color w:val="auto"/>
                <w:szCs w:val="21"/>
                <w:highlight w:val="none"/>
              </w:rPr>
            </w:pPr>
            <w:r>
              <w:rPr>
                <w:rFonts w:hint="eastAsia"/>
                <w:color w:val="auto"/>
                <w:szCs w:val="21"/>
                <w:highlight w:val="none"/>
              </w:rPr>
              <w:t>★ 环境条件要求的</w:t>
            </w:r>
            <w:r>
              <w:rPr>
                <w:rFonts w:hint="eastAsia"/>
                <w:color w:val="auto"/>
                <w:szCs w:val="21"/>
                <w:highlight w:val="none"/>
              </w:rPr>
              <w:br w:type="textWrapping"/>
            </w:r>
            <w:r>
              <w:rPr>
                <w:rFonts w:hint="eastAsia"/>
                <w:color w:val="auto"/>
                <w:szCs w:val="21"/>
                <w:highlight w:val="none"/>
              </w:rPr>
              <w:t>运输包装件跌落适</w:t>
            </w:r>
            <w:r>
              <w:rPr>
                <w:rFonts w:hint="eastAsia"/>
                <w:color w:val="auto"/>
                <w:szCs w:val="21"/>
                <w:highlight w:val="none"/>
              </w:rPr>
              <w:br w:type="textWrapping"/>
            </w:r>
            <w:r>
              <w:rPr>
                <w:rFonts w:hint="eastAsia"/>
                <w:color w:val="auto"/>
                <w:szCs w:val="21"/>
                <w:highlight w:val="none"/>
              </w:rPr>
              <w:t>应性</w:t>
            </w:r>
          </w:p>
        </w:tc>
        <w:tc>
          <w:tcPr>
            <w:tcW w:w="1276" w:type="dxa"/>
            <w:vAlign w:val="center"/>
          </w:tcPr>
          <w:p w14:paraId="7094F72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DDAAD73">
            <w:pPr>
              <w:widowControl/>
              <w:spacing w:line="360" w:lineRule="auto"/>
              <w:rPr>
                <w:color w:val="auto"/>
                <w:szCs w:val="21"/>
                <w:highlight w:val="none"/>
              </w:rPr>
            </w:pPr>
            <w:r>
              <w:rPr>
                <w:rFonts w:hint="eastAsia"/>
                <w:color w:val="auto"/>
                <w:szCs w:val="21"/>
                <w:highlight w:val="none"/>
              </w:rPr>
              <w:t>符合GB/T9813.1中规定</w:t>
            </w:r>
          </w:p>
        </w:tc>
      </w:tr>
      <w:tr w14:paraId="357F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5BDB374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8</w:t>
            </w:r>
          </w:p>
        </w:tc>
        <w:tc>
          <w:tcPr>
            <w:tcW w:w="1170" w:type="dxa"/>
            <w:vAlign w:val="center"/>
          </w:tcPr>
          <w:p w14:paraId="03E4C4EA">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A62ECDE">
            <w:pPr>
              <w:widowControl/>
              <w:spacing w:line="360" w:lineRule="auto"/>
              <w:rPr>
                <w:color w:val="auto"/>
                <w:szCs w:val="21"/>
                <w:highlight w:val="none"/>
              </w:rPr>
            </w:pPr>
          </w:p>
        </w:tc>
        <w:tc>
          <w:tcPr>
            <w:tcW w:w="1275" w:type="dxa"/>
            <w:vAlign w:val="center"/>
          </w:tcPr>
          <w:p w14:paraId="4025F2C4">
            <w:pPr>
              <w:widowControl/>
              <w:spacing w:line="360" w:lineRule="auto"/>
              <w:rPr>
                <w:color w:val="auto"/>
                <w:szCs w:val="21"/>
                <w:highlight w:val="none"/>
              </w:rPr>
            </w:pPr>
            <w:r>
              <w:rPr>
                <w:rFonts w:hint="eastAsia"/>
                <w:color w:val="auto"/>
                <w:szCs w:val="21"/>
                <w:highlight w:val="none"/>
              </w:rPr>
              <w:t>★MTBF测试</w:t>
            </w:r>
          </w:p>
        </w:tc>
        <w:tc>
          <w:tcPr>
            <w:tcW w:w="1276" w:type="dxa"/>
            <w:vAlign w:val="center"/>
          </w:tcPr>
          <w:p w14:paraId="0ADF154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3F4677">
            <w:pPr>
              <w:widowControl/>
              <w:spacing w:line="360" w:lineRule="auto"/>
              <w:rPr>
                <w:color w:val="auto"/>
                <w:szCs w:val="21"/>
                <w:highlight w:val="none"/>
              </w:rPr>
            </w:pPr>
            <w:r>
              <w:rPr>
                <w:rFonts w:hint="eastAsia"/>
                <w:color w:val="auto"/>
                <w:szCs w:val="21"/>
                <w:highlight w:val="none"/>
              </w:rPr>
              <w:t>MTBF(m1)≥1万小时</w:t>
            </w:r>
          </w:p>
        </w:tc>
      </w:tr>
      <w:tr w14:paraId="7737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32" w:type="dxa"/>
            <w:vAlign w:val="center"/>
          </w:tcPr>
          <w:p w14:paraId="6720DD8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69</w:t>
            </w:r>
          </w:p>
        </w:tc>
        <w:tc>
          <w:tcPr>
            <w:tcW w:w="1170" w:type="dxa"/>
            <w:vAlign w:val="center"/>
          </w:tcPr>
          <w:p w14:paraId="72DE8BC8">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restart"/>
            <w:vAlign w:val="center"/>
          </w:tcPr>
          <w:p w14:paraId="5EA56367">
            <w:pPr>
              <w:widowControl/>
              <w:spacing w:line="360" w:lineRule="auto"/>
              <w:rPr>
                <w:color w:val="auto"/>
                <w:szCs w:val="21"/>
                <w:highlight w:val="none"/>
              </w:rPr>
            </w:pPr>
            <w:r>
              <w:rPr>
                <w:rFonts w:hint="eastAsia"/>
                <w:color w:val="auto"/>
                <w:szCs w:val="21"/>
                <w:highlight w:val="none"/>
              </w:rPr>
              <w:t>兼容要求</w:t>
            </w:r>
          </w:p>
        </w:tc>
        <w:tc>
          <w:tcPr>
            <w:tcW w:w="1275" w:type="dxa"/>
            <w:vAlign w:val="center"/>
          </w:tcPr>
          <w:p w14:paraId="09E3480E">
            <w:pPr>
              <w:widowControl/>
              <w:spacing w:line="360" w:lineRule="auto"/>
              <w:rPr>
                <w:color w:val="auto"/>
                <w:szCs w:val="21"/>
                <w:highlight w:val="none"/>
              </w:rPr>
            </w:pPr>
            <w:r>
              <w:rPr>
                <w:rFonts w:hint="eastAsia"/>
                <w:color w:val="auto"/>
                <w:szCs w:val="21"/>
                <w:highlight w:val="none"/>
              </w:rPr>
              <w:t>★常用软件兼容</w:t>
            </w:r>
          </w:p>
        </w:tc>
        <w:tc>
          <w:tcPr>
            <w:tcW w:w="1276" w:type="dxa"/>
            <w:vAlign w:val="center"/>
          </w:tcPr>
          <w:p w14:paraId="6F4FE83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78BBF52">
            <w:pPr>
              <w:widowControl/>
              <w:spacing w:line="360" w:lineRule="auto"/>
              <w:rPr>
                <w:color w:val="auto"/>
                <w:szCs w:val="21"/>
                <w:highlight w:val="none"/>
              </w:rPr>
            </w:pPr>
            <w:r>
              <w:rPr>
                <w:rFonts w:hint="eastAsia"/>
                <w:color w:val="auto"/>
                <w:szCs w:val="21"/>
                <w:highlight w:val="none"/>
              </w:rPr>
              <w:t xml:space="preserve">支持流式软件、版式软件、浏览器、邮件采购人端、解压软件、多媒体、图形图像处理等常用软件； </w:t>
            </w:r>
          </w:p>
        </w:tc>
      </w:tr>
      <w:tr w14:paraId="2DF3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32" w:type="dxa"/>
            <w:vAlign w:val="center"/>
          </w:tcPr>
          <w:p w14:paraId="2C50B0D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70</w:t>
            </w:r>
          </w:p>
        </w:tc>
        <w:tc>
          <w:tcPr>
            <w:tcW w:w="1170" w:type="dxa"/>
            <w:vAlign w:val="center"/>
          </w:tcPr>
          <w:p w14:paraId="2E9C8245">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453E4EF5">
            <w:pPr>
              <w:widowControl/>
              <w:spacing w:line="360" w:lineRule="auto"/>
              <w:rPr>
                <w:color w:val="auto"/>
                <w:szCs w:val="21"/>
                <w:highlight w:val="none"/>
              </w:rPr>
            </w:pPr>
          </w:p>
        </w:tc>
        <w:tc>
          <w:tcPr>
            <w:tcW w:w="1275" w:type="dxa"/>
            <w:vAlign w:val="center"/>
          </w:tcPr>
          <w:p w14:paraId="0267E832">
            <w:pPr>
              <w:widowControl/>
              <w:spacing w:line="360" w:lineRule="auto"/>
              <w:rPr>
                <w:color w:val="auto"/>
                <w:szCs w:val="21"/>
                <w:highlight w:val="none"/>
              </w:rPr>
            </w:pPr>
            <w:r>
              <w:rPr>
                <w:rFonts w:hint="eastAsia"/>
                <w:color w:val="auto"/>
                <w:szCs w:val="21"/>
                <w:highlight w:val="none"/>
              </w:rPr>
              <w:t>#收集硬件配置信息</w:t>
            </w:r>
          </w:p>
        </w:tc>
        <w:tc>
          <w:tcPr>
            <w:tcW w:w="1276" w:type="dxa"/>
            <w:vAlign w:val="center"/>
          </w:tcPr>
          <w:p w14:paraId="67437BD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2F1B681">
            <w:pPr>
              <w:widowControl/>
              <w:spacing w:line="360" w:lineRule="auto"/>
              <w:rPr>
                <w:color w:val="auto"/>
                <w:szCs w:val="21"/>
                <w:highlight w:val="none"/>
              </w:rPr>
            </w:pPr>
            <w:r>
              <w:rPr>
                <w:rFonts w:hint="eastAsia"/>
                <w:color w:val="auto"/>
                <w:szCs w:val="21"/>
                <w:highlight w:val="none"/>
              </w:rPr>
              <w:t>具备收集平台中所有终端硬件配置信息，包括终端名称、主板型号、CPU型号、内存容量、最近运行时间、合计运行时间、硬件变更和记录信息等，需提供满足该技术指标的功能截图并加盖公章</w:t>
            </w:r>
          </w:p>
        </w:tc>
      </w:tr>
      <w:tr w14:paraId="2BE7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66CA49F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71</w:t>
            </w:r>
          </w:p>
        </w:tc>
        <w:tc>
          <w:tcPr>
            <w:tcW w:w="1170" w:type="dxa"/>
            <w:vAlign w:val="center"/>
          </w:tcPr>
          <w:p w14:paraId="7984FBB8">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7DB9C45E">
            <w:pPr>
              <w:widowControl/>
              <w:spacing w:line="360" w:lineRule="auto"/>
              <w:rPr>
                <w:color w:val="auto"/>
                <w:szCs w:val="21"/>
                <w:highlight w:val="none"/>
              </w:rPr>
            </w:pPr>
          </w:p>
        </w:tc>
        <w:tc>
          <w:tcPr>
            <w:tcW w:w="1275" w:type="dxa"/>
            <w:vAlign w:val="center"/>
          </w:tcPr>
          <w:p w14:paraId="5AAF342C">
            <w:pPr>
              <w:widowControl/>
              <w:spacing w:line="360" w:lineRule="auto"/>
              <w:rPr>
                <w:color w:val="auto"/>
                <w:szCs w:val="21"/>
                <w:highlight w:val="none"/>
              </w:rPr>
            </w:pPr>
            <w:r>
              <w:rPr>
                <w:rFonts w:hint="eastAsia"/>
                <w:color w:val="auto"/>
                <w:szCs w:val="21"/>
                <w:highlight w:val="none"/>
              </w:rPr>
              <w:t>★数据库兼容</w:t>
            </w:r>
          </w:p>
        </w:tc>
        <w:tc>
          <w:tcPr>
            <w:tcW w:w="1276" w:type="dxa"/>
            <w:vAlign w:val="center"/>
          </w:tcPr>
          <w:p w14:paraId="0E7156B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D18CFC6">
            <w:pPr>
              <w:widowControl/>
              <w:spacing w:line="360" w:lineRule="auto"/>
              <w:rPr>
                <w:color w:val="auto"/>
                <w:szCs w:val="21"/>
                <w:highlight w:val="none"/>
              </w:rPr>
            </w:pPr>
            <w:r>
              <w:rPr>
                <w:rFonts w:hint="eastAsia"/>
                <w:color w:val="auto"/>
                <w:szCs w:val="21"/>
                <w:highlight w:val="none"/>
              </w:rPr>
              <w:t xml:space="preserve">兼容3个及以上厂商的数据库产品； </w:t>
            </w:r>
          </w:p>
        </w:tc>
      </w:tr>
      <w:tr w14:paraId="44A9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71ED832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72</w:t>
            </w:r>
          </w:p>
        </w:tc>
        <w:tc>
          <w:tcPr>
            <w:tcW w:w="1170" w:type="dxa"/>
            <w:vAlign w:val="center"/>
          </w:tcPr>
          <w:p w14:paraId="3FCD5D63">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4484804C">
            <w:pPr>
              <w:widowControl/>
              <w:spacing w:line="360" w:lineRule="auto"/>
              <w:rPr>
                <w:color w:val="auto"/>
                <w:szCs w:val="21"/>
                <w:highlight w:val="none"/>
              </w:rPr>
            </w:pPr>
          </w:p>
        </w:tc>
        <w:tc>
          <w:tcPr>
            <w:tcW w:w="1275" w:type="dxa"/>
            <w:vAlign w:val="center"/>
          </w:tcPr>
          <w:p w14:paraId="2A3ABB94">
            <w:pPr>
              <w:widowControl/>
              <w:spacing w:line="360" w:lineRule="auto"/>
              <w:rPr>
                <w:color w:val="auto"/>
                <w:szCs w:val="21"/>
                <w:highlight w:val="none"/>
              </w:rPr>
            </w:pPr>
            <w:r>
              <w:rPr>
                <w:rFonts w:hint="eastAsia"/>
                <w:color w:val="auto"/>
                <w:szCs w:val="21"/>
                <w:highlight w:val="none"/>
              </w:rPr>
              <w:t>#超级镜像功能</w:t>
            </w:r>
          </w:p>
        </w:tc>
        <w:tc>
          <w:tcPr>
            <w:tcW w:w="1276" w:type="dxa"/>
            <w:vAlign w:val="center"/>
          </w:tcPr>
          <w:p w14:paraId="2A3AD9A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EBDDBE7">
            <w:pPr>
              <w:widowControl/>
              <w:spacing w:line="360" w:lineRule="auto"/>
              <w:rPr>
                <w:color w:val="auto"/>
                <w:szCs w:val="21"/>
                <w:highlight w:val="none"/>
              </w:rPr>
            </w:pPr>
            <w:r>
              <w:rPr>
                <w:rFonts w:hint="eastAsia"/>
                <w:color w:val="auto"/>
                <w:szCs w:val="21"/>
                <w:highlight w:val="none"/>
              </w:rPr>
              <w:t>支持超级镜像功能，可通过一个标准镜像可以支持多种不同硬件配置，可覆盖不同产品、跨越不同代的CPU，需提供满足该技术指标的功能截图并加盖公章</w:t>
            </w:r>
          </w:p>
        </w:tc>
      </w:tr>
      <w:tr w14:paraId="4DD3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46AD365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73</w:t>
            </w:r>
          </w:p>
        </w:tc>
        <w:tc>
          <w:tcPr>
            <w:tcW w:w="1170" w:type="dxa"/>
            <w:vAlign w:val="center"/>
          </w:tcPr>
          <w:p w14:paraId="7E0B43CE">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1135349E">
            <w:pPr>
              <w:widowControl/>
              <w:spacing w:line="360" w:lineRule="auto"/>
              <w:rPr>
                <w:color w:val="auto"/>
                <w:szCs w:val="21"/>
                <w:highlight w:val="none"/>
              </w:rPr>
            </w:pPr>
          </w:p>
        </w:tc>
        <w:tc>
          <w:tcPr>
            <w:tcW w:w="1275" w:type="dxa"/>
            <w:vAlign w:val="center"/>
          </w:tcPr>
          <w:p w14:paraId="413051C3">
            <w:pPr>
              <w:widowControl/>
              <w:spacing w:line="360" w:lineRule="auto"/>
              <w:rPr>
                <w:color w:val="auto"/>
                <w:szCs w:val="21"/>
                <w:highlight w:val="none"/>
              </w:rPr>
            </w:pPr>
            <w:r>
              <w:rPr>
                <w:rFonts w:hint="eastAsia"/>
                <w:color w:val="auto"/>
                <w:szCs w:val="21"/>
                <w:highlight w:val="none"/>
              </w:rPr>
              <w:t>★中间件兼容</w:t>
            </w:r>
          </w:p>
        </w:tc>
        <w:tc>
          <w:tcPr>
            <w:tcW w:w="1276" w:type="dxa"/>
            <w:vAlign w:val="center"/>
          </w:tcPr>
          <w:p w14:paraId="75BD80C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20325F2">
            <w:pPr>
              <w:widowControl/>
              <w:spacing w:line="360" w:lineRule="auto"/>
              <w:rPr>
                <w:color w:val="auto"/>
                <w:szCs w:val="21"/>
                <w:highlight w:val="none"/>
              </w:rPr>
            </w:pPr>
            <w:r>
              <w:rPr>
                <w:rFonts w:hint="eastAsia"/>
                <w:color w:val="auto"/>
                <w:szCs w:val="21"/>
                <w:highlight w:val="none"/>
              </w:rPr>
              <w:t xml:space="preserve">兼容3个及以上厂商中间件产品； </w:t>
            </w:r>
          </w:p>
        </w:tc>
      </w:tr>
      <w:tr w14:paraId="674E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44863CE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74</w:t>
            </w:r>
          </w:p>
        </w:tc>
        <w:tc>
          <w:tcPr>
            <w:tcW w:w="1170" w:type="dxa"/>
            <w:vAlign w:val="center"/>
          </w:tcPr>
          <w:p w14:paraId="6CDBAD2E">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428FA530">
            <w:pPr>
              <w:widowControl/>
              <w:spacing w:line="360" w:lineRule="auto"/>
              <w:rPr>
                <w:color w:val="auto"/>
                <w:szCs w:val="21"/>
                <w:highlight w:val="none"/>
              </w:rPr>
            </w:pPr>
          </w:p>
        </w:tc>
        <w:tc>
          <w:tcPr>
            <w:tcW w:w="1275" w:type="dxa"/>
            <w:vAlign w:val="center"/>
          </w:tcPr>
          <w:p w14:paraId="1BC0F66F">
            <w:pPr>
              <w:widowControl/>
              <w:spacing w:line="360" w:lineRule="auto"/>
              <w:rPr>
                <w:color w:val="auto"/>
                <w:szCs w:val="21"/>
                <w:highlight w:val="none"/>
              </w:rPr>
            </w:pPr>
            <w:r>
              <w:rPr>
                <w:rFonts w:hint="eastAsia"/>
                <w:color w:val="auto"/>
                <w:szCs w:val="21"/>
                <w:highlight w:val="none"/>
              </w:rPr>
              <w:t>#集群及负载均衡功能</w:t>
            </w:r>
          </w:p>
        </w:tc>
        <w:tc>
          <w:tcPr>
            <w:tcW w:w="1276" w:type="dxa"/>
            <w:vAlign w:val="center"/>
          </w:tcPr>
          <w:p w14:paraId="54BACB8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D1FC827">
            <w:pPr>
              <w:widowControl/>
              <w:spacing w:line="360" w:lineRule="auto"/>
              <w:rPr>
                <w:color w:val="auto"/>
                <w:szCs w:val="21"/>
                <w:highlight w:val="none"/>
              </w:rPr>
            </w:pPr>
            <w:r>
              <w:rPr>
                <w:rFonts w:hint="eastAsia"/>
                <w:color w:val="auto"/>
                <w:szCs w:val="21"/>
                <w:highlight w:val="none"/>
              </w:rPr>
              <w:t>系统支持集群及负载均衡功能，可配置多个副I/O通道同时协同工作,将客户端分配至集群的I/O网卡通道下并进行分流下发，进行网络流量调度，可由主机设定承载客户端的连接量，需提满足该技术指标的功能截图并加盖公章</w:t>
            </w:r>
          </w:p>
        </w:tc>
      </w:tr>
      <w:tr w14:paraId="07C5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3DC136E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75</w:t>
            </w:r>
          </w:p>
        </w:tc>
        <w:tc>
          <w:tcPr>
            <w:tcW w:w="1170" w:type="dxa"/>
            <w:vAlign w:val="center"/>
          </w:tcPr>
          <w:p w14:paraId="38634409">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5335CF21">
            <w:pPr>
              <w:widowControl/>
              <w:spacing w:line="360" w:lineRule="auto"/>
              <w:rPr>
                <w:color w:val="auto"/>
                <w:szCs w:val="21"/>
                <w:highlight w:val="none"/>
              </w:rPr>
            </w:pPr>
          </w:p>
        </w:tc>
        <w:tc>
          <w:tcPr>
            <w:tcW w:w="1275" w:type="dxa"/>
            <w:vAlign w:val="center"/>
          </w:tcPr>
          <w:p w14:paraId="5258183A">
            <w:pPr>
              <w:widowControl/>
              <w:spacing w:line="360" w:lineRule="auto"/>
              <w:rPr>
                <w:color w:val="auto"/>
                <w:szCs w:val="21"/>
                <w:highlight w:val="none"/>
              </w:rPr>
            </w:pPr>
            <w:r>
              <w:rPr>
                <w:rFonts w:hint="eastAsia"/>
                <w:color w:val="auto"/>
                <w:szCs w:val="21"/>
                <w:highlight w:val="none"/>
              </w:rPr>
              <w:t>★平台软件兼容</w:t>
            </w:r>
          </w:p>
        </w:tc>
        <w:tc>
          <w:tcPr>
            <w:tcW w:w="1276" w:type="dxa"/>
            <w:vAlign w:val="center"/>
          </w:tcPr>
          <w:p w14:paraId="18A650D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F785E43">
            <w:pPr>
              <w:widowControl/>
              <w:spacing w:line="360" w:lineRule="auto"/>
              <w:rPr>
                <w:color w:val="auto"/>
                <w:szCs w:val="21"/>
                <w:highlight w:val="none"/>
              </w:rPr>
            </w:pPr>
            <w:r>
              <w:rPr>
                <w:rFonts w:hint="eastAsia"/>
                <w:color w:val="auto"/>
                <w:szCs w:val="21"/>
                <w:highlight w:val="none"/>
              </w:rPr>
              <w:t xml:space="preserve">兼容3个及以上厂商云计算及大数据平台； </w:t>
            </w:r>
          </w:p>
        </w:tc>
      </w:tr>
      <w:tr w14:paraId="6C7C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2D2FD7D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76</w:t>
            </w:r>
          </w:p>
        </w:tc>
        <w:tc>
          <w:tcPr>
            <w:tcW w:w="1170" w:type="dxa"/>
            <w:vAlign w:val="center"/>
          </w:tcPr>
          <w:p w14:paraId="1F79288E">
            <w:pPr>
              <w:widowControl/>
              <w:spacing w:line="360" w:lineRule="auto"/>
              <w:jc w:val="center"/>
              <w:rPr>
                <w:color w:val="auto"/>
                <w:szCs w:val="21"/>
                <w:highlight w:val="none"/>
              </w:rPr>
            </w:pPr>
            <w:r>
              <w:rPr>
                <w:rFonts w:hint="eastAsia"/>
                <w:color w:val="auto"/>
                <w:szCs w:val="21"/>
                <w:highlight w:val="none"/>
              </w:rPr>
              <w:t>兼容要求</w:t>
            </w:r>
          </w:p>
        </w:tc>
        <w:tc>
          <w:tcPr>
            <w:tcW w:w="1134" w:type="dxa"/>
            <w:vAlign w:val="center"/>
          </w:tcPr>
          <w:p w14:paraId="06159F50">
            <w:pPr>
              <w:widowControl/>
              <w:spacing w:line="360" w:lineRule="auto"/>
              <w:rPr>
                <w:color w:val="auto"/>
                <w:szCs w:val="21"/>
                <w:highlight w:val="none"/>
              </w:rPr>
            </w:pPr>
          </w:p>
        </w:tc>
        <w:tc>
          <w:tcPr>
            <w:tcW w:w="1275" w:type="dxa"/>
            <w:vAlign w:val="center"/>
          </w:tcPr>
          <w:p w14:paraId="068D7DBB">
            <w:pPr>
              <w:widowControl/>
              <w:spacing w:line="360" w:lineRule="auto"/>
              <w:rPr>
                <w:color w:val="auto"/>
                <w:szCs w:val="21"/>
                <w:highlight w:val="none"/>
              </w:rPr>
            </w:pPr>
            <w:r>
              <w:rPr>
                <w:rFonts w:hint="eastAsia"/>
                <w:color w:val="auto"/>
                <w:szCs w:val="21"/>
                <w:highlight w:val="none"/>
              </w:rPr>
              <w:t>#收集软件</w:t>
            </w:r>
          </w:p>
        </w:tc>
        <w:tc>
          <w:tcPr>
            <w:tcW w:w="1276" w:type="dxa"/>
            <w:vAlign w:val="center"/>
          </w:tcPr>
          <w:p w14:paraId="7D1D353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48F675B">
            <w:pPr>
              <w:widowControl/>
              <w:spacing w:line="360" w:lineRule="auto"/>
              <w:rPr>
                <w:color w:val="auto"/>
                <w:szCs w:val="21"/>
                <w:highlight w:val="none"/>
              </w:rPr>
            </w:pPr>
            <w:r>
              <w:rPr>
                <w:rFonts w:hint="eastAsia"/>
                <w:color w:val="auto"/>
                <w:szCs w:val="21"/>
                <w:highlight w:val="none"/>
              </w:rPr>
              <w:t>支持收集软件列表，软件安装时间，使用时长并计算使用率，需提供满足该技术指标的功能截图并加盖公章</w:t>
            </w:r>
          </w:p>
        </w:tc>
      </w:tr>
      <w:tr w14:paraId="2F9A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F01726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7</w:t>
            </w:r>
          </w:p>
        </w:tc>
        <w:tc>
          <w:tcPr>
            <w:tcW w:w="1170" w:type="dxa"/>
            <w:vAlign w:val="center"/>
          </w:tcPr>
          <w:p w14:paraId="458F38EE">
            <w:pPr>
              <w:widowControl/>
              <w:spacing w:line="360" w:lineRule="auto"/>
              <w:jc w:val="center"/>
              <w:rPr>
                <w:color w:val="auto"/>
                <w:szCs w:val="21"/>
                <w:highlight w:val="none"/>
              </w:rPr>
            </w:pPr>
            <w:r>
              <w:rPr>
                <w:rFonts w:hint="eastAsia"/>
                <w:color w:val="auto"/>
                <w:szCs w:val="21"/>
                <w:highlight w:val="none"/>
              </w:rPr>
              <w:t>包装及运输要求</w:t>
            </w:r>
          </w:p>
        </w:tc>
        <w:tc>
          <w:tcPr>
            <w:tcW w:w="1134" w:type="dxa"/>
            <w:vAlign w:val="center"/>
          </w:tcPr>
          <w:p w14:paraId="2287D5EF">
            <w:pPr>
              <w:widowControl/>
              <w:spacing w:line="360" w:lineRule="auto"/>
              <w:rPr>
                <w:color w:val="auto"/>
                <w:szCs w:val="21"/>
                <w:highlight w:val="none"/>
              </w:rPr>
            </w:pPr>
            <w:r>
              <w:rPr>
                <w:rFonts w:hint="eastAsia"/>
                <w:color w:val="auto"/>
                <w:szCs w:val="21"/>
                <w:highlight w:val="none"/>
              </w:rPr>
              <w:t>包装及运输要求</w:t>
            </w:r>
          </w:p>
        </w:tc>
        <w:tc>
          <w:tcPr>
            <w:tcW w:w="1275" w:type="dxa"/>
            <w:vAlign w:val="center"/>
          </w:tcPr>
          <w:p w14:paraId="5026F2A3">
            <w:pPr>
              <w:widowControl/>
              <w:spacing w:line="360" w:lineRule="auto"/>
              <w:rPr>
                <w:color w:val="auto"/>
                <w:szCs w:val="21"/>
                <w:highlight w:val="none"/>
              </w:rPr>
            </w:pPr>
            <w:r>
              <w:rPr>
                <w:rFonts w:hint="eastAsia"/>
                <w:color w:val="auto"/>
                <w:szCs w:val="21"/>
                <w:highlight w:val="none"/>
              </w:rPr>
              <w:t>★ 标志、包装、运输和贮存</w:t>
            </w:r>
          </w:p>
        </w:tc>
        <w:tc>
          <w:tcPr>
            <w:tcW w:w="1276" w:type="dxa"/>
            <w:vAlign w:val="center"/>
          </w:tcPr>
          <w:p w14:paraId="013735A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110FDF">
            <w:pPr>
              <w:widowControl/>
              <w:spacing w:line="360" w:lineRule="auto"/>
              <w:rPr>
                <w:color w:val="auto"/>
                <w:szCs w:val="21"/>
                <w:highlight w:val="none"/>
              </w:rPr>
            </w:pPr>
            <w:r>
              <w:rPr>
                <w:rFonts w:hint="eastAsia"/>
                <w:color w:val="auto"/>
                <w:szCs w:val="21"/>
                <w:highlight w:val="none"/>
              </w:rPr>
              <w:t>符合GB/T9813.1和商品包装政府采购需求标准的相关规定</w:t>
            </w:r>
          </w:p>
        </w:tc>
      </w:tr>
      <w:tr w14:paraId="2A12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A4D48B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8</w:t>
            </w:r>
          </w:p>
        </w:tc>
        <w:tc>
          <w:tcPr>
            <w:tcW w:w="1170" w:type="dxa"/>
            <w:vAlign w:val="center"/>
          </w:tcPr>
          <w:p w14:paraId="61EB1AD9">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restart"/>
            <w:vAlign w:val="center"/>
          </w:tcPr>
          <w:p w14:paraId="1371E188">
            <w:pPr>
              <w:widowControl/>
              <w:spacing w:line="360" w:lineRule="auto"/>
              <w:rPr>
                <w:color w:val="auto"/>
                <w:szCs w:val="21"/>
                <w:highlight w:val="none"/>
              </w:rPr>
            </w:pPr>
            <w:r>
              <w:rPr>
                <w:rFonts w:hint="eastAsia"/>
                <w:color w:val="auto"/>
                <w:szCs w:val="21"/>
                <w:highlight w:val="none"/>
              </w:rPr>
              <w:t>服务要求</w:t>
            </w:r>
          </w:p>
        </w:tc>
        <w:tc>
          <w:tcPr>
            <w:tcW w:w="1275" w:type="dxa"/>
            <w:vAlign w:val="center"/>
          </w:tcPr>
          <w:p w14:paraId="12E5EB10">
            <w:pPr>
              <w:widowControl/>
              <w:spacing w:line="360" w:lineRule="auto"/>
              <w:rPr>
                <w:color w:val="auto"/>
                <w:szCs w:val="21"/>
                <w:highlight w:val="none"/>
              </w:rPr>
            </w:pPr>
            <w:r>
              <w:rPr>
                <w:rFonts w:hint="eastAsia"/>
                <w:color w:val="auto"/>
                <w:szCs w:val="21"/>
                <w:highlight w:val="none"/>
              </w:rPr>
              <w:t>★ 配置检查工具</w:t>
            </w:r>
          </w:p>
        </w:tc>
        <w:tc>
          <w:tcPr>
            <w:tcW w:w="1276" w:type="dxa"/>
            <w:vAlign w:val="center"/>
          </w:tcPr>
          <w:p w14:paraId="1977715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432C96">
            <w:pPr>
              <w:widowControl/>
              <w:spacing w:line="360" w:lineRule="auto"/>
              <w:rPr>
                <w:color w:val="auto"/>
                <w:szCs w:val="21"/>
                <w:highlight w:val="none"/>
              </w:rPr>
            </w:pPr>
            <w:r>
              <w:rPr>
                <w:rFonts w:hint="eastAsia"/>
                <w:color w:val="auto"/>
                <w:szCs w:val="21"/>
                <w:highlight w:val="none"/>
              </w:rPr>
              <w:t>供应商提供自检测试工具</w:t>
            </w:r>
          </w:p>
        </w:tc>
      </w:tr>
      <w:tr w14:paraId="62B7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32" w:type="dxa"/>
            <w:vAlign w:val="center"/>
          </w:tcPr>
          <w:p w14:paraId="15C1423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9</w:t>
            </w:r>
          </w:p>
        </w:tc>
        <w:tc>
          <w:tcPr>
            <w:tcW w:w="1170" w:type="dxa"/>
            <w:vAlign w:val="center"/>
          </w:tcPr>
          <w:p w14:paraId="32150BCC">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6C725B36">
            <w:pPr>
              <w:widowControl/>
              <w:spacing w:line="360" w:lineRule="auto"/>
              <w:rPr>
                <w:color w:val="auto"/>
                <w:szCs w:val="21"/>
                <w:highlight w:val="none"/>
              </w:rPr>
            </w:pPr>
          </w:p>
        </w:tc>
        <w:tc>
          <w:tcPr>
            <w:tcW w:w="1275" w:type="dxa"/>
            <w:vAlign w:val="center"/>
          </w:tcPr>
          <w:p w14:paraId="7A22191B">
            <w:pPr>
              <w:widowControl/>
              <w:spacing w:line="360" w:lineRule="auto"/>
              <w:rPr>
                <w:color w:val="auto"/>
                <w:szCs w:val="21"/>
                <w:highlight w:val="none"/>
              </w:rPr>
            </w:pPr>
            <w:r>
              <w:rPr>
                <w:rFonts w:hint="eastAsia"/>
                <w:color w:val="auto"/>
                <w:szCs w:val="21"/>
                <w:highlight w:val="none"/>
              </w:rPr>
              <w:t>服务响应</w:t>
            </w:r>
          </w:p>
        </w:tc>
        <w:tc>
          <w:tcPr>
            <w:tcW w:w="1276" w:type="dxa"/>
            <w:vAlign w:val="center"/>
          </w:tcPr>
          <w:p w14:paraId="092A0FA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A65FD7">
            <w:pPr>
              <w:widowControl/>
              <w:spacing w:line="360" w:lineRule="auto"/>
              <w:rPr>
                <w:color w:val="auto"/>
                <w:szCs w:val="21"/>
                <w:highlight w:val="none"/>
              </w:rPr>
            </w:pPr>
            <w:r>
              <w:rPr>
                <w:rFonts w:hint="eastAsia"/>
                <w:color w:val="auto"/>
                <w:szCs w:val="21"/>
                <w:highlight w:val="none"/>
              </w:rPr>
              <w:t>a)供应商提供电话、电子邮件、远程连接等多种形式服务；</w:t>
            </w:r>
            <w:r>
              <w:rPr>
                <w:rFonts w:hint="eastAsia"/>
                <w:color w:val="auto"/>
                <w:szCs w:val="21"/>
                <w:highlight w:val="none"/>
              </w:rPr>
              <w:br w:type="textWrapping"/>
            </w:r>
            <w:r>
              <w:rPr>
                <w:rFonts w:hint="eastAsia"/>
                <w:color w:val="auto"/>
                <w:szCs w:val="21"/>
                <w:highlight w:val="none"/>
              </w:rPr>
              <w:t>b)供应商提供同城 4h、异地 12h 技术响应服务，2 个工作日解决问题，对于未能解决的问题和故障应提供可行的升级方案，并提供周转设备或更换设备；</w:t>
            </w:r>
            <w:r>
              <w:rPr>
                <w:rFonts w:hint="eastAsia"/>
                <w:color w:val="auto"/>
                <w:szCs w:val="21"/>
                <w:highlight w:val="none"/>
              </w:rPr>
              <w:br w:type="textWrapping"/>
            </w:r>
            <w:r>
              <w:rPr>
                <w:rFonts w:hint="eastAsia"/>
                <w:color w:val="auto"/>
                <w:szCs w:val="21"/>
                <w:highlight w:val="none"/>
              </w:rPr>
              <w:t>c)建立全国技术服务体系和服务团体，符合专业服务体系标准要求，提供原厂中文服务；</w:t>
            </w:r>
            <w:r>
              <w:rPr>
                <w:rFonts w:hint="eastAsia"/>
                <w:color w:val="auto"/>
                <w:szCs w:val="21"/>
                <w:highlight w:val="none"/>
              </w:rPr>
              <w:br w:type="textWrapping"/>
            </w:r>
            <w:r>
              <w:rPr>
                <w:rFonts w:hint="eastAsia"/>
                <w:color w:val="auto"/>
                <w:szCs w:val="21"/>
                <w:highlight w:val="none"/>
              </w:rPr>
              <w:t>d)服务周期内提供产品的维修、换件和升级服务</w:t>
            </w:r>
            <w:r>
              <w:rPr>
                <w:rFonts w:hint="eastAsia"/>
                <w:color w:val="auto"/>
                <w:szCs w:val="21"/>
                <w:highlight w:val="none"/>
              </w:rPr>
              <w:br w:type="textWrapping"/>
            </w:r>
            <w:r>
              <w:rPr>
                <w:rFonts w:hint="eastAsia"/>
                <w:color w:val="auto"/>
                <w:szCs w:val="21"/>
                <w:highlight w:val="none"/>
              </w:rPr>
              <w:t>e）产品生命周期结束后，原厂需提供符合工信部要求的IT资产环保处置服务，包括上门回收、数据销毁、环保拆解，并提供《资产环保处置证明》，服务可通过电话或官方网站查询。</w:t>
            </w:r>
          </w:p>
        </w:tc>
      </w:tr>
      <w:tr w14:paraId="2023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32" w:type="dxa"/>
            <w:vAlign w:val="center"/>
          </w:tcPr>
          <w:p w14:paraId="3860F382">
            <w:pPr>
              <w:widowControl/>
              <w:spacing w:line="360" w:lineRule="auto"/>
              <w:jc w:val="center"/>
              <w:rPr>
                <w:color w:val="auto"/>
                <w:szCs w:val="21"/>
                <w:highlight w:val="none"/>
              </w:rPr>
            </w:pPr>
            <w:r>
              <w:rPr>
                <w:rFonts w:hint="eastAsia"/>
                <w:color w:val="auto"/>
                <w:szCs w:val="21"/>
                <w:highlight w:val="none"/>
              </w:rPr>
              <w:t>180</w:t>
            </w:r>
          </w:p>
        </w:tc>
        <w:tc>
          <w:tcPr>
            <w:tcW w:w="1170" w:type="dxa"/>
            <w:vAlign w:val="center"/>
          </w:tcPr>
          <w:p w14:paraId="7A6A99BD">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6698EDDB">
            <w:pPr>
              <w:widowControl/>
              <w:spacing w:line="360" w:lineRule="auto"/>
              <w:rPr>
                <w:color w:val="auto"/>
                <w:szCs w:val="21"/>
                <w:highlight w:val="none"/>
              </w:rPr>
            </w:pPr>
          </w:p>
        </w:tc>
        <w:tc>
          <w:tcPr>
            <w:tcW w:w="1275" w:type="dxa"/>
            <w:vAlign w:val="center"/>
          </w:tcPr>
          <w:p w14:paraId="13E9D0B0">
            <w:pPr>
              <w:widowControl/>
              <w:spacing w:line="360" w:lineRule="auto"/>
              <w:rPr>
                <w:color w:val="auto"/>
                <w:szCs w:val="21"/>
                <w:highlight w:val="none"/>
              </w:rPr>
            </w:pPr>
            <w:r>
              <w:rPr>
                <w:rFonts w:hint="eastAsia"/>
                <w:color w:val="auto"/>
                <w:szCs w:val="21"/>
                <w:highlight w:val="none"/>
              </w:rPr>
              <w:t>★ 服务周期</w:t>
            </w:r>
          </w:p>
        </w:tc>
        <w:tc>
          <w:tcPr>
            <w:tcW w:w="1276" w:type="dxa"/>
            <w:vAlign w:val="center"/>
          </w:tcPr>
          <w:p w14:paraId="0BF7B98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994E507">
            <w:pPr>
              <w:widowControl/>
              <w:spacing w:line="360" w:lineRule="auto"/>
              <w:rPr>
                <w:color w:val="auto"/>
                <w:szCs w:val="21"/>
                <w:highlight w:val="none"/>
              </w:rPr>
            </w:pPr>
            <w:r>
              <w:rPr>
                <w:rFonts w:hint="eastAsia"/>
                <w:color w:val="auto"/>
                <w:szCs w:val="21"/>
                <w:highlight w:val="none"/>
              </w:rPr>
              <w:t>a)设备停产后应继续提供质量保障服务（含备品备件），服务终止时间与最后一批设备交付时间间隔不低于6年；</w:t>
            </w:r>
            <w:r>
              <w:rPr>
                <w:rFonts w:hint="eastAsia"/>
                <w:color w:val="auto"/>
                <w:szCs w:val="21"/>
                <w:highlight w:val="none"/>
              </w:rPr>
              <w:br w:type="textWrapping"/>
            </w:r>
            <w:r>
              <w:rPr>
                <w:rFonts w:hint="eastAsia"/>
                <w:color w:val="auto"/>
                <w:szCs w:val="21"/>
                <w:highlight w:val="none"/>
              </w:rPr>
              <w:t>b)产品停止服务时间应提前1年告知；</w:t>
            </w:r>
            <w:r>
              <w:rPr>
                <w:rFonts w:hint="eastAsia"/>
                <w:color w:val="auto"/>
                <w:szCs w:val="21"/>
                <w:highlight w:val="none"/>
              </w:rPr>
              <w:br w:type="textWrapping"/>
            </w:r>
            <w:r>
              <w:rPr>
                <w:rFonts w:hint="eastAsia"/>
                <w:color w:val="auto"/>
                <w:szCs w:val="21"/>
                <w:highlight w:val="none"/>
              </w:rPr>
              <w:t>c) 应明确产品发布日期</w:t>
            </w:r>
          </w:p>
        </w:tc>
      </w:tr>
      <w:tr w14:paraId="1DA8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7EFCA87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p>
        </w:tc>
        <w:tc>
          <w:tcPr>
            <w:tcW w:w="1170" w:type="dxa"/>
            <w:vAlign w:val="center"/>
          </w:tcPr>
          <w:p w14:paraId="3DD88C17">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37832FB0">
            <w:pPr>
              <w:widowControl/>
              <w:spacing w:line="360" w:lineRule="auto"/>
              <w:rPr>
                <w:color w:val="auto"/>
                <w:szCs w:val="21"/>
                <w:highlight w:val="none"/>
              </w:rPr>
            </w:pPr>
          </w:p>
        </w:tc>
        <w:tc>
          <w:tcPr>
            <w:tcW w:w="1275" w:type="dxa"/>
            <w:vAlign w:val="center"/>
          </w:tcPr>
          <w:p w14:paraId="3EC94AE7">
            <w:pPr>
              <w:widowControl/>
              <w:spacing w:line="360" w:lineRule="auto"/>
              <w:rPr>
                <w:color w:val="auto"/>
                <w:szCs w:val="21"/>
                <w:highlight w:val="none"/>
              </w:rPr>
            </w:pPr>
            <w:r>
              <w:rPr>
                <w:rFonts w:hint="eastAsia"/>
                <w:color w:val="auto"/>
                <w:szCs w:val="21"/>
                <w:highlight w:val="none"/>
              </w:rPr>
              <w:t>★ 预装操作系统</w:t>
            </w:r>
          </w:p>
        </w:tc>
        <w:tc>
          <w:tcPr>
            <w:tcW w:w="1276" w:type="dxa"/>
            <w:vAlign w:val="center"/>
          </w:tcPr>
          <w:p w14:paraId="4B4B633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62968DB">
            <w:pPr>
              <w:widowControl/>
              <w:spacing w:line="360" w:lineRule="auto"/>
              <w:rPr>
                <w:color w:val="auto"/>
                <w:szCs w:val="21"/>
                <w:highlight w:val="none"/>
              </w:rPr>
            </w:pPr>
            <w:bookmarkStart w:id="10" w:name="OLE_LINK1"/>
            <w:r>
              <w:rPr>
                <w:rFonts w:hint="eastAsia"/>
                <w:bCs/>
                <w:color w:val="auto"/>
                <w:szCs w:val="21"/>
                <w:highlight w:val="none"/>
              </w:rPr>
              <w:t>预装正版操作系统</w:t>
            </w:r>
            <w:bookmarkEnd w:id="10"/>
          </w:p>
        </w:tc>
      </w:tr>
      <w:tr w14:paraId="3438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F3B05F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p>
        </w:tc>
        <w:tc>
          <w:tcPr>
            <w:tcW w:w="1170" w:type="dxa"/>
            <w:vAlign w:val="center"/>
          </w:tcPr>
          <w:p w14:paraId="765FA492">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E3973D1">
            <w:pPr>
              <w:widowControl/>
              <w:spacing w:line="360" w:lineRule="auto"/>
              <w:rPr>
                <w:color w:val="auto"/>
                <w:szCs w:val="21"/>
                <w:highlight w:val="none"/>
              </w:rPr>
            </w:pPr>
          </w:p>
        </w:tc>
        <w:tc>
          <w:tcPr>
            <w:tcW w:w="1275" w:type="dxa"/>
            <w:vAlign w:val="center"/>
          </w:tcPr>
          <w:p w14:paraId="0D1CFFA8">
            <w:pPr>
              <w:widowControl/>
              <w:spacing w:line="360" w:lineRule="auto"/>
              <w:rPr>
                <w:color w:val="auto"/>
                <w:szCs w:val="21"/>
                <w:highlight w:val="none"/>
              </w:rPr>
            </w:pPr>
            <w:r>
              <w:rPr>
                <w:rFonts w:hint="eastAsia"/>
                <w:color w:val="auto"/>
                <w:szCs w:val="21"/>
                <w:highlight w:val="none"/>
              </w:rPr>
              <w:t>★ 培训服务</w:t>
            </w:r>
          </w:p>
        </w:tc>
        <w:tc>
          <w:tcPr>
            <w:tcW w:w="1276" w:type="dxa"/>
            <w:vAlign w:val="center"/>
          </w:tcPr>
          <w:p w14:paraId="2C8884A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C5501F6">
            <w:pPr>
              <w:widowControl/>
              <w:spacing w:line="360" w:lineRule="auto"/>
              <w:rPr>
                <w:color w:val="auto"/>
                <w:szCs w:val="21"/>
                <w:highlight w:val="none"/>
              </w:rPr>
            </w:pPr>
            <w:r>
              <w:rPr>
                <w:rFonts w:hint="eastAsia"/>
                <w:color w:val="auto"/>
                <w:szCs w:val="21"/>
                <w:highlight w:val="none"/>
              </w:rPr>
              <w:t>供应商提供培训材料、产品手册、培训视频等培训相关内容</w:t>
            </w:r>
          </w:p>
        </w:tc>
      </w:tr>
      <w:tr w14:paraId="4ED2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934102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3</w:t>
            </w:r>
          </w:p>
        </w:tc>
        <w:tc>
          <w:tcPr>
            <w:tcW w:w="1170" w:type="dxa"/>
            <w:vAlign w:val="center"/>
          </w:tcPr>
          <w:p w14:paraId="2D5D985E">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7AAB17F3">
            <w:pPr>
              <w:widowControl/>
              <w:spacing w:line="360" w:lineRule="auto"/>
              <w:rPr>
                <w:color w:val="auto"/>
                <w:szCs w:val="21"/>
                <w:highlight w:val="none"/>
              </w:rPr>
            </w:pPr>
          </w:p>
        </w:tc>
        <w:tc>
          <w:tcPr>
            <w:tcW w:w="1275" w:type="dxa"/>
            <w:vAlign w:val="center"/>
          </w:tcPr>
          <w:p w14:paraId="10C2C243">
            <w:pPr>
              <w:widowControl/>
              <w:spacing w:line="360" w:lineRule="auto"/>
              <w:rPr>
                <w:color w:val="auto"/>
                <w:szCs w:val="21"/>
                <w:highlight w:val="none"/>
              </w:rPr>
            </w:pPr>
            <w:r>
              <w:rPr>
                <w:rFonts w:hint="eastAsia"/>
                <w:color w:val="auto"/>
                <w:szCs w:val="21"/>
                <w:highlight w:val="none"/>
              </w:rPr>
              <w:t>★ 典型问题解决手册</w:t>
            </w:r>
          </w:p>
        </w:tc>
        <w:tc>
          <w:tcPr>
            <w:tcW w:w="1276" w:type="dxa"/>
            <w:vAlign w:val="center"/>
          </w:tcPr>
          <w:p w14:paraId="1AA336E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27EA027">
            <w:pPr>
              <w:widowControl/>
              <w:spacing w:line="360" w:lineRule="auto"/>
              <w:rPr>
                <w:color w:val="auto"/>
                <w:szCs w:val="21"/>
                <w:highlight w:val="none"/>
              </w:rPr>
            </w:pPr>
            <w:r>
              <w:rPr>
                <w:rFonts w:hint="eastAsia"/>
                <w:color w:val="auto"/>
                <w:szCs w:val="21"/>
                <w:highlight w:val="none"/>
              </w:rPr>
              <w:t>供应商提供典型问题解决说明文档或视频</w:t>
            </w:r>
          </w:p>
        </w:tc>
      </w:tr>
      <w:tr w14:paraId="0C76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4A7D84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4</w:t>
            </w:r>
          </w:p>
        </w:tc>
        <w:tc>
          <w:tcPr>
            <w:tcW w:w="1170" w:type="dxa"/>
            <w:vAlign w:val="center"/>
          </w:tcPr>
          <w:p w14:paraId="361FF5E7">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32972EB">
            <w:pPr>
              <w:widowControl/>
              <w:spacing w:line="360" w:lineRule="auto"/>
              <w:rPr>
                <w:color w:val="auto"/>
                <w:szCs w:val="21"/>
                <w:highlight w:val="none"/>
              </w:rPr>
            </w:pPr>
          </w:p>
        </w:tc>
        <w:tc>
          <w:tcPr>
            <w:tcW w:w="1275" w:type="dxa"/>
            <w:vAlign w:val="center"/>
          </w:tcPr>
          <w:p w14:paraId="682A463C">
            <w:pPr>
              <w:widowControl/>
              <w:spacing w:line="360" w:lineRule="auto"/>
              <w:rPr>
                <w:color w:val="auto"/>
                <w:szCs w:val="21"/>
                <w:highlight w:val="none"/>
              </w:rPr>
            </w:pPr>
            <w:r>
              <w:rPr>
                <w:rFonts w:hint="eastAsia"/>
                <w:color w:val="auto"/>
                <w:szCs w:val="21"/>
                <w:highlight w:val="none"/>
              </w:rPr>
              <w:t>★ 厂家升级软件与扩容服务</w:t>
            </w:r>
          </w:p>
        </w:tc>
        <w:tc>
          <w:tcPr>
            <w:tcW w:w="1276" w:type="dxa"/>
            <w:vAlign w:val="center"/>
          </w:tcPr>
          <w:p w14:paraId="38D553B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AF9CE93">
            <w:pPr>
              <w:widowControl/>
              <w:spacing w:line="360" w:lineRule="auto"/>
              <w:rPr>
                <w:color w:val="auto"/>
                <w:szCs w:val="21"/>
                <w:highlight w:val="none"/>
              </w:rPr>
            </w:pPr>
            <w:r>
              <w:rPr>
                <w:rFonts w:hint="eastAsia"/>
                <w:color w:val="auto"/>
                <w:szCs w:val="21"/>
                <w:highlight w:val="none"/>
              </w:rPr>
              <w:t>供应商提供上门升级部件/软件与扩容的增值服务</w:t>
            </w:r>
          </w:p>
        </w:tc>
      </w:tr>
      <w:tr w14:paraId="113F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532" w:type="dxa"/>
            <w:vAlign w:val="center"/>
          </w:tcPr>
          <w:p w14:paraId="4493D25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5</w:t>
            </w:r>
          </w:p>
        </w:tc>
        <w:tc>
          <w:tcPr>
            <w:tcW w:w="1170" w:type="dxa"/>
            <w:vAlign w:val="center"/>
          </w:tcPr>
          <w:p w14:paraId="75F91564">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6FB68999">
            <w:pPr>
              <w:widowControl/>
              <w:spacing w:line="360" w:lineRule="auto"/>
              <w:rPr>
                <w:color w:val="auto"/>
                <w:szCs w:val="21"/>
                <w:highlight w:val="none"/>
              </w:rPr>
            </w:pPr>
          </w:p>
        </w:tc>
        <w:tc>
          <w:tcPr>
            <w:tcW w:w="1275" w:type="dxa"/>
            <w:vAlign w:val="center"/>
          </w:tcPr>
          <w:p w14:paraId="48C99E8E">
            <w:pPr>
              <w:widowControl/>
              <w:spacing w:line="360" w:lineRule="auto"/>
              <w:rPr>
                <w:color w:val="auto"/>
                <w:szCs w:val="21"/>
                <w:highlight w:val="none"/>
              </w:rPr>
            </w:pPr>
            <w:r>
              <w:rPr>
                <w:rFonts w:hint="eastAsia"/>
                <w:color w:val="auto"/>
                <w:szCs w:val="21"/>
                <w:highlight w:val="none"/>
              </w:rPr>
              <w:t>★整机质量服务要求</w:t>
            </w:r>
          </w:p>
        </w:tc>
        <w:tc>
          <w:tcPr>
            <w:tcW w:w="1276" w:type="dxa"/>
            <w:vAlign w:val="center"/>
          </w:tcPr>
          <w:p w14:paraId="79D47DA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7E68314">
            <w:pPr>
              <w:widowControl/>
              <w:spacing w:line="360" w:lineRule="auto"/>
              <w:rPr>
                <w:color w:val="auto"/>
                <w:szCs w:val="21"/>
                <w:highlight w:val="none"/>
              </w:rPr>
            </w:pPr>
            <w:r>
              <w:rPr>
                <w:rFonts w:hint="eastAsia"/>
                <w:color w:val="auto"/>
                <w:szCs w:val="21"/>
                <w:highlight w:val="none"/>
              </w:rPr>
              <w:t xml:space="preserve">免费服务周期（含换件和维修）应不小于3年； </w:t>
            </w:r>
          </w:p>
        </w:tc>
      </w:tr>
      <w:tr w14:paraId="4E24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532" w:type="dxa"/>
            <w:vAlign w:val="center"/>
          </w:tcPr>
          <w:p w14:paraId="4F374E5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6</w:t>
            </w:r>
          </w:p>
        </w:tc>
        <w:tc>
          <w:tcPr>
            <w:tcW w:w="1170" w:type="dxa"/>
            <w:vAlign w:val="center"/>
          </w:tcPr>
          <w:p w14:paraId="17C65BB8">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2FB96714">
            <w:pPr>
              <w:widowControl/>
              <w:spacing w:line="360" w:lineRule="auto"/>
              <w:rPr>
                <w:color w:val="auto"/>
                <w:szCs w:val="21"/>
                <w:highlight w:val="none"/>
              </w:rPr>
            </w:pPr>
          </w:p>
        </w:tc>
        <w:tc>
          <w:tcPr>
            <w:tcW w:w="1275" w:type="dxa"/>
            <w:vAlign w:val="center"/>
          </w:tcPr>
          <w:p w14:paraId="76B43DCF">
            <w:pPr>
              <w:widowControl/>
              <w:spacing w:line="360" w:lineRule="auto"/>
              <w:rPr>
                <w:color w:val="auto"/>
                <w:szCs w:val="21"/>
                <w:highlight w:val="none"/>
              </w:rPr>
            </w:pPr>
            <w:r>
              <w:rPr>
                <w:rFonts w:hint="eastAsia"/>
                <w:color w:val="auto"/>
                <w:szCs w:val="21"/>
                <w:highlight w:val="none"/>
              </w:rPr>
              <w:t>#易用性</w:t>
            </w:r>
          </w:p>
        </w:tc>
        <w:tc>
          <w:tcPr>
            <w:tcW w:w="1276" w:type="dxa"/>
            <w:vAlign w:val="center"/>
          </w:tcPr>
          <w:p w14:paraId="7BB41C5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7B03668">
            <w:pPr>
              <w:widowControl/>
              <w:spacing w:line="360" w:lineRule="auto"/>
              <w:rPr>
                <w:color w:val="auto"/>
                <w:szCs w:val="21"/>
                <w:highlight w:val="none"/>
              </w:rPr>
            </w:pPr>
            <w:r>
              <w:rPr>
                <w:rFonts w:hint="eastAsia"/>
                <w:color w:val="auto"/>
                <w:szCs w:val="21"/>
                <w:highlight w:val="none"/>
              </w:rPr>
              <w:t>免工具拆卸机箱、隐藏式IO挡板、机箱安全锁设计，需提供产品彩页或产品功能截图证明文件并加盖公章</w:t>
            </w:r>
          </w:p>
        </w:tc>
      </w:tr>
      <w:tr w14:paraId="0531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598FCE6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7</w:t>
            </w:r>
          </w:p>
        </w:tc>
        <w:tc>
          <w:tcPr>
            <w:tcW w:w="1170" w:type="dxa"/>
            <w:vAlign w:val="center"/>
          </w:tcPr>
          <w:p w14:paraId="7CEDEC27">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E8990D9">
            <w:pPr>
              <w:widowControl/>
              <w:spacing w:line="360" w:lineRule="auto"/>
              <w:rPr>
                <w:color w:val="auto"/>
                <w:szCs w:val="21"/>
                <w:highlight w:val="none"/>
              </w:rPr>
            </w:pPr>
          </w:p>
        </w:tc>
        <w:tc>
          <w:tcPr>
            <w:tcW w:w="1275" w:type="dxa"/>
            <w:vAlign w:val="center"/>
          </w:tcPr>
          <w:p w14:paraId="0E86B844">
            <w:pPr>
              <w:widowControl/>
              <w:spacing w:line="360" w:lineRule="auto"/>
              <w:rPr>
                <w:color w:val="auto"/>
                <w:szCs w:val="21"/>
                <w:highlight w:val="none"/>
              </w:rPr>
            </w:pPr>
            <w:r>
              <w:rPr>
                <w:rFonts w:hint="eastAsia"/>
                <w:color w:val="auto"/>
                <w:szCs w:val="21"/>
                <w:highlight w:val="none"/>
              </w:rPr>
              <w:t>★ 合格证书要求</w:t>
            </w:r>
          </w:p>
        </w:tc>
        <w:tc>
          <w:tcPr>
            <w:tcW w:w="1276" w:type="dxa"/>
            <w:vAlign w:val="center"/>
          </w:tcPr>
          <w:p w14:paraId="6157BD9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119FEC">
            <w:pPr>
              <w:widowControl/>
              <w:spacing w:line="360" w:lineRule="auto"/>
              <w:rPr>
                <w:color w:val="auto"/>
                <w:szCs w:val="21"/>
                <w:highlight w:val="none"/>
              </w:rPr>
            </w:pPr>
            <w:r>
              <w:rPr>
                <w:rFonts w:hint="eastAsia"/>
                <w:color w:val="auto"/>
                <w:szCs w:val="21"/>
                <w:highlight w:val="none"/>
              </w:rPr>
              <w:t>供应商交货时提供产品合格证</w:t>
            </w:r>
          </w:p>
        </w:tc>
      </w:tr>
      <w:tr w14:paraId="6D7A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87BCC5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8</w:t>
            </w:r>
          </w:p>
        </w:tc>
        <w:tc>
          <w:tcPr>
            <w:tcW w:w="1170" w:type="dxa"/>
            <w:vAlign w:val="center"/>
          </w:tcPr>
          <w:p w14:paraId="505B6E43">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5EA1EAD0">
            <w:pPr>
              <w:widowControl/>
              <w:spacing w:line="360" w:lineRule="auto"/>
              <w:rPr>
                <w:color w:val="auto"/>
                <w:szCs w:val="21"/>
                <w:highlight w:val="none"/>
              </w:rPr>
            </w:pPr>
          </w:p>
        </w:tc>
        <w:tc>
          <w:tcPr>
            <w:tcW w:w="1275" w:type="dxa"/>
            <w:vAlign w:val="center"/>
          </w:tcPr>
          <w:p w14:paraId="04BA0BAD">
            <w:pPr>
              <w:widowControl/>
              <w:spacing w:line="360" w:lineRule="auto"/>
              <w:rPr>
                <w:color w:val="auto"/>
                <w:szCs w:val="21"/>
                <w:highlight w:val="none"/>
              </w:rPr>
            </w:pPr>
            <w:r>
              <w:rPr>
                <w:rFonts w:hint="eastAsia"/>
                <w:color w:val="auto"/>
                <w:szCs w:val="21"/>
                <w:highlight w:val="none"/>
              </w:rPr>
              <w:t>★开箱组装/使用指导要求</w:t>
            </w:r>
          </w:p>
        </w:tc>
        <w:tc>
          <w:tcPr>
            <w:tcW w:w="1276" w:type="dxa"/>
            <w:vAlign w:val="center"/>
          </w:tcPr>
          <w:p w14:paraId="705EA4B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9E1FB82">
            <w:pPr>
              <w:widowControl/>
              <w:spacing w:line="360" w:lineRule="auto"/>
              <w:rPr>
                <w:color w:val="auto"/>
                <w:szCs w:val="21"/>
                <w:highlight w:val="none"/>
              </w:rPr>
            </w:pPr>
            <w:r>
              <w:rPr>
                <w:rFonts w:hint="eastAsia"/>
                <w:color w:val="auto"/>
                <w:szCs w:val="21"/>
                <w:highlight w:val="none"/>
              </w:rPr>
              <w:t>供应商提供开箱组装/使用指导</w:t>
            </w:r>
          </w:p>
        </w:tc>
      </w:tr>
      <w:tr w14:paraId="7C28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17647EA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89</w:t>
            </w:r>
          </w:p>
        </w:tc>
        <w:tc>
          <w:tcPr>
            <w:tcW w:w="1170" w:type="dxa"/>
            <w:vAlign w:val="center"/>
          </w:tcPr>
          <w:p w14:paraId="055B0CC2">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11052447">
            <w:pPr>
              <w:widowControl/>
              <w:spacing w:line="360" w:lineRule="auto"/>
              <w:rPr>
                <w:color w:val="auto"/>
                <w:szCs w:val="21"/>
                <w:highlight w:val="none"/>
              </w:rPr>
            </w:pPr>
          </w:p>
        </w:tc>
        <w:tc>
          <w:tcPr>
            <w:tcW w:w="1275" w:type="dxa"/>
            <w:vAlign w:val="center"/>
          </w:tcPr>
          <w:p w14:paraId="0D4D7B4F">
            <w:pPr>
              <w:widowControl/>
              <w:spacing w:line="360" w:lineRule="auto"/>
              <w:rPr>
                <w:color w:val="auto"/>
                <w:szCs w:val="21"/>
                <w:highlight w:val="none"/>
              </w:rPr>
            </w:pPr>
            <w:r>
              <w:rPr>
                <w:rFonts w:hint="eastAsia"/>
                <w:color w:val="auto"/>
                <w:szCs w:val="21"/>
                <w:highlight w:val="none"/>
              </w:rPr>
              <w:t>★ 驱动下载服务要求</w:t>
            </w:r>
          </w:p>
        </w:tc>
        <w:tc>
          <w:tcPr>
            <w:tcW w:w="1276" w:type="dxa"/>
            <w:vAlign w:val="center"/>
          </w:tcPr>
          <w:p w14:paraId="70802C0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0273BA8">
            <w:pPr>
              <w:widowControl/>
              <w:spacing w:line="360" w:lineRule="auto"/>
              <w:rPr>
                <w:color w:val="auto"/>
                <w:szCs w:val="21"/>
                <w:highlight w:val="none"/>
              </w:rPr>
            </w:pPr>
            <w:r>
              <w:rPr>
                <w:rFonts w:hint="eastAsia"/>
                <w:color w:val="auto"/>
                <w:szCs w:val="21"/>
                <w:highlight w:val="none"/>
              </w:rPr>
              <w:t>供应商提供驱动光盘或下载方式</w:t>
            </w:r>
          </w:p>
        </w:tc>
      </w:tr>
      <w:tr w14:paraId="1D26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0488DD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90</w:t>
            </w:r>
          </w:p>
        </w:tc>
        <w:tc>
          <w:tcPr>
            <w:tcW w:w="1170" w:type="dxa"/>
            <w:vAlign w:val="center"/>
          </w:tcPr>
          <w:p w14:paraId="6A775623">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7F306A68">
            <w:pPr>
              <w:widowControl/>
              <w:spacing w:line="360" w:lineRule="auto"/>
              <w:rPr>
                <w:color w:val="auto"/>
                <w:szCs w:val="21"/>
                <w:highlight w:val="none"/>
              </w:rPr>
            </w:pPr>
          </w:p>
        </w:tc>
        <w:tc>
          <w:tcPr>
            <w:tcW w:w="1275" w:type="dxa"/>
            <w:vAlign w:val="center"/>
          </w:tcPr>
          <w:p w14:paraId="7F6F14FC">
            <w:pPr>
              <w:widowControl/>
              <w:spacing w:line="360" w:lineRule="auto"/>
              <w:rPr>
                <w:color w:val="auto"/>
                <w:szCs w:val="21"/>
                <w:highlight w:val="none"/>
              </w:rPr>
            </w:pPr>
            <w:r>
              <w:rPr>
                <w:rFonts w:hint="eastAsia"/>
                <w:color w:val="auto"/>
                <w:szCs w:val="21"/>
                <w:highlight w:val="none"/>
              </w:rPr>
              <w:t>★ 兼容适配软件下载服务要求</w:t>
            </w:r>
          </w:p>
        </w:tc>
        <w:tc>
          <w:tcPr>
            <w:tcW w:w="1276" w:type="dxa"/>
            <w:vAlign w:val="center"/>
          </w:tcPr>
          <w:p w14:paraId="6384F57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C9C20C">
            <w:pPr>
              <w:widowControl/>
              <w:spacing w:line="360" w:lineRule="auto"/>
              <w:rPr>
                <w:color w:val="auto"/>
                <w:szCs w:val="21"/>
                <w:highlight w:val="none"/>
              </w:rPr>
            </w:pPr>
            <w:r>
              <w:rPr>
                <w:rFonts w:hint="eastAsia"/>
                <w:color w:val="auto"/>
                <w:szCs w:val="21"/>
                <w:highlight w:val="none"/>
              </w:rPr>
              <w:t>供应商提供兼容适配软件下载渠道（光盘、网站）</w:t>
            </w:r>
          </w:p>
        </w:tc>
      </w:tr>
      <w:tr w14:paraId="0C40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629E5AE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91</w:t>
            </w:r>
          </w:p>
        </w:tc>
        <w:tc>
          <w:tcPr>
            <w:tcW w:w="1170" w:type="dxa"/>
            <w:vAlign w:val="center"/>
          </w:tcPr>
          <w:p w14:paraId="7012AC5B">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176B07BC">
            <w:pPr>
              <w:widowControl/>
              <w:spacing w:line="360" w:lineRule="auto"/>
              <w:rPr>
                <w:color w:val="auto"/>
                <w:szCs w:val="21"/>
                <w:highlight w:val="none"/>
              </w:rPr>
            </w:pPr>
          </w:p>
        </w:tc>
        <w:tc>
          <w:tcPr>
            <w:tcW w:w="1275" w:type="dxa"/>
            <w:vAlign w:val="center"/>
          </w:tcPr>
          <w:p w14:paraId="001487B3">
            <w:pPr>
              <w:widowControl/>
              <w:spacing w:line="360" w:lineRule="auto"/>
              <w:rPr>
                <w:color w:val="auto"/>
                <w:szCs w:val="21"/>
                <w:highlight w:val="none"/>
              </w:rPr>
            </w:pPr>
            <w:r>
              <w:rPr>
                <w:rFonts w:hint="eastAsia"/>
                <w:color w:val="auto"/>
                <w:szCs w:val="21"/>
                <w:highlight w:val="none"/>
              </w:rPr>
              <w:t>跨架构平台应用兼容</w:t>
            </w:r>
          </w:p>
        </w:tc>
        <w:tc>
          <w:tcPr>
            <w:tcW w:w="1276" w:type="dxa"/>
            <w:vAlign w:val="center"/>
          </w:tcPr>
          <w:p w14:paraId="2EA68DA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963A22">
            <w:pPr>
              <w:widowControl/>
              <w:spacing w:line="360" w:lineRule="auto"/>
              <w:rPr>
                <w:color w:val="auto"/>
                <w:szCs w:val="21"/>
                <w:highlight w:val="none"/>
              </w:rPr>
            </w:pPr>
            <w:r>
              <w:rPr>
                <w:rFonts w:hint="eastAsia"/>
                <w:color w:val="auto"/>
                <w:szCs w:val="21"/>
                <w:highlight w:val="none"/>
              </w:rPr>
              <w:t>供应商提供跨架构平台的应用兼容工具，支持一种或者一种以上不同架构平台的应用</w:t>
            </w:r>
          </w:p>
        </w:tc>
      </w:tr>
      <w:tr w14:paraId="2E7E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445093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92</w:t>
            </w:r>
          </w:p>
        </w:tc>
        <w:tc>
          <w:tcPr>
            <w:tcW w:w="1170" w:type="dxa"/>
            <w:vAlign w:val="center"/>
          </w:tcPr>
          <w:p w14:paraId="5780604C">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Align w:val="center"/>
          </w:tcPr>
          <w:p w14:paraId="72FB161A">
            <w:pPr>
              <w:widowControl/>
              <w:spacing w:line="360" w:lineRule="auto"/>
              <w:rPr>
                <w:color w:val="auto"/>
                <w:szCs w:val="21"/>
                <w:highlight w:val="none"/>
              </w:rPr>
            </w:pPr>
            <w:r>
              <w:rPr>
                <w:rFonts w:hint="eastAsia"/>
                <w:color w:val="auto"/>
                <w:szCs w:val="21"/>
                <w:highlight w:val="none"/>
              </w:rPr>
              <w:t>供应链合规性</w:t>
            </w:r>
          </w:p>
        </w:tc>
        <w:tc>
          <w:tcPr>
            <w:tcW w:w="1275" w:type="dxa"/>
            <w:vAlign w:val="center"/>
          </w:tcPr>
          <w:p w14:paraId="258BE320">
            <w:pPr>
              <w:widowControl/>
              <w:spacing w:line="360" w:lineRule="auto"/>
              <w:rPr>
                <w:color w:val="auto"/>
                <w:szCs w:val="21"/>
                <w:highlight w:val="none"/>
              </w:rPr>
            </w:pPr>
            <w:r>
              <w:rPr>
                <w:rFonts w:hint="eastAsia"/>
                <w:color w:val="auto"/>
                <w:szCs w:val="21"/>
                <w:highlight w:val="none"/>
              </w:rPr>
              <w:t>★产品部件保障</w:t>
            </w:r>
          </w:p>
        </w:tc>
        <w:tc>
          <w:tcPr>
            <w:tcW w:w="1276" w:type="dxa"/>
            <w:vAlign w:val="center"/>
          </w:tcPr>
          <w:p w14:paraId="029509E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AA8F2FA">
            <w:pPr>
              <w:widowControl/>
              <w:spacing w:line="360" w:lineRule="auto"/>
              <w:rPr>
                <w:color w:val="auto"/>
                <w:szCs w:val="21"/>
                <w:highlight w:val="none"/>
              </w:rPr>
            </w:pPr>
            <w:r>
              <w:rPr>
                <w:rFonts w:hint="eastAsia"/>
                <w:color w:val="auto"/>
                <w:szCs w:val="21"/>
                <w:highlight w:val="none"/>
              </w:rPr>
              <w:t>供应商保障产品主要部件，提供6年的备件服务能力（自购买之日起），或提供可兼容原设备的升级换代产品；</w:t>
            </w:r>
          </w:p>
        </w:tc>
      </w:tr>
      <w:tr w14:paraId="6825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397B26A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93</w:t>
            </w:r>
          </w:p>
        </w:tc>
        <w:tc>
          <w:tcPr>
            <w:tcW w:w="1170" w:type="dxa"/>
            <w:vAlign w:val="center"/>
          </w:tcPr>
          <w:p w14:paraId="448641A3">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restart"/>
            <w:vAlign w:val="center"/>
          </w:tcPr>
          <w:p w14:paraId="6D90DECE">
            <w:pPr>
              <w:widowControl/>
              <w:spacing w:line="360" w:lineRule="auto"/>
              <w:rPr>
                <w:color w:val="auto"/>
                <w:szCs w:val="21"/>
                <w:highlight w:val="none"/>
              </w:rPr>
            </w:pPr>
            <w:r>
              <w:rPr>
                <w:rFonts w:hint="eastAsia"/>
                <w:color w:val="auto"/>
                <w:szCs w:val="21"/>
                <w:highlight w:val="none"/>
              </w:rPr>
              <w:t>供应链质量</w:t>
            </w:r>
          </w:p>
        </w:tc>
        <w:tc>
          <w:tcPr>
            <w:tcW w:w="1275" w:type="dxa"/>
            <w:vAlign w:val="center"/>
          </w:tcPr>
          <w:p w14:paraId="69C087CF">
            <w:pPr>
              <w:widowControl/>
              <w:spacing w:line="360" w:lineRule="auto"/>
              <w:rPr>
                <w:color w:val="auto"/>
                <w:szCs w:val="21"/>
                <w:highlight w:val="none"/>
              </w:rPr>
            </w:pPr>
            <w:r>
              <w:rPr>
                <w:rFonts w:hint="eastAsia"/>
                <w:color w:val="auto"/>
                <w:szCs w:val="21"/>
                <w:highlight w:val="none"/>
              </w:rPr>
              <w:t>★ 抗干扰性</w:t>
            </w:r>
          </w:p>
        </w:tc>
        <w:tc>
          <w:tcPr>
            <w:tcW w:w="1276" w:type="dxa"/>
            <w:vAlign w:val="center"/>
          </w:tcPr>
          <w:p w14:paraId="1A26FD8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4D8B1AE">
            <w:pPr>
              <w:widowControl/>
              <w:spacing w:line="360" w:lineRule="auto"/>
              <w:rPr>
                <w:color w:val="auto"/>
                <w:szCs w:val="21"/>
                <w:highlight w:val="none"/>
              </w:rPr>
            </w:pPr>
            <w:r>
              <w:rPr>
                <w:rFonts w:hint="eastAsia"/>
                <w:color w:val="auto"/>
                <w:szCs w:val="21"/>
                <w:highlight w:val="none"/>
              </w:rPr>
              <w:t>当产品部件出现供应风险时，供应商应通知采购人并提供风险应对方案确保产品的服务保障</w:t>
            </w:r>
          </w:p>
        </w:tc>
      </w:tr>
      <w:tr w14:paraId="4FDF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7787128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94</w:t>
            </w:r>
          </w:p>
        </w:tc>
        <w:tc>
          <w:tcPr>
            <w:tcW w:w="1170" w:type="dxa"/>
            <w:vAlign w:val="center"/>
          </w:tcPr>
          <w:p w14:paraId="13DE22CE">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continue"/>
            <w:vAlign w:val="center"/>
          </w:tcPr>
          <w:p w14:paraId="4BE9EC03">
            <w:pPr>
              <w:widowControl/>
              <w:spacing w:line="360" w:lineRule="auto"/>
              <w:rPr>
                <w:color w:val="auto"/>
                <w:szCs w:val="21"/>
                <w:highlight w:val="none"/>
              </w:rPr>
            </w:pPr>
          </w:p>
        </w:tc>
        <w:tc>
          <w:tcPr>
            <w:tcW w:w="1275" w:type="dxa"/>
            <w:vAlign w:val="center"/>
          </w:tcPr>
          <w:p w14:paraId="68100B40">
            <w:pPr>
              <w:widowControl/>
              <w:spacing w:line="360" w:lineRule="auto"/>
              <w:rPr>
                <w:color w:val="auto"/>
                <w:szCs w:val="21"/>
                <w:highlight w:val="none"/>
              </w:rPr>
            </w:pPr>
            <w:r>
              <w:rPr>
                <w:rFonts w:hint="eastAsia"/>
                <w:color w:val="auto"/>
                <w:szCs w:val="21"/>
                <w:highlight w:val="none"/>
              </w:rPr>
              <w:t>★ 供应能力证明</w:t>
            </w:r>
          </w:p>
        </w:tc>
        <w:tc>
          <w:tcPr>
            <w:tcW w:w="1276" w:type="dxa"/>
            <w:vAlign w:val="center"/>
          </w:tcPr>
          <w:p w14:paraId="4A8C802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B1C185B">
            <w:pPr>
              <w:widowControl/>
              <w:spacing w:line="360" w:lineRule="auto"/>
              <w:rPr>
                <w:color w:val="auto"/>
                <w:szCs w:val="21"/>
                <w:highlight w:val="none"/>
              </w:rPr>
            </w:pPr>
            <w:r>
              <w:rPr>
                <w:rFonts w:hint="eastAsia"/>
                <w:color w:val="auto"/>
                <w:szCs w:val="21"/>
                <w:highlight w:val="none"/>
              </w:rPr>
              <w:t>供应商提供供应链稳定承诺书，确保产品的部件在产品服务周期内稳定供货</w:t>
            </w:r>
          </w:p>
        </w:tc>
      </w:tr>
      <w:tr w14:paraId="7238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3B3D6F7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95</w:t>
            </w:r>
          </w:p>
        </w:tc>
        <w:tc>
          <w:tcPr>
            <w:tcW w:w="1170" w:type="dxa"/>
            <w:vAlign w:val="center"/>
          </w:tcPr>
          <w:p w14:paraId="3EE91B71">
            <w:pPr>
              <w:widowControl/>
              <w:spacing w:line="360" w:lineRule="auto"/>
              <w:jc w:val="center"/>
              <w:rPr>
                <w:color w:val="auto"/>
                <w:szCs w:val="21"/>
                <w:highlight w:val="none"/>
              </w:rPr>
            </w:pPr>
            <w:r>
              <w:rPr>
                <w:rFonts w:hint="eastAsia"/>
                <w:color w:val="auto"/>
                <w:szCs w:val="21"/>
                <w:highlight w:val="none"/>
              </w:rPr>
              <w:t>安全要求</w:t>
            </w:r>
          </w:p>
        </w:tc>
        <w:tc>
          <w:tcPr>
            <w:tcW w:w="1134" w:type="dxa"/>
            <w:vAlign w:val="center"/>
          </w:tcPr>
          <w:p w14:paraId="0FCE8C47">
            <w:pPr>
              <w:widowControl/>
              <w:spacing w:line="360" w:lineRule="auto"/>
              <w:rPr>
                <w:color w:val="auto"/>
                <w:szCs w:val="21"/>
                <w:highlight w:val="none"/>
              </w:rPr>
            </w:pPr>
            <w:r>
              <w:rPr>
                <w:rFonts w:hint="eastAsia"/>
                <w:color w:val="auto"/>
                <w:szCs w:val="21"/>
                <w:highlight w:val="none"/>
              </w:rPr>
              <w:t>关键部件安全要求</w:t>
            </w:r>
          </w:p>
        </w:tc>
        <w:tc>
          <w:tcPr>
            <w:tcW w:w="1275" w:type="dxa"/>
            <w:vAlign w:val="center"/>
          </w:tcPr>
          <w:p w14:paraId="01E84B8D">
            <w:pPr>
              <w:widowControl/>
              <w:spacing w:line="360" w:lineRule="auto"/>
              <w:rPr>
                <w:color w:val="auto"/>
                <w:szCs w:val="21"/>
                <w:highlight w:val="none"/>
              </w:rPr>
            </w:pPr>
            <w:r>
              <w:rPr>
                <w:rFonts w:hint="eastAsia"/>
                <w:color w:val="auto"/>
                <w:szCs w:val="21"/>
                <w:highlight w:val="none"/>
              </w:rPr>
              <w:t>★ 关键部件安全要求</w:t>
            </w:r>
          </w:p>
        </w:tc>
        <w:tc>
          <w:tcPr>
            <w:tcW w:w="1276" w:type="dxa"/>
            <w:vAlign w:val="center"/>
          </w:tcPr>
          <w:p w14:paraId="47A705D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97C3A0">
            <w:pPr>
              <w:widowControl/>
              <w:spacing w:line="360" w:lineRule="auto"/>
              <w:rPr>
                <w:color w:val="auto"/>
                <w:szCs w:val="21"/>
                <w:highlight w:val="none"/>
              </w:rPr>
            </w:pPr>
            <w:r>
              <w:rPr>
                <w:rFonts w:hint="eastAsia"/>
                <w:color w:val="auto"/>
                <w:szCs w:val="21"/>
                <w:highlight w:val="none"/>
              </w:rPr>
              <w:t>CPU和操作系统等关键部件应当符合安全可靠测评要求</w:t>
            </w:r>
          </w:p>
        </w:tc>
      </w:tr>
      <w:tr w14:paraId="35C6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05A9F8F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96</w:t>
            </w:r>
          </w:p>
        </w:tc>
        <w:tc>
          <w:tcPr>
            <w:tcW w:w="1170" w:type="dxa"/>
            <w:vAlign w:val="center"/>
          </w:tcPr>
          <w:p w14:paraId="64C0A1F3">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restart"/>
            <w:vAlign w:val="center"/>
          </w:tcPr>
          <w:p w14:paraId="4D11C40A">
            <w:pPr>
              <w:widowControl/>
              <w:spacing w:line="360" w:lineRule="auto"/>
              <w:rPr>
                <w:color w:val="auto"/>
                <w:szCs w:val="21"/>
                <w:highlight w:val="none"/>
              </w:rPr>
            </w:pPr>
            <w:r>
              <w:rPr>
                <w:rFonts w:hint="eastAsia"/>
                <w:color w:val="auto"/>
                <w:szCs w:val="21"/>
                <w:highlight w:val="none"/>
              </w:rPr>
              <w:t>整机安全性要求</w:t>
            </w:r>
          </w:p>
        </w:tc>
        <w:tc>
          <w:tcPr>
            <w:tcW w:w="1275" w:type="dxa"/>
            <w:vAlign w:val="center"/>
          </w:tcPr>
          <w:p w14:paraId="3D9A8887">
            <w:pPr>
              <w:widowControl/>
              <w:spacing w:line="360" w:lineRule="auto"/>
              <w:rPr>
                <w:color w:val="auto"/>
                <w:szCs w:val="21"/>
                <w:highlight w:val="none"/>
              </w:rPr>
            </w:pPr>
            <w:r>
              <w:rPr>
                <w:rFonts w:hint="eastAsia"/>
                <w:color w:val="auto"/>
                <w:szCs w:val="21"/>
                <w:highlight w:val="none"/>
              </w:rPr>
              <w:t>★ 密码算法实现</w:t>
            </w:r>
          </w:p>
        </w:tc>
        <w:tc>
          <w:tcPr>
            <w:tcW w:w="1276" w:type="dxa"/>
            <w:vAlign w:val="center"/>
          </w:tcPr>
          <w:p w14:paraId="6C74752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BFA918">
            <w:pPr>
              <w:widowControl/>
              <w:spacing w:line="360" w:lineRule="auto"/>
              <w:rPr>
                <w:color w:val="auto"/>
                <w:szCs w:val="21"/>
                <w:highlight w:val="none"/>
              </w:rPr>
            </w:pPr>
            <w:r>
              <w:rPr>
                <w:rFonts w:hint="eastAsia"/>
                <w:color w:val="auto"/>
                <w:szCs w:val="21"/>
                <w:highlight w:val="none"/>
              </w:rPr>
              <w:t>CPU芯片应符合GM/T0008的相关规定，或芯片密码模块应符合GB/T37092或GM/T0028的相关规定</w:t>
            </w:r>
          </w:p>
        </w:tc>
      </w:tr>
      <w:tr w14:paraId="7242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2898D70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97</w:t>
            </w:r>
          </w:p>
        </w:tc>
        <w:tc>
          <w:tcPr>
            <w:tcW w:w="1170" w:type="dxa"/>
            <w:vAlign w:val="center"/>
          </w:tcPr>
          <w:p w14:paraId="0A7CF418">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76ACEF11">
            <w:pPr>
              <w:widowControl/>
              <w:spacing w:line="360" w:lineRule="auto"/>
              <w:rPr>
                <w:color w:val="auto"/>
                <w:szCs w:val="21"/>
                <w:highlight w:val="none"/>
              </w:rPr>
            </w:pPr>
          </w:p>
        </w:tc>
        <w:tc>
          <w:tcPr>
            <w:tcW w:w="1275" w:type="dxa"/>
            <w:vAlign w:val="center"/>
          </w:tcPr>
          <w:p w14:paraId="635C61C6">
            <w:pPr>
              <w:widowControl/>
              <w:spacing w:line="360" w:lineRule="auto"/>
              <w:rPr>
                <w:color w:val="auto"/>
                <w:szCs w:val="21"/>
                <w:highlight w:val="none"/>
              </w:rPr>
            </w:pPr>
            <w:r>
              <w:rPr>
                <w:rFonts w:hint="eastAsia"/>
                <w:color w:val="auto"/>
                <w:szCs w:val="21"/>
                <w:highlight w:val="none"/>
              </w:rPr>
              <w:t>USB端口管控</w:t>
            </w:r>
          </w:p>
        </w:tc>
        <w:tc>
          <w:tcPr>
            <w:tcW w:w="1276" w:type="dxa"/>
            <w:vAlign w:val="center"/>
          </w:tcPr>
          <w:p w14:paraId="6A1FD9D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2F52967">
            <w:pPr>
              <w:widowControl/>
              <w:spacing w:line="360" w:lineRule="auto"/>
              <w:rPr>
                <w:color w:val="auto"/>
                <w:szCs w:val="21"/>
                <w:highlight w:val="none"/>
              </w:rPr>
            </w:pPr>
            <w:r>
              <w:rPr>
                <w:rFonts w:hint="eastAsia"/>
                <w:color w:val="auto"/>
                <w:szCs w:val="21"/>
                <w:highlight w:val="none"/>
              </w:rPr>
              <w:t>支持USB 端口管控</w:t>
            </w:r>
          </w:p>
        </w:tc>
      </w:tr>
      <w:tr w14:paraId="321C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32" w:type="dxa"/>
            <w:vAlign w:val="center"/>
          </w:tcPr>
          <w:p w14:paraId="75256FE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98</w:t>
            </w:r>
          </w:p>
        </w:tc>
        <w:tc>
          <w:tcPr>
            <w:tcW w:w="1170" w:type="dxa"/>
            <w:vAlign w:val="center"/>
          </w:tcPr>
          <w:p w14:paraId="3842B22E">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71BA70A4">
            <w:pPr>
              <w:widowControl/>
              <w:spacing w:line="360" w:lineRule="auto"/>
              <w:rPr>
                <w:color w:val="auto"/>
                <w:szCs w:val="21"/>
                <w:highlight w:val="none"/>
              </w:rPr>
            </w:pPr>
          </w:p>
        </w:tc>
        <w:tc>
          <w:tcPr>
            <w:tcW w:w="1275" w:type="dxa"/>
            <w:vAlign w:val="center"/>
          </w:tcPr>
          <w:p w14:paraId="18802CEE">
            <w:pPr>
              <w:widowControl/>
              <w:spacing w:line="360" w:lineRule="auto"/>
              <w:rPr>
                <w:color w:val="auto"/>
                <w:szCs w:val="21"/>
                <w:highlight w:val="none"/>
              </w:rPr>
            </w:pPr>
            <w:r>
              <w:rPr>
                <w:rFonts w:hint="eastAsia"/>
                <w:color w:val="auto"/>
                <w:szCs w:val="21"/>
                <w:highlight w:val="none"/>
              </w:rPr>
              <w:t>#USB端口功能</w:t>
            </w:r>
          </w:p>
        </w:tc>
        <w:tc>
          <w:tcPr>
            <w:tcW w:w="1276" w:type="dxa"/>
            <w:vAlign w:val="center"/>
          </w:tcPr>
          <w:p w14:paraId="084868E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CEE03FE">
            <w:pPr>
              <w:widowControl/>
              <w:spacing w:line="360" w:lineRule="auto"/>
              <w:rPr>
                <w:color w:val="auto"/>
                <w:szCs w:val="21"/>
                <w:highlight w:val="none"/>
              </w:rPr>
            </w:pPr>
            <w:r>
              <w:rPr>
                <w:rFonts w:hint="eastAsia"/>
                <w:color w:val="auto"/>
                <w:szCs w:val="21"/>
                <w:highlight w:val="none"/>
              </w:rPr>
              <w:t>USB口BIOS级智能屏蔽及USB设备智能识别，需提供产品彩页或产品功能截图并加盖公章</w:t>
            </w:r>
          </w:p>
        </w:tc>
      </w:tr>
      <w:tr w14:paraId="7A81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7A4925D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99</w:t>
            </w:r>
          </w:p>
        </w:tc>
        <w:tc>
          <w:tcPr>
            <w:tcW w:w="1170" w:type="dxa"/>
            <w:vAlign w:val="center"/>
          </w:tcPr>
          <w:p w14:paraId="633D8D6F">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4B67BD8E">
            <w:pPr>
              <w:widowControl/>
              <w:spacing w:line="360" w:lineRule="auto"/>
              <w:rPr>
                <w:color w:val="auto"/>
                <w:szCs w:val="21"/>
                <w:highlight w:val="none"/>
              </w:rPr>
            </w:pPr>
          </w:p>
        </w:tc>
        <w:tc>
          <w:tcPr>
            <w:tcW w:w="1275" w:type="dxa"/>
            <w:vAlign w:val="center"/>
          </w:tcPr>
          <w:p w14:paraId="65DFCF71">
            <w:pPr>
              <w:widowControl/>
              <w:spacing w:line="360" w:lineRule="auto"/>
              <w:rPr>
                <w:color w:val="auto"/>
                <w:szCs w:val="21"/>
                <w:highlight w:val="none"/>
              </w:rPr>
            </w:pPr>
            <w:r>
              <w:rPr>
                <w:rFonts w:hint="eastAsia"/>
                <w:color w:val="auto"/>
                <w:szCs w:val="21"/>
                <w:highlight w:val="none"/>
              </w:rPr>
              <w:t>安全物理锁</w:t>
            </w:r>
          </w:p>
        </w:tc>
        <w:tc>
          <w:tcPr>
            <w:tcW w:w="1276" w:type="dxa"/>
            <w:vAlign w:val="center"/>
          </w:tcPr>
          <w:p w14:paraId="5626209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FBDAC22">
            <w:pPr>
              <w:widowControl/>
              <w:spacing w:line="360" w:lineRule="auto"/>
              <w:rPr>
                <w:color w:val="auto"/>
                <w:szCs w:val="21"/>
                <w:highlight w:val="none"/>
              </w:rPr>
            </w:pPr>
            <w:r>
              <w:rPr>
                <w:rFonts w:hint="eastAsia"/>
                <w:color w:val="auto"/>
                <w:szCs w:val="21"/>
                <w:highlight w:val="none"/>
              </w:rPr>
              <w:t>支持安全物理锁</w:t>
            </w:r>
          </w:p>
        </w:tc>
      </w:tr>
      <w:tr w14:paraId="0187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32" w:type="dxa"/>
            <w:vAlign w:val="center"/>
          </w:tcPr>
          <w:p w14:paraId="4EB2CA69">
            <w:pPr>
              <w:widowControl/>
              <w:spacing w:line="360" w:lineRule="auto"/>
              <w:jc w:val="center"/>
              <w:rPr>
                <w:color w:val="auto"/>
                <w:szCs w:val="21"/>
                <w:highlight w:val="none"/>
              </w:rPr>
            </w:pPr>
            <w:r>
              <w:rPr>
                <w:color w:val="auto"/>
                <w:szCs w:val="21"/>
                <w:highlight w:val="none"/>
              </w:rPr>
              <w:t>200</w:t>
            </w:r>
          </w:p>
        </w:tc>
        <w:tc>
          <w:tcPr>
            <w:tcW w:w="1170" w:type="dxa"/>
            <w:vAlign w:val="center"/>
          </w:tcPr>
          <w:p w14:paraId="3C0BEACC">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303B66FB">
            <w:pPr>
              <w:widowControl/>
              <w:spacing w:line="360" w:lineRule="auto"/>
              <w:rPr>
                <w:color w:val="auto"/>
                <w:szCs w:val="21"/>
                <w:highlight w:val="none"/>
              </w:rPr>
            </w:pPr>
          </w:p>
        </w:tc>
        <w:tc>
          <w:tcPr>
            <w:tcW w:w="1275" w:type="dxa"/>
            <w:vAlign w:val="center"/>
          </w:tcPr>
          <w:p w14:paraId="71EA80F9">
            <w:pPr>
              <w:widowControl/>
              <w:spacing w:line="360" w:lineRule="auto"/>
              <w:rPr>
                <w:color w:val="auto"/>
                <w:szCs w:val="21"/>
                <w:highlight w:val="none"/>
              </w:rPr>
            </w:pPr>
            <w:r>
              <w:rPr>
                <w:rFonts w:hint="eastAsia"/>
                <w:color w:val="auto"/>
                <w:szCs w:val="21"/>
                <w:highlight w:val="none"/>
              </w:rPr>
              <w:t>★ 信息安全基本要求</w:t>
            </w:r>
          </w:p>
        </w:tc>
        <w:tc>
          <w:tcPr>
            <w:tcW w:w="1276" w:type="dxa"/>
            <w:vAlign w:val="center"/>
          </w:tcPr>
          <w:p w14:paraId="4C62CFD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CC167E">
            <w:pPr>
              <w:widowControl/>
              <w:spacing w:line="360" w:lineRule="auto"/>
              <w:rPr>
                <w:color w:val="auto"/>
                <w:szCs w:val="21"/>
                <w:highlight w:val="none"/>
              </w:rPr>
            </w:pPr>
            <w:r>
              <w:rPr>
                <w:rFonts w:hint="eastAsia"/>
                <w:color w:val="auto"/>
                <w:szCs w:val="21"/>
                <w:highlight w:val="none"/>
              </w:rPr>
              <w:t>a)产品应符合GB/T39276的5.2的规定；</w:t>
            </w:r>
            <w:r>
              <w:rPr>
                <w:rFonts w:hint="eastAsia"/>
                <w:color w:val="auto"/>
                <w:szCs w:val="21"/>
                <w:highlight w:val="none"/>
              </w:rPr>
              <w:br w:type="textWrapping"/>
            </w:r>
            <w:r>
              <w:rPr>
                <w:rFonts w:hint="eastAsia"/>
                <w:color w:val="auto"/>
                <w:szCs w:val="21"/>
                <w:highlight w:val="none"/>
              </w:rPr>
              <w:t>b)生产厂商应建立漏洞跟踪表，保证产品版本涉及到的漏洞(如驱动程序等)可查看；</w:t>
            </w:r>
            <w:r>
              <w:rPr>
                <w:rFonts w:hint="eastAsia"/>
                <w:color w:val="auto"/>
                <w:szCs w:val="21"/>
                <w:highlight w:val="none"/>
              </w:rPr>
              <w:br w:type="textWrapping"/>
            </w:r>
            <w:r>
              <w:rPr>
                <w:rFonts w:hint="eastAsia"/>
                <w:color w:val="auto"/>
                <w:szCs w:val="21"/>
                <w:highlight w:val="none"/>
              </w:rPr>
              <w:t>c)产品不得包含已知的恶意代码或漏洞，不存在未声明的指令、功能、接口</w:t>
            </w:r>
          </w:p>
        </w:tc>
      </w:tr>
      <w:tr w14:paraId="28F4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2" w:type="dxa"/>
            <w:vAlign w:val="center"/>
          </w:tcPr>
          <w:p w14:paraId="4A22E4AC">
            <w:pPr>
              <w:widowControl/>
              <w:spacing w:line="360" w:lineRule="auto"/>
              <w:jc w:val="center"/>
              <w:rPr>
                <w:color w:val="auto"/>
                <w:szCs w:val="21"/>
                <w:highlight w:val="none"/>
              </w:rPr>
            </w:pPr>
            <w:r>
              <w:rPr>
                <w:color w:val="auto"/>
                <w:szCs w:val="21"/>
                <w:highlight w:val="none"/>
              </w:rPr>
              <w:t>201</w:t>
            </w:r>
          </w:p>
        </w:tc>
        <w:tc>
          <w:tcPr>
            <w:tcW w:w="1170" w:type="dxa"/>
            <w:vAlign w:val="center"/>
          </w:tcPr>
          <w:p w14:paraId="37AB669D">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458C68F4">
            <w:pPr>
              <w:widowControl/>
              <w:spacing w:line="360" w:lineRule="auto"/>
              <w:rPr>
                <w:color w:val="auto"/>
                <w:szCs w:val="21"/>
                <w:highlight w:val="none"/>
              </w:rPr>
            </w:pPr>
          </w:p>
        </w:tc>
        <w:tc>
          <w:tcPr>
            <w:tcW w:w="1275" w:type="dxa"/>
            <w:vAlign w:val="center"/>
          </w:tcPr>
          <w:p w14:paraId="36A34344">
            <w:pPr>
              <w:widowControl/>
              <w:spacing w:line="360" w:lineRule="auto"/>
              <w:rPr>
                <w:color w:val="auto"/>
                <w:szCs w:val="21"/>
                <w:highlight w:val="none"/>
              </w:rPr>
            </w:pPr>
            <w:r>
              <w:rPr>
                <w:rFonts w:hint="eastAsia"/>
                <w:color w:val="auto"/>
                <w:szCs w:val="21"/>
                <w:highlight w:val="none"/>
              </w:rPr>
              <w:t>★ 固件安全启动</w:t>
            </w:r>
          </w:p>
        </w:tc>
        <w:tc>
          <w:tcPr>
            <w:tcW w:w="1276" w:type="dxa"/>
            <w:vAlign w:val="center"/>
          </w:tcPr>
          <w:p w14:paraId="30584D63">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69DA5F5">
            <w:pPr>
              <w:widowControl/>
              <w:spacing w:line="360" w:lineRule="auto"/>
              <w:rPr>
                <w:color w:val="auto"/>
                <w:szCs w:val="21"/>
                <w:highlight w:val="none"/>
              </w:rPr>
            </w:pPr>
            <w:r>
              <w:rPr>
                <w:rFonts w:hint="eastAsia"/>
                <w:color w:val="auto"/>
                <w:szCs w:val="21"/>
                <w:highlight w:val="none"/>
              </w:rPr>
              <w:t>产品应具备安全启动功能，固件启动过程中只有通过启动校验才能正常启动</w:t>
            </w:r>
          </w:p>
        </w:tc>
      </w:tr>
      <w:tr w14:paraId="6173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2" w:type="dxa"/>
            <w:vAlign w:val="center"/>
          </w:tcPr>
          <w:p w14:paraId="467C74C5">
            <w:pPr>
              <w:widowControl/>
              <w:spacing w:line="360" w:lineRule="auto"/>
              <w:jc w:val="center"/>
              <w:rPr>
                <w:color w:val="auto"/>
                <w:szCs w:val="21"/>
                <w:highlight w:val="none"/>
              </w:rPr>
            </w:pPr>
            <w:r>
              <w:rPr>
                <w:color w:val="auto"/>
                <w:szCs w:val="21"/>
                <w:highlight w:val="none"/>
              </w:rPr>
              <w:t>20</w:t>
            </w:r>
            <w:r>
              <w:rPr>
                <w:rFonts w:hint="eastAsia"/>
                <w:color w:val="auto"/>
                <w:szCs w:val="21"/>
                <w:highlight w:val="none"/>
              </w:rPr>
              <w:t>2</w:t>
            </w:r>
          </w:p>
        </w:tc>
        <w:tc>
          <w:tcPr>
            <w:tcW w:w="1170" w:type="dxa"/>
            <w:vAlign w:val="center"/>
          </w:tcPr>
          <w:p w14:paraId="2F988FEB">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0AD608DC">
            <w:pPr>
              <w:widowControl/>
              <w:spacing w:line="360" w:lineRule="auto"/>
              <w:rPr>
                <w:color w:val="auto"/>
                <w:szCs w:val="21"/>
                <w:highlight w:val="none"/>
              </w:rPr>
            </w:pPr>
          </w:p>
        </w:tc>
        <w:tc>
          <w:tcPr>
            <w:tcW w:w="1275" w:type="dxa"/>
            <w:vAlign w:val="center"/>
          </w:tcPr>
          <w:p w14:paraId="501E9545">
            <w:pPr>
              <w:widowControl/>
              <w:spacing w:line="360" w:lineRule="auto"/>
              <w:rPr>
                <w:color w:val="auto"/>
                <w:szCs w:val="21"/>
                <w:highlight w:val="none"/>
              </w:rPr>
            </w:pPr>
            <w:r>
              <w:rPr>
                <w:rFonts w:hint="eastAsia"/>
                <w:color w:val="auto"/>
                <w:szCs w:val="21"/>
                <w:highlight w:val="none"/>
              </w:rPr>
              <w:t>★ 限用物质的限量要求</w:t>
            </w:r>
          </w:p>
        </w:tc>
        <w:tc>
          <w:tcPr>
            <w:tcW w:w="1276" w:type="dxa"/>
            <w:vAlign w:val="center"/>
          </w:tcPr>
          <w:p w14:paraId="40515E7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CA2ED3B">
            <w:pPr>
              <w:widowControl/>
              <w:spacing w:line="360" w:lineRule="auto"/>
              <w:rPr>
                <w:color w:val="auto"/>
                <w:szCs w:val="21"/>
                <w:highlight w:val="none"/>
              </w:rPr>
            </w:pPr>
            <w:r>
              <w:rPr>
                <w:rFonts w:hint="eastAsia"/>
                <w:color w:val="auto"/>
                <w:szCs w:val="21"/>
                <w:highlight w:val="none"/>
              </w:rPr>
              <w:t>符合GB/T26572中规定</w:t>
            </w:r>
          </w:p>
        </w:tc>
      </w:tr>
    </w:tbl>
    <w:p w14:paraId="2C0DB733">
      <w:pPr>
        <w:rPr>
          <w:color w:val="auto"/>
          <w:highlight w:val="none"/>
        </w:rPr>
      </w:pPr>
    </w:p>
    <w:p w14:paraId="2539DB19">
      <w:pPr>
        <w:pStyle w:val="2"/>
        <w:numPr>
          <w:ilvl w:val="0"/>
          <w:numId w:val="3"/>
        </w:numPr>
        <w:spacing w:before="0" w:after="0"/>
        <w:ind w:left="346" w:hanging="346"/>
        <w:jc w:val="left"/>
        <w:rPr>
          <w:rFonts w:hint="eastAsia" w:hAnsi="宋体"/>
          <w:color w:val="auto"/>
          <w:sz w:val="24"/>
          <w:szCs w:val="24"/>
          <w:highlight w:val="none"/>
        </w:rPr>
      </w:pPr>
      <w:bookmarkStart w:id="11" w:name="OLE_LINK54"/>
      <w:r>
        <w:rPr>
          <w:rFonts w:hint="eastAsia" w:hAnsi="宋体"/>
          <w:color w:val="auto"/>
          <w:sz w:val="24"/>
          <w:szCs w:val="24"/>
          <w:highlight w:val="none"/>
        </w:rPr>
        <w:t>终端2</w:t>
      </w:r>
    </w:p>
    <w:tbl>
      <w:tblPr>
        <w:tblStyle w:val="5"/>
        <w:tblpPr w:leftFromText="180" w:rightFromText="180" w:vertAnchor="text" w:horzAnchor="margin" w:tblpXSpec="center" w:tblpY="3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05"/>
        <w:gridCol w:w="1134"/>
        <w:gridCol w:w="1701"/>
        <w:gridCol w:w="992"/>
        <w:gridCol w:w="4394"/>
      </w:tblGrid>
      <w:tr w14:paraId="13E8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50" w:type="dxa"/>
            <w:vAlign w:val="center"/>
          </w:tcPr>
          <w:p w14:paraId="37971112">
            <w:pPr>
              <w:widowControl/>
              <w:spacing w:line="360" w:lineRule="auto"/>
              <w:jc w:val="center"/>
              <w:rPr>
                <w:b/>
                <w:bCs/>
                <w:color w:val="auto"/>
                <w:szCs w:val="21"/>
                <w:highlight w:val="none"/>
              </w:rPr>
            </w:pPr>
            <w:r>
              <w:rPr>
                <w:rFonts w:hint="eastAsia"/>
                <w:b/>
                <w:bCs/>
                <w:color w:val="auto"/>
                <w:szCs w:val="21"/>
                <w:highlight w:val="none"/>
              </w:rPr>
              <w:t>序号</w:t>
            </w:r>
          </w:p>
        </w:tc>
        <w:tc>
          <w:tcPr>
            <w:tcW w:w="1105" w:type="dxa"/>
            <w:vAlign w:val="center"/>
          </w:tcPr>
          <w:p w14:paraId="3976A1DA">
            <w:pPr>
              <w:widowControl/>
              <w:spacing w:line="360" w:lineRule="auto"/>
              <w:jc w:val="center"/>
              <w:rPr>
                <w:b/>
                <w:bCs/>
                <w:color w:val="auto"/>
                <w:szCs w:val="21"/>
                <w:highlight w:val="none"/>
              </w:rPr>
            </w:pPr>
            <w:r>
              <w:rPr>
                <w:rFonts w:hint="eastAsia"/>
                <w:b/>
                <w:bCs/>
                <w:color w:val="auto"/>
                <w:szCs w:val="21"/>
                <w:highlight w:val="none"/>
              </w:rPr>
              <w:t>指标分类</w:t>
            </w:r>
          </w:p>
        </w:tc>
        <w:tc>
          <w:tcPr>
            <w:tcW w:w="1134" w:type="dxa"/>
            <w:vAlign w:val="center"/>
          </w:tcPr>
          <w:p w14:paraId="172BF885">
            <w:pPr>
              <w:widowControl/>
              <w:spacing w:line="360" w:lineRule="auto"/>
              <w:jc w:val="center"/>
              <w:rPr>
                <w:b/>
                <w:bCs/>
                <w:color w:val="auto"/>
                <w:szCs w:val="21"/>
                <w:highlight w:val="none"/>
              </w:rPr>
            </w:pPr>
            <w:r>
              <w:rPr>
                <w:rFonts w:hint="eastAsia"/>
                <w:b/>
                <w:bCs/>
                <w:color w:val="auto"/>
                <w:szCs w:val="21"/>
                <w:highlight w:val="none"/>
              </w:rPr>
              <w:t xml:space="preserve">一级指标1 </w:t>
            </w:r>
          </w:p>
        </w:tc>
        <w:tc>
          <w:tcPr>
            <w:tcW w:w="1701" w:type="dxa"/>
            <w:vAlign w:val="center"/>
          </w:tcPr>
          <w:p w14:paraId="0CE9D55F">
            <w:pPr>
              <w:widowControl/>
              <w:spacing w:line="360" w:lineRule="auto"/>
              <w:jc w:val="center"/>
              <w:rPr>
                <w:b/>
                <w:bCs/>
                <w:color w:val="auto"/>
                <w:szCs w:val="21"/>
                <w:highlight w:val="none"/>
              </w:rPr>
            </w:pPr>
            <w:r>
              <w:rPr>
                <w:rFonts w:hint="eastAsia"/>
                <w:b/>
                <w:bCs/>
                <w:color w:val="auto"/>
                <w:szCs w:val="21"/>
                <w:highlight w:val="none"/>
              </w:rPr>
              <w:t xml:space="preserve">二级指标1 </w:t>
            </w:r>
          </w:p>
        </w:tc>
        <w:tc>
          <w:tcPr>
            <w:tcW w:w="992" w:type="dxa"/>
            <w:vAlign w:val="center"/>
          </w:tcPr>
          <w:p w14:paraId="01AB42D5">
            <w:pPr>
              <w:widowControl/>
              <w:spacing w:line="360" w:lineRule="auto"/>
              <w:jc w:val="center"/>
              <w:rPr>
                <w:b/>
                <w:bCs/>
                <w:color w:val="auto"/>
                <w:szCs w:val="21"/>
                <w:highlight w:val="none"/>
              </w:rPr>
            </w:pPr>
            <w:r>
              <w:rPr>
                <w:rFonts w:hint="eastAsia"/>
                <w:b/>
                <w:bCs/>
                <w:color w:val="auto"/>
                <w:szCs w:val="21"/>
                <w:highlight w:val="none"/>
              </w:rPr>
              <w:t>是否可以作为评分因素</w:t>
            </w:r>
          </w:p>
        </w:tc>
        <w:tc>
          <w:tcPr>
            <w:tcW w:w="4394" w:type="dxa"/>
            <w:vAlign w:val="center"/>
          </w:tcPr>
          <w:p w14:paraId="222F8407">
            <w:pPr>
              <w:widowControl/>
              <w:spacing w:line="360" w:lineRule="auto"/>
              <w:jc w:val="center"/>
              <w:rPr>
                <w:b/>
                <w:bCs/>
                <w:color w:val="auto"/>
                <w:szCs w:val="21"/>
                <w:highlight w:val="none"/>
              </w:rPr>
            </w:pPr>
            <w:r>
              <w:rPr>
                <w:rFonts w:hint="eastAsia"/>
                <w:b/>
                <w:bCs/>
                <w:color w:val="auto"/>
                <w:szCs w:val="21"/>
                <w:highlight w:val="none"/>
              </w:rPr>
              <w:t>指标要求</w:t>
            </w:r>
          </w:p>
        </w:tc>
      </w:tr>
      <w:tr w14:paraId="651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2FB5938">
            <w:pPr>
              <w:widowControl/>
              <w:spacing w:line="360" w:lineRule="auto"/>
              <w:jc w:val="center"/>
              <w:rPr>
                <w:color w:val="auto"/>
                <w:szCs w:val="21"/>
                <w:highlight w:val="none"/>
              </w:rPr>
            </w:pPr>
            <w:r>
              <w:rPr>
                <w:rFonts w:hint="eastAsia"/>
                <w:color w:val="auto"/>
                <w:szCs w:val="21"/>
                <w:highlight w:val="none"/>
              </w:rPr>
              <w:t>1</w:t>
            </w:r>
          </w:p>
        </w:tc>
        <w:tc>
          <w:tcPr>
            <w:tcW w:w="1105" w:type="dxa"/>
            <w:vAlign w:val="center"/>
          </w:tcPr>
          <w:p w14:paraId="5F9AAFCE">
            <w:pPr>
              <w:widowControl/>
              <w:spacing w:line="360" w:lineRule="auto"/>
              <w:jc w:val="center"/>
              <w:rPr>
                <w:color w:val="auto"/>
                <w:szCs w:val="21"/>
                <w:highlight w:val="none"/>
              </w:rPr>
            </w:pPr>
            <w:r>
              <w:rPr>
                <w:rFonts w:hint="eastAsia"/>
                <w:color w:val="auto"/>
                <w:szCs w:val="21"/>
                <w:highlight w:val="none"/>
              </w:rPr>
              <w:t>产品规格</w:t>
            </w:r>
          </w:p>
        </w:tc>
        <w:tc>
          <w:tcPr>
            <w:tcW w:w="1134" w:type="dxa"/>
            <w:vAlign w:val="center"/>
          </w:tcPr>
          <w:p w14:paraId="4C575258">
            <w:pPr>
              <w:widowControl/>
              <w:spacing w:line="360" w:lineRule="auto"/>
              <w:rPr>
                <w:color w:val="auto"/>
                <w:szCs w:val="21"/>
                <w:highlight w:val="none"/>
              </w:rPr>
            </w:pPr>
            <w:r>
              <w:rPr>
                <w:rFonts w:hint="eastAsia"/>
                <w:color w:val="auto"/>
                <w:szCs w:val="21"/>
                <w:highlight w:val="none"/>
              </w:rPr>
              <w:t>CPU规格</w:t>
            </w:r>
          </w:p>
        </w:tc>
        <w:tc>
          <w:tcPr>
            <w:tcW w:w="1701" w:type="dxa"/>
            <w:vAlign w:val="center"/>
          </w:tcPr>
          <w:p w14:paraId="4CFED202">
            <w:pPr>
              <w:widowControl/>
              <w:spacing w:line="360" w:lineRule="auto"/>
              <w:rPr>
                <w:color w:val="auto"/>
                <w:szCs w:val="21"/>
                <w:highlight w:val="none"/>
              </w:rPr>
            </w:pPr>
            <w:r>
              <w:rPr>
                <w:rFonts w:hint="eastAsia"/>
                <w:color w:val="auto"/>
                <w:szCs w:val="21"/>
                <w:highlight w:val="none"/>
              </w:rPr>
              <w:t>★CPU信息</w:t>
            </w:r>
          </w:p>
        </w:tc>
        <w:tc>
          <w:tcPr>
            <w:tcW w:w="992" w:type="dxa"/>
            <w:vAlign w:val="center"/>
          </w:tcPr>
          <w:p w14:paraId="66CB80F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1FC007">
            <w:pPr>
              <w:widowControl/>
              <w:spacing w:line="360" w:lineRule="auto"/>
              <w:rPr>
                <w:color w:val="auto"/>
                <w:szCs w:val="21"/>
                <w:highlight w:val="none"/>
              </w:rPr>
            </w:pPr>
            <w:r>
              <w:rPr>
                <w:rFonts w:hint="eastAsia"/>
                <w:color w:val="auto"/>
                <w:szCs w:val="21"/>
                <w:highlight w:val="none"/>
              </w:rPr>
              <w:t>供应商给出CPU信息，包含CPU型号、物理核心数、主频、末级缓存容量、线程数、热设计功耗及内存的最高速率、通道数和位宽</w:t>
            </w:r>
          </w:p>
        </w:tc>
      </w:tr>
      <w:tr w14:paraId="634D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DE352D7">
            <w:pPr>
              <w:widowControl/>
              <w:spacing w:line="360" w:lineRule="auto"/>
              <w:jc w:val="center"/>
              <w:rPr>
                <w:color w:val="auto"/>
                <w:szCs w:val="21"/>
                <w:highlight w:val="none"/>
              </w:rPr>
            </w:pPr>
            <w:r>
              <w:rPr>
                <w:rFonts w:hint="eastAsia"/>
                <w:color w:val="auto"/>
                <w:szCs w:val="21"/>
                <w:highlight w:val="none"/>
              </w:rPr>
              <w:t>2</w:t>
            </w:r>
          </w:p>
        </w:tc>
        <w:tc>
          <w:tcPr>
            <w:tcW w:w="1105" w:type="dxa"/>
            <w:vAlign w:val="center"/>
          </w:tcPr>
          <w:p w14:paraId="04EDC9E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3166E3C1">
            <w:pPr>
              <w:widowControl/>
              <w:spacing w:line="360" w:lineRule="auto"/>
              <w:rPr>
                <w:color w:val="auto"/>
                <w:szCs w:val="21"/>
                <w:highlight w:val="none"/>
              </w:rPr>
            </w:pPr>
            <w:r>
              <w:rPr>
                <w:rFonts w:hint="eastAsia"/>
                <w:color w:val="auto"/>
                <w:szCs w:val="21"/>
                <w:highlight w:val="none"/>
              </w:rPr>
              <w:t>内存规格</w:t>
            </w:r>
          </w:p>
        </w:tc>
        <w:tc>
          <w:tcPr>
            <w:tcW w:w="1701" w:type="dxa"/>
            <w:vAlign w:val="center"/>
          </w:tcPr>
          <w:p w14:paraId="533C383B">
            <w:pPr>
              <w:widowControl/>
              <w:spacing w:line="360" w:lineRule="auto"/>
              <w:rPr>
                <w:color w:val="auto"/>
                <w:szCs w:val="21"/>
                <w:highlight w:val="none"/>
              </w:rPr>
            </w:pPr>
            <w:r>
              <w:rPr>
                <w:rFonts w:hint="eastAsia"/>
                <w:color w:val="auto"/>
                <w:szCs w:val="21"/>
                <w:highlight w:val="none"/>
              </w:rPr>
              <w:t>★ 内存配置容量</w:t>
            </w:r>
          </w:p>
        </w:tc>
        <w:tc>
          <w:tcPr>
            <w:tcW w:w="992" w:type="dxa"/>
            <w:vAlign w:val="center"/>
          </w:tcPr>
          <w:p w14:paraId="4846167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3D87D57">
            <w:pPr>
              <w:widowControl/>
              <w:spacing w:line="360" w:lineRule="auto"/>
              <w:rPr>
                <w:color w:val="auto"/>
                <w:szCs w:val="21"/>
                <w:highlight w:val="none"/>
              </w:rPr>
            </w:pPr>
            <w:r>
              <w:rPr>
                <w:rFonts w:hint="eastAsia"/>
                <w:color w:val="auto"/>
                <w:szCs w:val="21"/>
                <w:highlight w:val="none"/>
              </w:rPr>
              <w:t xml:space="preserve">≥16GB </w:t>
            </w:r>
            <w:r>
              <w:rPr>
                <w:color w:val="auto"/>
                <w:szCs w:val="21"/>
                <w:highlight w:val="none"/>
              </w:rPr>
              <w:t>DDR5 5600MHz</w:t>
            </w:r>
          </w:p>
        </w:tc>
      </w:tr>
      <w:tr w14:paraId="2570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7F33DA8">
            <w:pPr>
              <w:widowControl/>
              <w:spacing w:line="360" w:lineRule="auto"/>
              <w:jc w:val="center"/>
              <w:rPr>
                <w:color w:val="auto"/>
                <w:szCs w:val="21"/>
                <w:highlight w:val="none"/>
              </w:rPr>
            </w:pPr>
            <w:r>
              <w:rPr>
                <w:rFonts w:hint="eastAsia"/>
                <w:color w:val="auto"/>
                <w:szCs w:val="21"/>
                <w:highlight w:val="none"/>
              </w:rPr>
              <w:t>3</w:t>
            </w:r>
          </w:p>
        </w:tc>
        <w:tc>
          <w:tcPr>
            <w:tcW w:w="1105" w:type="dxa"/>
            <w:vAlign w:val="center"/>
          </w:tcPr>
          <w:p w14:paraId="39911BC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EE3F259">
            <w:pPr>
              <w:widowControl/>
              <w:spacing w:line="360" w:lineRule="auto"/>
              <w:rPr>
                <w:color w:val="auto"/>
                <w:szCs w:val="21"/>
                <w:highlight w:val="none"/>
              </w:rPr>
            </w:pPr>
          </w:p>
        </w:tc>
        <w:tc>
          <w:tcPr>
            <w:tcW w:w="1701" w:type="dxa"/>
            <w:vAlign w:val="center"/>
          </w:tcPr>
          <w:p w14:paraId="59D4EB44">
            <w:pPr>
              <w:widowControl/>
              <w:spacing w:line="360" w:lineRule="auto"/>
              <w:rPr>
                <w:color w:val="auto"/>
                <w:szCs w:val="21"/>
                <w:highlight w:val="none"/>
              </w:rPr>
            </w:pPr>
            <w:r>
              <w:rPr>
                <w:rFonts w:hint="eastAsia"/>
                <w:color w:val="auto"/>
                <w:szCs w:val="21"/>
                <w:highlight w:val="none"/>
              </w:rPr>
              <w:t>★ 内存类型</w:t>
            </w:r>
          </w:p>
        </w:tc>
        <w:tc>
          <w:tcPr>
            <w:tcW w:w="992" w:type="dxa"/>
            <w:vAlign w:val="center"/>
          </w:tcPr>
          <w:p w14:paraId="58526C9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1DA5DD">
            <w:pPr>
              <w:widowControl/>
              <w:spacing w:line="360" w:lineRule="auto"/>
              <w:rPr>
                <w:color w:val="auto"/>
                <w:szCs w:val="21"/>
                <w:highlight w:val="none"/>
              </w:rPr>
            </w:pPr>
            <w:r>
              <w:rPr>
                <w:rFonts w:hint="eastAsia"/>
                <w:color w:val="auto"/>
                <w:szCs w:val="21"/>
                <w:highlight w:val="none"/>
              </w:rPr>
              <w:t>支持DDR5及以上内存类型</w:t>
            </w:r>
          </w:p>
        </w:tc>
      </w:tr>
      <w:tr w14:paraId="262A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50" w:type="dxa"/>
            <w:vAlign w:val="center"/>
          </w:tcPr>
          <w:p w14:paraId="7B07BBC6">
            <w:pPr>
              <w:widowControl/>
              <w:spacing w:line="360" w:lineRule="auto"/>
              <w:jc w:val="center"/>
              <w:rPr>
                <w:color w:val="auto"/>
                <w:szCs w:val="21"/>
                <w:highlight w:val="none"/>
              </w:rPr>
            </w:pPr>
            <w:r>
              <w:rPr>
                <w:rFonts w:hint="eastAsia"/>
                <w:color w:val="auto"/>
                <w:szCs w:val="21"/>
                <w:highlight w:val="none"/>
              </w:rPr>
              <w:t>4</w:t>
            </w:r>
          </w:p>
        </w:tc>
        <w:tc>
          <w:tcPr>
            <w:tcW w:w="1105" w:type="dxa"/>
            <w:vAlign w:val="center"/>
          </w:tcPr>
          <w:p w14:paraId="72BBA40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39149C9">
            <w:pPr>
              <w:widowControl/>
              <w:spacing w:line="360" w:lineRule="auto"/>
              <w:rPr>
                <w:color w:val="auto"/>
                <w:szCs w:val="21"/>
                <w:highlight w:val="none"/>
              </w:rPr>
            </w:pPr>
          </w:p>
        </w:tc>
        <w:tc>
          <w:tcPr>
            <w:tcW w:w="1701" w:type="dxa"/>
            <w:vAlign w:val="center"/>
          </w:tcPr>
          <w:p w14:paraId="17C86D61">
            <w:pPr>
              <w:widowControl/>
              <w:spacing w:line="360" w:lineRule="auto"/>
              <w:rPr>
                <w:color w:val="auto"/>
                <w:szCs w:val="21"/>
                <w:highlight w:val="none"/>
              </w:rPr>
            </w:pPr>
            <w:r>
              <w:rPr>
                <w:rFonts w:hint="eastAsia"/>
                <w:color w:val="auto"/>
                <w:szCs w:val="21"/>
                <w:highlight w:val="none"/>
              </w:rPr>
              <w:t>★内存条配置数量（板载内存不涉及）</w:t>
            </w:r>
          </w:p>
        </w:tc>
        <w:tc>
          <w:tcPr>
            <w:tcW w:w="992" w:type="dxa"/>
            <w:vAlign w:val="center"/>
          </w:tcPr>
          <w:p w14:paraId="7F18CF0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5CBCAA9">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p>
        </w:tc>
      </w:tr>
      <w:tr w14:paraId="01FA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CF05E13">
            <w:pPr>
              <w:widowControl/>
              <w:spacing w:line="360" w:lineRule="auto"/>
              <w:jc w:val="center"/>
              <w:rPr>
                <w:color w:val="auto"/>
                <w:szCs w:val="21"/>
                <w:highlight w:val="none"/>
              </w:rPr>
            </w:pPr>
            <w:r>
              <w:rPr>
                <w:rFonts w:hint="eastAsia"/>
                <w:color w:val="auto"/>
                <w:szCs w:val="21"/>
                <w:highlight w:val="none"/>
              </w:rPr>
              <w:t>5</w:t>
            </w:r>
          </w:p>
        </w:tc>
        <w:tc>
          <w:tcPr>
            <w:tcW w:w="1105" w:type="dxa"/>
            <w:vAlign w:val="center"/>
          </w:tcPr>
          <w:p w14:paraId="3C55D40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43B3AAD8">
            <w:pPr>
              <w:widowControl/>
              <w:spacing w:line="360" w:lineRule="auto"/>
              <w:rPr>
                <w:color w:val="auto"/>
                <w:szCs w:val="21"/>
                <w:highlight w:val="none"/>
              </w:rPr>
            </w:pPr>
            <w:r>
              <w:rPr>
                <w:rFonts w:hint="eastAsia"/>
                <w:color w:val="auto"/>
                <w:szCs w:val="21"/>
                <w:highlight w:val="none"/>
              </w:rPr>
              <w:t>主板规格</w:t>
            </w:r>
          </w:p>
        </w:tc>
        <w:tc>
          <w:tcPr>
            <w:tcW w:w="1701" w:type="dxa"/>
            <w:vAlign w:val="center"/>
          </w:tcPr>
          <w:p w14:paraId="5EADF0F1">
            <w:pPr>
              <w:widowControl/>
              <w:spacing w:line="360" w:lineRule="auto"/>
              <w:rPr>
                <w:color w:val="auto"/>
                <w:szCs w:val="21"/>
                <w:highlight w:val="none"/>
              </w:rPr>
            </w:pPr>
            <w:r>
              <w:rPr>
                <w:rFonts w:hint="eastAsia"/>
                <w:color w:val="auto"/>
                <w:szCs w:val="21"/>
                <w:highlight w:val="none"/>
              </w:rPr>
              <w:t>★ 主板集成模块</w:t>
            </w:r>
          </w:p>
        </w:tc>
        <w:tc>
          <w:tcPr>
            <w:tcW w:w="992" w:type="dxa"/>
            <w:vAlign w:val="center"/>
          </w:tcPr>
          <w:p w14:paraId="52012A8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C9B392">
            <w:pPr>
              <w:widowControl/>
              <w:spacing w:line="360" w:lineRule="auto"/>
              <w:rPr>
                <w:color w:val="auto"/>
                <w:szCs w:val="21"/>
                <w:highlight w:val="none"/>
              </w:rPr>
            </w:pPr>
            <w:r>
              <w:rPr>
                <w:rFonts w:hint="eastAsia"/>
                <w:color w:val="auto"/>
                <w:szCs w:val="21"/>
                <w:highlight w:val="none"/>
              </w:rPr>
              <w:t>集成资源扩展模块、计算处理模块、音频扩展模块等，主板的互联拓扑可通过处理器或交换电路实现</w:t>
            </w:r>
          </w:p>
        </w:tc>
      </w:tr>
      <w:tr w14:paraId="2CE6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8EA4913">
            <w:pPr>
              <w:widowControl/>
              <w:spacing w:line="360" w:lineRule="auto"/>
              <w:jc w:val="center"/>
              <w:rPr>
                <w:color w:val="auto"/>
                <w:szCs w:val="21"/>
                <w:highlight w:val="none"/>
              </w:rPr>
            </w:pPr>
            <w:r>
              <w:rPr>
                <w:rFonts w:hint="eastAsia"/>
                <w:color w:val="auto"/>
                <w:szCs w:val="21"/>
                <w:highlight w:val="none"/>
              </w:rPr>
              <w:t>6</w:t>
            </w:r>
          </w:p>
        </w:tc>
        <w:tc>
          <w:tcPr>
            <w:tcW w:w="1105" w:type="dxa"/>
            <w:vAlign w:val="center"/>
          </w:tcPr>
          <w:p w14:paraId="1F0208D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C19EDA6">
            <w:pPr>
              <w:widowControl/>
              <w:spacing w:line="360" w:lineRule="auto"/>
              <w:rPr>
                <w:color w:val="auto"/>
                <w:szCs w:val="21"/>
                <w:highlight w:val="none"/>
              </w:rPr>
            </w:pPr>
          </w:p>
        </w:tc>
        <w:tc>
          <w:tcPr>
            <w:tcW w:w="1701" w:type="dxa"/>
            <w:vAlign w:val="center"/>
          </w:tcPr>
          <w:p w14:paraId="79BEC3D1">
            <w:pPr>
              <w:widowControl/>
              <w:spacing w:line="360" w:lineRule="auto"/>
              <w:rPr>
                <w:color w:val="auto"/>
                <w:szCs w:val="21"/>
                <w:highlight w:val="none"/>
              </w:rPr>
            </w:pPr>
            <w:r>
              <w:rPr>
                <w:rFonts w:hint="eastAsia"/>
                <w:color w:val="auto"/>
                <w:szCs w:val="21"/>
                <w:highlight w:val="none"/>
              </w:rPr>
              <w:t>★ 主板支持的CPU和内存情况</w:t>
            </w:r>
          </w:p>
        </w:tc>
        <w:tc>
          <w:tcPr>
            <w:tcW w:w="992" w:type="dxa"/>
            <w:vAlign w:val="center"/>
          </w:tcPr>
          <w:p w14:paraId="266B2E9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8E60F51">
            <w:pPr>
              <w:widowControl/>
              <w:spacing w:line="360" w:lineRule="auto"/>
              <w:rPr>
                <w:color w:val="auto"/>
                <w:szCs w:val="21"/>
                <w:highlight w:val="none"/>
              </w:rPr>
            </w:pPr>
            <w:r>
              <w:rPr>
                <w:rFonts w:hint="eastAsia"/>
                <w:color w:val="auto"/>
                <w:szCs w:val="21"/>
                <w:highlight w:val="none"/>
              </w:rPr>
              <w:t>供应商给出主板支持的CPU和内存型号和数量</w:t>
            </w:r>
          </w:p>
        </w:tc>
      </w:tr>
      <w:tr w14:paraId="7AF5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26D9BCE4">
            <w:pPr>
              <w:widowControl/>
              <w:spacing w:line="360" w:lineRule="auto"/>
              <w:jc w:val="center"/>
              <w:rPr>
                <w:color w:val="auto"/>
                <w:szCs w:val="21"/>
                <w:highlight w:val="none"/>
              </w:rPr>
            </w:pPr>
            <w:r>
              <w:rPr>
                <w:rFonts w:hint="eastAsia"/>
                <w:color w:val="auto"/>
                <w:szCs w:val="21"/>
                <w:highlight w:val="none"/>
              </w:rPr>
              <w:t>7</w:t>
            </w:r>
          </w:p>
        </w:tc>
        <w:tc>
          <w:tcPr>
            <w:tcW w:w="1105" w:type="dxa"/>
            <w:vAlign w:val="center"/>
          </w:tcPr>
          <w:p w14:paraId="0A304FF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A79A2F4">
            <w:pPr>
              <w:widowControl/>
              <w:spacing w:line="360" w:lineRule="auto"/>
              <w:rPr>
                <w:color w:val="auto"/>
                <w:szCs w:val="21"/>
                <w:highlight w:val="none"/>
              </w:rPr>
            </w:pPr>
          </w:p>
        </w:tc>
        <w:tc>
          <w:tcPr>
            <w:tcW w:w="1701" w:type="dxa"/>
            <w:vAlign w:val="center"/>
          </w:tcPr>
          <w:p w14:paraId="276D691F">
            <w:pPr>
              <w:widowControl/>
              <w:spacing w:line="360" w:lineRule="auto"/>
              <w:rPr>
                <w:color w:val="auto"/>
                <w:szCs w:val="21"/>
                <w:highlight w:val="none"/>
              </w:rPr>
            </w:pPr>
            <w:r>
              <w:rPr>
                <w:rFonts w:hint="eastAsia"/>
                <w:color w:val="auto"/>
                <w:szCs w:val="21"/>
                <w:highlight w:val="none"/>
              </w:rPr>
              <w:t>主板内置PCIe插槽数量</w:t>
            </w:r>
          </w:p>
        </w:tc>
        <w:tc>
          <w:tcPr>
            <w:tcW w:w="992" w:type="dxa"/>
            <w:vAlign w:val="center"/>
          </w:tcPr>
          <w:p w14:paraId="2B66951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97364FC">
            <w:pPr>
              <w:widowControl/>
              <w:spacing w:line="360" w:lineRule="auto"/>
              <w:rPr>
                <w:color w:val="auto"/>
                <w:szCs w:val="21"/>
                <w:highlight w:val="none"/>
              </w:rPr>
            </w:pPr>
            <w:r>
              <w:rPr>
                <w:rFonts w:hint="eastAsia"/>
                <w:color w:val="auto"/>
                <w:szCs w:val="21"/>
                <w:highlight w:val="none"/>
              </w:rPr>
              <w:t>主板提供不少于1个PCIe x16，不少于2个PCIe x3扩展槽</w:t>
            </w:r>
          </w:p>
        </w:tc>
      </w:tr>
      <w:tr w14:paraId="25D8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dxa"/>
            <w:vAlign w:val="center"/>
          </w:tcPr>
          <w:p w14:paraId="4532178E">
            <w:pPr>
              <w:widowControl/>
              <w:spacing w:line="360" w:lineRule="auto"/>
              <w:jc w:val="center"/>
              <w:rPr>
                <w:color w:val="auto"/>
                <w:szCs w:val="21"/>
                <w:highlight w:val="none"/>
              </w:rPr>
            </w:pPr>
            <w:r>
              <w:rPr>
                <w:rFonts w:hint="eastAsia"/>
                <w:color w:val="auto"/>
                <w:szCs w:val="21"/>
                <w:highlight w:val="none"/>
              </w:rPr>
              <w:t>8</w:t>
            </w:r>
          </w:p>
        </w:tc>
        <w:tc>
          <w:tcPr>
            <w:tcW w:w="1105" w:type="dxa"/>
            <w:vAlign w:val="center"/>
          </w:tcPr>
          <w:p w14:paraId="2DBE7C2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FACB3C9">
            <w:pPr>
              <w:widowControl/>
              <w:spacing w:line="360" w:lineRule="auto"/>
              <w:rPr>
                <w:color w:val="auto"/>
                <w:szCs w:val="21"/>
                <w:highlight w:val="none"/>
              </w:rPr>
            </w:pPr>
          </w:p>
        </w:tc>
        <w:tc>
          <w:tcPr>
            <w:tcW w:w="1701" w:type="dxa"/>
            <w:vAlign w:val="center"/>
          </w:tcPr>
          <w:p w14:paraId="1F7A0FE5">
            <w:pPr>
              <w:widowControl/>
              <w:spacing w:line="360" w:lineRule="auto"/>
              <w:rPr>
                <w:color w:val="auto"/>
                <w:szCs w:val="21"/>
                <w:highlight w:val="none"/>
              </w:rPr>
            </w:pPr>
            <w:r>
              <w:rPr>
                <w:rFonts w:hint="eastAsia"/>
                <w:color w:val="auto"/>
                <w:szCs w:val="21"/>
                <w:highlight w:val="none"/>
              </w:rPr>
              <w:t>特殊孔位及接口</w:t>
            </w:r>
          </w:p>
        </w:tc>
        <w:tc>
          <w:tcPr>
            <w:tcW w:w="992" w:type="dxa"/>
            <w:vAlign w:val="center"/>
          </w:tcPr>
          <w:p w14:paraId="28C090FF">
            <w:pPr>
              <w:widowControl/>
              <w:spacing w:line="360" w:lineRule="auto"/>
              <w:jc w:val="center"/>
              <w:rPr>
                <w:color w:val="auto"/>
                <w:szCs w:val="21"/>
                <w:highlight w:val="none"/>
              </w:rPr>
            </w:pPr>
            <w:r>
              <w:rPr>
                <w:rFonts w:hint="eastAsia"/>
                <w:color w:val="auto"/>
                <w:szCs w:val="21"/>
                <w:highlight w:val="none"/>
              </w:rPr>
              <w:t>否</w:t>
            </w:r>
          </w:p>
        </w:tc>
        <w:tc>
          <w:tcPr>
            <w:tcW w:w="4394" w:type="dxa"/>
          </w:tcPr>
          <w:p w14:paraId="7E874114">
            <w:pPr>
              <w:widowControl/>
              <w:spacing w:line="360" w:lineRule="auto"/>
              <w:rPr>
                <w:color w:val="auto"/>
                <w:szCs w:val="21"/>
                <w:highlight w:val="none"/>
              </w:rPr>
            </w:pPr>
            <w:r>
              <w:rPr>
                <w:rFonts w:hint="eastAsia"/>
                <w:color w:val="auto"/>
                <w:szCs w:val="21"/>
                <w:highlight w:val="none"/>
              </w:rPr>
              <w:t>无</w:t>
            </w:r>
          </w:p>
        </w:tc>
      </w:tr>
      <w:tr w14:paraId="1F47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00200E8E">
            <w:pPr>
              <w:widowControl/>
              <w:spacing w:line="360" w:lineRule="auto"/>
              <w:jc w:val="center"/>
              <w:rPr>
                <w:color w:val="auto"/>
                <w:szCs w:val="21"/>
                <w:highlight w:val="none"/>
              </w:rPr>
            </w:pPr>
            <w:r>
              <w:rPr>
                <w:rFonts w:hint="eastAsia"/>
                <w:color w:val="auto"/>
                <w:szCs w:val="21"/>
                <w:highlight w:val="none"/>
              </w:rPr>
              <w:t>9</w:t>
            </w:r>
          </w:p>
        </w:tc>
        <w:tc>
          <w:tcPr>
            <w:tcW w:w="1105" w:type="dxa"/>
            <w:vAlign w:val="center"/>
          </w:tcPr>
          <w:p w14:paraId="68DB08E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5F11295">
            <w:pPr>
              <w:widowControl/>
              <w:spacing w:line="360" w:lineRule="auto"/>
              <w:rPr>
                <w:color w:val="auto"/>
                <w:szCs w:val="21"/>
                <w:highlight w:val="none"/>
              </w:rPr>
            </w:pPr>
          </w:p>
        </w:tc>
        <w:tc>
          <w:tcPr>
            <w:tcW w:w="1701" w:type="dxa"/>
            <w:vAlign w:val="center"/>
          </w:tcPr>
          <w:p w14:paraId="7C62BABD">
            <w:pPr>
              <w:widowControl/>
              <w:spacing w:line="360" w:lineRule="auto"/>
              <w:rPr>
                <w:color w:val="auto"/>
                <w:szCs w:val="21"/>
                <w:highlight w:val="none"/>
              </w:rPr>
            </w:pPr>
            <w:r>
              <w:rPr>
                <w:rFonts w:hint="eastAsia"/>
                <w:color w:val="auto"/>
                <w:szCs w:val="21"/>
                <w:highlight w:val="none"/>
              </w:rPr>
              <w:t>★ 主板其他内置接口</w:t>
            </w:r>
          </w:p>
        </w:tc>
        <w:tc>
          <w:tcPr>
            <w:tcW w:w="992" w:type="dxa"/>
            <w:vAlign w:val="center"/>
          </w:tcPr>
          <w:p w14:paraId="72A2D1F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5E649F">
            <w:pPr>
              <w:widowControl/>
              <w:spacing w:line="360" w:lineRule="auto"/>
              <w:rPr>
                <w:color w:val="auto"/>
                <w:szCs w:val="21"/>
                <w:highlight w:val="none"/>
              </w:rPr>
            </w:pPr>
            <w:r>
              <w:rPr>
                <w:rFonts w:hint="eastAsia"/>
                <w:color w:val="auto"/>
                <w:szCs w:val="21"/>
                <w:highlight w:val="none"/>
              </w:rPr>
              <w:t>供应商给出相关 SATA、 M.2、 USB 接口</w:t>
            </w:r>
            <w:r>
              <w:rPr>
                <w:rFonts w:hint="eastAsia"/>
                <w:color w:val="auto"/>
                <w:szCs w:val="21"/>
                <w:highlight w:val="none"/>
              </w:rPr>
              <w:cr/>
            </w:r>
            <w:r>
              <w:rPr>
                <w:rFonts w:hint="eastAsia"/>
                <w:color w:val="auto"/>
                <w:szCs w:val="21"/>
                <w:highlight w:val="none"/>
              </w:rPr>
              <w:t>数量及占用状态</w:t>
            </w:r>
          </w:p>
        </w:tc>
      </w:tr>
      <w:tr w14:paraId="1381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0379B2A9">
            <w:pPr>
              <w:widowControl/>
              <w:spacing w:line="360" w:lineRule="auto"/>
              <w:jc w:val="center"/>
              <w:rPr>
                <w:color w:val="auto"/>
                <w:szCs w:val="21"/>
                <w:highlight w:val="none"/>
              </w:rPr>
            </w:pPr>
            <w:r>
              <w:rPr>
                <w:rFonts w:hint="eastAsia"/>
                <w:color w:val="auto"/>
                <w:szCs w:val="21"/>
                <w:highlight w:val="none"/>
              </w:rPr>
              <w:t>10</w:t>
            </w:r>
          </w:p>
        </w:tc>
        <w:tc>
          <w:tcPr>
            <w:tcW w:w="1105" w:type="dxa"/>
            <w:vAlign w:val="center"/>
          </w:tcPr>
          <w:p w14:paraId="6EC7AB1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CFBD6A3">
            <w:pPr>
              <w:widowControl/>
              <w:spacing w:line="360" w:lineRule="auto"/>
              <w:rPr>
                <w:color w:val="auto"/>
                <w:szCs w:val="21"/>
                <w:highlight w:val="none"/>
              </w:rPr>
            </w:pPr>
          </w:p>
        </w:tc>
        <w:tc>
          <w:tcPr>
            <w:tcW w:w="1701" w:type="dxa"/>
            <w:vAlign w:val="center"/>
          </w:tcPr>
          <w:p w14:paraId="64663575">
            <w:pPr>
              <w:widowControl/>
              <w:spacing w:line="360" w:lineRule="auto"/>
              <w:rPr>
                <w:color w:val="auto"/>
                <w:szCs w:val="21"/>
                <w:highlight w:val="none"/>
              </w:rPr>
            </w:pPr>
            <w:r>
              <w:rPr>
                <w:rFonts w:hint="eastAsia"/>
                <w:color w:val="auto"/>
                <w:szCs w:val="21"/>
                <w:highlight w:val="none"/>
              </w:rPr>
              <w:t>★单内存插槽最大可支持容量（板载内存不涉及）</w:t>
            </w:r>
          </w:p>
        </w:tc>
        <w:tc>
          <w:tcPr>
            <w:tcW w:w="992" w:type="dxa"/>
            <w:vAlign w:val="center"/>
          </w:tcPr>
          <w:p w14:paraId="401DA84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CCDF01B">
            <w:pPr>
              <w:widowControl/>
              <w:spacing w:line="360" w:lineRule="auto"/>
              <w:rPr>
                <w:color w:val="auto"/>
                <w:szCs w:val="21"/>
                <w:highlight w:val="none"/>
              </w:rPr>
            </w:pPr>
            <w:r>
              <w:rPr>
                <w:rFonts w:hint="eastAsia"/>
                <w:color w:val="auto"/>
                <w:szCs w:val="21"/>
                <w:highlight w:val="none"/>
              </w:rPr>
              <w:t>≥32GB</w:t>
            </w:r>
          </w:p>
        </w:tc>
      </w:tr>
      <w:tr w14:paraId="7306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5992D9B3">
            <w:pPr>
              <w:widowControl/>
              <w:spacing w:line="360" w:lineRule="auto"/>
              <w:jc w:val="center"/>
              <w:rPr>
                <w:color w:val="auto"/>
                <w:szCs w:val="21"/>
                <w:highlight w:val="none"/>
              </w:rPr>
            </w:pPr>
            <w:r>
              <w:rPr>
                <w:rFonts w:hint="eastAsia"/>
                <w:color w:val="auto"/>
                <w:szCs w:val="21"/>
                <w:highlight w:val="none"/>
              </w:rPr>
              <w:t>11</w:t>
            </w:r>
          </w:p>
        </w:tc>
        <w:tc>
          <w:tcPr>
            <w:tcW w:w="1105" w:type="dxa"/>
            <w:vAlign w:val="center"/>
          </w:tcPr>
          <w:p w14:paraId="71B697E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4EE0D4D">
            <w:pPr>
              <w:widowControl/>
              <w:spacing w:line="360" w:lineRule="auto"/>
              <w:rPr>
                <w:color w:val="auto"/>
                <w:szCs w:val="21"/>
                <w:highlight w:val="none"/>
              </w:rPr>
            </w:pPr>
          </w:p>
        </w:tc>
        <w:tc>
          <w:tcPr>
            <w:tcW w:w="1701" w:type="dxa"/>
            <w:vAlign w:val="center"/>
          </w:tcPr>
          <w:p w14:paraId="3B810609">
            <w:pPr>
              <w:widowControl/>
              <w:spacing w:line="360" w:lineRule="auto"/>
              <w:rPr>
                <w:color w:val="auto"/>
                <w:szCs w:val="21"/>
                <w:highlight w:val="none"/>
              </w:rPr>
            </w:pPr>
            <w:r>
              <w:rPr>
                <w:rFonts w:hint="eastAsia"/>
                <w:color w:val="auto"/>
                <w:szCs w:val="21"/>
                <w:highlight w:val="none"/>
              </w:rPr>
              <w:t>★ 内存插槽满配时提供的最高内存总容量</w:t>
            </w:r>
          </w:p>
        </w:tc>
        <w:tc>
          <w:tcPr>
            <w:tcW w:w="992" w:type="dxa"/>
            <w:vAlign w:val="center"/>
          </w:tcPr>
          <w:p w14:paraId="5FD1508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C0BFD6C">
            <w:pPr>
              <w:widowControl/>
              <w:spacing w:line="360" w:lineRule="auto"/>
              <w:rPr>
                <w:color w:val="auto"/>
                <w:szCs w:val="21"/>
                <w:highlight w:val="none"/>
              </w:rPr>
            </w:pPr>
            <w:r>
              <w:rPr>
                <w:rFonts w:hint="eastAsia"/>
                <w:color w:val="auto"/>
                <w:szCs w:val="21"/>
                <w:highlight w:val="none"/>
              </w:rPr>
              <w:t xml:space="preserve">≥64GB </w:t>
            </w:r>
          </w:p>
        </w:tc>
      </w:tr>
      <w:tr w14:paraId="4824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A54C456">
            <w:pPr>
              <w:widowControl/>
              <w:spacing w:line="360" w:lineRule="auto"/>
              <w:jc w:val="center"/>
              <w:rPr>
                <w:color w:val="auto"/>
                <w:szCs w:val="21"/>
                <w:highlight w:val="none"/>
              </w:rPr>
            </w:pPr>
            <w:r>
              <w:rPr>
                <w:rFonts w:hint="eastAsia"/>
                <w:color w:val="auto"/>
                <w:szCs w:val="21"/>
                <w:highlight w:val="none"/>
              </w:rPr>
              <w:t>12</w:t>
            </w:r>
          </w:p>
        </w:tc>
        <w:tc>
          <w:tcPr>
            <w:tcW w:w="1105" w:type="dxa"/>
            <w:vAlign w:val="center"/>
          </w:tcPr>
          <w:p w14:paraId="30FCEE1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72468979">
            <w:pPr>
              <w:widowControl/>
              <w:spacing w:line="360" w:lineRule="auto"/>
              <w:rPr>
                <w:color w:val="auto"/>
                <w:szCs w:val="21"/>
                <w:highlight w:val="none"/>
              </w:rPr>
            </w:pPr>
            <w:r>
              <w:rPr>
                <w:rFonts w:hint="eastAsia"/>
                <w:color w:val="auto"/>
                <w:szCs w:val="21"/>
                <w:highlight w:val="none"/>
              </w:rPr>
              <w:t>存储设备规格</w:t>
            </w:r>
          </w:p>
        </w:tc>
        <w:tc>
          <w:tcPr>
            <w:tcW w:w="1701" w:type="dxa"/>
            <w:vAlign w:val="center"/>
          </w:tcPr>
          <w:p w14:paraId="1714CBBD">
            <w:pPr>
              <w:widowControl/>
              <w:spacing w:line="360" w:lineRule="auto"/>
              <w:rPr>
                <w:color w:val="auto"/>
                <w:szCs w:val="21"/>
                <w:highlight w:val="none"/>
              </w:rPr>
            </w:pPr>
            <w:r>
              <w:rPr>
                <w:rFonts w:hint="eastAsia"/>
                <w:color w:val="auto"/>
                <w:szCs w:val="21"/>
                <w:highlight w:val="none"/>
              </w:rPr>
              <w:t>★ 固态盘数量</w:t>
            </w:r>
          </w:p>
        </w:tc>
        <w:tc>
          <w:tcPr>
            <w:tcW w:w="992" w:type="dxa"/>
            <w:vAlign w:val="center"/>
          </w:tcPr>
          <w:p w14:paraId="13D8D0F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FD5CCF3">
            <w:pPr>
              <w:widowControl/>
              <w:spacing w:line="360" w:lineRule="auto"/>
              <w:rPr>
                <w:color w:val="auto"/>
                <w:szCs w:val="21"/>
                <w:highlight w:val="none"/>
              </w:rPr>
            </w:pPr>
            <w:r>
              <w:rPr>
                <w:rFonts w:hint="eastAsia"/>
                <w:color w:val="auto"/>
                <w:szCs w:val="21"/>
                <w:highlight w:val="none"/>
              </w:rPr>
              <w:t>≥1 个</w:t>
            </w:r>
          </w:p>
        </w:tc>
      </w:tr>
      <w:tr w14:paraId="4E8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C5EED65">
            <w:pPr>
              <w:widowControl/>
              <w:spacing w:line="360" w:lineRule="auto"/>
              <w:jc w:val="center"/>
              <w:rPr>
                <w:color w:val="auto"/>
                <w:szCs w:val="21"/>
                <w:highlight w:val="none"/>
              </w:rPr>
            </w:pPr>
            <w:r>
              <w:rPr>
                <w:rFonts w:hint="eastAsia"/>
                <w:color w:val="auto"/>
                <w:szCs w:val="21"/>
                <w:highlight w:val="none"/>
              </w:rPr>
              <w:t>13</w:t>
            </w:r>
          </w:p>
        </w:tc>
        <w:tc>
          <w:tcPr>
            <w:tcW w:w="1105" w:type="dxa"/>
            <w:vAlign w:val="center"/>
          </w:tcPr>
          <w:p w14:paraId="20C6217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BFDDF83">
            <w:pPr>
              <w:widowControl/>
              <w:spacing w:line="360" w:lineRule="auto"/>
              <w:rPr>
                <w:color w:val="auto"/>
                <w:szCs w:val="21"/>
                <w:highlight w:val="none"/>
              </w:rPr>
            </w:pPr>
          </w:p>
        </w:tc>
        <w:tc>
          <w:tcPr>
            <w:tcW w:w="1701" w:type="dxa"/>
            <w:vAlign w:val="center"/>
          </w:tcPr>
          <w:p w14:paraId="0574A146">
            <w:pPr>
              <w:widowControl/>
              <w:spacing w:line="360" w:lineRule="auto"/>
              <w:rPr>
                <w:color w:val="auto"/>
                <w:szCs w:val="21"/>
                <w:highlight w:val="none"/>
              </w:rPr>
            </w:pPr>
            <w:r>
              <w:rPr>
                <w:rFonts w:hint="eastAsia"/>
                <w:color w:val="auto"/>
                <w:szCs w:val="21"/>
                <w:highlight w:val="none"/>
              </w:rPr>
              <w:t>★ 固态存储容量</w:t>
            </w:r>
          </w:p>
        </w:tc>
        <w:tc>
          <w:tcPr>
            <w:tcW w:w="992" w:type="dxa"/>
            <w:vAlign w:val="center"/>
          </w:tcPr>
          <w:p w14:paraId="665BB77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79B5E66">
            <w:pPr>
              <w:widowControl/>
              <w:spacing w:line="360" w:lineRule="auto"/>
              <w:rPr>
                <w:color w:val="auto"/>
                <w:szCs w:val="21"/>
                <w:highlight w:val="none"/>
              </w:rPr>
            </w:pPr>
            <w:r>
              <w:rPr>
                <w:rFonts w:hint="eastAsia"/>
                <w:color w:val="auto"/>
                <w:szCs w:val="21"/>
                <w:highlight w:val="none"/>
              </w:rPr>
              <w:t>≥512G</w:t>
            </w:r>
          </w:p>
        </w:tc>
      </w:tr>
      <w:tr w14:paraId="1502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234FB16">
            <w:pPr>
              <w:widowControl/>
              <w:spacing w:line="360" w:lineRule="auto"/>
              <w:jc w:val="center"/>
              <w:rPr>
                <w:color w:val="auto"/>
                <w:szCs w:val="21"/>
                <w:highlight w:val="none"/>
              </w:rPr>
            </w:pPr>
            <w:r>
              <w:rPr>
                <w:rFonts w:hint="eastAsia"/>
                <w:color w:val="auto"/>
                <w:szCs w:val="21"/>
                <w:highlight w:val="none"/>
              </w:rPr>
              <w:t>14</w:t>
            </w:r>
          </w:p>
        </w:tc>
        <w:tc>
          <w:tcPr>
            <w:tcW w:w="1105" w:type="dxa"/>
            <w:vAlign w:val="center"/>
          </w:tcPr>
          <w:p w14:paraId="5591505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2C3C8CF">
            <w:pPr>
              <w:widowControl/>
              <w:spacing w:line="360" w:lineRule="auto"/>
              <w:rPr>
                <w:color w:val="auto"/>
                <w:szCs w:val="21"/>
                <w:highlight w:val="none"/>
              </w:rPr>
            </w:pPr>
          </w:p>
        </w:tc>
        <w:tc>
          <w:tcPr>
            <w:tcW w:w="1701" w:type="dxa"/>
            <w:vAlign w:val="center"/>
          </w:tcPr>
          <w:p w14:paraId="6BFB97AC">
            <w:pPr>
              <w:widowControl/>
              <w:spacing w:line="360" w:lineRule="auto"/>
              <w:rPr>
                <w:color w:val="auto"/>
                <w:szCs w:val="21"/>
                <w:highlight w:val="none"/>
              </w:rPr>
            </w:pPr>
            <w:r>
              <w:rPr>
                <w:rFonts w:hint="eastAsia"/>
                <w:color w:val="auto"/>
                <w:szCs w:val="21"/>
                <w:highlight w:val="none"/>
              </w:rPr>
              <w:t>★ 机械硬盘数量</w:t>
            </w:r>
          </w:p>
        </w:tc>
        <w:tc>
          <w:tcPr>
            <w:tcW w:w="992" w:type="dxa"/>
            <w:vAlign w:val="center"/>
          </w:tcPr>
          <w:p w14:paraId="2DF67F9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489C973">
            <w:pPr>
              <w:widowControl/>
              <w:spacing w:line="360" w:lineRule="auto"/>
              <w:rPr>
                <w:color w:val="auto"/>
                <w:szCs w:val="21"/>
                <w:highlight w:val="none"/>
              </w:rPr>
            </w:pPr>
            <w:r>
              <w:rPr>
                <w:rFonts w:hint="eastAsia"/>
                <w:color w:val="auto"/>
                <w:szCs w:val="21"/>
                <w:highlight w:val="none"/>
              </w:rPr>
              <w:t>≥1 个</w:t>
            </w:r>
          </w:p>
        </w:tc>
      </w:tr>
      <w:tr w14:paraId="1700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1BD57C8">
            <w:pPr>
              <w:widowControl/>
              <w:spacing w:line="360" w:lineRule="auto"/>
              <w:jc w:val="center"/>
              <w:rPr>
                <w:color w:val="auto"/>
                <w:szCs w:val="21"/>
                <w:highlight w:val="none"/>
              </w:rPr>
            </w:pPr>
            <w:r>
              <w:rPr>
                <w:rFonts w:hint="eastAsia"/>
                <w:color w:val="auto"/>
                <w:szCs w:val="21"/>
                <w:highlight w:val="none"/>
              </w:rPr>
              <w:t>15</w:t>
            </w:r>
          </w:p>
        </w:tc>
        <w:tc>
          <w:tcPr>
            <w:tcW w:w="1105" w:type="dxa"/>
            <w:vAlign w:val="center"/>
          </w:tcPr>
          <w:p w14:paraId="27DD567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14BFA82">
            <w:pPr>
              <w:widowControl/>
              <w:spacing w:line="360" w:lineRule="auto"/>
              <w:rPr>
                <w:color w:val="auto"/>
                <w:szCs w:val="21"/>
                <w:highlight w:val="none"/>
              </w:rPr>
            </w:pPr>
          </w:p>
        </w:tc>
        <w:tc>
          <w:tcPr>
            <w:tcW w:w="1701" w:type="dxa"/>
            <w:vAlign w:val="center"/>
          </w:tcPr>
          <w:p w14:paraId="0AD64C29">
            <w:pPr>
              <w:widowControl/>
              <w:spacing w:line="360" w:lineRule="auto"/>
              <w:rPr>
                <w:color w:val="auto"/>
                <w:szCs w:val="21"/>
                <w:highlight w:val="none"/>
              </w:rPr>
            </w:pPr>
            <w:r>
              <w:rPr>
                <w:rFonts w:hint="eastAsia"/>
                <w:color w:val="auto"/>
                <w:szCs w:val="21"/>
                <w:highlight w:val="none"/>
              </w:rPr>
              <w:t xml:space="preserve">★ </w:t>
            </w:r>
            <w:bookmarkStart w:id="12" w:name="OLE_LINK44"/>
            <w:r>
              <w:rPr>
                <w:rFonts w:hint="eastAsia"/>
                <w:color w:val="auto"/>
                <w:szCs w:val="21"/>
                <w:highlight w:val="none"/>
              </w:rPr>
              <w:t>机械硬盘总容量</w:t>
            </w:r>
            <w:bookmarkEnd w:id="12"/>
          </w:p>
        </w:tc>
        <w:tc>
          <w:tcPr>
            <w:tcW w:w="992" w:type="dxa"/>
            <w:vAlign w:val="center"/>
          </w:tcPr>
          <w:p w14:paraId="5A3468F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7AC45D8">
            <w:pPr>
              <w:widowControl/>
              <w:spacing w:line="360" w:lineRule="auto"/>
              <w:rPr>
                <w:color w:val="auto"/>
                <w:szCs w:val="21"/>
                <w:highlight w:val="none"/>
              </w:rPr>
            </w:pPr>
            <w:r>
              <w:rPr>
                <w:rFonts w:hint="eastAsia"/>
                <w:color w:val="auto"/>
                <w:szCs w:val="21"/>
                <w:highlight w:val="none"/>
              </w:rPr>
              <w:t>≥2T</w:t>
            </w:r>
          </w:p>
        </w:tc>
      </w:tr>
      <w:tr w14:paraId="0947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D1B1AA2">
            <w:pPr>
              <w:widowControl/>
              <w:spacing w:line="360" w:lineRule="auto"/>
              <w:jc w:val="center"/>
              <w:rPr>
                <w:color w:val="auto"/>
                <w:szCs w:val="21"/>
                <w:highlight w:val="none"/>
              </w:rPr>
            </w:pPr>
            <w:r>
              <w:rPr>
                <w:rFonts w:hint="eastAsia"/>
                <w:color w:val="auto"/>
                <w:szCs w:val="21"/>
                <w:highlight w:val="none"/>
              </w:rPr>
              <w:t>16</w:t>
            </w:r>
          </w:p>
        </w:tc>
        <w:tc>
          <w:tcPr>
            <w:tcW w:w="1105" w:type="dxa"/>
            <w:vAlign w:val="center"/>
          </w:tcPr>
          <w:p w14:paraId="13D9A92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03BBB41">
            <w:pPr>
              <w:widowControl/>
              <w:spacing w:line="360" w:lineRule="auto"/>
              <w:rPr>
                <w:color w:val="auto"/>
                <w:szCs w:val="21"/>
                <w:highlight w:val="none"/>
              </w:rPr>
            </w:pPr>
          </w:p>
        </w:tc>
        <w:tc>
          <w:tcPr>
            <w:tcW w:w="1701" w:type="dxa"/>
            <w:vAlign w:val="center"/>
          </w:tcPr>
          <w:p w14:paraId="2E8B5DEB">
            <w:pPr>
              <w:widowControl/>
              <w:spacing w:line="360" w:lineRule="auto"/>
              <w:rPr>
                <w:color w:val="auto"/>
                <w:szCs w:val="21"/>
                <w:highlight w:val="none"/>
              </w:rPr>
            </w:pPr>
            <w:r>
              <w:rPr>
                <w:rFonts w:hint="eastAsia"/>
                <w:color w:val="auto"/>
                <w:szCs w:val="21"/>
                <w:highlight w:val="none"/>
              </w:rPr>
              <w:t>★ 机械硬盘转速</w:t>
            </w:r>
          </w:p>
        </w:tc>
        <w:tc>
          <w:tcPr>
            <w:tcW w:w="992" w:type="dxa"/>
            <w:vAlign w:val="center"/>
          </w:tcPr>
          <w:p w14:paraId="339EC7C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D62FB1A">
            <w:pPr>
              <w:widowControl/>
              <w:spacing w:line="360" w:lineRule="auto"/>
              <w:rPr>
                <w:color w:val="auto"/>
                <w:szCs w:val="21"/>
                <w:highlight w:val="none"/>
              </w:rPr>
            </w:pPr>
            <w:r>
              <w:rPr>
                <w:rFonts w:hint="eastAsia"/>
                <w:color w:val="auto"/>
                <w:szCs w:val="21"/>
                <w:highlight w:val="none"/>
              </w:rPr>
              <w:t>≥5400rpm</w:t>
            </w:r>
          </w:p>
        </w:tc>
      </w:tr>
      <w:tr w14:paraId="48F2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9EE9CDA">
            <w:pPr>
              <w:widowControl/>
              <w:spacing w:line="360" w:lineRule="auto"/>
              <w:jc w:val="center"/>
              <w:rPr>
                <w:color w:val="auto"/>
                <w:szCs w:val="21"/>
                <w:highlight w:val="none"/>
              </w:rPr>
            </w:pPr>
            <w:r>
              <w:rPr>
                <w:rFonts w:hint="eastAsia"/>
                <w:color w:val="auto"/>
                <w:szCs w:val="21"/>
                <w:highlight w:val="none"/>
              </w:rPr>
              <w:t>17</w:t>
            </w:r>
          </w:p>
        </w:tc>
        <w:tc>
          <w:tcPr>
            <w:tcW w:w="1105" w:type="dxa"/>
            <w:vAlign w:val="center"/>
          </w:tcPr>
          <w:p w14:paraId="420419E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261BFE7">
            <w:pPr>
              <w:widowControl/>
              <w:spacing w:line="360" w:lineRule="auto"/>
              <w:rPr>
                <w:color w:val="auto"/>
                <w:szCs w:val="21"/>
                <w:highlight w:val="none"/>
              </w:rPr>
            </w:pPr>
          </w:p>
        </w:tc>
        <w:tc>
          <w:tcPr>
            <w:tcW w:w="1701" w:type="dxa"/>
            <w:vAlign w:val="center"/>
          </w:tcPr>
          <w:p w14:paraId="6B0BE1B9">
            <w:pPr>
              <w:widowControl/>
              <w:spacing w:line="360" w:lineRule="auto"/>
              <w:rPr>
                <w:color w:val="auto"/>
                <w:szCs w:val="21"/>
                <w:highlight w:val="none"/>
              </w:rPr>
            </w:pPr>
            <w:r>
              <w:rPr>
                <w:rFonts w:hint="eastAsia"/>
                <w:color w:val="auto"/>
                <w:szCs w:val="21"/>
                <w:highlight w:val="none"/>
              </w:rPr>
              <w:t>机械硬盘接口协议</w:t>
            </w:r>
          </w:p>
        </w:tc>
        <w:tc>
          <w:tcPr>
            <w:tcW w:w="992" w:type="dxa"/>
            <w:vAlign w:val="center"/>
          </w:tcPr>
          <w:p w14:paraId="41DF6A1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2F7011A">
            <w:pPr>
              <w:widowControl/>
              <w:spacing w:line="360" w:lineRule="auto"/>
              <w:rPr>
                <w:color w:val="auto"/>
                <w:szCs w:val="21"/>
                <w:highlight w:val="none"/>
              </w:rPr>
            </w:pPr>
            <w:r>
              <w:rPr>
                <w:rFonts w:hint="eastAsia"/>
                <w:color w:val="auto"/>
                <w:szCs w:val="21"/>
                <w:highlight w:val="none"/>
              </w:rPr>
              <w:t>≥4个 SATA3.0接口</w:t>
            </w:r>
          </w:p>
        </w:tc>
      </w:tr>
      <w:tr w14:paraId="6FA6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9FA9C4B">
            <w:pPr>
              <w:widowControl/>
              <w:spacing w:line="360" w:lineRule="auto"/>
              <w:jc w:val="center"/>
              <w:rPr>
                <w:color w:val="auto"/>
                <w:szCs w:val="21"/>
                <w:highlight w:val="none"/>
              </w:rPr>
            </w:pPr>
            <w:r>
              <w:rPr>
                <w:rFonts w:hint="eastAsia"/>
                <w:color w:val="auto"/>
                <w:szCs w:val="21"/>
                <w:highlight w:val="none"/>
              </w:rPr>
              <w:t>18</w:t>
            </w:r>
          </w:p>
        </w:tc>
        <w:tc>
          <w:tcPr>
            <w:tcW w:w="1105" w:type="dxa"/>
            <w:vAlign w:val="center"/>
          </w:tcPr>
          <w:p w14:paraId="6E4A911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DADAAED">
            <w:pPr>
              <w:widowControl/>
              <w:spacing w:line="360" w:lineRule="auto"/>
              <w:rPr>
                <w:color w:val="auto"/>
                <w:szCs w:val="21"/>
                <w:highlight w:val="none"/>
              </w:rPr>
            </w:pPr>
          </w:p>
        </w:tc>
        <w:tc>
          <w:tcPr>
            <w:tcW w:w="1701" w:type="dxa"/>
            <w:vAlign w:val="center"/>
          </w:tcPr>
          <w:p w14:paraId="4A831226">
            <w:pPr>
              <w:widowControl/>
              <w:spacing w:line="360" w:lineRule="auto"/>
              <w:rPr>
                <w:color w:val="auto"/>
                <w:szCs w:val="21"/>
                <w:highlight w:val="none"/>
              </w:rPr>
            </w:pPr>
            <w:r>
              <w:rPr>
                <w:rFonts w:hint="eastAsia"/>
                <w:color w:val="auto"/>
                <w:szCs w:val="21"/>
                <w:highlight w:val="none"/>
              </w:rPr>
              <w:t>★ 机械硬盘形态</w:t>
            </w:r>
          </w:p>
        </w:tc>
        <w:tc>
          <w:tcPr>
            <w:tcW w:w="992" w:type="dxa"/>
            <w:vAlign w:val="center"/>
          </w:tcPr>
          <w:p w14:paraId="215C23A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D0B46D">
            <w:pPr>
              <w:widowControl/>
              <w:spacing w:line="360" w:lineRule="auto"/>
              <w:rPr>
                <w:color w:val="auto"/>
                <w:szCs w:val="21"/>
                <w:highlight w:val="none"/>
              </w:rPr>
            </w:pPr>
            <w:r>
              <w:rPr>
                <w:rFonts w:hint="eastAsia"/>
                <w:color w:val="auto"/>
                <w:szCs w:val="21"/>
                <w:highlight w:val="none"/>
              </w:rPr>
              <w:t>2.5英寸或3.5英寸等</w:t>
            </w:r>
          </w:p>
        </w:tc>
      </w:tr>
      <w:tr w14:paraId="05BA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9A025BD">
            <w:pPr>
              <w:widowControl/>
              <w:spacing w:line="360" w:lineRule="auto"/>
              <w:jc w:val="center"/>
              <w:rPr>
                <w:color w:val="auto"/>
                <w:szCs w:val="21"/>
                <w:highlight w:val="none"/>
              </w:rPr>
            </w:pPr>
            <w:r>
              <w:rPr>
                <w:rFonts w:hint="eastAsia"/>
                <w:color w:val="auto"/>
                <w:szCs w:val="21"/>
                <w:highlight w:val="none"/>
              </w:rPr>
              <w:t>19</w:t>
            </w:r>
          </w:p>
        </w:tc>
        <w:tc>
          <w:tcPr>
            <w:tcW w:w="1105" w:type="dxa"/>
            <w:vAlign w:val="center"/>
          </w:tcPr>
          <w:p w14:paraId="3FD4AF7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D5CEA22">
            <w:pPr>
              <w:widowControl/>
              <w:spacing w:line="360" w:lineRule="auto"/>
              <w:rPr>
                <w:color w:val="auto"/>
                <w:szCs w:val="21"/>
                <w:highlight w:val="none"/>
              </w:rPr>
            </w:pPr>
          </w:p>
        </w:tc>
        <w:tc>
          <w:tcPr>
            <w:tcW w:w="1701" w:type="dxa"/>
            <w:vAlign w:val="center"/>
          </w:tcPr>
          <w:p w14:paraId="508EFC22">
            <w:pPr>
              <w:widowControl/>
              <w:spacing w:line="360" w:lineRule="auto"/>
              <w:rPr>
                <w:color w:val="auto"/>
                <w:szCs w:val="21"/>
                <w:highlight w:val="none"/>
              </w:rPr>
            </w:pPr>
            <w:r>
              <w:rPr>
                <w:rFonts w:hint="eastAsia"/>
                <w:color w:val="auto"/>
                <w:szCs w:val="21"/>
                <w:highlight w:val="none"/>
              </w:rPr>
              <w:t>固态存储接口协议</w:t>
            </w:r>
          </w:p>
        </w:tc>
        <w:tc>
          <w:tcPr>
            <w:tcW w:w="992" w:type="dxa"/>
            <w:vAlign w:val="center"/>
          </w:tcPr>
          <w:p w14:paraId="186B7FC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F114CC1">
            <w:pPr>
              <w:widowControl/>
              <w:spacing w:line="360" w:lineRule="auto"/>
              <w:rPr>
                <w:color w:val="auto"/>
                <w:szCs w:val="21"/>
                <w:highlight w:val="none"/>
              </w:rPr>
            </w:pPr>
            <w:r>
              <w:rPr>
                <w:rFonts w:hint="eastAsia"/>
                <w:color w:val="auto"/>
                <w:szCs w:val="21"/>
                <w:highlight w:val="none"/>
              </w:rPr>
              <w:t>UFS/SATA/PCIe/NVMe等类型接口协议</w:t>
            </w:r>
          </w:p>
        </w:tc>
      </w:tr>
      <w:tr w14:paraId="4E94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E828EF7">
            <w:pPr>
              <w:widowControl/>
              <w:spacing w:line="360" w:lineRule="auto"/>
              <w:jc w:val="center"/>
              <w:rPr>
                <w:color w:val="auto"/>
                <w:szCs w:val="21"/>
                <w:highlight w:val="none"/>
              </w:rPr>
            </w:pPr>
            <w:r>
              <w:rPr>
                <w:rFonts w:hint="eastAsia"/>
                <w:color w:val="auto"/>
                <w:szCs w:val="21"/>
                <w:highlight w:val="none"/>
              </w:rPr>
              <w:t>20</w:t>
            </w:r>
          </w:p>
        </w:tc>
        <w:tc>
          <w:tcPr>
            <w:tcW w:w="1105" w:type="dxa"/>
            <w:vAlign w:val="center"/>
          </w:tcPr>
          <w:p w14:paraId="51B3763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CCA152F">
            <w:pPr>
              <w:widowControl/>
              <w:spacing w:line="360" w:lineRule="auto"/>
              <w:rPr>
                <w:color w:val="auto"/>
                <w:szCs w:val="21"/>
                <w:highlight w:val="none"/>
              </w:rPr>
            </w:pPr>
          </w:p>
        </w:tc>
        <w:tc>
          <w:tcPr>
            <w:tcW w:w="1701" w:type="dxa"/>
            <w:vAlign w:val="center"/>
          </w:tcPr>
          <w:p w14:paraId="1F9B8EAF">
            <w:pPr>
              <w:widowControl/>
              <w:spacing w:line="360" w:lineRule="auto"/>
              <w:rPr>
                <w:color w:val="auto"/>
                <w:szCs w:val="21"/>
                <w:highlight w:val="none"/>
              </w:rPr>
            </w:pPr>
            <w:r>
              <w:rPr>
                <w:rFonts w:hint="eastAsia"/>
                <w:color w:val="auto"/>
                <w:szCs w:val="21"/>
                <w:highlight w:val="none"/>
              </w:rPr>
              <w:t>★ 固态存储形态</w:t>
            </w:r>
          </w:p>
        </w:tc>
        <w:tc>
          <w:tcPr>
            <w:tcW w:w="992" w:type="dxa"/>
            <w:vAlign w:val="center"/>
          </w:tcPr>
          <w:p w14:paraId="2DBD84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A92D8CF">
            <w:pPr>
              <w:widowControl/>
              <w:spacing w:line="360" w:lineRule="auto"/>
              <w:rPr>
                <w:color w:val="auto"/>
                <w:szCs w:val="21"/>
                <w:highlight w:val="none"/>
              </w:rPr>
            </w:pPr>
            <w:r>
              <w:rPr>
                <w:rFonts w:hint="eastAsia"/>
                <w:color w:val="auto"/>
                <w:szCs w:val="21"/>
                <w:highlight w:val="none"/>
              </w:rPr>
              <w:t>采用插卡或板载等形态，可选用符合M.2标准的插卡形态</w:t>
            </w:r>
          </w:p>
        </w:tc>
      </w:tr>
      <w:tr w14:paraId="26F2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AF036E9">
            <w:pPr>
              <w:widowControl/>
              <w:spacing w:line="360" w:lineRule="auto"/>
              <w:jc w:val="center"/>
              <w:rPr>
                <w:color w:val="auto"/>
                <w:szCs w:val="21"/>
                <w:highlight w:val="none"/>
              </w:rPr>
            </w:pPr>
            <w:r>
              <w:rPr>
                <w:rFonts w:hint="eastAsia"/>
                <w:color w:val="auto"/>
                <w:szCs w:val="21"/>
                <w:highlight w:val="none"/>
              </w:rPr>
              <w:t>21</w:t>
            </w:r>
          </w:p>
        </w:tc>
        <w:tc>
          <w:tcPr>
            <w:tcW w:w="1105" w:type="dxa"/>
            <w:vAlign w:val="center"/>
          </w:tcPr>
          <w:p w14:paraId="5C775AB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9DF0E2B">
            <w:pPr>
              <w:widowControl/>
              <w:spacing w:line="360" w:lineRule="auto"/>
              <w:rPr>
                <w:color w:val="auto"/>
                <w:szCs w:val="21"/>
                <w:highlight w:val="none"/>
              </w:rPr>
            </w:pPr>
          </w:p>
        </w:tc>
        <w:tc>
          <w:tcPr>
            <w:tcW w:w="1701" w:type="dxa"/>
            <w:vAlign w:val="center"/>
          </w:tcPr>
          <w:p w14:paraId="2D2F679B">
            <w:pPr>
              <w:widowControl/>
              <w:spacing w:line="360" w:lineRule="auto"/>
              <w:rPr>
                <w:color w:val="auto"/>
                <w:szCs w:val="21"/>
                <w:highlight w:val="none"/>
              </w:rPr>
            </w:pPr>
            <w:r>
              <w:rPr>
                <w:rFonts w:hint="eastAsia"/>
                <w:color w:val="auto"/>
                <w:szCs w:val="21"/>
                <w:highlight w:val="none"/>
              </w:rPr>
              <w:t>存储设备扩展盘位</w:t>
            </w:r>
          </w:p>
        </w:tc>
        <w:tc>
          <w:tcPr>
            <w:tcW w:w="992" w:type="dxa"/>
            <w:vAlign w:val="center"/>
          </w:tcPr>
          <w:p w14:paraId="0EA672F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2941B8F">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 xml:space="preserve">块M.2 SSD </w:t>
            </w:r>
          </w:p>
        </w:tc>
      </w:tr>
      <w:tr w14:paraId="2517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D7E564B">
            <w:pPr>
              <w:widowControl/>
              <w:spacing w:line="360" w:lineRule="auto"/>
              <w:jc w:val="center"/>
              <w:rPr>
                <w:color w:val="auto"/>
                <w:szCs w:val="21"/>
                <w:highlight w:val="none"/>
              </w:rPr>
            </w:pPr>
            <w:r>
              <w:rPr>
                <w:rFonts w:hint="eastAsia"/>
                <w:color w:val="auto"/>
                <w:szCs w:val="21"/>
                <w:highlight w:val="none"/>
              </w:rPr>
              <w:t>22</w:t>
            </w:r>
          </w:p>
        </w:tc>
        <w:tc>
          <w:tcPr>
            <w:tcW w:w="1105" w:type="dxa"/>
            <w:vAlign w:val="center"/>
          </w:tcPr>
          <w:p w14:paraId="62C1459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B96F970">
            <w:pPr>
              <w:widowControl/>
              <w:spacing w:line="360" w:lineRule="auto"/>
              <w:rPr>
                <w:color w:val="auto"/>
                <w:szCs w:val="21"/>
                <w:highlight w:val="none"/>
              </w:rPr>
            </w:pPr>
          </w:p>
        </w:tc>
        <w:tc>
          <w:tcPr>
            <w:tcW w:w="1701" w:type="dxa"/>
            <w:vAlign w:val="center"/>
          </w:tcPr>
          <w:p w14:paraId="59EBF9C7">
            <w:pPr>
              <w:widowControl/>
              <w:spacing w:line="360" w:lineRule="auto"/>
              <w:rPr>
                <w:color w:val="auto"/>
                <w:szCs w:val="21"/>
                <w:highlight w:val="none"/>
              </w:rPr>
            </w:pPr>
            <w:r>
              <w:rPr>
                <w:rFonts w:hint="eastAsia"/>
                <w:color w:val="auto"/>
                <w:szCs w:val="21"/>
                <w:highlight w:val="none"/>
              </w:rPr>
              <w:t>★ 存储设备其他参数要求</w:t>
            </w:r>
          </w:p>
        </w:tc>
        <w:tc>
          <w:tcPr>
            <w:tcW w:w="992" w:type="dxa"/>
            <w:vAlign w:val="center"/>
          </w:tcPr>
          <w:p w14:paraId="4CDA3B0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187A46">
            <w:pPr>
              <w:widowControl/>
              <w:spacing w:line="360" w:lineRule="auto"/>
              <w:rPr>
                <w:color w:val="auto"/>
                <w:szCs w:val="21"/>
                <w:highlight w:val="none"/>
              </w:rPr>
            </w:pPr>
            <w:r>
              <w:rPr>
                <w:rFonts w:hint="eastAsia"/>
                <w:color w:val="auto"/>
                <w:szCs w:val="21"/>
                <w:highlight w:val="none"/>
              </w:rPr>
              <w:t>固态盘应符合NVME SSD的相关规定</w:t>
            </w:r>
          </w:p>
        </w:tc>
      </w:tr>
      <w:tr w14:paraId="05B6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C7CD780">
            <w:pPr>
              <w:widowControl/>
              <w:spacing w:line="360" w:lineRule="auto"/>
              <w:jc w:val="center"/>
              <w:rPr>
                <w:color w:val="auto"/>
                <w:szCs w:val="21"/>
                <w:highlight w:val="none"/>
              </w:rPr>
            </w:pPr>
            <w:r>
              <w:rPr>
                <w:rFonts w:hint="eastAsia"/>
                <w:color w:val="auto"/>
                <w:szCs w:val="21"/>
                <w:highlight w:val="none"/>
              </w:rPr>
              <w:t>23</w:t>
            </w:r>
          </w:p>
        </w:tc>
        <w:tc>
          <w:tcPr>
            <w:tcW w:w="1105" w:type="dxa"/>
            <w:vAlign w:val="center"/>
          </w:tcPr>
          <w:p w14:paraId="7C63FEF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233A7101">
            <w:pPr>
              <w:widowControl/>
              <w:spacing w:line="360" w:lineRule="auto"/>
              <w:rPr>
                <w:color w:val="auto"/>
                <w:szCs w:val="21"/>
                <w:highlight w:val="none"/>
              </w:rPr>
            </w:pPr>
            <w:r>
              <w:rPr>
                <w:rFonts w:hint="eastAsia"/>
                <w:color w:val="auto"/>
                <w:szCs w:val="21"/>
                <w:highlight w:val="none"/>
              </w:rPr>
              <w:t>显卡规格</w:t>
            </w:r>
          </w:p>
        </w:tc>
        <w:tc>
          <w:tcPr>
            <w:tcW w:w="1701" w:type="dxa"/>
            <w:vAlign w:val="center"/>
          </w:tcPr>
          <w:p w14:paraId="140DEA4A">
            <w:pPr>
              <w:widowControl/>
              <w:spacing w:line="360" w:lineRule="auto"/>
              <w:rPr>
                <w:color w:val="auto"/>
                <w:szCs w:val="21"/>
                <w:highlight w:val="none"/>
              </w:rPr>
            </w:pPr>
            <w:r>
              <w:rPr>
                <w:rFonts w:hint="eastAsia"/>
                <w:color w:val="auto"/>
                <w:szCs w:val="21"/>
                <w:highlight w:val="none"/>
              </w:rPr>
              <w:t>★ 显卡类型</w:t>
            </w:r>
          </w:p>
        </w:tc>
        <w:tc>
          <w:tcPr>
            <w:tcW w:w="992" w:type="dxa"/>
            <w:vAlign w:val="center"/>
          </w:tcPr>
          <w:p w14:paraId="74E1D1D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3B8DA8">
            <w:pPr>
              <w:widowControl/>
              <w:spacing w:line="360" w:lineRule="auto"/>
              <w:rPr>
                <w:color w:val="auto"/>
                <w:szCs w:val="21"/>
                <w:highlight w:val="none"/>
              </w:rPr>
            </w:pPr>
            <w:r>
              <w:rPr>
                <w:rFonts w:hint="eastAsia"/>
                <w:color w:val="auto"/>
                <w:szCs w:val="21"/>
                <w:highlight w:val="none"/>
              </w:rPr>
              <w:t>与主机同品牌独立显卡</w:t>
            </w:r>
          </w:p>
        </w:tc>
      </w:tr>
      <w:tr w14:paraId="5F66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6D7D812">
            <w:pPr>
              <w:widowControl/>
              <w:spacing w:line="360" w:lineRule="auto"/>
              <w:jc w:val="center"/>
              <w:rPr>
                <w:color w:val="auto"/>
                <w:szCs w:val="21"/>
                <w:highlight w:val="none"/>
              </w:rPr>
            </w:pPr>
            <w:r>
              <w:rPr>
                <w:rFonts w:hint="eastAsia"/>
                <w:color w:val="auto"/>
                <w:szCs w:val="21"/>
                <w:highlight w:val="none"/>
              </w:rPr>
              <w:t>24</w:t>
            </w:r>
          </w:p>
        </w:tc>
        <w:tc>
          <w:tcPr>
            <w:tcW w:w="1105" w:type="dxa"/>
            <w:vAlign w:val="center"/>
          </w:tcPr>
          <w:p w14:paraId="1188FDA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F771A8D">
            <w:pPr>
              <w:widowControl/>
              <w:spacing w:line="360" w:lineRule="auto"/>
              <w:rPr>
                <w:color w:val="auto"/>
                <w:szCs w:val="21"/>
                <w:highlight w:val="none"/>
              </w:rPr>
            </w:pPr>
          </w:p>
        </w:tc>
        <w:tc>
          <w:tcPr>
            <w:tcW w:w="1701" w:type="dxa"/>
            <w:vAlign w:val="center"/>
          </w:tcPr>
          <w:p w14:paraId="27425FE0">
            <w:pPr>
              <w:widowControl/>
              <w:spacing w:line="360" w:lineRule="auto"/>
              <w:rPr>
                <w:color w:val="auto"/>
                <w:szCs w:val="21"/>
                <w:highlight w:val="none"/>
              </w:rPr>
            </w:pPr>
            <w:r>
              <w:rPr>
                <w:rFonts w:hint="eastAsia"/>
                <w:color w:val="auto"/>
                <w:szCs w:val="21"/>
                <w:highlight w:val="none"/>
              </w:rPr>
              <w:t>★ 独立显卡显存类型</w:t>
            </w:r>
          </w:p>
        </w:tc>
        <w:tc>
          <w:tcPr>
            <w:tcW w:w="992" w:type="dxa"/>
            <w:vAlign w:val="center"/>
          </w:tcPr>
          <w:p w14:paraId="3864E73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20831AF">
            <w:pPr>
              <w:widowControl/>
              <w:spacing w:line="360" w:lineRule="auto"/>
              <w:rPr>
                <w:color w:val="auto"/>
                <w:szCs w:val="21"/>
                <w:highlight w:val="none"/>
              </w:rPr>
            </w:pPr>
            <w:r>
              <w:rPr>
                <w:rFonts w:hint="eastAsia"/>
                <w:color w:val="auto"/>
                <w:szCs w:val="21"/>
                <w:highlight w:val="none"/>
              </w:rPr>
              <w:t>≥</w:t>
            </w:r>
            <w:r>
              <w:rPr>
                <w:color w:val="auto"/>
                <w:szCs w:val="21"/>
                <w:highlight w:val="none"/>
              </w:rPr>
              <w:t>GDDR5</w:t>
            </w:r>
          </w:p>
        </w:tc>
      </w:tr>
      <w:tr w14:paraId="371F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2DCB7D2">
            <w:pPr>
              <w:widowControl/>
              <w:spacing w:line="360" w:lineRule="auto"/>
              <w:jc w:val="center"/>
              <w:rPr>
                <w:color w:val="auto"/>
                <w:szCs w:val="21"/>
                <w:highlight w:val="none"/>
              </w:rPr>
            </w:pPr>
            <w:r>
              <w:rPr>
                <w:rFonts w:hint="eastAsia"/>
                <w:color w:val="auto"/>
                <w:szCs w:val="21"/>
                <w:highlight w:val="none"/>
              </w:rPr>
              <w:t>25</w:t>
            </w:r>
          </w:p>
        </w:tc>
        <w:tc>
          <w:tcPr>
            <w:tcW w:w="1105" w:type="dxa"/>
            <w:vAlign w:val="center"/>
          </w:tcPr>
          <w:p w14:paraId="6884AD4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4F893A0">
            <w:pPr>
              <w:widowControl/>
              <w:spacing w:line="360" w:lineRule="auto"/>
              <w:rPr>
                <w:color w:val="auto"/>
                <w:szCs w:val="21"/>
                <w:highlight w:val="none"/>
              </w:rPr>
            </w:pPr>
          </w:p>
        </w:tc>
        <w:tc>
          <w:tcPr>
            <w:tcW w:w="1701" w:type="dxa"/>
            <w:vAlign w:val="center"/>
          </w:tcPr>
          <w:p w14:paraId="0F444442">
            <w:pPr>
              <w:widowControl/>
              <w:spacing w:line="360" w:lineRule="auto"/>
              <w:rPr>
                <w:color w:val="auto"/>
                <w:szCs w:val="21"/>
                <w:highlight w:val="none"/>
              </w:rPr>
            </w:pPr>
            <w:r>
              <w:rPr>
                <w:rFonts w:hint="eastAsia"/>
                <w:color w:val="auto"/>
                <w:szCs w:val="21"/>
                <w:highlight w:val="none"/>
              </w:rPr>
              <w:t>★ 独立显卡显存位宽</w:t>
            </w:r>
          </w:p>
        </w:tc>
        <w:tc>
          <w:tcPr>
            <w:tcW w:w="992" w:type="dxa"/>
            <w:vAlign w:val="center"/>
          </w:tcPr>
          <w:p w14:paraId="48FB575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D537E3F">
            <w:pPr>
              <w:widowControl/>
              <w:spacing w:line="360" w:lineRule="auto"/>
              <w:rPr>
                <w:color w:val="auto"/>
                <w:szCs w:val="21"/>
                <w:highlight w:val="none"/>
              </w:rPr>
            </w:pPr>
            <w:r>
              <w:rPr>
                <w:rFonts w:hint="eastAsia"/>
                <w:color w:val="auto"/>
                <w:szCs w:val="21"/>
                <w:highlight w:val="none"/>
              </w:rPr>
              <w:t>≥64位</w:t>
            </w:r>
          </w:p>
        </w:tc>
      </w:tr>
      <w:tr w14:paraId="776B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30A251B">
            <w:pPr>
              <w:widowControl/>
              <w:spacing w:line="360" w:lineRule="auto"/>
              <w:jc w:val="center"/>
              <w:rPr>
                <w:color w:val="auto"/>
                <w:szCs w:val="21"/>
                <w:highlight w:val="none"/>
              </w:rPr>
            </w:pPr>
            <w:r>
              <w:rPr>
                <w:rFonts w:hint="eastAsia"/>
                <w:color w:val="auto"/>
                <w:szCs w:val="21"/>
                <w:highlight w:val="none"/>
              </w:rPr>
              <w:t>26</w:t>
            </w:r>
          </w:p>
        </w:tc>
        <w:tc>
          <w:tcPr>
            <w:tcW w:w="1105" w:type="dxa"/>
            <w:vAlign w:val="center"/>
          </w:tcPr>
          <w:p w14:paraId="773E581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DC58D85">
            <w:pPr>
              <w:widowControl/>
              <w:spacing w:line="360" w:lineRule="auto"/>
              <w:rPr>
                <w:color w:val="auto"/>
                <w:szCs w:val="21"/>
                <w:highlight w:val="none"/>
              </w:rPr>
            </w:pPr>
          </w:p>
        </w:tc>
        <w:tc>
          <w:tcPr>
            <w:tcW w:w="1701" w:type="dxa"/>
            <w:vAlign w:val="center"/>
          </w:tcPr>
          <w:p w14:paraId="0ED2FF36">
            <w:pPr>
              <w:widowControl/>
              <w:spacing w:line="360" w:lineRule="auto"/>
              <w:rPr>
                <w:color w:val="auto"/>
                <w:szCs w:val="21"/>
                <w:highlight w:val="none"/>
              </w:rPr>
            </w:pPr>
            <w:r>
              <w:rPr>
                <w:rFonts w:hint="eastAsia"/>
                <w:color w:val="auto"/>
                <w:szCs w:val="21"/>
                <w:highlight w:val="none"/>
              </w:rPr>
              <w:t>★ 独立显卡显存容量</w:t>
            </w:r>
          </w:p>
        </w:tc>
        <w:tc>
          <w:tcPr>
            <w:tcW w:w="992" w:type="dxa"/>
            <w:vAlign w:val="center"/>
          </w:tcPr>
          <w:p w14:paraId="4F95709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30C3C20">
            <w:pPr>
              <w:widowControl/>
              <w:spacing w:line="360" w:lineRule="auto"/>
              <w:rPr>
                <w:color w:val="auto"/>
                <w:szCs w:val="21"/>
                <w:highlight w:val="none"/>
              </w:rPr>
            </w:pPr>
            <w:r>
              <w:rPr>
                <w:rFonts w:hint="eastAsia"/>
                <w:color w:val="auto"/>
                <w:szCs w:val="21"/>
                <w:highlight w:val="none"/>
              </w:rPr>
              <w:t>≥</w:t>
            </w:r>
            <w:r>
              <w:rPr>
                <w:color w:val="auto"/>
                <w:szCs w:val="21"/>
                <w:highlight w:val="none"/>
              </w:rPr>
              <w:t>2GB GDDR5</w:t>
            </w:r>
          </w:p>
        </w:tc>
      </w:tr>
      <w:tr w14:paraId="56DA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CB978C2">
            <w:pPr>
              <w:widowControl/>
              <w:spacing w:line="360" w:lineRule="auto"/>
              <w:jc w:val="center"/>
              <w:rPr>
                <w:color w:val="auto"/>
                <w:szCs w:val="21"/>
                <w:highlight w:val="none"/>
              </w:rPr>
            </w:pPr>
            <w:r>
              <w:rPr>
                <w:rFonts w:hint="eastAsia"/>
                <w:color w:val="auto"/>
                <w:szCs w:val="21"/>
                <w:highlight w:val="none"/>
              </w:rPr>
              <w:t>27</w:t>
            </w:r>
          </w:p>
        </w:tc>
        <w:tc>
          <w:tcPr>
            <w:tcW w:w="1105" w:type="dxa"/>
            <w:vAlign w:val="center"/>
          </w:tcPr>
          <w:p w14:paraId="225A9B8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90E0116">
            <w:pPr>
              <w:widowControl/>
              <w:spacing w:line="360" w:lineRule="auto"/>
              <w:rPr>
                <w:color w:val="auto"/>
                <w:szCs w:val="21"/>
                <w:highlight w:val="none"/>
              </w:rPr>
            </w:pPr>
          </w:p>
        </w:tc>
        <w:tc>
          <w:tcPr>
            <w:tcW w:w="1701" w:type="dxa"/>
            <w:vAlign w:val="center"/>
          </w:tcPr>
          <w:p w14:paraId="794C5772">
            <w:pPr>
              <w:widowControl/>
              <w:spacing w:line="360" w:lineRule="auto"/>
              <w:rPr>
                <w:color w:val="auto"/>
                <w:szCs w:val="21"/>
                <w:highlight w:val="none"/>
              </w:rPr>
            </w:pPr>
            <w:r>
              <w:rPr>
                <w:rFonts w:hint="eastAsia"/>
                <w:color w:val="auto"/>
                <w:szCs w:val="21"/>
                <w:highlight w:val="none"/>
              </w:rPr>
              <w:t>独立显卡接口协议</w:t>
            </w:r>
          </w:p>
        </w:tc>
        <w:tc>
          <w:tcPr>
            <w:tcW w:w="992" w:type="dxa"/>
            <w:vAlign w:val="center"/>
          </w:tcPr>
          <w:p w14:paraId="00C3A1E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C28087E">
            <w:pPr>
              <w:widowControl/>
              <w:spacing w:line="360" w:lineRule="auto"/>
              <w:rPr>
                <w:color w:val="auto"/>
                <w:szCs w:val="21"/>
                <w:highlight w:val="none"/>
              </w:rPr>
            </w:pPr>
            <w:r>
              <w:rPr>
                <w:color w:val="auto"/>
                <w:szCs w:val="21"/>
                <w:highlight w:val="none"/>
              </w:rPr>
              <w:t>PCI Express 2.0或3.0</w:t>
            </w:r>
          </w:p>
        </w:tc>
      </w:tr>
      <w:tr w14:paraId="286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E0E2C60">
            <w:pPr>
              <w:widowControl/>
              <w:spacing w:line="360" w:lineRule="auto"/>
              <w:jc w:val="center"/>
              <w:rPr>
                <w:color w:val="auto"/>
                <w:szCs w:val="21"/>
                <w:highlight w:val="none"/>
              </w:rPr>
            </w:pPr>
            <w:r>
              <w:rPr>
                <w:rFonts w:hint="eastAsia"/>
                <w:color w:val="auto"/>
                <w:szCs w:val="21"/>
                <w:highlight w:val="none"/>
              </w:rPr>
              <w:t>28</w:t>
            </w:r>
          </w:p>
        </w:tc>
        <w:tc>
          <w:tcPr>
            <w:tcW w:w="1105" w:type="dxa"/>
            <w:vAlign w:val="center"/>
          </w:tcPr>
          <w:p w14:paraId="20C929A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04FD025">
            <w:pPr>
              <w:widowControl/>
              <w:spacing w:line="360" w:lineRule="auto"/>
              <w:rPr>
                <w:color w:val="auto"/>
                <w:szCs w:val="21"/>
                <w:highlight w:val="none"/>
              </w:rPr>
            </w:pPr>
            <w:r>
              <w:rPr>
                <w:rFonts w:hint="eastAsia"/>
                <w:color w:val="auto"/>
                <w:szCs w:val="21"/>
                <w:highlight w:val="none"/>
              </w:rPr>
              <w:t>显示设备规格</w:t>
            </w:r>
          </w:p>
        </w:tc>
        <w:tc>
          <w:tcPr>
            <w:tcW w:w="1701" w:type="dxa"/>
            <w:vAlign w:val="center"/>
          </w:tcPr>
          <w:p w14:paraId="70F10B88">
            <w:pPr>
              <w:widowControl/>
              <w:spacing w:line="360" w:lineRule="auto"/>
              <w:rPr>
                <w:color w:val="auto"/>
                <w:szCs w:val="21"/>
                <w:highlight w:val="none"/>
              </w:rPr>
            </w:pPr>
            <w:r>
              <w:rPr>
                <w:rFonts w:hint="eastAsia"/>
                <w:color w:val="auto"/>
                <w:szCs w:val="21"/>
                <w:highlight w:val="none"/>
              </w:rPr>
              <w:t>★ 显示屏屏占比</w:t>
            </w:r>
          </w:p>
        </w:tc>
        <w:tc>
          <w:tcPr>
            <w:tcW w:w="992" w:type="dxa"/>
            <w:vAlign w:val="center"/>
          </w:tcPr>
          <w:p w14:paraId="6A54566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0842402">
            <w:pPr>
              <w:widowControl/>
              <w:spacing w:line="360" w:lineRule="auto"/>
              <w:rPr>
                <w:color w:val="auto"/>
                <w:szCs w:val="21"/>
                <w:highlight w:val="none"/>
              </w:rPr>
            </w:pPr>
            <w:r>
              <w:rPr>
                <w:rFonts w:hint="eastAsia"/>
                <w:color w:val="auto"/>
                <w:szCs w:val="21"/>
                <w:highlight w:val="none"/>
              </w:rPr>
              <w:t xml:space="preserve">≥85% </w:t>
            </w:r>
          </w:p>
        </w:tc>
      </w:tr>
      <w:tr w14:paraId="15FA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739CCCF5">
            <w:pPr>
              <w:widowControl/>
              <w:spacing w:line="360" w:lineRule="auto"/>
              <w:jc w:val="center"/>
              <w:rPr>
                <w:color w:val="auto"/>
                <w:szCs w:val="21"/>
                <w:highlight w:val="none"/>
              </w:rPr>
            </w:pPr>
            <w:r>
              <w:rPr>
                <w:rFonts w:hint="eastAsia"/>
                <w:color w:val="auto"/>
                <w:szCs w:val="21"/>
                <w:highlight w:val="none"/>
              </w:rPr>
              <w:t>29</w:t>
            </w:r>
          </w:p>
        </w:tc>
        <w:tc>
          <w:tcPr>
            <w:tcW w:w="1105" w:type="dxa"/>
            <w:vAlign w:val="center"/>
          </w:tcPr>
          <w:p w14:paraId="616FD81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AC14186">
            <w:pPr>
              <w:widowControl/>
              <w:spacing w:line="360" w:lineRule="auto"/>
              <w:rPr>
                <w:color w:val="auto"/>
                <w:szCs w:val="21"/>
                <w:highlight w:val="none"/>
              </w:rPr>
            </w:pPr>
          </w:p>
        </w:tc>
        <w:tc>
          <w:tcPr>
            <w:tcW w:w="1701" w:type="dxa"/>
            <w:vAlign w:val="center"/>
          </w:tcPr>
          <w:p w14:paraId="02FB6562">
            <w:pPr>
              <w:widowControl/>
              <w:spacing w:line="360" w:lineRule="auto"/>
              <w:rPr>
                <w:color w:val="auto"/>
                <w:szCs w:val="21"/>
                <w:highlight w:val="none"/>
              </w:rPr>
            </w:pPr>
            <w:r>
              <w:rPr>
                <w:rFonts w:hint="eastAsia"/>
                <w:color w:val="auto"/>
                <w:szCs w:val="21"/>
                <w:highlight w:val="none"/>
              </w:rPr>
              <w:t>★ 显示屏分辨率</w:t>
            </w:r>
          </w:p>
        </w:tc>
        <w:tc>
          <w:tcPr>
            <w:tcW w:w="992" w:type="dxa"/>
            <w:vAlign w:val="center"/>
          </w:tcPr>
          <w:p w14:paraId="016D20D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90BEF4">
            <w:pPr>
              <w:widowControl/>
              <w:spacing w:line="360" w:lineRule="auto"/>
              <w:rPr>
                <w:color w:val="auto"/>
                <w:szCs w:val="21"/>
                <w:highlight w:val="none"/>
              </w:rPr>
            </w:pPr>
            <w:r>
              <w:rPr>
                <w:rFonts w:hint="eastAsia"/>
                <w:color w:val="auto"/>
                <w:szCs w:val="21"/>
                <w:highlight w:val="none"/>
              </w:rPr>
              <w:t xml:space="preserve">≥1920x1080 </w:t>
            </w:r>
          </w:p>
        </w:tc>
      </w:tr>
      <w:tr w14:paraId="14BF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599C14A">
            <w:pPr>
              <w:widowControl/>
              <w:spacing w:line="360" w:lineRule="auto"/>
              <w:jc w:val="center"/>
              <w:rPr>
                <w:color w:val="auto"/>
                <w:szCs w:val="21"/>
                <w:highlight w:val="none"/>
              </w:rPr>
            </w:pPr>
            <w:r>
              <w:rPr>
                <w:rFonts w:hint="eastAsia"/>
                <w:color w:val="auto"/>
                <w:szCs w:val="21"/>
                <w:highlight w:val="none"/>
              </w:rPr>
              <w:t>30</w:t>
            </w:r>
          </w:p>
        </w:tc>
        <w:tc>
          <w:tcPr>
            <w:tcW w:w="1105" w:type="dxa"/>
            <w:vAlign w:val="center"/>
          </w:tcPr>
          <w:p w14:paraId="3699036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72395BA">
            <w:pPr>
              <w:widowControl/>
              <w:spacing w:line="360" w:lineRule="auto"/>
              <w:rPr>
                <w:color w:val="auto"/>
                <w:szCs w:val="21"/>
                <w:highlight w:val="none"/>
              </w:rPr>
            </w:pPr>
          </w:p>
        </w:tc>
        <w:tc>
          <w:tcPr>
            <w:tcW w:w="1701" w:type="dxa"/>
            <w:vAlign w:val="center"/>
          </w:tcPr>
          <w:p w14:paraId="1B33D338">
            <w:pPr>
              <w:widowControl/>
              <w:spacing w:line="360" w:lineRule="auto"/>
              <w:rPr>
                <w:color w:val="auto"/>
                <w:szCs w:val="21"/>
                <w:highlight w:val="none"/>
              </w:rPr>
            </w:pPr>
            <w:r>
              <w:rPr>
                <w:rFonts w:hint="eastAsia"/>
                <w:color w:val="auto"/>
                <w:szCs w:val="21"/>
                <w:highlight w:val="none"/>
              </w:rPr>
              <w:t>显示屏像素密度</w:t>
            </w:r>
          </w:p>
        </w:tc>
        <w:tc>
          <w:tcPr>
            <w:tcW w:w="992" w:type="dxa"/>
            <w:vAlign w:val="center"/>
          </w:tcPr>
          <w:p w14:paraId="2E3ACC3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0B9D8D0">
            <w:pPr>
              <w:widowControl/>
              <w:spacing w:line="360" w:lineRule="auto"/>
              <w:rPr>
                <w:color w:val="auto"/>
                <w:szCs w:val="21"/>
                <w:highlight w:val="none"/>
              </w:rPr>
            </w:pPr>
            <w:r>
              <w:rPr>
                <w:rFonts w:hint="eastAsia"/>
                <w:color w:val="auto"/>
                <w:szCs w:val="21"/>
                <w:highlight w:val="none"/>
              </w:rPr>
              <w:t>≥89像素/英寸</w:t>
            </w:r>
          </w:p>
        </w:tc>
      </w:tr>
      <w:tr w14:paraId="4753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FD91A00">
            <w:pPr>
              <w:widowControl/>
              <w:spacing w:line="360" w:lineRule="auto"/>
              <w:jc w:val="center"/>
              <w:rPr>
                <w:color w:val="auto"/>
                <w:szCs w:val="21"/>
                <w:highlight w:val="none"/>
              </w:rPr>
            </w:pPr>
            <w:r>
              <w:rPr>
                <w:rFonts w:hint="eastAsia"/>
                <w:color w:val="auto"/>
                <w:szCs w:val="21"/>
                <w:highlight w:val="none"/>
              </w:rPr>
              <w:t>31</w:t>
            </w:r>
          </w:p>
        </w:tc>
        <w:tc>
          <w:tcPr>
            <w:tcW w:w="1105" w:type="dxa"/>
            <w:vAlign w:val="center"/>
          </w:tcPr>
          <w:p w14:paraId="16C72D3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21D9DAB">
            <w:pPr>
              <w:widowControl/>
              <w:spacing w:line="360" w:lineRule="auto"/>
              <w:rPr>
                <w:color w:val="auto"/>
                <w:szCs w:val="21"/>
                <w:highlight w:val="none"/>
              </w:rPr>
            </w:pPr>
          </w:p>
        </w:tc>
        <w:tc>
          <w:tcPr>
            <w:tcW w:w="1701" w:type="dxa"/>
            <w:vAlign w:val="center"/>
          </w:tcPr>
          <w:p w14:paraId="7536A666">
            <w:pPr>
              <w:widowControl/>
              <w:spacing w:line="360" w:lineRule="auto"/>
              <w:rPr>
                <w:color w:val="auto"/>
                <w:szCs w:val="21"/>
                <w:highlight w:val="none"/>
              </w:rPr>
            </w:pPr>
            <w:r>
              <w:rPr>
                <w:rFonts w:hint="eastAsia"/>
                <w:color w:val="auto"/>
                <w:szCs w:val="21"/>
                <w:highlight w:val="none"/>
              </w:rPr>
              <w:t>显示屏可视角度</w:t>
            </w:r>
          </w:p>
        </w:tc>
        <w:tc>
          <w:tcPr>
            <w:tcW w:w="992" w:type="dxa"/>
            <w:vAlign w:val="center"/>
          </w:tcPr>
          <w:p w14:paraId="4C9A8BD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FF4A461">
            <w:pPr>
              <w:widowControl/>
              <w:spacing w:line="360" w:lineRule="auto"/>
              <w:rPr>
                <w:color w:val="auto"/>
                <w:szCs w:val="21"/>
                <w:highlight w:val="none"/>
              </w:rPr>
            </w:pPr>
            <w:r>
              <w:rPr>
                <w:rFonts w:hint="eastAsia"/>
                <w:color w:val="auto"/>
                <w:szCs w:val="21"/>
                <w:highlight w:val="none"/>
              </w:rPr>
              <w:t>水平≥178°</w:t>
            </w:r>
          </w:p>
        </w:tc>
      </w:tr>
      <w:tr w14:paraId="509A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7BA8AF5">
            <w:pPr>
              <w:widowControl/>
              <w:spacing w:line="360" w:lineRule="auto"/>
              <w:jc w:val="center"/>
              <w:rPr>
                <w:color w:val="auto"/>
                <w:szCs w:val="21"/>
                <w:highlight w:val="none"/>
              </w:rPr>
            </w:pPr>
            <w:r>
              <w:rPr>
                <w:rFonts w:hint="eastAsia"/>
                <w:color w:val="auto"/>
                <w:szCs w:val="21"/>
                <w:highlight w:val="none"/>
              </w:rPr>
              <w:t>32</w:t>
            </w:r>
          </w:p>
        </w:tc>
        <w:tc>
          <w:tcPr>
            <w:tcW w:w="1105" w:type="dxa"/>
            <w:vAlign w:val="center"/>
          </w:tcPr>
          <w:p w14:paraId="2A71C9B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A5392B2">
            <w:pPr>
              <w:widowControl/>
              <w:spacing w:line="360" w:lineRule="auto"/>
              <w:rPr>
                <w:color w:val="auto"/>
                <w:szCs w:val="21"/>
                <w:highlight w:val="none"/>
              </w:rPr>
            </w:pPr>
          </w:p>
        </w:tc>
        <w:tc>
          <w:tcPr>
            <w:tcW w:w="1701" w:type="dxa"/>
            <w:vAlign w:val="center"/>
          </w:tcPr>
          <w:p w14:paraId="232F991F">
            <w:pPr>
              <w:widowControl/>
              <w:spacing w:line="360" w:lineRule="auto"/>
              <w:rPr>
                <w:color w:val="auto"/>
                <w:szCs w:val="21"/>
                <w:highlight w:val="none"/>
              </w:rPr>
            </w:pPr>
            <w:r>
              <w:rPr>
                <w:rFonts w:hint="eastAsia"/>
                <w:color w:val="auto"/>
                <w:szCs w:val="21"/>
                <w:highlight w:val="none"/>
              </w:rPr>
              <w:t>★ 显示屏尺寸</w:t>
            </w:r>
          </w:p>
        </w:tc>
        <w:tc>
          <w:tcPr>
            <w:tcW w:w="992" w:type="dxa"/>
            <w:vAlign w:val="center"/>
          </w:tcPr>
          <w:p w14:paraId="741207A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2BCD095">
            <w:pPr>
              <w:widowControl/>
              <w:spacing w:line="360" w:lineRule="auto"/>
              <w:rPr>
                <w:color w:val="auto"/>
                <w:szCs w:val="21"/>
                <w:highlight w:val="none"/>
              </w:rPr>
            </w:pPr>
            <w:r>
              <w:rPr>
                <w:rFonts w:hint="eastAsia"/>
                <w:color w:val="auto"/>
                <w:szCs w:val="21"/>
                <w:highlight w:val="none"/>
              </w:rPr>
              <w:t>≥23.8英寸</w:t>
            </w:r>
          </w:p>
        </w:tc>
      </w:tr>
      <w:tr w14:paraId="0C0D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02DEE86">
            <w:pPr>
              <w:widowControl/>
              <w:spacing w:line="360" w:lineRule="auto"/>
              <w:jc w:val="center"/>
              <w:rPr>
                <w:color w:val="auto"/>
                <w:szCs w:val="21"/>
                <w:highlight w:val="none"/>
              </w:rPr>
            </w:pPr>
            <w:r>
              <w:rPr>
                <w:rFonts w:hint="eastAsia"/>
                <w:color w:val="auto"/>
                <w:szCs w:val="21"/>
                <w:highlight w:val="none"/>
              </w:rPr>
              <w:t>33</w:t>
            </w:r>
          </w:p>
        </w:tc>
        <w:tc>
          <w:tcPr>
            <w:tcW w:w="1105" w:type="dxa"/>
            <w:vAlign w:val="center"/>
          </w:tcPr>
          <w:p w14:paraId="5D24668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87EB07F">
            <w:pPr>
              <w:widowControl/>
              <w:spacing w:line="360" w:lineRule="auto"/>
              <w:rPr>
                <w:color w:val="auto"/>
                <w:szCs w:val="21"/>
                <w:highlight w:val="none"/>
              </w:rPr>
            </w:pPr>
          </w:p>
        </w:tc>
        <w:tc>
          <w:tcPr>
            <w:tcW w:w="1701" w:type="dxa"/>
            <w:vAlign w:val="center"/>
          </w:tcPr>
          <w:p w14:paraId="0F45D55A">
            <w:pPr>
              <w:widowControl/>
              <w:spacing w:line="360" w:lineRule="auto"/>
              <w:rPr>
                <w:color w:val="auto"/>
                <w:szCs w:val="21"/>
                <w:highlight w:val="none"/>
              </w:rPr>
            </w:pPr>
            <w:r>
              <w:rPr>
                <w:rFonts w:hint="eastAsia"/>
                <w:color w:val="auto"/>
                <w:szCs w:val="21"/>
                <w:highlight w:val="none"/>
              </w:rPr>
              <w:t>★ 显示屏屏幕比例</w:t>
            </w:r>
          </w:p>
        </w:tc>
        <w:tc>
          <w:tcPr>
            <w:tcW w:w="992" w:type="dxa"/>
            <w:vAlign w:val="center"/>
          </w:tcPr>
          <w:p w14:paraId="05168FA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D92993E">
            <w:pPr>
              <w:widowControl/>
              <w:spacing w:line="360" w:lineRule="auto"/>
              <w:rPr>
                <w:color w:val="auto"/>
                <w:szCs w:val="21"/>
                <w:highlight w:val="none"/>
              </w:rPr>
            </w:pPr>
            <w:r>
              <w:rPr>
                <w:rFonts w:hint="eastAsia"/>
                <w:color w:val="auto"/>
                <w:szCs w:val="21"/>
                <w:highlight w:val="none"/>
              </w:rPr>
              <w:t>16 :9</w:t>
            </w:r>
          </w:p>
        </w:tc>
      </w:tr>
      <w:tr w14:paraId="2D0D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6562D68">
            <w:pPr>
              <w:widowControl/>
              <w:spacing w:line="360" w:lineRule="auto"/>
              <w:jc w:val="center"/>
              <w:rPr>
                <w:color w:val="auto"/>
                <w:szCs w:val="21"/>
                <w:highlight w:val="none"/>
              </w:rPr>
            </w:pPr>
            <w:r>
              <w:rPr>
                <w:rFonts w:hint="eastAsia"/>
                <w:color w:val="auto"/>
                <w:szCs w:val="21"/>
                <w:highlight w:val="none"/>
              </w:rPr>
              <w:t>34</w:t>
            </w:r>
          </w:p>
        </w:tc>
        <w:tc>
          <w:tcPr>
            <w:tcW w:w="1105" w:type="dxa"/>
            <w:vAlign w:val="center"/>
          </w:tcPr>
          <w:p w14:paraId="3318B43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5C7709C">
            <w:pPr>
              <w:widowControl/>
              <w:spacing w:line="360" w:lineRule="auto"/>
              <w:rPr>
                <w:color w:val="auto"/>
                <w:szCs w:val="21"/>
                <w:highlight w:val="none"/>
              </w:rPr>
            </w:pPr>
          </w:p>
        </w:tc>
        <w:tc>
          <w:tcPr>
            <w:tcW w:w="1701" w:type="dxa"/>
            <w:vAlign w:val="center"/>
          </w:tcPr>
          <w:p w14:paraId="5F37F274">
            <w:pPr>
              <w:widowControl/>
              <w:spacing w:line="360" w:lineRule="auto"/>
              <w:rPr>
                <w:color w:val="auto"/>
                <w:szCs w:val="21"/>
                <w:highlight w:val="none"/>
              </w:rPr>
            </w:pPr>
            <w:r>
              <w:rPr>
                <w:rFonts w:hint="eastAsia"/>
                <w:color w:val="auto"/>
                <w:szCs w:val="21"/>
                <w:highlight w:val="none"/>
              </w:rPr>
              <w:t>★ 显示器外观颜色</w:t>
            </w:r>
          </w:p>
        </w:tc>
        <w:tc>
          <w:tcPr>
            <w:tcW w:w="992" w:type="dxa"/>
            <w:vAlign w:val="center"/>
          </w:tcPr>
          <w:p w14:paraId="005D278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0C33D25">
            <w:pPr>
              <w:widowControl/>
              <w:spacing w:line="360" w:lineRule="auto"/>
              <w:rPr>
                <w:color w:val="auto"/>
                <w:szCs w:val="21"/>
                <w:highlight w:val="none"/>
              </w:rPr>
            </w:pPr>
            <w:r>
              <w:rPr>
                <w:rFonts w:hint="eastAsia"/>
                <w:color w:val="auto"/>
                <w:szCs w:val="21"/>
                <w:highlight w:val="none"/>
              </w:rPr>
              <w:t>黑色</w:t>
            </w:r>
          </w:p>
        </w:tc>
      </w:tr>
      <w:tr w14:paraId="25BD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4CEB420">
            <w:pPr>
              <w:widowControl/>
              <w:spacing w:line="360" w:lineRule="auto"/>
              <w:jc w:val="center"/>
              <w:rPr>
                <w:color w:val="auto"/>
                <w:szCs w:val="21"/>
                <w:highlight w:val="none"/>
              </w:rPr>
            </w:pPr>
            <w:r>
              <w:rPr>
                <w:rFonts w:hint="eastAsia"/>
                <w:color w:val="auto"/>
                <w:szCs w:val="21"/>
                <w:highlight w:val="none"/>
              </w:rPr>
              <w:t>35</w:t>
            </w:r>
          </w:p>
        </w:tc>
        <w:tc>
          <w:tcPr>
            <w:tcW w:w="1105" w:type="dxa"/>
            <w:vAlign w:val="center"/>
          </w:tcPr>
          <w:p w14:paraId="38E1279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0B877FD">
            <w:pPr>
              <w:widowControl/>
              <w:spacing w:line="360" w:lineRule="auto"/>
              <w:rPr>
                <w:color w:val="auto"/>
                <w:szCs w:val="21"/>
                <w:highlight w:val="none"/>
              </w:rPr>
            </w:pPr>
          </w:p>
        </w:tc>
        <w:tc>
          <w:tcPr>
            <w:tcW w:w="1701" w:type="dxa"/>
            <w:vAlign w:val="center"/>
          </w:tcPr>
          <w:p w14:paraId="2FDFFE3A">
            <w:pPr>
              <w:widowControl/>
              <w:spacing w:line="360" w:lineRule="auto"/>
              <w:rPr>
                <w:color w:val="auto"/>
                <w:szCs w:val="21"/>
                <w:highlight w:val="none"/>
              </w:rPr>
            </w:pPr>
            <w:r>
              <w:rPr>
                <w:rFonts w:hint="eastAsia"/>
                <w:color w:val="auto"/>
                <w:szCs w:val="21"/>
                <w:highlight w:val="none"/>
              </w:rPr>
              <w:t>★ 显示屏防蓝光</w:t>
            </w:r>
          </w:p>
        </w:tc>
        <w:tc>
          <w:tcPr>
            <w:tcW w:w="992" w:type="dxa"/>
            <w:vAlign w:val="center"/>
          </w:tcPr>
          <w:p w14:paraId="3F28BE5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91A6C64">
            <w:pPr>
              <w:widowControl/>
              <w:spacing w:line="360" w:lineRule="auto"/>
              <w:rPr>
                <w:color w:val="auto"/>
                <w:szCs w:val="21"/>
                <w:highlight w:val="none"/>
              </w:rPr>
            </w:pPr>
            <w:r>
              <w:rPr>
                <w:rFonts w:hint="eastAsia"/>
                <w:color w:val="auto"/>
                <w:szCs w:val="21"/>
                <w:highlight w:val="none"/>
              </w:rPr>
              <w:t>支持防蓝光模式，蓝光加权辐射亮度比应≤0.0012W/(·cd·sr)（瓦每坎特拉每球面度）</w:t>
            </w:r>
          </w:p>
        </w:tc>
      </w:tr>
      <w:tr w14:paraId="0DEB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F4CA5DD">
            <w:pPr>
              <w:widowControl/>
              <w:spacing w:line="360" w:lineRule="auto"/>
              <w:jc w:val="center"/>
              <w:rPr>
                <w:color w:val="auto"/>
                <w:szCs w:val="21"/>
                <w:highlight w:val="none"/>
              </w:rPr>
            </w:pPr>
            <w:r>
              <w:rPr>
                <w:rFonts w:hint="eastAsia"/>
                <w:color w:val="auto"/>
                <w:szCs w:val="21"/>
                <w:highlight w:val="none"/>
              </w:rPr>
              <w:t>37</w:t>
            </w:r>
          </w:p>
        </w:tc>
        <w:tc>
          <w:tcPr>
            <w:tcW w:w="1105" w:type="dxa"/>
            <w:vAlign w:val="center"/>
          </w:tcPr>
          <w:p w14:paraId="1A83F86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3DDA7EA">
            <w:pPr>
              <w:widowControl/>
              <w:spacing w:line="360" w:lineRule="auto"/>
              <w:rPr>
                <w:color w:val="auto"/>
                <w:szCs w:val="21"/>
                <w:highlight w:val="none"/>
              </w:rPr>
            </w:pPr>
          </w:p>
        </w:tc>
        <w:tc>
          <w:tcPr>
            <w:tcW w:w="1701" w:type="dxa"/>
            <w:vAlign w:val="center"/>
          </w:tcPr>
          <w:p w14:paraId="797F98B1">
            <w:pPr>
              <w:widowControl/>
              <w:spacing w:line="360" w:lineRule="auto"/>
              <w:rPr>
                <w:color w:val="auto"/>
                <w:szCs w:val="21"/>
                <w:highlight w:val="none"/>
              </w:rPr>
            </w:pPr>
            <w:r>
              <w:rPr>
                <w:rFonts w:hint="eastAsia"/>
                <w:color w:val="auto"/>
                <w:szCs w:val="21"/>
                <w:highlight w:val="none"/>
              </w:rPr>
              <w:t>★ 显示屏低频闪</w:t>
            </w:r>
          </w:p>
        </w:tc>
        <w:tc>
          <w:tcPr>
            <w:tcW w:w="992" w:type="dxa"/>
            <w:vAlign w:val="center"/>
          </w:tcPr>
          <w:p w14:paraId="2F11B29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4FD2119">
            <w:pPr>
              <w:widowControl/>
              <w:spacing w:line="360" w:lineRule="auto"/>
              <w:rPr>
                <w:color w:val="auto"/>
                <w:szCs w:val="21"/>
                <w:highlight w:val="none"/>
              </w:rPr>
            </w:pPr>
            <w:r>
              <w:rPr>
                <w:rFonts w:hint="eastAsia"/>
                <w:color w:val="auto"/>
                <w:szCs w:val="21"/>
                <w:highlight w:val="none"/>
              </w:rPr>
              <w:t>显示屏应支持低频闪≤-35dB</w:t>
            </w:r>
          </w:p>
        </w:tc>
      </w:tr>
      <w:tr w14:paraId="36AC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247EBE2">
            <w:pPr>
              <w:widowControl/>
              <w:spacing w:line="360" w:lineRule="auto"/>
              <w:jc w:val="center"/>
              <w:rPr>
                <w:color w:val="auto"/>
                <w:szCs w:val="21"/>
                <w:highlight w:val="none"/>
              </w:rPr>
            </w:pPr>
            <w:r>
              <w:rPr>
                <w:rFonts w:hint="eastAsia"/>
                <w:color w:val="auto"/>
                <w:szCs w:val="21"/>
                <w:highlight w:val="none"/>
              </w:rPr>
              <w:t>38</w:t>
            </w:r>
          </w:p>
        </w:tc>
        <w:tc>
          <w:tcPr>
            <w:tcW w:w="1105" w:type="dxa"/>
            <w:vAlign w:val="center"/>
          </w:tcPr>
          <w:p w14:paraId="3C30F95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DDA804F">
            <w:pPr>
              <w:widowControl/>
              <w:spacing w:line="360" w:lineRule="auto"/>
              <w:rPr>
                <w:color w:val="auto"/>
                <w:szCs w:val="21"/>
                <w:highlight w:val="none"/>
              </w:rPr>
            </w:pPr>
          </w:p>
        </w:tc>
        <w:tc>
          <w:tcPr>
            <w:tcW w:w="1701" w:type="dxa"/>
            <w:vAlign w:val="center"/>
          </w:tcPr>
          <w:p w14:paraId="02791A4A">
            <w:pPr>
              <w:widowControl/>
              <w:spacing w:line="360" w:lineRule="auto"/>
              <w:rPr>
                <w:color w:val="auto"/>
                <w:szCs w:val="21"/>
                <w:highlight w:val="none"/>
              </w:rPr>
            </w:pPr>
            <w:r>
              <w:rPr>
                <w:rFonts w:hint="eastAsia"/>
                <w:color w:val="auto"/>
                <w:szCs w:val="21"/>
                <w:highlight w:val="none"/>
              </w:rPr>
              <w:t>★ 显示屏防炫目</w:t>
            </w:r>
          </w:p>
        </w:tc>
        <w:tc>
          <w:tcPr>
            <w:tcW w:w="992" w:type="dxa"/>
            <w:vAlign w:val="center"/>
          </w:tcPr>
          <w:p w14:paraId="7AF2363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916B1B4">
            <w:pPr>
              <w:widowControl/>
              <w:spacing w:line="360" w:lineRule="auto"/>
              <w:rPr>
                <w:color w:val="auto"/>
                <w:szCs w:val="21"/>
                <w:highlight w:val="none"/>
              </w:rPr>
            </w:pPr>
            <w:r>
              <w:rPr>
                <w:rFonts w:hint="eastAsia"/>
                <w:color w:val="auto"/>
                <w:szCs w:val="21"/>
                <w:highlight w:val="none"/>
              </w:rPr>
              <w:t>显示屏镜面反射率≤10%</w:t>
            </w:r>
          </w:p>
        </w:tc>
      </w:tr>
      <w:tr w14:paraId="2E40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0E7F0F1">
            <w:pPr>
              <w:widowControl/>
              <w:spacing w:line="360" w:lineRule="auto"/>
              <w:jc w:val="center"/>
              <w:rPr>
                <w:color w:val="auto"/>
                <w:szCs w:val="21"/>
                <w:highlight w:val="none"/>
              </w:rPr>
            </w:pPr>
            <w:r>
              <w:rPr>
                <w:rFonts w:hint="eastAsia"/>
                <w:color w:val="auto"/>
                <w:szCs w:val="21"/>
                <w:highlight w:val="none"/>
              </w:rPr>
              <w:t>39</w:t>
            </w:r>
          </w:p>
        </w:tc>
        <w:tc>
          <w:tcPr>
            <w:tcW w:w="1105" w:type="dxa"/>
            <w:vAlign w:val="center"/>
          </w:tcPr>
          <w:p w14:paraId="5D1303D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3D88764D">
            <w:pPr>
              <w:widowControl/>
              <w:spacing w:line="360" w:lineRule="auto"/>
              <w:rPr>
                <w:color w:val="auto"/>
                <w:szCs w:val="21"/>
                <w:highlight w:val="none"/>
              </w:rPr>
            </w:pPr>
            <w:r>
              <w:rPr>
                <w:rFonts w:hint="eastAsia"/>
                <w:color w:val="auto"/>
                <w:szCs w:val="21"/>
                <w:highlight w:val="none"/>
              </w:rPr>
              <w:t>外设规格</w:t>
            </w:r>
          </w:p>
        </w:tc>
        <w:tc>
          <w:tcPr>
            <w:tcW w:w="1701" w:type="dxa"/>
            <w:vAlign w:val="center"/>
          </w:tcPr>
          <w:p w14:paraId="372F49AE">
            <w:pPr>
              <w:widowControl/>
              <w:spacing w:line="360" w:lineRule="auto"/>
              <w:rPr>
                <w:color w:val="auto"/>
                <w:szCs w:val="21"/>
                <w:highlight w:val="none"/>
              </w:rPr>
            </w:pPr>
            <w:r>
              <w:rPr>
                <w:rFonts w:hint="eastAsia"/>
                <w:color w:val="auto"/>
                <w:szCs w:val="21"/>
                <w:highlight w:val="none"/>
              </w:rPr>
              <w:t>传声器数量</w:t>
            </w:r>
          </w:p>
        </w:tc>
        <w:tc>
          <w:tcPr>
            <w:tcW w:w="992" w:type="dxa"/>
            <w:vAlign w:val="center"/>
          </w:tcPr>
          <w:p w14:paraId="2C2A6CA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29737B4">
            <w:pPr>
              <w:widowControl/>
              <w:spacing w:line="360" w:lineRule="auto"/>
              <w:rPr>
                <w:color w:val="auto"/>
                <w:szCs w:val="21"/>
                <w:highlight w:val="none"/>
              </w:rPr>
            </w:pPr>
            <w:r>
              <w:rPr>
                <w:rFonts w:hint="eastAsia"/>
                <w:color w:val="auto"/>
                <w:szCs w:val="21"/>
                <w:highlight w:val="none"/>
              </w:rPr>
              <w:t xml:space="preserve">≥0 </w:t>
            </w:r>
          </w:p>
        </w:tc>
      </w:tr>
      <w:tr w14:paraId="2D24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B5C0F55">
            <w:pPr>
              <w:widowControl/>
              <w:spacing w:line="360" w:lineRule="auto"/>
              <w:jc w:val="center"/>
              <w:rPr>
                <w:color w:val="auto"/>
                <w:szCs w:val="21"/>
                <w:highlight w:val="none"/>
              </w:rPr>
            </w:pPr>
            <w:r>
              <w:rPr>
                <w:rFonts w:hint="eastAsia"/>
                <w:color w:val="auto"/>
                <w:szCs w:val="21"/>
                <w:highlight w:val="none"/>
              </w:rPr>
              <w:t>40</w:t>
            </w:r>
          </w:p>
        </w:tc>
        <w:tc>
          <w:tcPr>
            <w:tcW w:w="1105" w:type="dxa"/>
            <w:vAlign w:val="center"/>
          </w:tcPr>
          <w:p w14:paraId="65C4F39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FC2AFAB">
            <w:pPr>
              <w:widowControl/>
              <w:spacing w:line="360" w:lineRule="auto"/>
              <w:rPr>
                <w:color w:val="auto"/>
                <w:szCs w:val="21"/>
                <w:highlight w:val="none"/>
              </w:rPr>
            </w:pPr>
          </w:p>
        </w:tc>
        <w:tc>
          <w:tcPr>
            <w:tcW w:w="1701" w:type="dxa"/>
            <w:vAlign w:val="center"/>
          </w:tcPr>
          <w:p w14:paraId="7ADA0098">
            <w:pPr>
              <w:widowControl/>
              <w:spacing w:line="360" w:lineRule="auto"/>
              <w:rPr>
                <w:color w:val="auto"/>
                <w:szCs w:val="21"/>
                <w:highlight w:val="none"/>
              </w:rPr>
            </w:pPr>
            <w:r>
              <w:rPr>
                <w:rFonts w:hint="eastAsia"/>
                <w:color w:val="auto"/>
                <w:szCs w:val="21"/>
                <w:highlight w:val="none"/>
              </w:rPr>
              <w:t>扬声器数量</w:t>
            </w:r>
          </w:p>
        </w:tc>
        <w:tc>
          <w:tcPr>
            <w:tcW w:w="992" w:type="dxa"/>
            <w:vAlign w:val="center"/>
          </w:tcPr>
          <w:p w14:paraId="1855C06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CC21824">
            <w:pPr>
              <w:widowControl/>
              <w:spacing w:line="360" w:lineRule="auto"/>
              <w:rPr>
                <w:color w:val="auto"/>
                <w:szCs w:val="21"/>
                <w:highlight w:val="none"/>
              </w:rPr>
            </w:pPr>
            <w:r>
              <w:rPr>
                <w:rFonts w:hint="eastAsia"/>
                <w:color w:val="auto"/>
                <w:szCs w:val="21"/>
                <w:highlight w:val="none"/>
              </w:rPr>
              <w:t xml:space="preserve">≥0 </w:t>
            </w:r>
          </w:p>
        </w:tc>
      </w:tr>
      <w:tr w14:paraId="27F6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9EB7789">
            <w:pPr>
              <w:widowControl/>
              <w:spacing w:line="360" w:lineRule="auto"/>
              <w:jc w:val="center"/>
              <w:rPr>
                <w:color w:val="auto"/>
                <w:szCs w:val="21"/>
                <w:highlight w:val="none"/>
              </w:rPr>
            </w:pPr>
            <w:r>
              <w:rPr>
                <w:rFonts w:hint="eastAsia"/>
                <w:color w:val="auto"/>
                <w:szCs w:val="21"/>
                <w:highlight w:val="none"/>
              </w:rPr>
              <w:t>41</w:t>
            </w:r>
          </w:p>
        </w:tc>
        <w:tc>
          <w:tcPr>
            <w:tcW w:w="1105" w:type="dxa"/>
            <w:vAlign w:val="center"/>
          </w:tcPr>
          <w:p w14:paraId="5955CD6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BB52A4D">
            <w:pPr>
              <w:widowControl/>
              <w:spacing w:line="360" w:lineRule="auto"/>
              <w:rPr>
                <w:color w:val="auto"/>
                <w:szCs w:val="21"/>
                <w:highlight w:val="none"/>
              </w:rPr>
            </w:pPr>
          </w:p>
        </w:tc>
        <w:tc>
          <w:tcPr>
            <w:tcW w:w="1701" w:type="dxa"/>
            <w:vAlign w:val="center"/>
          </w:tcPr>
          <w:p w14:paraId="0024B5ED">
            <w:pPr>
              <w:widowControl/>
              <w:spacing w:line="360" w:lineRule="auto"/>
              <w:rPr>
                <w:color w:val="auto"/>
                <w:szCs w:val="21"/>
                <w:highlight w:val="none"/>
              </w:rPr>
            </w:pPr>
            <w:r>
              <w:rPr>
                <w:rFonts w:hint="eastAsia"/>
                <w:color w:val="auto"/>
                <w:szCs w:val="21"/>
                <w:highlight w:val="none"/>
              </w:rPr>
              <w:t>★ 鼠标数量</w:t>
            </w:r>
          </w:p>
        </w:tc>
        <w:tc>
          <w:tcPr>
            <w:tcW w:w="992" w:type="dxa"/>
            <w:vAlign w:val="center"/>
          </w:tcPr>
          <w:p w14:paraId="1B63F2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4583BAE">
            <w:pPr>
              <w:widowControl/>
              <w:spacing w:line="360" w:lineRule="auto"/>
              <w:rPr>
                <w:color w:val="auto"/>
                <w:szCs w:val="21"/>
                <w:highlight w:val="none"/>
              </w:rPr>
            </w:pPr>
            <w:r>
              <w:rPr>
                <w:rFonts w:hint="eastAsia"/>
                <w:color w:val="auto"/>
                <w:szCs w:val="21"/>
                <w:highlight w:val="none"/>
              </w:rPr>
              <w:t>≥1 个</w:t>
            </w:r>
          </w:p>
        </w:tc>
      </w:tr>
      <w:tr w14:paraId="1071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2332504">
            <w:pPr>
              <w:widowControl/>
              <w:spacing w:line="360" w:lineRule="auto"/>
              <w:jc w:val="center"/>
              <w:rPr>
                <w:color w:val="auto"/>
                <w:szCs w:val="21"/>
                <w:highlight w:val="none"/>
              </w:rPr>
            </w:pPr>
            <w:r>
              <w:rPr>
                <w:rFonts w:hint="eastAsia"/>
                <w:color w:val="auto"/>
                <w:szCs w:val="21"/>
                <w:highlight w:val="none"/>
              </w:rPr>
              <w:t>42</w:t>
            </w:r>
          </w:p>
        </w:tc>
        <w:tc>
          <w:tcPr>
            <w:tcW w:w="1105" w:type="dxa"/>
            <w:vAlign w:val="center"/>
          </w:tcPr>
          <w:p w14:paraId="6F1FD27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2D9C1B3">
            <w:pPr>
              <w:widowControl/>
              <w:spacing w:line="360" w:lineRule="auto"/>
              <w:rPr>
                <w:color w:val="auto"/>
                <w:szCs w:val="21"/>
                <w:highlight w:val="none"/>
              </w:rPr>
            </w:pPr>
          </w:p>
        </w:tc>
        <w:tc>
          <w:tcPr>
            <w:tcW w:w="1701" w:type="dxa"/>
            <w:vAlign w:val="center"/>
          </w:tcPr>
          <w:p w14:paraId="66E8B8C8">
            <w:pPr>
              <w:widowControl/>
              <w:spacing w:line="360" w:lineRule="auto"/>
              <w:rPr>
                <w:color w:val="auto"/>
                <w:szCs w:val="21"/>
                <w:highlight w:val="none"/>
              </w:rPr>
            </w:pPr>
            <w:r>
              <w:rPr>
                <w:rFonts w:hint="eastAsia"/>
                <w:color w:val="auto"/>
                <w:szCs w:val="21"/>
                <w:highlight w:val="none"/>
              </w:rPr>
              <w:t>★ 键盘数量</w:t>
            </w:r>
          </w:p>
        </w:tc>
        <w:tc>
          <w:tcPr>
            <w:tcW w:w="992" w:type="dxa"/>
            <w:vAlign w:val="center"/>
          </w:tcPr>
          <w:p w14:paraId="0905B8C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B8FA31C">
            <w:pPr>
              <w:widowControl/>
              <w:spacing w:line="360" w:lineRule="auto"/>
              <w:rPr>
                <w:color w:val="auto"/>
                <w:szCs w:val="21"/>
                <w:highlight w:val="none"/>
              </w:rPr>
            </w:pPr>
            <w:r>
              <w:rPr>
                <w:rFonts w:hint="eastAsia"/>
                <w:color w:val="auto"/>
                <w:szCs w:val="21"/>
                <w:highlight w:val="none"/>
              </w:rPr>
              <w:t>≥1 个</w:t>
            </w:r>
          </w:p>
        </w:tc>
      </w:tr>
      <w:tr w14:paraId="2DD0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1199ECF">
            <w:pPr>
              <w:widowControl/>
              <w:spacing w:line="360" w:lineRule="auto"/>
              <w:jc w:val="center"/>
              <w:rPr>
                <w:color w:val="auto"/>
                <w:szCs w:val="21"/>
                <w:highlight w:val="none"/>
              </w:rPr>
            </w:pPr>
            <w:r>
              <w:rPr>
                <w:rFonts w:hint="eastAsia"/>
                <w:color w:val="auto"/>
                <w:szCs w:val="21"/>
                <w:highlight w:val="none"/>
              </w:rPr>
              <w:t>43</w:t>
            </w:r>
          </w:p>
        </w:tc>
        <w:tc>
          <w:tcPr>
            <w:tcW w:w="1105" w:type="dxa"/>
            <w:vAlign w:val="center"/>
          </w:tcPr>
          <w:p w14:paraId="2EEE48D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66DFBB6">
            <w:pPr>
              <w:widowControl/>
              <w:spacing w:line="360" w:lineRule="auto"/>
              <w:rPr>
                <w:color w:val="auto"/>
                <w:szCs w:val="21"/>
                <w:highlight w:val="none"/>
              </w:rPr>
            </w:pPr>
          </w:p>
        </w:tc>
        <w:tc>
          <w:tcPr>
            <w:tcW w:w="1701" w:type="dxa"/>
            <w:vAlign w:val="center"/>
          </w:tcPr>
          <w:p w14:paraId="445E3C26">
            <w:pPr>
              <w:widowControl/>
              <w:spacing w:line="360" w:lineRule="auto"/>
              <w:rPr>
                <w:color w:val="auto"/>
                <w:szCs w:val="21"/>
                <w:highlight w:val="none"/>
              </w:rPr>
            </w:pPr>
            <w:r>
              <w:rPr>
                <w:rFonts w:hint="eastAsia"/>
                <w:color w:val="auto"/>
                <w:szCs w:val="21"/>
                <w:highlight w:val="none"/>
              </w:rPr>
              <w:t>摄像头数量</w:t>
            </w:r>
          </w:p>
        </w:tc>
        <w:tc>
          <w:tcPr>
            <w:tcW w:w="992" w:type="dxa"/>
            <w:vAlign w:val="center"/>
          </w:tcPr>
          <w:p w14:paraId="6E365F2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6EC99AE">
            <w:pPr>
              <w:widowControl/>
              <w:spacing w:line="360" w:lineRule="auto"/>
              <w:rPr>
                <w:color w:val="auto"/>
                <w:szCs w:val="21"/>
                <w:highlight w:val="none"/>
              </w:rPr>
            </w:pPr>
            <w:r>
              <w:rPr>
                <w:rFonts w:hint="eastAsia"/>
                <w:color w:val="auto"/>
                <w:szCs w:val="21"/>
                <w:highlight w:val="none"/>
              </w:rPr>
              <w:t>≥0 个</w:t>
            </w:r>
          </w:p>
        </w:tc>
      </w:tr>
      <w:tr w14:paraId="1783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489EDD8">
            <w:pPr>
              <w:widowControl/>
              <w:spacing w:line="360" w:lineRule="auto"/>
              <w:jc w:val="center"/>
              <w:rPr>
                <w:color w:val="auto"/>
                <w:szCs w:val="21"/>
                <w:highlight w:val="none"/>
              </w:rPr>
            </w:pPr>
            <w:r>
              <w:rPr>
                <w:rFonts w:hint="eastAsia"/>
                <w:color w:val="auto"/>
                <w:szCs w:val="21"/>
                <w:highlight w:val="none"/>
              </w:rPr>
              <w:t>44</w:t>
            </w:r>
          </w:p>
        </w:tc>
        <w:tc>
          <w:tcPr>
            <w:tcW w:w="1105" w:type="dxa"/>
            <w:vAlign w:val="center"/>
          </w:tcPr>
          <w:p w14:paraId="2A76341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3B907D0">
            <w:pPr>
              <w:widowControl/>
              <w:spacing w:line="360" w:lineRule="auto"/>
              <w:rPr>
                <w:color w:val="auto"/>
                <w:szCs w:val="21"/>
                <w:highlight w:val="none"/>
              </w:rPr>
            </w:pPr>
          </w:p>
        </w:tc>
        <w:tc>
          <w:tcPr>
            <w:tcW w:w="1701" w:type="dxa"/>
            <w:vAlign w:val="center"/>
          </w:tcPr>
          <w:p w14:paraId="3C6D658B">
            <w:pPr>
              <w:widowControl/>
              <w:spacing w:line="360" w:lineRule="auto"/>
              <w:rPr>
                <w:color w:val="auto"/>
                <w:szCs w:val="21"/>
                <w:highlight w:val="none"/>
              </w:rPr>
            </w:pPr>
            <w:r>
              <w:rPr>
                <w:rFonts w:hint="eastAsia"/>
                <w:color w:val="auto"/>
                <w:szCs w:val="21"/>
                <w:highlight w:val="none"/>
              </w:rPr>
              <w:t>光驱数量</w:t>
            </w:r>
          </w:p>
        </w:tc>
        <w:tc>
          <w:tcPr>
            <w:tcW w:w="992" w:type="dxa"/>
            <w:vAlign w:val="center"/>
          </w:tcPr>
          <w:p w14:paraId="4BDD5B1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FB5F4A">
            <w:pPr>
              <w:widowControl/>
              <w:spacing w:line="360" w:lineRule="auto"/>
              <w:rPr>
                <w:color w:val="auto"/>
                <w:szCs w:val="21"/>
                <w:highlight w:val="none"/>
              </w:rPr>
            </w:pPr>
            <w:r>
              <w:rPr>
                <w:rFonts w:hint="eastAsia"/>
                <w:color w:val="auto"/>
                <w:szCs w:val="21"/>
                <w:highlight w:val="none"/>
              </w:rPr>
              <w:t>≥1 个</w:t>
            </w:r>
          </w:p>
        </w:tc>
      </w:tr>
      <w:tr w14:paraId="6D12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3DF6CB9">
            <w:pPr>
              <w:widowControl/>
              <w:spacing w:line="360" w:lineRule="auto"/>
              <w:jc w:val="center"/>
              <w:rPr>
                <w:color w:val="auto"/>
                <w:szCs w:val="21"/>
                <w:highlight w:val="none"/>
              </w:rPr>
            </w:pPr>
            <w:r>
              <w:rPr>
                <w:rFonts w:hint="eastAsia"/>
                <w:color w:val="auto"/>
                <w:szCs w:val="21"/>
                <w:highlight w:val="none"/>
              </w:rPr>
              <w:t>45</w:t>
            </w:r>
          </w:p>
        </w:tc>
        <w:tc>
          <w:tcPr>
            <w:tcW w:w="1105" w:type="dxa"/>
            <w:vAlign w:val="center"/>
          </w:tcPr>
          <w:p w14:paraId="4D5AC9E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EFF79F5">
            <w:pPr>
              <w:widowControl/>
              <w:spacing w:line="360" w:lineRule="auto"/>
              <w:rPr>
                <w:color w:val="auto"/>
                <w:szCs w:val="21"/>
                <w:highlight w:val="none"/>
              </w:rPr>
            </w:pPr>
          </w:p>
        </w:tc>
        <w:tc>
          <w:tcPr>
            <w:tcW w:w="1701" w:type="dxa"/>
            <w:vAlign w:val="center"/>
          </w:tcPr>
          <w:p w14:paraId="19F66ED8">
            <w:pPr>
              <w:widowControl/>
              <w:spacing w:line="360" w:lineRule="auto"/>
              <w:rPr>
                <w:color w:val="auto"/>
                <w:szCs w:val="21"/>
                <w:highlight w:val="none"/>
              </w:rPr>
            </w:pPr>
            <w:r>
              <w:rPr>
                <w:rFonts w:hint="eastAsia"/>
                <w:color w:val="auto"/>
                <w:szCs w:val="21"/>
                <w:highlight w:val="none"/>
              </w:rPr>
              <w:t>★ 键盘按键数目</w:t>
            </w:r>
          </w:p>
        </w:tc>
        <w:tc>
          <w:tcPr>
            <w:tcW w:w="992" w:type="dxa"/>
            <w:vAlign w:val="center"/>
          </w:tcPr>
          <w:p w14:paraId="1E0708D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EEB1F0A">
            <w:pPr>
              <w:widowControl/>
              <w:spacing w:line="360" w:lineRule="auto"/>
              <w:rPr>
                <w:color w:val="auto"/>
                <w:szCs w:val="21"/>
                <w:highlight w:val="none"/>
              </w:rPr>
            </w:pPr>
            <w:r>
              <w:rPr>
                <w:rFonts w:hint="eastAsia"/>
                <w:color w:val="auto"/>
                <w:szCs w:val="21"/>
                <w:highlight w:val="none"/>
              </w:rPr>
              <w:t>104键</w:t>
            </w:r>
          </w:p>
        </w:tc>
      </w:tr>
      <w:tr w14:paraId="6B65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68F35C2">
            <w:pPr>
              <w:widowControl/>
              <w:spacing w:line="360" w:lineRule="auto"/>
              <w:jc w:val="center"/>
              <w:rPr>
                <w:color w:val="auto"/>
                <w:szCs w:val="21"/>
                <w:highlight w:val="none"/>
              </w:rPr>
            </w:pPr>
            <w:r>
              <w:rPr>
                <w:rFonts w:hint="eastAsia"/>
                <w:color w:val="auto"/>
                <w:szCs w:val="21"/>
                <w:highlight w:val="none"/>
              </w:rPr>
              <w:t>46</w:t>
            </w:r>
          </w:p>
        </w:tc>
        <w:tc>
          <w:tcPr>
            <w:tcW w:w="1105" w:type="dxa"/>
            <w:vAlign w:val="center"/>
          </w:tcPr>
          <w:p w14:paraId="6F0E41B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0FB2B00">
            <w:pPr>
              <w:widowControl/>
              <w:spacing w:line="360" w:lineRule="auto"/>
              <w:rPr>
                <w:color w:val="auto"/>
                <w:szCs w:val="21"/>
                <w:highlight w:val="none"/>
              </w:rPr>
            </w:pPr>
          </w:p>
        </w:tc>
        <w:tc>
          <w:tcPr>
            <w:tcW w:w="1701" w:type="dxa"/>
            <w:vAlign w:val="center"/>
          </w:tcPr>
          <w:p w14:paraId="0EAD50AE">
            <w:pPr>
              <w:widowControl/>
              <w:spacing w:line="360" w:lineRule="auto"/>
              <w:rPr>
                <w:color w:val="auto"/>
                <w:szCs w:val="21"/>
                <w:highlight w:val="none"/>
              </w:rPr>
            </w:pPr>
            <w:r>
              <w:rPr>
                <w:rFonts w:hint="eastAsia"/>
                <w:color w:val="auto"/>
                <w:szCs w:val="21"/>
                <w:highlight w:val="none"/>
              </w:rPr>
              <w:t>摄像头像素</w:t>
            </w:r>
          </w:p>
        </w:tc>
        <w:tc>
          <w:tcPr>
            <w:tcW w:w="992" w:type="dxa"/>
            <w:vAlign w:val="center"/>
          </w:tcPr>
          <w:p w14:paraId="29FCE71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3A7349">
            <w:pPr>
              <w:widowControl/>
              <w:spacing w:line="360" w:lineRule="auto"/>
              <w:rPr>
                <w:color w:val="auto"/>
                <w:szCs w:val="21"/>
                <w:highlight w:val="none"/>
              </w:rPr>
            </w:pPr>
            <w:r>
              <w:rPr>
                <w:rFonts w:hint="eastAsia"/>
                <w:color w:val="auto"/>
                <w:szCs w:val="21"/>
                <w:highlight w:val="none"/>
              </w:rPr>
              <w:t>≥0</w:t>
            </w:r>
          </w:p>
        </w:tc>
      </w:tr>
      <w:tr w14:paraId="25E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52F8972">
            <w:pPr>
              <w:widowControl/>
              <w:spacing w:line="360" w:lineRule="auto"/>
              <w:jc w:val="center"/>
              <w:rPr>
                <w:color w:val="auto"/>
                <w:szCs w:val="21"/>
                <w:highlight w:val="none"/>
              </w:rPr>
            </w:pPr>
            <w:r>
              <w:rPr>
                <w:rFonts w:hint="eastAsia"/>
                <w:color w:val="auto"/>
                <w:szCs w:val="21"/>
                <w:highlight w:val="none"/>
              </w:rPr>
              <w:t>47</w:t>
            </w:r>
          </w:p>
        </w:tc>
        <w:tc>
          <w:tcPr>
            <w:tcW w:w="1105" w:type="dxa"/>
            <w:vAlign w:val="center"/>
          </w:tcPr>
          <w:p w14:paraId="7BB8A24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5361252">
            <w:pPr>
              <w:widowControl/>
              <w:spacing w:line="360" w:lineRule="auto"/>
              <w:rPr>
                <w:color w:val="auto"/>
                <w:szCs w:val="21"/>
                <w:highlight w:val="none"/>
              </w:rPr>
            </w:pPr>
          </w:p>
        </w:tc>
        <w:tc>
          <w:tcPr>
            <w:tcW w:w="1701" w:type="dxa"/>
            <w:vAlign w:val="center"/>
          </w:tcPr>
          <w:p w14:paraId="3669CB4D">
            <w:pPr>
              <w:widowControl/>
              <w:spacing w:line="360" w:lineRule="auto"/>
              <w:rPr>
                <w:color w:val="auto"/>
                <w:szCs w:val="21"/>
                <w:highlight w:val="none"/>
              </w:rPr>
            </w:pPr>
            <w:r>
              <w:rPr>
                <w:rFonts w:hint="eastAsia"/>
                <w:color w:val="auto"/>
                <w:szCs w:val="21"/>
                <w:highlight w:val="none"/>
              </w:rPr>
              <w:t>摄像头分辨率</w:t>
            </w:r>
          </w:p>
        </w:tc>
        <w:tc>
          <w:tcPr>
            <w:tcW w:w="992" w:type="dxa"/>
            <w:vAlign w:val="center"/>
          </w:tcPr>
          <w:p w14:paraId="13A9180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90B69DB">
            <w:pPr>
              <w:widowControl/>
              <w:spacing w:line="360" w:lineRule="auto"/>
              <w:rPr>
                <w:color w:val="auto"/>
                <w:szCs w:val="21"/>
                <w:highlight w:val="none"/>
              </w:rPr>
            </w:pPr>
            <w:r>
              <w:rPr>
                <w:rFonts w:hint="eastAsia"/>
                <w:color w:val="auto"/>
                <w:szCs w:val="21"/>
                <w:highlight w:val="none"/>
              </w:rPr>
              <w:t>≥0</w:t>
            </w:r>
          </w:p>
        </w:tc>
      </w:tr>
      <w:tr w14:paraId="7A4D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2304C76">
            <w:pPr>
              <w:widowControl/>
              <w:spacing w:line="360" w:lineRule="auto"/>
              <w:jc w:val="center"/>
              <w:rPr>
                <w:color w:val="auto"/>
                <w:szCs w:val="21"/>
                <w:highlight w:val="none"/>
              </w:rPr>
            </w:pPr>
            <w:r>
              <w:rPr>
                <w:rFonts w:hint="eastAsia"/>
                <w:color w:val="auto"/>
                <w:szCs w:val="21"/>
                <w:highlight w:val="none"/>
              </w:rPr>
              <w:t>48</w:t>
            </w:r>
          </w:p>
        </w:tc>
        <w:tc>
          <w:tcPr>
            <w:tcW w:w="1105" w:type="dxa"/>
            <w:vAlign w:val="center"/>
          </w:tcPr>
          <w:p w14:paraId="41F2456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65C4D1E">
            <w:pPr>
              <w:widowControl/>
              <w:spacing w:line="360" w:lineRule="auto"/>
              <w:rPr>
                <w:color w:val="auto"/>
                <w:szCs w:val="21"/>
                <w:highlight w:val="none"/>
              </w:rPr>
            </w:pPr>
          </w:p>
        </w:tc>
        <w:tc>
          <w:tcPr>
            <w:tcW w:w="1701" w:type="dxa"/>
            <w:vAlign w:val="center"/>
          </w:tcPr>
          <w:p w14:paraId="1E073830">
            <w:pPr>
              <w:widowControl/>
              <w:spacing w:line="360" w:lineRule="auto"/>
              <w:rPr>
                <w:color w:val="auto"/>
                <w:szCs w:val="21"/>
                <w:highlight w:val="none"/>
              </w:rPr>
            </w:pPr>
            <w:r>
              <w:rPr>
                <w:rFonts w:hint="eastAsia"/>
                <w:color w:val="auto"/>
                <w:szCs w:val="21"/>
                <w:highlight w:val="none"/>
              </w:rPr>
              <w:t>扬声器功率</w:t>
            </w:r>
          </w:p>
        </w:tc>
        <w:tc>
          <w:tcPr>
            <w:tcW w:w="992" w:type="dxa"/>
            <w:vAlign w:val="center"/>
          </w:tcPr>
          <w:p w14:paraId="16035D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24368E">
            <w:pPr>
              <w:widowControl/>
              <w:spacing w:line="360" w:lineRule="auto"/>
              <w:rPr>
                <w:color w:val="auto"/>
                <w:szCs w:val="21"/>
                <w:highlight w:val="none"/>
              </w:rPr>
            </w:pPr>
            <w:r>
              <w:rPr>
                <w:rFonts w:hint="eastAsia"/>
                <w:color w:val="auto"/>
                <w:szCs w:val="21"/>
                <w:highlight w:val="none"/>
              </w:rPr>
              <w:t>≥0</w:t>
            </w:r>
          </w:p>
        </w:tc>
      </w:tr>
      <w:tr w14:paraId="1CD9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012342D">
            <w:pPr>
              <w:widowControl/>
              <w:spacing w:line="360" w:lineRule="auto"/>
              <w:jc w:val="center"/>
              <w:rPr>
                <w:color w:val="auto"/>
                <w:szCs w:val="21"/>
                <w:highlight w:val="none"/>
              </w:rPr>
            </w:pPr>
            <w:r>
              <w:rPr>
                <w:rFonts w:hint="eastAsia"/>
                <w:color w:val="auto"/>
                <w:szCs w:val="21"/>
                <w:highlight w:val="none"/>
              </w:rPr>
              <w:t>49</w:t>
            </w:r>
          </w:p>
        </w:tc>
        <w:tc>
          <w:tcPr>
            <w:tcW w:w="1105" w:type="dxa"/>
            <w:vAlign w:val="center"/>
          </w:tcPr>
          <w:p w14:paraId="25684E0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D865EC7">
            <w:pPr>
              <w:widowControl/>
              <w:spacing w:line="360" w:lineRule="auto"/>
              <w:rPr>
                <w:color w:val="auto"/>
                <w:szCs w:val="21"/>
                <w:highlight w:val="none"/>
              </w:rPr>
            </w:pPr>
          </w:p>
        </w:tc>
        <w:tc>
          <w:tcPr>
            <w:tcW w:w="1701" w:type="dxa"/>
            <w:vAlign w:val="center"/>
          </w:tcPr>
          <w:p w14:paraId="16EEB1EA">
            <w:pPr>
              <w:widowControl/>
              <w:spacing w:line="360" w:lineRule="auto"/>
              <w:rPr>
                <w:color w:val="auto"/>
                <w:szCs w:val="21"/>
                <w:highlight w:val="none"/>
              </w:rPr>
            </w:pPr>
            <w:r>
              <w:rPr>
                <w:rFonts w:hint="eastAsia"/>
                <w:color w:val="auto"/>
                <w:szCs w:val="21"/>
                <w:highlight w:val="none"/>
              </w:rPr>
              <w:t>扬声器频率范围</w:t>
            </w:r>
          </w:p>
        </w:tc>
        <w:tc>
          <w:tcPr>
            <w:tcW w:w="992" w:type="dxa"/>
            <w:vAlign w:val="center"/>
          </w:tcPr>
          <w:p w14:paraId="5E2C2BA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92C695">
            <w:pPr>
              <w:widowControl/>
              <w:spacing w:line="360" w:lineRule="auto"/>
              <w:rPr>
                <w:color w:val="auto"/>
                <w:szCs w:val="21"/>
                <w:highlight w:val="none"/>
              </w:rPr>
            </w:pPr>
            <w:r>
              <w:rPr>
                <w:rFonts w:hint="eastAsia"/>
                <w:color w:val="auto"/>
                <w:szCs w:val="21"/>
                <w:highlight w:val="none"/>
              </w:rPr>
              <w:t>无</w:t>
            </w:r>
          </w:p>
        </w:tc>
      </w:tr>
      <w:tr w14:paraId="0C8B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2EFC9C9">
            <w:pPr>
              <w:widowControl/>
              <w:spacing w:line="360" w:lineRule="auto"/>
              <w:jc w:val="center"/>
              <w:rPr>
                <w:color w:val="auto"/>
                <w:szCs w:val="21"/>
                <w:highlight w:val="none"/>
              </w:rPr>
            </w:pPr>
            <w:r>
              <w:rPr>
                <w:color w:val="auto"/>
                <w:szCs w:val="21"/>
                <w:highlight w:val="none"/>
              </w:rPr>
              <w:t>50</w:t>
            </w:r>
          </w:p>
        </w:tc>
        <w:tc>
          <w:tcPr>
            <w:tcW w:w="1105" w:type="dxa"/>
            <w:vAlign w:val="center"/>
          </w:tcPr>
          <w:p w14:paraId="541D14B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AB06B25">
            <w:pPr>
              <w:widowControl/>
              <w:spacing w:line="360" w:lineRule="auto"/>
              <w:rPr>
                <w:color w:val="auto"/>
                <w:szCs w:val="21"/>
                <w:highlight w:val="none"/>
              </w:rPr>
            </w:pPr>
          </w:p>
        </w:tc>
        <w:tc>
          <w:tcPr>
            <w:tcW w:w="1701" w:type="dxa"/>
            <w:vAlign w:val="center"/>
          </w:tcPr>
          <w:p w14:paraId="5D0B7342">
            <w:pPr>
              <w:widowControl/>
              <w:spacing w:line="360" w:lineRule="auto"/>
              <w:rPr>
                <w:color w:val="auto"/>
                <w:szCs w:val="21"/>
                <w:highlight w:val="none"/>
              </w:rPr>
            </w:pPr>
            <w:r>
              <w:rPr>
                <w:rFonts w:hint="eastAsia"/>
                <w:color w:val="auto"/>
                <w:szCs w:val="21"/>
                <w:highlight w:val="none"/>
              </w:rPr>
              <w:t>扬声器总谐波失真</w:t>
            </w:r>
          </w:p>
        </w:tc>
        <w:tc>
          <w:tcPr>
            <w:tcW w:w="992" w:type="dxa"/>
            <w:vAlign w:val="center"/>
          </w:tcPr>
          <w:p w14:paraId="1B519EE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496A98">
            <w:pPr>
              <w:widowControl/>
              <w:spacing w:line="360" w:lineRule="auto"/>
              <w:rPr>
                <w:color w:val="auto"/>
                <w:szCs w:val="21"/>
                <w:highlight w:val="none"/>
              </w:rPr>
            </w:pPr>
            <w:r>
              <w:rPr>
                <w:rFonts w:hint="eastAsia"/>
                <w:color w:val="auto"/>
                <w:szCs w:val="21"/>
                <w:highlight w:val="none"/>
              </w:rPr>
              <w:t>无</w:t>
            </w:r>
          </w:p>
        </w:tc>
      </w:tr>
      <w:tr w14:paraId="054D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E88223F">
            <w:pPr>
              <w:widowControl/>
              <w:spacing w:line="360" w:lineRule="auto"/>
              <w:jc w:val="center"/>
              <w:rPr>
                <w:color w:val="auto"/>
                <w:szCs w:val="21"/>
                <w:highlight w:val="none"/>
              </w:rPr>
            </w:pPr>
            <w:r>
              <w:rPr>
                <w:rFonts w:hint="eastAsia"/>
                <w:color w:val="auto"/>
                <w:szCs w:val="21"/>
                <w:highlight w:val="none"/>
              </w:rPr>
              <w:t>51</w:t>
            </w:r>
          </w:p>
        </w:tc>
        <w:tc>
          <w:tcPr>
            <w:tcW w:w="1105" w:type="dxa"/>
            <w:vAlign w:val="center"/>
          </w:tcPr>
          <w:p w14:paraId="579698B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76E59EF">
            <w:pPr>
              <w:widowControl/>
              <w:spacing w:line="360" w:lineRule="auto"/>
              <w:rPr>
                <w:color w:val="auto"/>
                <w:szCs w:val="21"/>
                <w:highlight w:val="none"/>
              </w:rPr>
            </w:pPr>
          </w:p>
        </w:tc>
        <w:tc>
          <w:tcPr>
            <w:tcW w:w="1701" w:type="dxa"/>
            <w:vAlign w:val="center"/>
          </w:tcPr>
          <w:p w14:paraId="6F7D0667">
            <w:pPr>
              <w:widowControl/>
              <w:spacing w:line="360" w:lineRule="auto"/>
              <w:rPr>
                <w:color w:val="auto"/>
                <w:szCs w:val="21"/>
                <w:highlight w:val="none"/>
              </w:rPr>
            </w:pPr>
            <w:r>
              <w:rPr>
                <w:rFonts w:hint="eastAsia"/>
                <w:color w:val="auto"/>
                <w:szCs w:val="21"/>
                <w:highlight w:val="none"/>
              </w:rPr>
              <w:t>扬声器最大声压级</w:t>
            </w:r>
          </w:p>
        </w:tc>
        <w:tc>
          <w:tcPr>
            <w:tcW w:w="992" w:type="dxa"/>
            <w:vAlign w:val="center"/>
          </w:tcPr>
          <w:p w14:paraId="2A6BA2C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510582">
            <w:pPr>
              <w:widowControl/>
              <w:spacing w:line="360" w:lineRule="auto"/>
              <w:rPr>
                <w:color w:val="auto"/>
                <w:szCs w:val="21"/>
                <w:highlight w:val="none"/>
              </w:rPr>
            </w:pPr>
            <w:r>
              <w:rPr>
                <w:rFonts w:hint="eastAsia"/>
                <w:color w:val="auto"/>
                <w:szCs w:val="21"/>
                <w:highlight w:val="none"/>
              </w:rPr>
              <w:t>无</w:t>
            </w:r>
          </w:p>
        </w:tc>
      </w:tr>
      <w:tr w14:paraId="5BFE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F0A25D8">
            <w:pPr>
              <w:widowControl/>
              <w:spacing w:line="360" w:lineRule="auto"/>
              <w:jc w:val="center"/>
              <w:rPr>
                <w:color w:val="auto"/>
                <w:szCs w:val="21"/>
                <w:highlight w:val="none"/>
              </w:rPr>
            </w:pPr>
            <w:r>
              <w:rPr>
                <w:rFonts w:hint="eastAsia"/>
                <w:color w:val="auto"/>
                <w:szCs w:val="21"/>
                <w:highlight w:val="none"/>
              </w:rPr>
              <w:t>52</w:t>
            </w:r>
          </w:p>
        </w:tc>
        <w:tc>
          <w:tcPr>
            <w:tcW w:w="1105" w:type="dxa"/>
            <w:vAlign w:val="center"/>
          </w:tcPr>
          <w:p w14:paraId="435AC2B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BEC81AF">
            <w:pPr>
              <w:widowControl/>
              <w:spacing w:line="360" w:lineRule="auto"/>
              <w:rPr>
                <w:color w:val="auto"/>
                <w:szCs w:val="21"/>
                <w:highlight w:val="none"/>
              </w:rPr>
            </w:pPr>
          </w:p>
        </w:tc>
        <w:tc>
          <w:tcPr>
            <w:tcW w:w="1701" w:type="dxa"/>
            <w:vAlign w:val="center"/>
          </w:tcPr>
          <w:p w14:paraId="0B37C795">
            <w:pPr>
              <w:widowControl/>
              <w:spacing w:line="360" w:lineRule="auto"/>
              <w:rPr>
                <w:color w:val="auto"/>
                <w:szCs w:val="21"/>
                <w:highlight w:val="none"/>
              </w:rPr>
            </w:pPr>
            <w:r>
              <w:rPr>
                <w:rFonts w:hint="eastAsia"/>
                <w:color w:val="auto"/>
                <w:szCs w:val="21"/>
                <w:highlight w:val="none"/>
              </w:rPr>
              <w:t>★ 键盘连接方式</w:t>
            </w:r>
          </w:p>
        </w:tc>
        <w:tc>
          <w:tcPr>
            <w:tcW w:w="992" w:type="dxa"/>
            <w:vAlign w:val="center"/>
          </w:tcPr>
          <w:p w14:paraId="75F04AA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E6D23B1">
            <w:pPr>
              <w:widowControl/>
              <w:spacing w:line="360" w:lineRule="auto"/>
              <w:rPr>
                <w:color w:val="auto"/>
                <w:szCs w:val="21"/>
                <w:highlight w:val="none"/>
              </w:rPr>
            </w:pPr>
            <w:r>
              <w:rPr>
                <w:rFonts w:hint="eastAsia"/>
                <w:color w:val="auto"/>
                <w:szCs w:val="21"/>
                <w:highlight w:val="none"/>
              </w:rPr>
              <w:t>有线</w:t>
            </w:r>
          </w:p>
        </w:tc>
      </w:tr>
      <w:tr w14:paraId="206E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608FBB22">
            <w:pPr>
              <w:widowControl/>
              <w:spacing w:line="360" w:lineRule="auto"/>
              <w:jc w:val="center"/>
              <w:rPr>
                <w:color w:val="auto"/>
                <w:szCs w:val="21"/>
                <w:highlight w:val="none"/>
              </w:rPr>
            </w:pPr>
            <w:r>
              <w:rPr>
                <w:rFonts w:hint="eastAsia"/>
                <w:color w:val="auto"/>
                <w:szCs w:val="21"/>
                <w:highlight w:val="none"/>
              </w:rPr>
              <w:t>53</w:t>
            </w:r>
          </w:p>
        </w:tc>
        <w:tc>
          <w:tcPr>
            <w:tcW w:w="1105" w:type="dxa"/>
            <w:vAlign w:val="center"/>
          </w:tcPr>
          <w:p w14:paraId="050AEF2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F848E6C">
            <w:pPr>
              <w:widowControl/>
              <w:spacing w:line="360" w:lineRule="auto"/>
              <w:rPr>
                <w:color w:val="auto"/>
                <w:szCs w:val="21"/>
                <w:highlight w:val="none"/>
              </w:rPr>
            </w:pPr>
          </w:p>
        </w:tc>
        <w:tc>
          <w:tcPr>
            <w:tcW w:w="1701" w:type="dxa"/>
            <w:vAlign w:val="center"/>
          </w:tcPr>
          <w:p w14:paraId="6B587902">
            <w:pPr>
              <w:widowControl/>
              <w:spacing w:line="360" w:lineRule="auto"/>
              <w:rPr>
                <w:color w:val="auto"/>
                <w:szCs w:val="21"/>
                <w:highlight w:val="none"/>
              </w:rPr>
            </w:pPr>
            <w:r>
              <w:rPr>
                <w:rFonts w:hint="eastAsia"/>
                <w:color w:val="auto"/>
                <w:szCs w:val="21"/>
                <w:highlight w:val="none"/>
              </w:rPr>
              <w:t>★ 键盘键程</w:t>
            </w:r>
          </w:p>
        </w:tc>
        <w:tc>
          <w:tcPr>
            <w:tcW w:w="992" w:type="dxa"/>
            <w:vAlign w:val="center"/>
          </w:tcPr>
          <w:p w14:paraId="3C272F4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4D597C">
            <w:pPr>
              <w:widowControl/>
              <w:spacing w:line="360" w:lineRule="auto"/>
              <w:rPr>
                <w:color w:val="auto"/>
                <w:szCs w:val="21"/>
                <w:highlight w:val="none"/>
              </w:rPr>
            </w:pPr>
            <w:r>
              <w:rPr>
                <w:rFonts w:hint="eastAsia"/>
                <w:color w:val="auto"/>
                <w:szCs w:val="21"/>
                <w:highlight w:val="none"/>
              </w:rPr>
              <w:t>2.3mm~4.0mm</w:t>
            </w:r>
          </w:p>
        </w:tc>
      </w:tr>
      <w:tr w14:paraId="721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4F0468A">
            <w:pPr>
              <w:widowControl/>
              <w:spacing w:line="360" w:lineRule="auto"/>
              <w:jc w:val="center"/>
              <w:rPr>
                <w:color w:val="auto"/>
                <w:szCs w:val="21"/>
                <w:highlight w:val="none"/>
              </w:rPr>
            </w:pPr>
            <w:r>
              <w:rPr>
                <w:rFonts w:hint="eastAsia"/>
                <w:color w:val="auto"/>
                <w:szCs w:val="21"/>
                <w:highlight w:val="none"/>
              </w:rPr>
              <w:t>54</w:t>
            </w:r>
          </w:p>
        </w:tc>
        <w:tc>
          <w:tcPr>
            <w:tcW w:w="1105" w:type="dxa"/>
            <w:vAlign w:val="center"/>
          </w:tcPr>
          <w:p w14:paraId="20CF098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1AD6160">
            <w:pPr>
              <w:widowControl/>
              <w:spacing w:line="360" w:lineRule="auto"/>
              <w:rPr>
                <w:color w:val="auto"/>
                <w:szCs w:val="21"/>
                <w:highlight w:val="none"/>
              </w:rPr>
            </w:pPr>
          </w:p>
        </w:tc>
        <w:tc>
          <w:tcPr>
            <w:tcW w:w="1701" w:type="dxa"/>
            <w:vAlign w:val="center"/>
          </w:tcPr>
          <w:p w14:paraId="337D77D8">
            <w:pPr>
              <w:widowControl/>
              <w:spacing w:line="360" w:lineRule="auto"/>
              <w:rPr>
                <w:color w:val="auto"/>
                <w:szCs w:val="21"/>
                <w:highlight w:val="none"/>
              </w:rPr>
            </w:pPr>
            <w:r>
              <w:rPr>
                <w:rFonts w:hint="eastAsia"/>
                <w:color w:val="auto"/>
                <w:szCs w:val="21"/>
                <w:highlight w:val="none"/>
              </w:rPr>
              <w:t>★ 键盘按键压力</w:t>
            </w:r>
          </w:p>
        </w:tc>
        <w:tc>
          <w:tcPr>
            <w:tcW w:w="992" w:type="dxa"/>
            <w:vAlign w:val="center"/>
          </w:tcPr>
          <w:p w14:paraId="6F6B566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3DDE14B">
            <w:pPr>
              <w:widowControl/>
              <w:spacing w:line="360" w:lineRule="auto"/>
              <w:rPr>
                <w:color w:val="auto"/>
                <w:szCs w:val="21"/>
                <w:highlight w:val="none"/>
              </w:rPr>
            </w:pPr>
            <w:r>
              <w:rPr>
                <w:rFonts w:hint="eastAsia"/>
                <w:color w:val="auto"/>
                <w:szCs w:val="21"/>
                <w:highlight w:val="none"/>
              </w:rPr>
              <w:t>按键压力应在0.54N±0.14N</w:t>
            </w:r>
          </w:p>
        </w:tc>
      </w:tr>
      <w:tr w14:paraId="6813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A6845E0">
            <w:pPr>
              <w:widowControl/>
              <w:spacing w:line="360" w:lineRule="auto"/>
              <w:jc w:val="center"/>
              <w:rPr>
                <w:color w:val="auto"/>
                <w:szCs w:val="21"/>
                <w:highlight w:val="none"/>
              </w:rPr>
            </w:pPr>
            <w:r>
              <w:rPr>
                <w:rFonts w:hint="eastAsia"/>
                <w:color w:val="auto"/>
                <w:szCs w:val="21"/>
                <w:highlight w:val="none"/>
              </w:rPr>
              <w:t>55</w:t>
            </w:r>
          </w:p>
        </w:tc>
        <w:tc>
          <w:tcPr>
            <w:tcW w:w="1105" w:type="dxa"/>
            <w:vAlign w:val="center"/>
          </w:tcPr>
          <w:p w14:paraId="4D4D7EE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10A96FF">
            <w:pPr>
              <w:widowControl/>
              <w:spacing w:line="360" w:lineRule="auto"/>
              <w:rPr>
                <w:color w:val="auto"/>
                <w:szCs w:val="21"/>
                <w:highlight w:val="none"/>
              </w:rPr>
            </w:pPr>
          </w:p>
        </w:tc>
        <w:tc>
          <w:tcPr>
            <w:tcW w:w="1701" w:type="dxa"/>
            <w:vAlign w:val="center"/>
          </w:tcPr>
          <w:p w14:paraId="7E4F931E">
            <w:pPr>
              <w:widowControl/>
              <w:spacing w:line="360" w:lineRule="auto"/>
              <w:rPr>
                <w:color w:val="auto"/>
                <w:szCs w:val="21"/>
                <w:highlight w:val="none"/>
              </w:rPr>
            </w:pPr>
            <w:r>
              <w:rPr>
                <w:rFonts w:hint="eastAsia"/>
                <w:color w:val="auto"/>
                <w:szCs w:val="21"/>
                <w:highlight w:val="none"/>
              </w:rPr>
              <w:t>★ 有线键盘连接线</w:t>
            </w:r>
          </w:p>
        </w:tc>
        <w:tc>
          <w:tcPr>
            <w:tcW w:w="992" w:type="dxa"/>
            <w:vAlign w:val="center"/>
          </w:tcPr>
          <w:p w14:paraId="4DCBE7F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28F21E3">
            <w:pPr>
              <w:widowControl/>
              <w:spacing w:line="360" w:lineRule="auto"/>
              <w:rPr>
                <w:color w:val="auto"/>
                <w:szCs w:val="21"/>
                <w:highlight w:val="none"/>
              </w:rPr>
            </w:pPr>
            <w:r>
              <w:rPr>
                <w:rFonts w:hint="eastAsia"/>
                <w:color w:val="auto"/>
                <w:szCs w:val="21"/>
                <w:highlight w:val="none"/>
              </w:rPr>
              <w:t>≥1.5 米</w:t>
            </w:r>
          </w:p>
        </w:tc>
      </w:tr>
      <w:tr w14:paraId="7C62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8CEDF2D">
            <w:pPr>
              <w:widowControl/>
              <w:spacing w:line="360" w:lineRule="auto"/>
              <w:jc w:val="center"/>
              <w:rPr>
                <w:color w:val="auto"/>
                <w:szCs w:val="21"/>
                <w:highlight w:val="none"/>
              </w:rPr>
            </w:pPr>
            <w:r>
              <w:rPr>
                <w:rFonts w:hint="eastAsia"/>
                <w:color w:val="auto"/>
                <w:szCs w:val="21"/>
                <w:highlight w:val="none"/>
              </w:rPr>
              <w:t>56</w:t>
            </w:r>
          </w:p>
        </w:tc>
        <w:tc>
          <w:tcPr>
            <w:tcW w:w="1105" w:type="dxa"/>
            <w:vAlign w:val="center"/>
          </w:tcPr>
          <w:p w14:paraId="1354A82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1C39BBD">
            <w:pPr>
              <w:widowControl/>
              <w:spacing w:line="360" w:lineRule="auto"/>
              <w:rPr>
                <w:color w:val="auto"/>
                <w:szCs w:val="21"/>
                <w:highlight w:val="none"/>
              </w:rPr>
            </w:pPr>
          </w:p>
        </w:tc>
        <w:tc>
          <w:tcPr>
            <w:tcW w:w="1701" w:type="dxa"/>
            <w:vAlign w:val="center"/>
          </w:tcPr>
          <w:p w14:paraId="383A64A6">
            <w:pPr>
              <w:widowControl/>
              <w:spacing w:line="360" w:lineRule="auto"/>
              <w:rPr>
                <w:color w:val="auto"/>
                <w:szCs w:val="21"/>
                <w:highlight w:val="none"/>
              </w:rPr>
            </w:pPr>
            <w:r>
              <w:rPr>
                <w:rFonts w:hint="eastAsia"/>
                <w:color w:val="auto"/>
                <w:szCs w:val="21"/>
                <w:highlight w:val="none"/>
              </w:rPr>
              <w:t>★ 键盘颜色</w:t>
            </w:r>
          </w:p>
        </w:tc>
        <w:tc>
          <w:tcPr>
            <w:tcW w:w="992" w:type="dxa"/>
            <w:vAlign w:val="center"/>
          </w:tcPr>
          <w:p w14:paraId="3333F69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88DBB8">
            <w:pPr>
              <w:widowControl/>
              <w:spacing w:line="360" w:lineRule="auto"/>
              <w:rPr>
                <w:color w:val="auto"/>
                <w:szCs w:val="21"/>
                <w:highlight w:val="none"/>
              </w:rPr>
            </w:pPr>
            <w:r>
              <w:rPr>
                <w:rFonts w:hint="eastAsia"/>
                <w:color w:val="auto"/>
                <w:szCs w:val="21"/>
                <w:highlight w:val="none"/>
              </w:rPr>
              <w:t>黑色</w:t>
            </w:r>
          </w:p>
        </w:tc>
      </w:tr>
      <w:tr w14:paraId="5328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A230ABA">
            <w:pPr>
              <w:widowControl/>
              <w:spacing w:line="360" w:lineRule="auto"/>
              <w:jc w:val="center"/>
              <w:rPr>
                <w:color w:val="auto"/>
                <w:szCs w:val="21"/>
                <w:highlight w:val="none"/>
              </w:rPr>
            </w:pPr>
            <w:r>
              <w:rPr>
                <w:rFonts w:hint="eastAsia"/>
                <w:color w:val="auto"/>
                <w:szCs w:val="21"/>
                <w:highlight w:val="none"/>
              </w:rPr>
              <w:t>57</w:t>
            </w:r>
          </w:p>
        </w:tc>
        <w:tc>
          <w:tcPr>
            <w:tcW w:w="1105" w:type="dxa"/>
            <w:vAlign w:val="center"/>
          </w:tcPr>
          <w:p w14:paraId="0D5F73F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1F17266">
            <w:pPr>
              <w:widowControl/>
              <w:spacing w:line="360" w:lineRule="auto"/>
              <w:rPr>
                <w:color w:val="auto"/>
                <w:szCs w:val="21"/>
                <w:highlight w:val="none"/>
              </w:rPr>
            </w:pPr>
          </w:p>
        </w:tc>
        <w:tc>
          <w:tcPr>
            <w:tcW w:w="1701" w:type="dxa"/>
            <w:vAlign w:val="center"/>
          </w:tcPr>
          <w:p w14:paraId="46BE8374">
            <w:pPr>
              <w:widowControl/>
              <w:spacing w:line="360" w:lineRule="auto"/>
              <w:rPr>
                <w:color w:val="auto"/>
                <w:szCs w:val="21"/>
                <w:highlight w:val="none"/>
              </w:rPr>
            </w:pPr>
            <w:r>
              <w:rPr>
                <w:rFonts w:hint="eastAsia"/>
                <w:color w:val="auto"/>
                <w:szCs w:val="21"/>
                <w:highlight w:val="none"/>
              </w:rPr>
              <w:t>键盘其他要求</w:t>
            </w:r>
          </w:p>
        </w:tc>
        <w:tc>
          <w:tcPr>
            <w:tcW w:w="992" w:type="dxa"/>
            <w:vAlign w:val="center"/>
          </w:tcPr>
          <w:p w14:paraId="15C5CF2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A91F73">
            <w:pPr>
              <w:widowControl/>
              <w:spacing w:line="360" w:lineRule="auto"/>
              <w:rPr>
                <w:color w:val="auto"/>
                <w:szCs w:val="21"/>
                <w:highlight w:val="none"/>
              </w:rPr>
            </w:pPr>
            <w:r>
              <w:rPr>
                <w:rFonts w:hint="eastAsia"/>
                <w:color w:val="auto"/>
                <w:szCs w:val="21"/>
                <w:highlight w:val="none"/>
              </w:rPr>
              <w:t>键盘外观结构、连接方式、主要功能、安全、电磁兼容性、可靠性应符合GB/T14081的相关规定</w:t>
            </w:r>
          </w:p>
        </w:tc>
      </w:tr>
      <w:tr w14:paraId="53AD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08B7829">
            <w:pPr>
              <w:widowControl/>
              <w:spacing w:line="360" w:lineRule="auto"/>
              <w:jc w:val="center"/>
              <w:rPr>
                <w:color w:val="auto"/>
                <w:szCs w:val="21"/>
                <w:highlight w:val="none"/>
              </w:rPr>
            </w:pPr>
            <w:r>
              <w:rPr>
                <w:rFonts w:hint="eastAsia"/>
                <w:color w:val="auto"/>
                <w:szCs w:val="21"/>
                <w:highlight w:val="none"/>
              </w:rPr>
              <w:t>58</w:t>
            </w:r>
          </w:p>
        </w:tc>
        <w:tc>
          <w:tcPr>
            <w:tcW w:w="1105" w:type="dxa"/>
            <w:vAlign w:val="center"/>
          </w:tcPr>
          <w:p w14:paraId="118DA2C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1AB4727">
            <w:pPr>
              <w:widowControl/>
              <w:spacing w:line="360" w:lineRule="auto"/>
              <w:rPr>
                <w:color w:val="auto"/>
                <w:szCs w:val="21"/>
                <w:highlight w:val="none"/>
              </w:rPr>
            </w:pPr>
          </w:p>
        </w:tc>
        <w:tc>
          <w:tcPr>
            <w:tcW w:w="1701" w:type="dxa"/>
            <w:vAlign w:val="center"/>
          </w:tcPr>
          <w:p w14:paraId="22D54AE2">
            <w:pPr>
              <w:widowControl/>
              <w:spacing w:line="360" w:lineRule="auto"/>
              <w:rPr>
                <w:color w:val="auto"/>
                <w:szCs w:val="21"/>
                <w:highlight w:val="none"/>
              </w:rPr>
            </w:pPr>
            <w:r>
              <w:rPr>
                <w:rFonts w:hint="eastAsia"/>
                <w:color w:val="auto"/>
                <w:szCs w:val="21"/>
                <w:highlight w:val="none"/>
              </w:rPr>
              <w:t>★ 鼠标连接方式</w:t>
            </w:r>
          </w:p>
        </w:tc>
        <w:tc>
          <w:tcPr>
            <w:tcW w:w="992" w:type="dxa"/>
            <w:vAlign w:val="center"/>
          </w:tcPr>
          <w:p w14:paraId="6BA67DE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398B97">
            <w:pPr>
              <w:widowControl/>
              <w:spacing w:line="360" w:lineRule="auto"/>
              <w:rPr>
                <w:color w:val="auto"/>
                <w:szCs w:val="21"/>
                <w:highlight w:val="none"/>
              </w:rPr>
            </w:pPr>
            <w:r>
              <w:rPr>
                <w:rFonts w:hint="eastAsia"/>
                <w:color w:val="auto"/>
                <w:szCs w:val="21"/>
                <w:highlight w:val="none"/>
              </w:rPr>
              <w:t>有线</w:t>
            </w:r>
          </w:p>
        </w:tc>
      </w:tr>
      <w:tr w14:paraId="7F68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34C35DA">
            <w:pPr>
              <w:widowControl/>
              <w:spacing w:line="360" w:lineRule="auto"/>
              <w:jc w:val="center"/>
              <w:rPr>
                <w:color w:val="auto"/>
                <w:szCs w:val="21"/>
                <w:highlight w:val="none"/>
              </w:rPr>
            </w:pPr>
            <w:r>
              <w:rPr>
                <w:rFonts w:hint="eastAsia"/>
                <w:color w:val="auto"/>
                <w:szCs w:val="21"/>
                <w:highlight w:val="none"/>
              </w:rPr>
              <w:t>59</w:t>
            </w:r>
          </w:p>
        </w:tc>
        <w:tc>
          <w:tcPr>
            <w:tcW w:w="1105" w:type="dxa"/>
            <w:vAlign w:val="center"/>
          </w:tcPr>
          <w:p w14:paraId="0DBAC77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182B67C">
            <w:pPr>
              <w:widowControl/>
              <w:spacing w:line="360" w:lineRule="auto"/>
              <w:rPr>
                <w:color w:val="auto"/>
                <w:szCs w:val="21"/>
                <w:highlight w:val="none"/>
              </w:rPr>
            </w:pPr>
          </w:p>
        </w:tc>
        <w:tc>
          <w:tcPr>
            <w:tcW w:w="1701" w:type="dxa"/>
            <w:vAlign w:val="center"/>
          </w:tcPr>
          <w:p w14:paraId="1E9F8ADD">
            <w:pPr>
              <w:widowControl/>
              <w:spacing w:line="360" w:lineRule="auto"/>
              <w:rPr>
                <w:color w:val="auto"/>
                <w:szCs w:val="21"/>
                <w:highlight w:val="none"/>
              </w:rPr>
            </w:pPr>
            <w:r>
              <w:rPr>
                <w:rFonts w:hint="eastAsia"/>
                <w:color w:val="auto"/>
                <w:szCs w:val="21"/>
                <w:highlight w:val="none"/>
              </w:rPr>
              <w:t>★ 有线鼠标连接线</w:t>
            </w:r>
          </w:p>
        </w:tc>
        <w:tc>
          <w:tcPr>
            <w:tcW w:w="992" w:type="dxa"/>
            <w:vAlign w:val="center"/>
          </w:tcPr>
          <w:p w14:paraId="699F15A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70D970F">
            <w:pPr>
              <w:widowControl/>
              <w:spacing w:line="360" w:lineRule="auto"/>
              <w:rPr>
                <w:color w:val="auto"/>
                <w:szCs w:val="21"/>
                <w:highlight w:val="none"/>
              </w:rPr>
            </w:pPr>
            <w:r>
              <w:rPr>
                <w:rFonts w:hint="eastAsia"/>
                <w:color w:val="auto"/>
                <w:szCs w:val="21"/>
                <w:highlight w:val="none"/>
              </w:rPr>
              <w:t>≥1.5 米</w:t>
            </w:r>
          </w:p>
        </w:tc>
      </w:tr>
      <w:tr w14:paraId="2ED0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52EF20E">
            <w:pPr>
              <w:widowControl/>
              <w:spacing w:line="360" w:lineRule="auto"/>
              <w:jc w:val="center"/>
              <w:rPr>
                <w:color w:val="auto"/>
                <w:szCs w:val="21"/>
                <w:highlight w:val="none"/>
              </w:rPr>
            </w:pPr>
            <w:r>
              <w:rPr>
                <w:rFonts w:hint="eastAsia"/>
                <w:color w:val="auto"/>
                <w:szCs w:val="21"/>
                <w:highlight w:val="none"/>
              </w:rPr>
              <w:t>60</w:t>
            </w:r>
          </w:p>
        </w:tc>
        <w:tc>
          <w:tcPr>
            <w:tcW w:w="1105" w:type="dxa"/>
            <w:vAlign w:val="center"/>
          </w:tcPr>
          <w:p w14:paraId="250908A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69EF651">
            <w:pPr>
              <w:widowControl/>
              <w:spacing w:line="360" w:lineRule="auto"/>
              <w:rPr>
                <w:color w:val="auto"/>
                <w:szCs w:val="21"/>
                <w:highlight w:val="none"/>
              </w:rPr>
            </w:pPr>
          </w:p>
        </w:tc>
        <w:tc>
          <w:tcPr>
            <w:tcW w:w="1701" w:type="dxa"/>
            <w:vAlign w:val="center"/>
          </w:tcPr>
          <w:p w14:paraId="7B5C6BF8">
            <w:pPr>
              <w:widowControl/>
              <w:spacing w:line="360" w:lineRule="auto"/>
              <w:rPr>
                <w:color w:val="auto"/>
                <w:szCs w:val="21"/>
                <w:highlight w:val="none"/>
              </w:rPr>
            </w:pPr>
            <w:r>
              <w:rPr>
                <w:rFonts w:hint="eastAsia"/>
                <w:color w:val="auto"/>
                <w:szCs w:val="21"/>
                <w:highlight w:val="none"/>
              </w:rPr>
              <w:t>★ 鼠标DPI分辨率</w:t>
            </w:r>
          </w:p>
        </w:tc>
        <w:tc>
          <w:tcPr>
            <w:tcW w:w="992" w:type="dxa"/>
            <w:vAlign w:val="center"/>
          </w:tcPr>
          <w:p w14:paraId="23A7148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BCBA6F5">
            <w:pPr>
              <w:widowControl/>
              <w:spacing w:line="360" w:lineRule="auto"/>
              <w:rPr>
                <w:color w:val="auto"/>
                <w:szCs w:val="21"/>
                <w:highlight w:val="none"/>
              </w:rPr>
            </w:pPr>
            <w:r>
              <w:rPr>
                <w:rFonts w:hint="eastAsia"/>
                <w:color w:val="auto"/>
                <w:szCs w:val="21"/>
                <w:highlight w:val="none"/>
              </w:rPr>
              <w:t xml:space="preserve">800~1600 </w:t>
            </w:r>
          </w:p>
        </w:tc>
      </w:tr>
      <w:tr w14:paraId="2A9D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E553264">
            <w:pPr>
              <w:widowControl/>
              <w:spacing w:line="360" w:lineRule="auto"/>
              <w:jc w:val="center"/>
              <w:rPr>
                <w:color w:val="auto"/>
                <w:szCs w:val="21"/>
                <w:highlight w:val="none"/>
              </w:rPr>
            </w:pPr>
            <w:r>
              <w:rPr>
                <w:rFonts w:hint="eastAsia"/>
                <w:color w:val="auto"/>
                <w:szCs w:val="21"/>
                <w:highlight w:val="none"/>
              </w:rPr>
              <w:t>61</w:t>
            </w:r>
          </w:p>
        </w:tc>
        <w:tc>
          <w:tcPr>
            <w:tcW w:w="1105" w:type="dxa"/>
            <w:vAlign w:val="center"/>
          </w:tcPr>
          <w:p w14:paraId="457AFB4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A076BB4">
            <w:pPr>
              <w:widowControl/>
              <w:spacing w:line="360" w:lineRule="auto"/>
              <w:rPr>
                <w:color w:val="auto"/>
                <w:szCs w:val="21"/>
                <w:highlight w:val="none"/>
              </w:rPr>
            </w:pPr>
          </w:p>
        </w:tc>
        <w:tc>
          <w:tcPr>
            <w:tcW w:w="1701" w:type="dxa"/>
            <w:vAlign w:val="center"/>
          </w:tcPr>
          <w:p w14:paraId="29BB8ABE">
            <w:pPr>
              <w:widowControl/>
              <w:spacing w:line="360" w:lineRule="auto"/>
              <w:rPr>
                <w:color w:val="auto"/>
                <w:szCs w:val="21"/>
                <w:highlight w:val="none"/>
              </w:rPr>
            </w:pPr>
            <w:r>
              <w:rPr>
                <w:rFonts w:hint="eastAsia"/>
                <w:color w:val="auto"/>
                <w:szCs w:val="21"/>
                <w:highlight w:val="none"/>
              </w:rPr>
              <w:t>★ 鼠标颜色</w:t>
            </w:r>
          </w:p>
        </w:tc>
        <w:tc>
          <w:tcPr>
            <w:tcW w:w="992" w:type="dxa"/>
            <w:vAlign w:val="center"/>
          </w:tcPr>
          <w:p w14:paraId="1AC6774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DA0FD1">
            <w:pPr>
              <w:widowControl/>
              <w:spacing w:line="360" w:lineRule="auto"/>
              <w:rPr>
                <w:color w:val="auto"/>
                <w:szCs w:val="21"/>
                <w:highlight w:val="none"/>
              </w:rPr>
            </w:pPr>
            <w:r>
              <w:rPr>
                <w:rFonts w:hint="eastAsia"/>
                <w:color w:val="auto"/>
                <w:szCs w:val="21"/>
                <w:highlight w:val="none"/>
              </w:rPr>
              <w:t>黑色</w:t>
            </w:r>
          </w:p>
        </w:tc>
      </w:tr>
      <w:tr w14:paraId="6A54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F0B3267">
            <w:pPr>
              <w:widowControl/>
              <w:spacing w:line="360" w:lineRule="auto"/>
              <w:jc w:val="center"/>
              <w:rPr>
                <w:color w:val="auto"/>
                <w:szCs w:val="21"/>
                <w:highlight w:val="none"/>
              </w:rPr>
            </w:pPr>
            <w:r>
              <w:rPr>
                <w:rFonts w:hint="eastAsia"/>
                <w:color w:val="auto"/>
                <w:szCs w:val="21"/>
                <w:highlight w:val="none"/>
              </w:rPr>
              <w:t>62</w:t>
            </w:r>
          </w:p>
        </w:tc>
        <w:tc>
          <w:tcPr>
            <w:tcW w:w="1105" w:type="dxa"/>
            <w:vAlign w:val="center"/>
          </w:tcPr>
          <w:p w14:paraId="6B998DE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CE6CEAE">
            <w:pPr>
              <w:widowControl/>
              <w:spacing w:line="360" w:lineRule="auto"/>
              <w:rPr>
                <w:color w:val="auto"/>
                <w:szCs w:val="21"/>
                <w:highlight w:val="none"/>
              </w:rPr>
            </w:pPr>
          </w:p>
        </w:tc>
        <w:tc>
          <w:tcPr>
            <w:tcW w:w="1701" w:type="dxa"/>
            <w:vAlign w:val="center"/>
          </w:tcPr>
          <w:p w14:paraId="3D93E6B7">
            <w:pPr>
              <w:widowControl/>
              <w:spacing w:line="360" w:lineRule="auto"/>
              <w:rPr>
                <w:color w:val="auto"/>
                <w:szCs w:val="21"/>
                <w:highlight w:val="none"/>
              </w:rPr>
            </w:pPr>
            <w:r>
              <w:rPr>
                <w:rFonts w:hint="eastAsia"/>
                <w:color w:val="auto"/>
                <w:szCs w:val="21"/>
                <w:highlight w:val="none"/>
              </w:rPr>
              <w:t>★ 鼠标其他要求</w:t>
            </w:r>
          </w:p>
        </w:tc>
        <w:tc>
          <w:tcPr>
            <w:tcW w:w="992" w:type="dxa"/>
            <w:vAlign w:val="center"/>
          </w:tcPr>
          <w:p w14:paraId="6E06DDE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87C0EE9">
            <w:pPr>
              <w:widowControl/>
              <w:spacing w:line="360" w:lineRule="auto"/>
              <w:rPr>
                <w:color w:val="auto"/>
                <w:szCs w:val="21"/>
                <w:highlight w:val="none"/>
              </w:rPr>
            </w:pPr>
            <w:r>
              <w:rPr>
                <w:rFonts w:hint="eastAsia"/>
                <w:color w:val="auto"/>
                <w:szCs w:val="21"/>
                <w:highlight w:val="none"/>
              </w:rPr>
              <w:t>其它参数应符合GB/T26245的相关规定</w:t>
            </w:r>
          </w:p>
        </w:tc>
      </w:tr>
      <w:tr w14:paraId="1890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FF34AE6">
            <w:pPr>
              <w:widowControl/>
              <w:spacing w:line="360" w:lineRule="auto"/>
              <w:jc w:val="center"/>
              <w:rPr>
                <w:color w:val="auto"/>
                <w:szCs w:val="21"/>
                <w:highlight w:val="none"/>
              </w:rPr>
            </w:pPr>
            <w:r>
              <w:rPr>
                <w:rFonts w:hint="eastAsia"/>
                <w:color w:val="auto"/>
                <w:szCs w:val="21"/>
                <w:highlight w:val="none"/>
              </w:rPr>
              <w:t>63</w:t>
            </w:r>
          </w:p>
        </w:tc>
        <w:tc>
          <w:tcPr>
            <w:tcW w:w="1105" w:type="dxa"/>
            <w:vAlign w:val="center"/>
          </w:tcPr>
          <w:p w14:paraId="438D26A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910D15A">
            <w:pPr>
              <w:widowControl/>
              <w:spacing w:line="360" w:lineRule="auto"/>
              <w:rPr>
                <w:color w:val="auto"/>
                <w:szCs w:val="21"/>
                <w:highlight w:val="none"/>
              </w:rPr>
            </w:pPr>
          </w:p>
        </w:tc>
        <w:tc>
          <w:tcPr>
            <w:tcW w:w="1701" w:type="dxa"/>
            <w:vAlign w:val="center"/>
          </w:tcPr>
          <w:p w14:paraId="353C26C3">
            <w:pPr>
              <w:widowControl/>
              <w:spacing w:line="360" w:lineRule="auto"/>
              <w:rPr>
                <w:color w:val="auto"/>
                <w:szCs w:val="21"/>
                <w:highlight w:val="none"/>
              </w:rPr>
            </w:pPr>
            <w:r>
              <w:rPr>
                <w:rFonts w:hint="eastAsia"/>
                <w:color w:val="auto"/>
                <w:szCs w:val="21"/>
                <w:highlight w:val="none"/>
              </w:rPr>
              <w:t>内置光驱</w:t>
            </w:r>
          </w:p>
        </w:tc>
        <w:tc>
          <w:tcPr>
            <w:tcW w:w="992" w:type="dxa"/>
            <w:vAlign w:val="center"/>
          </w:tcPr>
          <w:p w14:paraId="5FA7E21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99E26D">
            <w:pPr>
              <w:widowControl/>
              <w:spacing w:line="360" w:lineRule="auto"/>
              <w:rPr>
                <w:color w:val="auto"/>
                <w:szCs w:val="21"/>
                <w:highlight w:val="none"/>
              </w:rPr>
            </w:pPr>
            <w:r>
              <w:rPr>
                <w:rFonts w:hint="eastAsia"/>
                <w:color w:val="auto"/>
                <w:szCs w:val="21"/>
                <w:highlight w:val="none"/>
              </w:rPr>
              <w:t>支持内置刻录光驱</w:t>
            </w:r>
          </w:p>
        </w:tc>
      </w:tr>
      <w:tr w14:paraId="209F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21082D9">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4</w:t>
            </w:r>
          </w:p>
        </w:tc>
        <w:tc>
          <w:tcPr>
            <w:tcW w:w="1105" w:type="dxa"/>
            <w:vAlign w:val="center"/>
          </w:tcPr>
          <w:p w14:paraId="7E78BAC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78A1B576">
            <w:pPr>
              <w:widowControl/>
              <w:spacing w:line="360" w:lineRule="auto"/>
              <w:rPr>
                <w:color w:val="auto"/>
                <w:szCs w:val="21"/>
                <w:highlight w:val="none"/>
              </w:rPr>
            </w:pPr>
            <w:r>
              <w:rPr>
                <w:rFonts w:hint="eastAsia"/>
                <w:color w:val="auto"/>
                <w:szCs w:val="21"/>
                <w:highlight w:val="none"/>
              </w:rPr>
              <w:t>网络设备规格</w:t>
            </w:r>
          </w:p>
        </w:tc>
        <w:tc>
          <w:tcPr>
            <w:tcW w:w="1701" w:type="dxa"/>
            <w:vAlign w:val="center"/>
          </w:tcPr>
          <w:p w14:paraId="6EBB5BFC">
            <w:pPr>
              <w:widowControl/>
              <w:spacing w:line="360" w:lineRule="auto"/>
              <w:rPr>
                <w:color w:val="auto"/>
                <w:szCs w:val="21"/>
                <w:highlight w:val="none"/>
              </w:rPr>
            </w:pPr>
            <w:r>
              <w:rPr>
                <w:rFonts w:hint="eastAsia"/>
                <w:color w:val="auto"/>
                <w:szCs w:val="21"/>
                <w:highlight w:val="none"/>
              </w:rPr>
              <w:t>★ 有线网卡数量</w:t>
            </w:r>
          </w:p>
        </w:tc>
        <w:tc>
          <w:tcPr>
            <w:tcW w:w="992" w:type="dxa"/>
            <w:vAlign w:val="center"/>
          </w:tcPr>
          <w:p w14:paraId="24C4D6F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76DA42">
            <w:pPr>
              <w:widowControl/>
              <w:spacing w:line="360" w:lineRule="auto"/>
              <w:rPr>
                <w:color w:val="auto"/>
                <w:szCs w:val="21"/>
                <w:highlight w:val="none"/>
              </w:rPr>
            </w:pPr>
            <w:r>
              <w:rPr>
                <w:rFonts w:hint="eastAsia"/>
                <w:color w:val="auto"/>
                <w:szCs w:val="21"/>
                <w:highlight w:val="none"/>
              </w:rPr>
              <w:t>≥1 个千兆网口</w:t>
            </w:r>
          </w:p>
        </w:tc>
      </w:tr>
      <w:tr w14:paraId="4E0C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DE34E99">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5</w:t>
            </w:r>
          </w:p>
        </w:tc>
        <w:tc>
          <w:tcPr>
            <w:tcW w:w="1105" w:type="dxa"/>
            <w:vAlign w:val="center"/>
          </w:tcPr>
          <w:p w14:paraId="044B0A5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DD78AE2">
            <w:pPr>
              <w:widowControl/>
              <w:spacing w:line="360" w:lineRule="auto"/>
              <w:rPr>
                <w:color w:val="auto"/>
                <w:szCs w:val="21"/>
                <w:highlight w:val="none"/>
              </w:rPr>
            </w:pPr>
          </w:p>
        </w:tc>
        <w:tc>
          <w:tcPr>
            <w:tcW w:w="1701" w:type="dxa"/>
            <w:vAlign w:val="center"/>
          </w:tcPr>
          <w:p w14:paraId="60F7E88D">
            <w:pPr>
              <w:widowControl/>
              <w:spacing w:line="360" w:lineRule="auto"/>
              <w:rPr>
                <w:color w:val="auto"/>
                <w:szCs w:val="21"/>
                <w:highlight w:val="none"/>
              </w:rPr>
            </w:pPr>
            <w:r>
              <w:rPr>
                <w:rFonts w:hint="eastAsia"/>
                <w:color w:val="auto"/>
                <w:szCs w:val="21"/>
                <w:highlight w:val="none"/>
              </w:rPr>
              <w:t>无线网卡及天线数量</w:t>
            </w:r>
          </w:p>
        </w:tc>
        <w:tc>
          <w:tcPr>
            <w:tcW w:w="992" w:type="dxa"/>
            <w:vAlign w:val="center"/>
          </w:tcPr>
          <w:p w14:paraId="21A14B0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C740C7">
            <w:pPr>
              <w:widowControl/>
              <w:spacing w:line="360" w:lineRule="auto"/>
              <w:rPr>
                <w:color w:val="auto"/>
                <w:szCs w:val="21"/>
                <w:highlight w:val="none"/>
              </w:rPr>
            </w:pPr>
            <w:r>
              <w:rPr>
                <w:rFonts w:hint="eastAsia"/>
                <w:color w:val="auto"/>
                <w:szCs w:val="21"/>
                <w:highlight w:val="none"/>
              </w:rPr>
              <w:t>无</w:t>
            </w:r>
          </w:p>
        </w:tc>
      </w:tr>
      <w:tr w14:paraId="7060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E814068">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6</w:t>
            </w:r>
          </w:p>
        </w:tc>
        <w:tc>
          <w:tcPr>
            <w:tcW w:w="1105" w:type="dxa"/>
            <w:vAlign w:val="center"/>
          </w:tcPr>
          <w:p w14:paraId="1F90ABE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C1E7EE7">
            <w:pPr>
              <w:widowControl/>
              <w:spacing w:line="360" w:lineRule="auto"/>
              <w:rPr>
                <w:color w:val="auto"/>
                <w:szCs w:val="21"/>
                <w:highlight w:val="none"/>
              </w:rPr>
            </w:pPr>
          </w:p>
        </w:tc>
        <w:tc>
          <w:tcPr>
            <w:tcW w:w="1701" w:type="dxa"/>
            <w:vAlign w:val="center"/>
          </w:tcPr>
          <w:p w14:paraId="08F7252F">
            <w:pPr>
              <w:widowControl/>
              <w:spacing w:line="360" w:lineRule="auto"/>
              <w:rPr>
                <w:color w:val="auto"/>
                <w:szCs w:val="21"/>
                <w:highlight w:val="none"/>
              </w:rPr>
            </w:pPr>
            <w:r>
              <w:rPr>
                <w:rFonts w:hint="eastAsia"/>
                <w:color w:val="auto"/>
                <w:szCs w:val="21"/>
                <w:highlight w:val="none"/>
              </w:rPr>
              <w:t>单无线网卡天线数量</w:t>
            </w:r>
          </w:p>
        </w:tc>
        <w:tc>
          <w:tcPr>
            <w:tcW w:w="992" w:type="dxa"/>
            <w:vAlign w:val="center"/>
          </w:tcPr>
          <w:p w14:paraId="0C5A379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12980E">
            <w:pPr>
              <w:widowControl/>
              <w:spacing w:line="360" w:lineRule="auto"/>
              <w:rPr>
                <w:color w:val="auto"/>
                <w:szCs w:val="21"/>
                <w:highlight w:val="none"/>
              </w:rPr>
            </w:pPr>
            <w:r>
              <w:rPr>
                <w:rFonts w:hint="eastAsia"/>
                <w:color w:val="auto"/>
                <w:szCs w:val="21"/>
                <w:highlight w:val="none"/>
              </w:rPr>
              <w:t xml:space="preserve">≥0 </w:t>
            </w:r>
          </w:p>
        </w:tc>
      </w:tr>
      <w:tr w14:paraId="2176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Align w:val="center"/>
          </w:tcPr>
          <w:p w14:paraId="3732D70D">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7</w:t>
            </w:r>
          </w:p>
        </w:tc>
        <w:tc>
          <w:tcPr>
            <w:tcW w:w="1105" w:type="dxa"/>
            <w:vAlign w:val="center"/>
          </w:tcPr>
          <w:p w14:paraId="3470E05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95C5D66">
            <w:pPr>
              <w:widowControl/>
              <w:spacing w:line="360" w:lineRule="auto"/>
              <w:rPr>
                <w:color w:val="auto"/>
                <w:szCs w:val="21"/>
                <w:highlight w:val="none"/>
              </w:rPr>
            </w:pPr>
            <w:r>
              <w:rPr>
                <w:rFonts w:hint="eastAsia"/>
                <w:color w:val="auto"/>
                <w:szCs w:val="21"/>
                <w:highlight w:val="none"/>
              </w:rPr>
              <w:t>外部接口规格</w:t>
            </w:r>
          </w:p>
        </w:tc>
        <w:tc>
          <w:tcPr>
            <w:tcW w:w="1701" w:type="dxa"/>
            <w:vAlign w:val="center"/>
          </w:tcPr>
          <w:p w14:paraId="1777F76F">
            <w:pPr>
              <w:widowControl/>
              <w:spacing w:line="360" w:lineRule="auto"/>
              <w:rPr>
                <w:color w:val="auto"/>
                <w:szCs w:val="21"/>
                <w:highlight w:val="none"/>
              </w:rPr>
            </w:pPr>
            <w:r>
              <w:rPr>
                <w:rFonts w:hint="eastAsia"/>
                <w:color w:val="auto"/>
                <w:szCs w:val="21"/>
                <w:highlight w:val="none"/>
              </w:rPr>
              <w:t>★USB接口数量</w:t>
            </w:r>
          </w:p>
        </w:tc>
        <w:tc>
          <w:tcPr>
            <w:tcW w:w="992" w:type="dxa"/>
            <w:vAlign w:val="center"/>
          </w:tcPr>
          <w:p w14:paraId="705C2DF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B5B87D7">
            <w:pPr>
              <w:widowControl/>
              <w:spacing w:line="360" w:lineRule="auto"/>
              <w:rPr>
                <w:color w:val="auto"/>
                <w:szCs w:val="21"/>
                <w:highlight w:val="none"/>
              </w:rPr>
            </w:pPr>
            <w:r>
              <w:rPr>
                <w:rFonts w:hint="eastAsia"/>
                <w:color w:val="auto"/>
                <w:szCs w:val="21"/>
                <w:highlight w:val="none"/>
              </w:rPr>
              <w:t>8个</w:t>
            </w:r>
          </w:p>
        </w:tc>
      </w:tr>
      <w:tr w14:paraId="7B49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D097659">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8</w:t>
            </w:r>
          </w:p>
        </w:tc>
        <w:tc>
          <w:tcPr>
            <w:tcW w:w="1105" w:type="dxa"/>
            <w:vAlign w:val="center"/>
          </w:tcPr>
          <w:p w14:paraId="1F0E2D7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DF409AB">
            <w:pPr>
              <w:widowControl/>
              <w:spacing w:line="360" w:lineRule="auto"/>
              <w:rPr>
                <w:color w:val="auto"/>
                <w:szCs w:val="21"/>
                <w:highlight w:val="none"/>
              </w:rPr>
            </w:pPr>
          </w:p>
        </w:tc>
        <w:tc>
          <w:tcPr>
            <w:tcW w:w="1701" w:type="dxa"/>
            <w:vAlign w:val="center"/>
          </w:tcPr>
          <w:p w14:paraId="1623EF97">
            <w:pPr>
              <w:widowControl/>
              <w:spacing w:line="360" w:lineRule="auto"/>
              <w:rPr>
                <w:color w:val="auto"/>
                <w:szCs w:val="21"/>
                <w:highlight w:val="none"/>
              </w:rPr>
            </w:pPr>
            <w:r>
              <w:rPr>
                <w:rFonts w:hint="eastAsia"/>
                <w:color w:val="auto"/>
                <w:szCs w:val="21"/>
                <w:highlight w:val="none"/>
              </w:rPr>
              <w:t>USB母座接口要求</w:t>
            </w:r>
          </w:p>
        </w:tc>
        <w:tc>
          <w:tcPr>
            <w:tcW w:w="992" w:type="dxa"/>
            <w:vAlign w:val="center"/>
          </w:tcPr>
          <w:p w14:paraId="7BAB411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3ED8D0F">
            <w:pPr>
              <w:widowControl/>
              <w:spacing w:line="360" w:lineRule="auto"/>
              <w:rPr>
                <w:color w:val="auto"/>
                <w:szCs w:val="21"/>
                <w:highlight w:val="none"/>
              </w:rPr>
            </w:pPr>
            <w:r>
              <w:rPr>
                <w:rFonts w:hint="eastAsia"/>
                <w:color w:val="auto"/>
                <w:szCs w:val="21"/>
                <w:highlight w:val="none"/>
              </w:rPr>
              <w:t>无</w:t>
            </w:r>
          </w:p>
        </w:tc>
      </w:tr>
      <w:tr w14:paraId="5667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CDFEDD4">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9</w:t>
            </w:r>
          </w:p>
        </w:tc>
        <w:tc>
          <w:tcPr>
            <w:tcW w:w="1105" w:type="dxa"/>
            <w:vAlign w:val="center"/>
          </w:tcPr>
          <w:p w14:paraId="45B3B8C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AC39CAE">
            <w:pPr>
              <w:widowControl/>
              <w:spacing w:line="360" w:lineRule="auto"/>
              <w:rPr>
                <w:color w:val="auto"/>
                <w:szCs w:val="21"/>
                <w:highlight w:val="none"/>
              </w:rPr>
            </w:pPr>
          </w:p>
        </w:tc>
        <w:tc>
          <w:tcPr>
            <w:tcW w:w="1701" w:type="dxa"/>
            <w:vAlign w:val="center"/>
          </w:tcPr>
          <w:p w14:paraId="5D5E8D82">
            <w:pPr>
              <w:widowControl/>
              <w:spacing w:line="360" w:lineRule="auto"/>
              <w:rPr>
                <w:color w:val="auto"/>
                <w:szCs w:val="21"/>
                <w:highlight w:val="none"/>
              </w:rPr>
            </w:pPr>
            <w:r>
              <w:rPr>
                <w:rFonts w:hint="eastAsia"/>
                <w:color w:val="auto"/>
                <w:szCs w:val="21"/>
                <w:highlight w:val="none"/>
              </w:rPr>
              <w:t>USB接口规格</w:t>
            </w:r>
          </w:p>
        </w:tc>
        <w:tc>
          <w:tcPr>
            <w:tcW w:w="992" w:type="dxa"/>
            <w:vAlign w:val="center"/>
          </w:tcPr>
          <w:p w14:paraId="0F67AD5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7709DEC">
            <w:pPr>
              <w:widowControl/>
              <w:spacing w:line="360" w:lineRule="auto"/>
              <w:rPr>
                <w:color w:val="auto"/>
                <w:szCs w:val="21"/>
                <w:highlight w:val="none"/>
              </w:rPr>
            </w:pPr>
            <w:r>
              <w:rPr>
                <w:rFonts w:hint="eastAsia"/>
                <w:color w:val="auto"/>
                <w:szCs w:val="21"/>
                <w:highlight w:val="none"/>
              </w:rPr>
              <w:t>机箱前面板应提供不少于2 个U</w:t>
            </w:r>
            <w:r>
              <w:rPr>
                <w:color w:val="auto"/>
                <w:szCs w:val="21"/>
                <w:highlight w:val="none"/>
              </w:rPr>
              <w:t>SB3.2 Gen 2</w:t>
            </w:r>
            <w:r>
              <w:rPr>
                <w:rFonts w:hint="eastAsia"/>
                <w:color w:val="auto"/>
                <w:szCs w:val="21"/>
                <w:highlight w:val="none"/>
              </w:rPr>
              <w:t>，2个U</w:t>
            </w:r>
            <w:r>
              <w:rPr>
                <w:color w:val="auto"/>
                <w:szCs w:val="21"/>
                <w:highlight w:val="none"/>
              </w:rPr>
              <w:t>SB 2.0</w:t>
            </w:r>
            <w:r>
              <w:rPr>
                <w:rFonts w:hint="eastAsia"/>
                <w:color w:val="auto"/>
                <w:szCs w:val="21"/>
                <w:highlight w:val="none"/>
              </w:rPr>
              <w:t>接口</w:t>
            </w:r>
            <w:r>
              <w:rPr>
                <w:rFonts w:hint="eastAsia"/>
                <w:color w:val="auto"/>
                <w:szCs w:val="21"/>
                <w:highlight w:val="none"/>
              </w:rPr>
              <w:br w:type="textWrapping"/>
            </w:r>
            <w:r>
              <w:rPr>
                <w:rFonts w:hint="eastAsia"/>
                <w:color w:val="auto"/>
                <w:szCs w:val="21"/>
                <w:highlight w:val="none"/>
              </w:rPr>
              <w:t>机箱后面板提供不少于2个USB2.0接口，2个USB3.</w:t>
            </w:r>
            <w:r>
              <w:rPr>
                <w:color w:val="auto"/>
                <w:szCs w:val="21"/>
                <w:highlight w:val="none"/>
              </w:rPr>
              <w:t>2 G</w:t>
            </w:r>
            <w:r>
              <w:rPr>
                <w:rFonts w:hint="eastAsia"/>
                <w:color w:val="auto"/>
                <w:szCs w:val="21"/>
                <w:highlight w:val="none"/>
              </w:rPr>
              <w:t xml:space="preserve">en1接口 </w:t>
            </w:r>
          </w:p>
        </w:tc>
      </w:tr>
      <w:tr w14:paraId="6618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D81EE7C">
            <w:pPr>
              <w:widowControl/>
              <w:spacing w:line="360" w:lineRule="auto"/>
              <w:jc w:val="center"/>
              <w:rPr>
                <w:color w:val="auto"/>
                <w:szCs w:val="21"/>
                <w:highlight w:val="none"/>
              </w:rPr>
            </w:pPr>
            <w:r>
              <w:rPr>
                <w:color w:val="auto"/>
                <w:szCs w:val="21"/>
                <w:highlight w:val="none"/>
              </w:rPr>
              <w:t>70</w:t>
            </w:r>
          </w:p>
        </w:tc>
        <w:tc>
          <w:tcPr>
            <w:tcW w:w="1105" w:type="dxa"/>
            <w:vAlign w:val="center"/>
          </w:tcPr>
          <w:p w14:paraId="0CA6F27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BAFF2BA">
            <w:pPr>
              <w:widowControl/>
              <w:spacing w:line="360" w:lineRule="auto"/>
              <w:rPr>
                <w:color w:val="auto"/>
                <w:szCs w:val="21"/>
                <w:highlight w:val="none"/>
              </w:rPr>
            </w:pPr>
          </w:p>
        </w:tc>
        <w:tc>
          <w:tcPr>
            <w:tcW w:w="1701" w:type="dxa"/>
            <w:vAlign w:val="center"/>
          </w:tcPr>
          <w:p w14:paraId="27FFB851">
            <w:pPr>
              <w:widowControl/>
              <w:spacing w:line="360" w:lineRule="auto"/>
              <w:rPr>
                <w:color w:val="auto"/>
                <w:szCs w:val="21"/>
                <w:highlight w:val="none"/>
              </w:rPr>
            </w:pPr>
            <w:r>
              <w:rPr>
                <w:rFonts w:hint="eastAsia"/>
                <w:color w:val="auto"/>
                <w:szCs w:val="21"/>
                <w:highlight w:val="none"/>
              </w:rPr>
              <w:t>★ 视频接口数量</w:t>
            </w:r>
          </w:p>
        </w:tc>
        <w:tc>
          <w:tcPr>
            <w:tcW w:w="992" w:type="dxa"/>
            <w:vAlign w:val="center"/>
          </w:tcPr>
          <w:p w14:paraId="184EC0E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04A868E">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，包含一个</w:t>
            </w:r>
            <w:r>
              <w:rPr>
                <w:color w:val="auto"/>
                <w:szCs w:val="21"/>
                <w:highlight w:val="none"/>
              </w:rPr>
              <w:t>HDMI</w:t>
            </w:r>
            <w:r>
              <w:rPr>
                <w:rFonts w:hint="eastAsia"/>
                <w:color w:val="auto"/>
                <w:szCs w:val="21"/>
                <w:highlight w:val="none"/>
              </w:rPr>
              <w:t>和一个</w:t>
            </w:r>
            <w:r>
              <w:rPr>
                <w:color w:val="auto"/>
                <w:szCs w:val="21"/>
                <w:highlight w:val="none"/>
              </w:rPr>
              <w:t>VGA</w:t>
            </w:r>
          </w:p>
        </w:tc>
      </w:tr>
      <w:tr w14:paraId="029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C4B4EC6">
            <w:pPr>
              <w:widowControl/>
              <w:spacing w:line="360" w:lineRule="auto"/>
              <w:jc w:val="center"/>
              <w:rPr>
                <w:color w:val="auto"/>
                <w:szCs w:val="21"/>
                <w:highlight w:val="none"/>
              </w:rPr>
            </w:pPr>
            <w:r>
              <w:rPr>
                <w:color w:val="auto"/>
                <w:szCs w:val="21"/>
                <w:highlight w:val="none"/>
              </w:rPr>
              <w:t>7</w:t>
            </w:r>
            <w:r>
              <w:rPr>
                <w:rFonts w:hint="eastAsia"/>
                <w:color w:val="auto"/>
                <w:szCs w:val="21"/>
                <w:highlight w:val="none"/>
              </w:rPr>
              <w:t>1</w:t>
            </w:r>
          </w:p>
        </w:tc>
        <w:tc>
          <w:tcPr>
            <w:tcW w:w="1105" w:type="dxa"/>
            <w:vAlign w:val="center"/>
          </w:tcPr>
          <w:p w14:paraId="5019F2D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E863E69">
            <w:pPr>
              <w:widowControl/>
              <w:spacing w:line="360" w:lineRule="auto"/>
              <w:rPr>
                <w:color w:val="auto"/>
                <w:szCs w:val="21"/>
                <w:highlight w:val="none"/>
              </w:rPr>
            </w:pPr>
          </w:p>
        </w:tc>
        <w:tc>
          <w:tcPr>
            <w:tcW w:w="1701" w:type="dxa"/>
            <w:vAlign w:val="center"/>
          </w:tcPr>
          <w:p w14:paraId="4F14F1E0">
            <w:pPr>
              <w:widowControl/>
              <w:spacing w:line="360" w:lineRule="auto"/>
              <w:rPr>
                <w:color w:val="auto"/>
                <w:szCs w:val="21"/>
                <w:highlight w:val="none"/>
              </w:rPr>
            </w:pPr>
            <w:r>
              <w:rPr>
                <w:rFonts w:hint="eastAsia"/>
                <w:color w:val="auto"/>
                <w:szCs w:val="21"/>
                <w:highlight w:val="none"/>
              </w:rPr>
              <w:t>★ 音频接口数量</w:t>
            </w:r>
          </w:p>
        </w:tc>
        <w:tc>
          <w:tcPr>
            <w:tcW w:w="992" w:type="dxa"/>
            <w:vAlign w:val="center"/>
          </w:tcPr>
          <w:p w14:paraId="718FECE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9801B2E">
            <w:pPr>
              <w:widowControl/>
              <w:spacing w:line="360" w:lineRule="auto"/>
              <w:rPr>
                <w:color w:val="auto"/>
                <w:szCs w:val="21"/>
                <w:highlight w:val="none"/>
              </w:rPr>
            </w:pPr>
            <w:r>
              <w:rPr>
                <w:rFonts w:hint="eastAsia"/>
                <w:color w:val="auto"/>
                <w:szCs w:val="21"/>
                <w:highlight w:val="none"/>
              </w:rPr>
              <w:t>5个</w:t>
            </w:r>
          </w:p>
        </w:tc>
      </w:tr>
      <w:tr w14:paraId="46B7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F3C9DED">
            <w:pPr>
              <w:widowControl/>
              <w:spacing w:line="360" w:lineRule="auto"/>
              <w:jc w:val="center"/>
              <w:rPr>
                <w:color w:val="auto"/>
                <w:szCs w:val="21"/>
                <w:highlight w:val="none"/>
              </w:rPr>
            </w:pPr>
            <w:r>
              <w:rPr>
                <w:rFonts w:hint="eastAsia"/>
                <w:color w:val="auto"/>
                <w:szCs w:val="21"/>
                <w:highlight w:val="none"/>
              </w:rPr>
              <w:t>72</w:t>
            </w:r>
          </w:p>
        </w:tc>
        <w:tc>
          <w:tcPr>
            <w:tcW w:w="1105" w:type="dxa"/>
            <w:vAlign w:val="center"/>
          </w:tcPr>
          <w:p w14:paraId="138375C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54A1442">
            <w:pPr>
              <w:widowControl/>
              <w:spacing w:line="360" w:lineRule="auto"/>
              <w:rPr>
                <w:color w:val="auto"/>
                <w:szCs w:val="21"/>
                <w:highlight w:val="none"/>
              </w:rPr>
            </w:pPr>
          </w:p>
        </w:tc>
        <w:tc>
          <w:tcPr>
            <w:tcW w:w="1701" w:type="dxa"/>
            <w:vAlign w:val="center"/>
          </w:tcPr>
          <w:p w14:paraId="75F7EDF5">
            <w:pPr>
              <w:widowControl/>
              <w:spacing w:line="360" w:lineRule="auto"/>
              <w:rPr>
                <w:color w:val="auto"/>
                <w:szCs w:val="21"/>
                <w:highlight w:val="none"/>
              </w:rPr>
            </w:pPr>
            <w:r>
              <w:rPr>
                <w:rFonts w:hint="eastAsia"/>
                <w:color w:val="auto"/>
                <w:szCs w:val="21"/>
                <w:highlight w:val="none"/>
              </w:rPr>
              <w:t>音频接口规格</w:t>
            </w:r>
          </w:p>
        </w:tc>
        <w:tc>
          <w:tcPr>
            <w:tcW w:w="992" w:type="dxa"/>
            <w:vAlign w:val="center"/>
          </w:tcPr>
          <w:p w14:paraId="4370C2D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7F0AA05">
            <w:pPr>
              <w:widowControl/>
              <w:spacing w:line="360" w:lineRule="auto"/>
              <w:rPr>
                <w:color w:val="auto"/>
                <w:szCs w:val="21"/>
                <w:highlight w:val="none"/>
              </w:rPr>
            </w:pPr>
            <w:r>
              <w:rPr>
                <w:rFonts w:hint="eastAsia"/>
                <w:color w:val="auto"/>
                <w:szCs w:val="21"/>
                <w:highlight w:val="none"/>
              </w:rPr>
              <w:t>提供前置2个音频接口，后置3个音频接口，支持</w:t>
            </w:r>
            <w:r>
              <w:rPr>
                <w:color w:val="auto"/>
                <w:szCs w:val="21"/>
                <w:highlight w:val="none"/>
              </w:rPr>
              <w:t>7.1</w:t>
            </w:r>
            <w:r>
              <w:rPr>
                <w:rFonts w:hint="eastAsia"/>
                <w:color w:val="auto"/>
                <w:szCs w:val="21"/>
                <w:highlight w:val="none"/>
              </w:rPr>
              <w:t>声道，</w:t>
            </w:r>
            <w:r>
              <w:rPr>
                <w:color w:val="auto"/>
                <w:szCs w:val="21"/>
                <w:highlight w:val="none"/>
              </w:rPr>
              <w:t xml:space="preserve"> </w:t>
            </w:r>
            <w:r>
              <w:rPr>
                <w:rFonts w:hint="eastAsia"/>
                <w:color w:val="auto"/>
                <w:szCs w:val="21"/>
                <w:highlight w:val="none"/>
              </w:rPr>
              <w:t>支持双向</w:t>
            </w:r>
            <w:r>
              <w:rPr>
                <w:color w:val="auto"/>
                <w:szCs w:val="21"/>
                <w:highlight w:val="none"/>
              </w:rPr>
              <w:t>AI降噪技术</w:t>
            </w:r>
          </w:p>
        </w:tc>
      </w:tr>
      <w:tr w14:paraId="2863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4F05A70">
            <w:pPr>
              <w:widowControl/>
              <w:spacing w:line="360" w:lineRule="auto"/>
              <w:jc w:val="center"/>
              <w:rPr>
                <w:color w:val="auto"/>
                <w:szCs w:val="21"/>
                <w:highlight w:val="none"/>
              </w:rPr>
            </w:pPr>
            <w:r>
              <w:rPr>
                <w:color w:val="auto"/>
                <w:szCs w:val="21"/>
                <w:highlight w:val="none"/>
              </w:rPr>
              <w:t>7</w:t>
            </w:r>
            <w:r>
              <w:rPr>
                <w:rFonts w:hint="eastAsia"/>
                <w:color w:val="auto"/>
                <w:szCs w:val="21"/>
                <w:highlight w:val="none"/>
              </w:rPr>
              <w:t>3</w:t>
            </w:r>
          </w:p>
        </w:tc>
        <w:tc>
          <w:tcPr>
            <w:tcW w:w="1105" w:type="dxa"/>
            <w:vAlign w:val="center"/>
          </w:tcPr>
          <w:p w14:paraId="13CA2D7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E3FF418">
            <w:pPr>
              <w:widowControl/>
              <w:spacing w:line="360" w:lineRule="auto"/>
              <w:rPr>
                <w:color w:val="auto"/>
                <w:szCs w:val="21"/>
                <w:highlight w:val="none"/>
              </w:rPr>
            </w:pPr>
          </w:p>
        </w:tc>
        <w:tc>
          <w:tcPr>
            <w:tcW w:w="1701" w:type="dxa"/>
            <w:vAlign w:val="center"/>
          </w:tcPr>
          <w:p w14:paraId="068414D7">
            <w:pPr>
              <w:widowControl/>
              <w:spacing w:line="360" w:lineRule="auto"/>
              <w:rPr>
                <w:color w:val="auto"/>
                <w:szCs w:val="21"/>
                <w:highlight w:val="none"/>
              </w:rPr>
            </w:pPr>
            <w:r>
              <w:rPr>
                <w:rFonts w:hint="eastAsia"/>
                <w:color w:val="auto"/>
                <w:szCs w:val="21"/>
                <w:highlight w:val="none"/>
              </w:rPr>
              <w:t>存储卡接口数量</w:t>
            </w:r>
          </w:p>
        </w:tc>
        <w:tc>
          <w:tcPr>
            <w:tcW w:w="992" w:type="dxa"/>
            <w:vAlign w:val="center"/>
          </w:tcPr>
          <w:p w14:paraId="1420209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8F52AB">
            <w:pPr>
              <w:widowControl/>
              <w:spacing w:line="360" w:lineRule="auto"/>
              <w:rPr>
                <w:color w:val="auto"/>
                <w:szCs w:val="21"/>
                <w:highlight w:val="none"/>
              </w:rPr>
            </w:pPr>
            <w:r>
              <w:rPr>
                <w:rFonts w:hint="eastAsia"/>
                <w:color w:val="auto"/>
                <w:szCs w:val="21"/>
                <w:highlight w:val="none"/>
              </w:rPr>
              <w:t xml:space="preserve">≥0 </w:t>
            </w:r>
          </w:p>
        </w:tc>
      </w:tr>
      <w:tr w14:paraId="01FD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002AE8F6">
            <w:pPr>
              <w:widowControl/>
              <w:spacing w:line="360" w:lineRule="auto"/>
              <w:jc w:val="center"/>
              <w:rPr>
                <w:color w:val="auto"/>
                <w:szCs w:val="21"/>
                <w:highlight w:val="none"/>
              </w:rPr>
            </w:pPr>
            <w:r>
              <w:rPr>
                <w:rFonts w:hint="eastAsia"/>
                <w:color w:val="auto"/>
                <w:szCs w:val="21"/>
                <w:highlight w:val="none"/>
              </w:rPr>
              <w:t>74</w:t>
            </w:r>
          </w:p>
        </w:tc>
        <w:tc>
          <w:tcPr>
            <w:tcW w:w="1105" w:type="dxa"/>
            <w:vAlign w:val="center"/>
          </w:tcPr>
          <w:p w14:paraId="0937D88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3E7B28A9">
            <w:pPr>
              <w:widowControl/>
              <w:spacing w:line="360" w:lineRule="auto"/>
              <w:rPr>
                <w:color w:val="auto"/>
                <w:szCs w:val="21"/>
                <w:highlight w:val="none"/>
              </w:rPr>
            </w:pPr>
            <w:r>
              <w:rPr>
                <w:rFonts w:hint="eastAsia"/>
                <w:color w:val="auto"/>
                <w:szCs w:val="21"/>
                <w:highlight w:val="none"/>
              </w:rPr>
              <w:t>整机基础规格</w:t>
            </w:r>
          </w:p>
        </w:tc>
        <w:tc>
          <w:tcPr>
            <w:tcW w:w="1701" w:type="dxa"/>
            <w:vAlign w:val="center"/>
          </w:tcPr>
          <w:p w14:paraId="15D3AD49">
            <w:pPr>
              <w:widowControl/>
              <w:spacing w:line="360" w:lineRule="auto"/>
              <w:rPr>
                <w:color w:val="auto"/>
                <w:szCs w:val="21"/>
                <w:highlight w:val="none"/>
              </w:rPr>
            </w:pPr>
            <w:r>
              <w:rPr>
                <w:rFonts w:hint="eastAsia"/>
                <w:color w:val="auto"/>
                <w:szCs w:val="21"/>
                <w:highlight w:val="none"/>
              </w:rPr>
              <w:t>★ 整机外观</w:t>
            </w:r>
          </w:p>
        </w:tc>
        <w:tc>
          <w:tcPr>
            <w:tcW w:w="992" w:type="dxa"/>
            <w:vAlign w:val="center"/>
          </w:tcPr>
          <w:p w14:paraId="74AB822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2AD6B62">
            <w:pPr>
              <w:widowControl/>
              <w:spacing w:line="360" w:lineRule="auto"/>
              <w:rPr>
                <w:color w:val="auto"/>
                <w:szCs w:val="21"/>
                <w:highlight w:val="none"/>
              </w:rPr>
            </w:pPr>
            <w:r>
              <w:rPr>
                <w:rFonts w:hint="eastAsia"/>
                <w:color w:val="auto"/>
                <w:szCs w:val="21"/>
                <w:highlight w:val="none"/>
              </w:rPr>
              <w:t>a)产品表面不应有凹痕、划伤、裂缝、变形和污染等。表面涂层均匀，不应起泡、龟裂、脱落和磨损，金属零部件无锈蚀及其它机械损伤；b)产品表面说明功能的文字、符号、标志，应清晰、端正、牢固</w:t>
            </w:r>
          </w:p>
        </w:tc>
      </w:tr>
      <w:tr w14:paraId="472C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4EF6284">
            <w:pPr>
              <w:widowControl/>
              <w:spacing w:line="360" w:lineRule="auto"/>
              <w:jc w:val="center"/>
              <w:rPr>
                <w:color w:val="auto"/>
                <w:szCs w:val="21"/>
                <w:highlight w:val="none"/>
              </w:rPr>
            </w:pPr>
            <w:r>
              <w:rPr>
                <w:rFonts w:hint="eastAsia"/>
                <w:color w:val="auto"/>
                <w:szCs w:val="21"/>
                <w:highlight w:val="none"/>
              </w:rPr>
              <w:t>75</w:t>
            </w:r>
          </w:p>
        </w:tc>
        <w:tc>
          <w:tcPr>
            <w:tcW w:w="1105" w:type="dxa"/>
            <w:vAlign w:val="center"/>
          </w:tcPr>
          <w:p w14:paraId="1EA34A1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95ECACB">
            <w:pPr>
              <w:widowControl/>
              <w:spacing w:line="360" w:lineRule="auto"/>
              <w:rPr>
                <w:color w:val="auto"/>
                <w:szCs w:val="21"/>
                <w:highlight w:val="none"/>
              </w:rPr>
            </w:pPr>
          </w:p>
        </w:tc>
        <w:tc>
          <w:tcPr>
            <w:tcW w:w="1701" w:type="dxa"/>
            <w:vAlign w:val="center"/>
          </w:tcPr>
          <w:p w14:paraId="4496B78B">
            <w:pPr>
              <w:widowControl/>
              <w:spacing w:line="360" w:lineRule="auto"/>
              <w:rPr>
                <w:color w:val="auto"/>
                <w:szCs w:val="21"/>
                <w:highlight w:val="none"/>
              </w:rPr>
            </w:pPr>
            <w:r>
              <w:rPr>
                <w:rFonts w:hint="eastAsia"/>
                <w:color w:val="auto"/>
                <w:szCs w:val="21"/>
                <w:highlight w:val="none"/>
              </w:rPr>
              <w:t>★ 状态指示灯</w:t>
            </w:r>
          </w:p>
        </w:tc>
        <w:tc>
          <w:tcPr>
            <w:tcW w:w="992" w:type="dxa"/>
            <w:vAlign w:val="center"/>
          </w:tcPr>
          <w:p w14:paraId="650C3B9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157FA5C">
            <w:pPr>
              <w:widowControl/>
              <w:spacing w:line="360" w:lineRule="auto"/>
              <w:rPr>
                <w:color w:val="auto"/>
                <w:szCs w:val="21"/>
                <w:highlight w:val="none"/>
              </w:rPr>
            </w:pPr>
            <w:r>
              <w:rPr>
                <w:rFonts w:hint="eastAsia"/>
                <w:color w:val="auto"/>
                <w:szCs w:val="21"/>
                <w:highlight w:val="none"/>
              </w:rPr>
              <w:t>在产品显著位置有状态指示灯</w:t>
            </w:r>
          </w:p>
        </w:tc>
      </w:tr>
      <w:tr w14:paraId="584A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50" w:type="dxa"/>
            <w:vAlign w:val="center"/>
          </w:tcPr>
          <w:p w14:paraId="0E53ABC2">
            <w:pPr>
              <w:widowControl/>
              <w:spacing w:line="360" w:lineRule="auto"/>
              <w:jc w:val="center"/>
              <w:rPr>
                <w:color w:val="auto"/>
                <w:szCs w:val="21"/>
                <w:highlight w:val="none"/>
              </w:rPr>
            </w:pPr>
            <w:r>
              <w:rPr>
                <w:rFonts w:hint="eastAsia"/>
                <w:color w:val="auto"/>
                <w:szCs w:val="21"/>
                <w:highlight w:val="none"/>
              </w:rPr>
              <w:t>76</w:t>
            </w:r>
          </w:p>
        </w:tc>
        <w:tc>
          <w:tcPr>
            <w:tcW w:w="1105" w:type="dxa"/>
            <w:vAlign w:val="center"/>
          </w:tcPr>
          <w:p w14:paraId="3AF0EDF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7E526CB">
            <w:pPr>
              <w:widowControl/>
              <w:spacing w:line="360" w:lineRule="auto"/>
              <w:rPr>
                <w:color w:val="auto"/>
                <w:szCs w:val="21"/>
                <w:highlight w:val="none"/>
              </w:rPr>
            </w:pPr>
          </w:p>
        </w:tc>
        <w:tc>
          <w:tcPr>
            <w:tcW w:w="1701" w:type="dxa"/>
            <w:vAlign w:val="center"/>
          </w:tcPr>
          <w:p w14:paraId="3D0E1755">
            <w:pPr>
              <w:widowControl/>
              <w:spacing w:line="360" w:lineRule="auto"/>
              <w:rPr>
                <w:color w:val="auto"/>
                <w:szCs w:val="21"/>
                <w:highlight w:val="none"/>
              </w:rPr>
            </w:pPr>
            <w:r>
              <w:rPr>
                <w:rFonts w:hint="eastAsia"/>
                <w:color w:val="auto"/>
                <w:szCs w:val="21"/>
                <w:highlight w:val="none"/>
              </w:rPr>
              <w:t>★整机基础规格</w:t>
            </w:r>
          </w:p>
        </w:tc>
        <w:tc>
          <w:tcPr>
            <w:tcW w:w="992" w:type="dxa"/>
            <w:vAlign w:val="center"/>
          </w:tcPr>
          <w:p w14:paraId="60A1ECB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F025A2E">
            <w:pPr>
              <w:widowControl/>
              <w:spacing w:line="360" w:lineRule="auto"/>
              <w:rPr>
                <w:color w:val="auto"/>
                <w:szCs w:val="21"/>
                <w:highlight w:val="none"/>
              </w:rPr>
            </w:pPr>
            <w:r>
              <w:rPr>
                <w:rFonts w:hint="eastAsia"/>
                <w:color w:val="auto"/>
                <w:szCs w:val="21"/>
                <w:highlight w:val="none"/>
              </w:rPr>
              <w:t>a)机箱应符合GB/T4208、GB/T26246的相关规定；</w:t>
            </w:r>
            <w:r>
              <w:rPr>
                <w:rFonts w:hint="eastAsia"/>
                <w:color w:val="auto"/>
                <w:szCs w:val="21"/>
                <w:highlight w:val="none"/>
              </w:rPr>
              <w:br w:type="textWrapping"/>
            </w:r>
            <w:r>
              <w:rPr>
                <w:rFonts w:hint="eastAsia"/>
                <w:color w:val="auto"/>
                <w:szCs w:val="21"/>
                <w:highlight w:val="none"/>
              </w:rPr>
              <w:t>b) 产品内部结构应符合通用部件的安装需求；</w:t>
            </w:r>
            <w:r>
              <w:rPr>
                <w:rFonts w:hint="eastAsia"/>
                <w:color w:val="auto"/>
                <w:szCs w:val="21"/>
                <w:highlight w:val="none"/>
              </w:rPr>
              <w:br w:type="textWrapping"/>
            </w:r>
            <w:r>
              <w:rPr>
                <w:rFonts w:hint="eastAsia"/>
                <w:color w:val="auto"/>
                <w:szCs w:val="21"/>
                <w:highlight w:val="none"/>
              </w:rPr>
              <w:t>c) 所有输入输出接口应符合相关国家或行业标准；</w:t>
            </w:r>
            <w:r>
              <w:rPr>
                <w:rFonts w:hint="eastAsia"/>
                <w:color w:val="auto"/>
                <w:szCs w:val="21"/>
                <w:highlight w:val="none"/>
              </w:rPr>
              <w:br w:type="textWrapping"/>
            </w:r>
            <w:r>
              <w:rPr>
                <w:rFonts w:hint="eastAsia"/>
                <w:color w:val="auto"/>
                <w:szCs w:val="21"/>
                <w:highlight w:val="none"/>
              </w:rPr>
              <w:t>d)产品零部件应紧固无松动，可插拔部件应可靠连接，开关、按钮和其它</w:t>
            </w:r>
            <w:r>
              <w:rPr>
                <w:rFonts w:hint="eastAsia"/>
                <w:color w:val="auto"/>
                <w:szCs w:val="21"/>
                <w:highlight w:val="none"/>
              </w:rPr>
              <w:br w:type="textWrapping"/>
            </w:r>
            <w:r>
              <w:rPr>
                <w:rFonts w:hint="eastAsia"/>
                <w:color w:val="auto"/>
                <w:szCs w:val="21"/>
                <w:highlight w:val="none"/>
              </w:rPr>
              <w:t>控制部件应灵活可靠，布局应方便使用；</w:t>
            </w:r>
            <w:r>
              <w:rPr>
                <w:rFonts w:hint="eastAsia"/>
                <w:color w:val="auto"/>
                <w:szCs w:val="21"/>
                <w:highlight w:val="none"/>
              </w:rPr>
              <w:br w:type="textWrapping"/>
            </w:r>
            <w:r>
              <w:rPr>
                <w:rFonts w:hint="eastAsia"/>
                <w:color w:val="auto"/>
                <w:szCs w:val="21"/>
                <w:highlight w:val="none"/>
              </w:rPr>
              <w:t>e)所有I/O连接器及需插接线缆的部位应预留采购人操作空间，方便插拔解锁与插拔线缆；</w:t>
            </w:r>
            <w:r>
              <w:rPr>
                <w:rFonts w:hint="eastAsia"/>
                <w:color w:val="auto"/>
                <w:szCs w:val="21"/>
                <w:highlight w:val="none"/>
              </w:rPr>
              <w:br w:type="textWrapping"/>
            </w:r>
            <w:r>
              <w:rPr>
                <w:rFonts w:hint="eastAsia"/>
                <w:color w:val="auto"/>
                <w:szCs w:val="21"/>
                <w:highlight w:val="none"/>
              </w:rPr>
              <w:t>f)可插拔板卡插槽部位应预留安装、拆卸或更换板卡空间；</w:t>
            </w:r>
            <w:r>
              <w:rPr>
                <w:rFonts w:hint="eastAsia"/>
                <w:color w:val="auto"/>
                <w:szCs w:val="21"/>
                <w:highlight w:val="none"/>
              </w:rPr>
              <w:br w:type="textWrapping"/>
            </w:r>
            <w:r>
              <w:rPr>
                <w:rFonts w:hint="eastAsia"/>
                <w:color w:val="auto"/>
                <w:szCs w:val="21"/>
                <w:highlight w:val="none"/>
              </w:rPr>
              <w:t>g) 拆装可能接触到的金属剪口或金属尖角部位应做防划伤处理，以保证安全；</w:t>
            </w:r>
            <w:r>
              <w:rPr>
                <w:rFonts w:hint="eastAsia"/>
                <w:color w:val="auto"/>
                <w:szCs w:val="21"/>
                <w:highlight w:val="none"/>
              </w:rPr>
              <w:br w:type="textWrapping"/>
            </w:r>
            <w:r>
              <w:rPr>
                <w:rFonts w:hint="eastAsia"/>
                <w:color w:val="auto"/>
                <w:szCs w:val="21"/>
                <w:highlight w:val="none"/>
              </w:rPr>
              <w:t>h)整机内部走线应规整，固线结构和位置要合理可靠并做防割线处理， 需便于理线和插拔操作，走线应不影响系统各主要部件组装和拆卸；</w:t>
            </w:r>
            <w:r>
              <w:rPr>
                <w:rFonts w:hint="eastAsia"/>
                <w:color w:val="auto"/>
                <w:szCs w:val="21"/>
                <w:highlight w:val="none"/>
              </w:rPr>
              <w:br w:type="textWrapping"/>
            </w:r>
            <w:r>
              <w:rPr>
                <w:rFonts w:hint="eastAsia"/>
                <w:color w:val="auto"/>
                <w:szCs w:val="21"/>
                <w:highlight w:val="none"/>
              </w:rPr>
              <w:t>i)如需通过孔走线，过线孔应做防割线处理；</w:t>
            </w:r>
            <w:r>
              <w:rPr>
                <w:rFonts w:hint="eastAsia"/>
                <w:color w:val="auto"/>
                <w:szCs w:val="21"/>
                <w:highlight w:val="none"/>
              </w:rPr>
              <w:br w:type="textWrapping"/>
            </w:r>
            <w:r>
              <w:rPr>
                <w:rFonts w:hint="eastAsia"/>
                <w:color w:val="auto"/>
                <w:szCs w:val="21"/>
                <w:highlight w:val="none"/>
              </w:rPr>
              <w:t>j) 各插头位置和插拔方向应合理， 应做到插拔无障碍设计，具备防呆设计，有效避免误操作；</w:t>
            </w:r>
            <w:r>
              <w:rPr>
                <w:rFonts w:hint="eastAsia"/>
                <w:color w:val="auto"/>
                <w:szCs w:val="21"/>
                <w:highlight w:val="none"/>
              </w:rPr>
              <w:br w:type="textWrapping"/>
            </w:r>
            <w:r>
              <w:rPr>
                <w:rFonts w:hint="eastAsia"/>
                <w:color w:val="auto"/>
                <w:szCs w:val="21"/>
                <w:highlight w:val="none"/>
              </w:rPr>
              <w:t>k)各主要部件拆装无障碍，使用常规工具拆装，无特殊拆装工具需求；</w:t>
            </w:r>
            <w:r>
              <w:rPr>
                <w:rFonts w:hint="eastAsia"/>
                <w:color w:val="auto"/>
                <w:szCs w:val="21"/>
                <w:highlight w:val="none"/>
              </w:rPr>
              <w:br w:type="textWrapping"/>
            </w:r>
            <w:r>
              <w:rPr>
                <w:rFonts w:hint="eastAsia"/>
                <w:color w:val="auto"/>
                <w:szCs w:val="21"/>
                <w:highlight w:val="none"/>
              </w:rPr>
              <w:t>l)各主要部件拆装步骤要少，各自拆装需避免相互干扰；</w:t>
            </w:r>
            <w:r>
              <w:rPr>
                <w:rFonts w:hint="eastAsia"/>
                <w:color w:val="auto"/>
                <w:szCs w:val="21"/>
                <w:highlight w:val="none"/>
              </w:rPr>
              <w:br w:type="textWrapping"/>
            </w:r>
            <w:r>
              <w:rPr>
                <w:rFonts w:hint="eastAsia"/>
                <w:color w:val="auto"/>
                <w:szCs w:val="21"/>
                <w:highlight w:val="none"/>
              </w:rPr>
              <w:t>m) 对于整机或零部件外表面为高亮面的，应粘贴保护膜，保护膜需粘贴</w:t>
            </w:r>
            <w:r>
              <w:rPr>
                <w:rFonts w:hint="eastAsia"/>
                <w:color w:val="auto"/>
                <w:szCs w:val="21"/>
                <w:highlight w:val="none"/>
              </w:rPr>
              <w:br w:type="textWrapping"/>
            </w:r>
            <w:r>
              <w:rPr>
                <w:rFonts w:hint="eastAsia"/>
                <w:color w:val="auto"/>
                <w:szCs w:val="21"/>
                <w:highlight w:val="none"/>
              </w:rPr>
              <w:t>牢固，运输、组装等过程不易脱落，撕下无残留；</w:t>
            </w:r>
            <w:r>
              <w:rPr>
                <w:rFonts w:hint="eastAsia"/>
                <w:color w:val="auto"/>
                <w:szCs w:val="21"/>
                <w:highlight w:val="none"/>
              </w:rPr>
              <w:br w:type="textWrapping"/>
            </w:r>
            <w:r>
              <w:rPr>
                <w:rFonts w:hint="eastAsia"/>
                <w:color w:val="auto"/>
                <w:szCs w:val="21"/>
                <w:highlight w:val="none"/>
              </w:rPr>
              <w:t>n)其它要求应符合GB/T9813.1的相关规定</w:t>
            </w:r>
          </w:p>
        </w:tc>
      </w:tr>
      <w:tr w14:paraId="4718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BDDB69C">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7</w:t>
            </w:r>
          </w:p>
        </w:tc>
        <w:tc>
          <w:tcPr>
            <w:tcW w:w="1105" w:type="dxa"/>
            <w:vAlign w:val="center"/>
          </w:tcPr>
          <w:p w14:paraId="43B3503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118599E">
            <w:pPr>
              <w:widowControl/>
              <w:spacing w:line="360" w:lineRule="auto"/>
              <w:rPr>
                <w:color w:val="auto"/>
                <w:szCs w:val="21"/>
                <w:highlight w:val="none"/>
              </w:rPr>
            </w:pPr>
          </w:p>
        </w:tc>
        <w:tc>
          <w:tcPr>
            <w:tcW w:w="1701" w:type="dxa"/>
            <w:vAlign w:val="center"/>
          </w:tcPr>
          <w:p w14:paraId="2E32D8DE">
            <w:pPr>
              <w:widowControl/>
              <w:spacing w:line="360" w:lineRule="auto"/>
              <w:rPr>
                <w:color w:val="auto"/>
                <w:szCs w:val="21"/>
                <w:highlight w:val="none"/>
              </w:rPr>
            </w:pPr>
            <w:r>
              <w:rPr>
                <w:rFonts w:hint="eastAsia"/>
                <w:color w:val="auto"/>
                <w:szCs w:val="21"/>
                <w:highlight w:val="none"/>
              </w:rPr>
              <w:t>★ 机箱防护要求</w:t>
            </w:r>
          </w:p>
        </w:tc>
        <w:tc>
          <w:tcPr>
            <w:tcW w:w="992" w:type="dxa"/>
            <w:vAlign w:val="center"/>
          </w:tcPr>
          <w:p w14:paraId="6FB687A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7EE4B0">
            <w:pPr>
              <w:widowControl/>
              <w:spacing w:line="360" w:lineRule="auto"/>
              <w:rPr>
                <w:color w:val="auto"/>
                <w:szCs w:val="21"/>
                <w:highlight w:val="none"/>
              </w:rPr>
            </w:pPr>
            <w:r>
              <w:rPr>
                <w:rFonts w:hint="eastAsia"/>
                <w:color w:val="auto"/>
                <w:szCs w:val="21"/>
                <w:highlight w:val="none"/>
              </w:rPr>
              <w:t>机箱应符合GB/T4208中IP20防护要求</w:t>
            </w:r>
          </w:p>
        </w:tc>
      </w:tr>
      <w:tr w14:paraId="098F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Align w:val="center"/>
          </w:tcPr>
          <w:p w14:paraId="0250CBE6">
            <w:pPr>
              <w:widowControl/>
              <w:spacing w:line="360" w:lineRule="auto"/>
              <w:jc w:val="center"/>
              <w:rPr>
                <w:color w:val="auto"/>
                <w:szCs w:val="21"/>
                <w:highlight w:val="none"/>
              </w:rPr>
            </w:pPr>
            <w:r>
              <w:rPr>
                <w:rFonts w:hint="eastAsia"/>
                <w:color w:val="auto"/>
                <w:szCs w:val="21"/>
                <w:highlight w:val="none"/>
              </w:rPr>
              <w:t>78</w:t>
            </w:r>
          </w:p>
        </w:tc>
        <w:tc>
          <w:tcPr>
            <w:tcW w:w="1105" w:type="dxa"/>
            <w:vAlign w:val="center"/>
          </w:tcPr>
          <w:p w14:paraId="70AAE2A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6C75341">
            <w:pPr>
              <w:widowControl/>
              <w:spacing w:line="360" w:lineRule="auto"/>
              <w:rPr>
                <w:color w:val="auto"/>
                <w:szCs w:val="21"/>
                <w:highlight w:val="none"/>
              </w:rPr>
            </w:pPr>
          </w:p>
        </w:tc>
        <w:tc>
          <w:tcPr>
            <w:tcW w:w="1701" w:type="dxa"/>
            <w:vAlign w:val="center"/>
          </w:tcPr>
          <w:p w14:paraId="07D1C2F4">
            <w:pPr>
              <w:widowControl/>
              <w:spacing w:line="360" w:lineRule="auto"/>
              <w:rPr>
                <w:color w:val="auto"/>
                <w:szCs w:val="21"/>
                <w:highlight w:val="none"/>
              </w:rPr>
            </w:pPr>
            <w:r>
              <w:rPr>
                <w:rFonts w:hint="eastAsia"/>
                <w:color w:val="auto"/>
                <w:szCs w:val="21"/>
                <w:highlight w:val="none"/>
              </w:rPr>
              <w:t>★整机噪音</w:t>
            </w:r>
          </w:p>
        </w:tc>
        <w:tc>
          <w:tcPr>
            <w:tcW w:w="992" w:type="dxa"/>
            <w:vAlign w:val="center"/>
          </w:tcPr>
          <w:p w14:paraId="1530B20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82B8B65">
            <w:pPr>
              <w:widowControl/>
              <w:spacing w:line="360" w:lineRule="auto"/>
              <w:rPr>
                <w:color w:val="auto"/>
                <w:szCs w:val="21"/>
                <w:highlight w:val="none"/>
              </w:rPr>
            </w:pPr>
            <w:r>
              <w:rPr>
                <w:rFonts w:hint="eastAsia"/>
                <w:color w:val="auto"/>
                <w:szCs w:val="21"/>
                <w:highlight w:val="none"/>
              </w:rPr>
              <w:t>产品工作在空闲状态下，产品的声功率级应不超过 4.5 Bel</w:t>
            </w:r>
          </w:p>
        </w:tc>
      </w:tr>
      <w:tr w14:paraId="08E4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5C63F18A">
            <w:pPr>
              <w:widowControl/>
              <w:spacing w:line="360" w:lineRule="auto"/>
              <w:jc w:val="center"/>
              <w:rPr>
                <w:color w:val="auto"/>
                <w:szCs w:val="21"/>
                <w:highlight w:val="none"/>
              </w:rPr>
            </w:pPr>
            <w:r>
              <w:rPr>
                <w:rFonts w:hint="eastAsia"/>
                <w:color w:val="auto"/>
                <w:szCs w:val="21"/>
                <w:highlight w:val="none"/>
              </w:rPr>
              <w:t>79</w:t>
            </w:r>
          </w:p>
        </w:tc>
        <w:tc>
          <w:tcPr>
            <w:tcW w:w="1105" w:type="dxa"/>
            <w:vAlign w:val="center"/>
          </w:tcPr>
          <w:p w14:paraId="013624C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52DEAD8">
            <w:pPr>
              <w:widowControl/>
              <w:spacing w:line="360" w:lineRule="auto"/>
              <w:rPr>
                <w:color w:val="auto"/>
                <w:szCs w:val="21"/>
                <w:highlight w:val="none"/>
              </w:rPr>
            </w:pPr>
          </w:p>
        </w:tc>
        <w:tc>
          <w:tcPr>
            <w:tcW w:w="1701" w:type="dxa"/>
            <w:vAlign w:val="center"/>
          </w:tcPr>
          <w:p w14:paraId="1D972050">
            <w:pPr>
              <w:widowControl/>
              <w:spacing w:line="360" w:lineRule="auto"/>
              <w:rPr>
                <w:color w:val="auto"/>
                <w:szCs w:val="21"/>
                <w:highlight w:val="none"/>
              </w:rPr>
            </w:pPr>
            <w:r>
              <w:rPr>
                <w:rFonts w:hint="eastAsia"/>
                <w:color w:val="auto"/>
                <w:szCs w:val="21"/>
                <w:highlight w:val="none"/>
              </w:rPr>
              <w:t>★整机散热</w:t>
            </w:r>
          </w:p>
        </w:tc>
        <w:tc>
          <w:tcPr>
            <w:tcW w:w="992" w:type="dxa"/>
            <w:vAlign w:val="center"/>
          </w:tcPr>
          <w:p w14:paraId="49BF52C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BD65BFD">
            <w:pPr>
              <w:widowControl/>
              <w:rPr>
                <w:color w:val="auto"/>
                <w:szCs w:val="21"/>
                <w:highlight w:val="none"/>
              </w:rPr>
            </w:pPr>
            <w:r>
              <w:rPr>
                <w:rFonts w:hint="eastAsia"/>
                <w:color w:val="auto"/>
                <w:szCs w:val="21"/>
                <w:highlight w:val="none"/>
              </w:rPr>
              <w:t>在环境温度25℃及处理器满载情况</w:t>
            </w:r>
          </w:p>
          <w:p w14:paraId="7993DEF6">
            <w:pPr>
              <w:widowControl/>
              <w:rPr>
                <w:color w:val="auto"/>
                <w:szCs w:val="21"/>
                <w:highlight w:val="none"/>
              </w:rPr>
            </w:pPr>
            <w:r>
              <w:rPr>
                <w:rFonts w:hint="eastAsia"/>
                <w:color w:val="auto"/>
                <w:szCs w:val="21"/>
                <w:highlight w:val="none"/>
              </w:rPr>
              <w:t>下，产品表面温度应符合如下要求：</w:t>
            </w:r>
          </w:p>
          <w:p w14:paraId="38DD6C58">
            <w:pPr>
              <w:widowControl/>
              <w:rPr>
                <w:color w:val="auto"/>
                <w:szCs w:val="21"/>
                <w:highlight w:val="none"/>
              </w:rPr>
            </w:pPr>
            <w:r>
              <w:rPr>
                <w:rFonts w:hint="eastAsia"/>
                <w:color w:val="auto"/>
                <w:szCs w:val="21"/>
                <w:highlight w:val="none"/>
              </w:rPr>
              <w:t>a) 出风口在机箱后面板情况下，出风</w:t>
            </w:r>
          </w:p>
          <w:p w14:paraId="219231E1">
            <w:pPr>
              <w:widowControl/>
              <w:rPr>
                <w:color w:val="auto"/>
                <w:szCs w:val="21"/>
                <w:highlight w:val="none"/>
              </w:rPr>
            </w:pPr>
            <w:r>
              <w:rPr>
                <w:rFonts w:hint="eastAsia"/>
                <w:color w:val="auto"/>
                <w:szCs w:val="21"/>
                <w:highlight w:val="none"/>
              </w:rPr>
              <w:t>口温度不高于55℃；</w:t>
            </w:r>
          </w:p>
          <w:p w14:paraId="00904A47">
            <w:pPr>
              <w:widowControl/>
              <w:rPr>
                <w:color w:val="auto"/>
                <w:szCs w:val="21"/>
                <w:highlight w:val="none"/>
              </w:rPr>
            </w:pPr>
            <w:r>
              <w:rPr>
                <w:rFonts w:hint="eastAsia"/>
                <w:color w:val="auto"/>
                <w:szCs w:val="21"/>
                <w:highlight w:val="none"/>
              </w:rPr>
              <w:t>b) 可触及面温度不高于45℃；</w:t>
            </w:r>
          </w:p>
          <w:p w14:paraId="3A7E287C">
            <w:pPr>
              <w:widowControl/>
              <w:rPr>
                <w:color w:val="auto"/>
                <w:szCs w:val="21"/>
                <w:highlight w:val="none"/>
              </w:rPr>
            </w:pPr>
            <w:r>
              <w:rPr>
                <w:rFonts w:hint="eastAsia"/>
                <w:color w:val="auto"/>
                <w:szCs w:val="21"/>
                <w:highlight w:val="none"/>
              </w:rPr>
              <w:t>c) 显示器表面温度：显示屏不高于</w:t>
            </w:r>
          </w:p>
          <w:p w14:paraId="14E3FAB6">
            <w:pPr>
              <w:widowControl/>
              <w:rPr>
                <w:color w:val="auto"/>
                <w:szCs w:val="21"/>
                <w:highlight w:val="none"/>
              </w:rPr>
            </w:pPr>
            <w:r>
              <w:rPr>
                <w:rFonts w:hint="eastAsia"/>
                <w:color w:val="auto"/>
                <w:szCs w:val="21"/>
                <w:highlight w:val="none"/>
              </w:rPr>
              <w:t>38℃，显示屏上下灯带位置温度（如</w:t>
            </w:r>
          </w:p>
          <w:p w14:paraId="0915D902">
            <w:pPr>
              <w:widowControl/>
              <w:rPr>
                <w:color w:val="auto"/>
                <w:szCs w:val="21"/>
                <w:highlight w:val="none"/>
              </w:rPr>
            </w:pPr>
            <w:r>
              <w:rPr>
                <w:rFonts w:hint="eastAsia"/>
                <w:color w:val="auto"/>
                <w:szCs w:val="21"/>
                <w:highlight w:val="none"/>
              </w:rPr>
              <w:t>涉及）不高于40℃，出风口温度不高</w:t>
            </w:r>
          </w:p>
          <w:p w14:paraId="2632E0BE">
            <w:pPr>
              <w:widowControl/>
              <w:spacing w:line="360" w:lineRule="auto"/>
              <w:rPr>
                <w:color w:val="auto"/>
                <w:szCs w:val="21"/>
                <w:highlight w:val="none"/>
              </w:rPr>
            </w:pPr>
            <w:r>
              <w:rPr>
                <w:rFonts w:hint="eastAsia"/>
                <w:color w:val="auto"/>
                <w:szCs w:val="21"/>
                <w:highlight w:val="none"/>
              </w:rPr>
              <w:t>于45℃</w:t>
            </w:r>
          </w:p>
        </w:tc>
      </w:tr>
      <w:tr w14:paraId="6E29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474D09DD">
            <w:pPr>
              <w:widowControl/>
              <w:spacing w:line="360" w:lineRule="auto"/>
              <w:jc w:val="center"/>
              <w:rPr>
                <w:color w:val="auto"/>
                <w:szCs w:val="21"/>
                <w:highlight w:val="none"/>
              </w:rPr>
            </w:pPr>
            <w:r>
              <w:rPr>
                <w:color w:val="auto"/>
                <w:szCs w:val="21"/>
                <w:highlight w:val="none"/>
              </w:rPr>
              <w:t>80</w:t>
            </w:r>
          </w:p>
        </w:tc>
        <w:tc>
          <w:tcPr>
            <w:tcW w:w="1105" w:type="dxa"/>
            <w:vAlign w:val="center"/>
          </w:tcPr>
          <w:p w14:paraId="718044D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0DDD8F9">
            <w:pPr>
              <w:widowControl/>
              <w:spacing w:line="360" w:lineRule="auto"/>
              <w:rPr>
                <w:color w:val="auto"/>
                <w:szCs w:val="21"/>
                <w:highlight w:val="none"/>
              </w:rPr>
            </w:pPr>
          </w:p>
        </w:tc>
        <w:tc>
          <w:tcPr>
            <w:tcW w:w="1701" w:type="dxa"/>
            <w:vAlign w:val="center"/>
          </w:tcPr>
          <w:p w14:paraId="39D9C5D0">
            <w:pPr>
              <w:widowControl/>
              <w:spacing w:line="360" w:lineRule="auto"/>
              <w:rPr>
                <w:color w:val="auto"/>
                <w:szCs w:val="21"/>
                <w:highlight w:val="none"/>
              </w:rPr>
            </w:pPr>
            <w:r>
              <w:rPr>
                <w:rFonts w:hint="eastAsia"/>
                <w:color w:val="auto"/>
                <w:szCs w:val="21"/>
                <w:highlight w:val="none"/>
              </w:rPr>
              <w:t>环境适应性</w:t>
            </w:r>
          </w:p>
        </w:tc>
        <w:tc>
          <w:tcPr>
            <w:tcW w:w="992" w:type="dxa"/>
            <w:vAlign w:val="center"/>
          </w:tcPr>
          <w:p w14:paraId="728691F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F9B26B9">
            <w:pPr>
              <w:widowControl/>
              <w:spacing w:line="360" w:lineRule="auto"/>
              <w:rPr>
                <w:color w:val="auto"/>
                <w:szCs w:val="21"/>
                <w:highlight w:val="none"/>
              </w:rPr>
            </w:pPr>
            <w:r>
              <w:rPr>
                <w:rFonts w:hint="eastAsia"/>
                <w:color w:val="auto"/>
                <w:szCs w:val="21"/>
                <w:highlight w:val="none"/>
              </w:rPr>
              <w:t>考虑使用环境差异，要求设备通过温度0~40℃/低气压61.6kPa（4000m）</w:t>
            </w:r>
          </w:p>
        </w:tc>
      </w:tr>
      <w:tr w14:paraId="3C4D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0" w:type="dxa"/>
            <w:vAlign w:val="center"/>
          </w:tcPr>
          <w:p w14:paraId="40A00785">
            <w:pPr>
              <w:widowControl/>
              <w:spacing w:line="360" w:lineRule="auto"/>
              <w:jc w:val="center"/>
              <w:rPr>
                <w:color w:val="auto"/>
                <w:szCs w:val="21"/>
                <w:highlight w:val="none"/>
              </w:rPr>
            </w:pPr>
            <w:r>
              <w:rPr>
                <w:color w:val="auto"/>
                <w:szCs w:val="21"/>
                <w:highlight w:val="none"/>
              </w:rPr>
              <w:t>81</w:t>
            </w:r>
          </w:p>
        </w:tc>
        <w:tc>
          <w:tcPr>
            <w:tcW w:w="1105" w:type="dxa"/>
            <w:vAlign w:val="center"/>
          </w:tcPr>
          <w:p w14:paraId="564D510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F2B7AD2">
            <w:pPr>
              <w:widowControl/>
              <w:spacing w:line="360" w:lineRule="auto"/>
              <w:rPr>
                <w:color w:val="auto"/>
                <w:szCs w:val="21"/>
                <w:highlight w:val="none"/>
              </w:rPr>
            </w:pPr>
          </w:p>
        </w:tc>
        <w:tc>
          <w:tcPr>
            <w:tcW w:w="1701" w:type="dxa"/>
            <w:vAlign w:val="center"/>
          </w:tcPr>
          <w:p w14:paraId="7213CA57">
            <w:pPr>
              <w:widowControl/>
              <w:spacing w:line="360" w:lineRule="auto"/>
              <w:rPr>
                <w:color w:val="auto"/>
                <w:szCs w:val="21"/>
                <w:highlight w:val="none"/>
              </w:rPr>
            </w:pPr>
            <w:r>
              <w:rPr>
                <w:rFonts w:hint="eastAsia"/>
                <w:color w:val="auto"/>
                <w:szCs w:val="21"/>
                <w:highlight w:val="none"/>
              </w:rPr>
              <w:t>★ 整机能效限定值</w:t>
            </w:r>
          </w:p>
        </w:tc>
        <w:tc>
          <w:tcPr>
            <w:tcW w:w="992" w:type="dxa"/>
            <w:vAlign w:val="center"/>
          </w:tcPr>
          <w:p w14:paraId="7C4655C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1559BF8">
            <w:pPr>
              <w:widowControl/>
              <w:spacing w:line="360" w:lineRule="auto"/>
              <w:rPr>
                <w:color w:val="auto"/>
                <w:szCs w:val="21"/>
                <w:highlight w:val="none"/>
              </w:rPr>
            </w:pPr>
            <w:r>
              <w:rPr>
                <w:rFonts w:hint="eastAsia"/>
                <w:color w:val="auto"/>
                <w:szCs w:val="21"/>
                <w:highlight w:val="none"/>
              </w:rPr>
              <w:t>产品能效限定值应达到GB 28380-2012标准中能效等级2级及以上</w:t>
            </w:r>
          </w:p>
        </w:tc>
      </w:tr>
      <w:tr w14:paraId="7C4C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C093CCA">
            <w:pPr>
              <w:widowControl/>
              <w:spacing w:line="360" w:lineRule="auto"/>
              <w:jc w:val="center"/>
              <w:rPr>
                <w:color w:val="auto"/>
                <w:szCs w:val="21"/>
                <w:highlight w:val="none"/>
              </w:rPr>
            </w:pPr>
            <w:r>
              <w:rPr>
                <w:color w:val="auto"/>
                <w:szCs w:val="21"/>
                <w:highlight w:val="none"/>
              </w:rPr>
              <w:t>82</w:t>
            </w:r>
          </w:p>
        </w:tc>
        <w:tc>
          <w:tcPr>
            <w:tcW w:w="1105" w:type="dxa"/>
            <w:vAlign w:val="center"/>
          </w:tcPr>
          <w:p w14:paraId="096DFF4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BE818CB">
            <w:pPr>
              <w:widowControl/>
              <w:spacing w:line="360" w:lineRule="auto"/>
              <w:rPr>
                <w:color w:val="auto"/>
                <w:szCs w:val="21"/>
                <w:highlight w:val="none"/>
              </w:rPr>
            </w:pPr>
          </w:p>
        </w:tc>
        <w:tc>
          <w:tcPr>
            <w:tcW w:w="1701" w:type="dxa"/>
            <w:vAlign w:val="center"/>
          </w:tcPr>
          <w:p w14:paraId="720C0C32">
            <w:pPr>
              <w:widowControl/>
              <w:spacing w:line="360" w:lineRule="auto"/>
              <w:rPr>
                <w:color w:val="auto"/>
                <w:szCs w:val="21"/>
                <w:highlight w:val="none"/>
              </w:rPr>
            </w:pPr>
            <w:r>
              <w:rPr>
                <w:rFonts w:hint="eastAsia"/>
                <w:color w:val="auto"/>
                <w:szCs w:val="21"/>
                <w:highlight w:val="none"/>
              </w:rPr>
              <w:t>★ 机身材质</w:t>
            </w:r>
          </w:p>
        </w:tc>
        <w:tc>
          <w:tcPr>
            <w:tcW w:w="992" w:type="dxa"/>
            <w:vAlign w:val="center"/>
          </w:tcPr>
          <w:p w14:paraId="533CBBF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030E66">
            <w:pPr>
              <w:widowControl/>
              <w:spacing w:line="360" w:lineRule="auto"/>
              <w:rPr>
                <w:color w:val="auto"/>
                <w:szCs w:val="21"/>
                <w:highlight w:val="none"/>
              </w:rPr>
            </w:pPr>
            <w:r>
              <w:rPr>
                <w:rFonts w:hint="eastAsia"/>
                <w:color w:val="auto"/>
                <w:szCs w:val="21"/>
                <w:highlight w:val="none"/>
              </w:rPr>
              <w:t>塑料/金属等</w:t>
            </w:r>
          </w:p>
        </w:tc>
      </w:tr>
      <w:tr w14:paraId="0D33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7B02702">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3</w:t>
            </w:r>
          </w:p>
        </w:tc>
        <w:tc>
          <w:tcPr>
            <w:tcW w:w="1105" w:type="dxa"/>
            <w:vAlign w:val="center"/>
          </w:tcPr>
          <w:p w14:paraId="5BD527E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B68C141">
            <w:pPr>
              <w:widowControl/>
              <w:spacing w:line="360" w:lineRule="auto"/>
              <w:rPr>
                <w:color w:val="auto"/>
                <w:szCs w:val="21"/>
                <w:highlight w:val="none"/>
              </w:rPr>
            </w:pPr>
          </w:p>
        </w:tc>
        <w:tc>
          <w:tcPr>
            <w:tcW w:w="1701" w:type="dxa"/>
            <w:vAlign w:val="center"/>
          </w:tcPr>
          <w:p w14:paraId="1CCAA984">
            <w:pPr>
              <w:widowControl/>
              <w:spacing w:line="360" w:lineRule="auto"/>
              <w:rPr>
                <w:color w:val="auto"/>
                <w:szCs w:val="21"/>
                <w:highlight w:val="none"/>
              </w:rPr>
            </w:pPr>
            <w:r>
              <w:rPr>
                <w:rFonts w:hint="eastAsia"/>
                <w:color w:val="auto"/>
                <w:szCs w:val="21"/>
                <w:highlight w:val="none"/>
              </w:rPr>
              <w:t>★ 机身颜色</w:t>
            </w:r>
          </w:p>
        </w:tc>
        <w:tc>
          <w:tcPr>
            <w:tcW w:w="992" w:type="dxa"/>
            <w:vAlign w:val="center"/>
          </w:tcPr>
          <w:p w14:paraId="25D5EAB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997BEB">
            <w:pPr>
              <w:widowControl/>
              <w:spacing w:line="360" w:lineRule="auto"/>
              <w:rPr>
                <w:color w:val="auto"/>
                <w:szCs w:val="21"/>
                <w:highlight w:val="none"/>
              </w:rPr>
            </w:pPr>
            <w:r>
              <w:rPr>
                <w:rFonts w:hint="eastAsia"/>
                <w:color w:val="auto"/>
                <w:szCs w:val="21"/>
                <w:highlight w:val="none"/>
              </w:rPr>
              <w:t>黑色</w:t>
            </w:r>
          </w:p>
        </w:tc>
      </w:tr>
      <w:tr w14:paraId="4AA8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Align w:val="center"/>
          </w:tcPr>
          <w:p w14:paraId="11317988">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4</w:t>
            </w:r>
          </w:p>
        </w:tc>
        <w:tc>
          <w:tcPr>
            <w:tcW w:w="1105" w:type="dxa"/>
            <w:vAlign w:val="center"/>
          </w:tcPr>
          <w:p w14:paraId="32100C0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CAB5106">
            <w:pPr>
              <w:widowControl/>
              <w:spacing w:line="360" w:lineRule="auto"/>
              <w:rPr>
                <w:color w:val="auto"/>
                <w:szCs w:val="21"/>
                <w:highlight w:val="none"/>
              </w:rPr>
            </w:pPr>
          </w:p>
        </w:tc>
        <w:tc>
          <w:tcPr>
            <w:tcW w:w="1701" w:type="dxa"/>
            <w:vAlign w:val="center"/>
          </w:tcPr>
          <w:p w14:paraId="43502826">
            <w:pPr>
              <w:widowControl/>
              <w:spacing w:line="360" w:lineRule="auto"/>
              <w:rPr>
                <w:color w:val="auto"/>
                <w:szCs w:val="21"/>
                <w:highlight w:val="none"/>
              </w:rPr>
            </w:pPr>
            <w:r>
              <w:rPr>
                <w:rFonts w:hint="eastAsia"/>
                <w:color w:val="auto"/>
                <w:szCs w:val="21"/>
                <w:highlight w:val="none"/>
              </w:rPr>
              <w:t>机箱尺寸容量</w:t>
            </w:r>
          </w:p>
        </w:tc>
        <w:tc>
          <w:tcPr>
            <w:tcW w:w="992" w:type="dxa"/>
            <w:vAlign w:val="center"/>
          </w:tcPr>
          <w:p w14:paraId="752112E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0DEB3E9">
            <w:pPr>
              <w:widowControl/>
              <w:spacing w:line="360" w:lineRule="auto"/>
              <w:rPr>
                <w:color w:val="auto"/>
                <w:szCs w:val="21"/>
                <w:highlight w:val="none"/>
              </w:rPr>
            </w:pPr>
            <w:r>
              <w:rPr>
                <w:rFonts w:hint="eastAsia"/>
                <w:color w:val="auto"/>
                <w:szCs w:val="21"/>
                <w:highlight w:val="none"/>
              </w:rPr>
              <w:t>机箱体积应≥1</w:t>
            </w:r>
            <w:r>
              <w:rPr>
                <w:color w:val="auto"/>
                <w:szCs w:val="21"/>
                <w:highlight w:val="none"/>
              </w:rPr>
              <w:t>5</w:t>
            </w:r>
            <w:r>
              <w:rPr>
                <w:rFonts w:hint="eastAsia"/>
                <w:color w:val="auto"/>
                <w:szCs w:val="21"/>
                <w:highlight w:val="none"/>
              </w:rPr>
              <w:t xml:space="preserve">L </w:t>
            </w:r>
          </w:p>
        </w:tc>
      </w:tr>
      <w:tr w14:paraId="70A2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32F63CC">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5</w:t>
            </w:r>
          </w:p>
        </w:tc>
        <w:tc>
          <w:tcPr>
            <w:tcW w:w="1105" w:type="dxa"/>
            <w:vAlign w:val="center"/>
          </w:tcPr>
          <w:p w14:paraId="0C1451B8">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028FB3B3">
            <w:pPr>
              <w:widowControl/>
              <w:spacing w:line="360" w:lineRule="auto"/>
              <w:rPr>
                <w:color w:val="auto"/>
                <w:szCs w:val="21"/>
                <w:highlight w:val="none"/>
              </w:rPr>
            </w:pPr>
            <w:r>
              <w:rPr>
                <w:rFonts w:hint="eastAsia"/>
                <w:color w:val="auto"/>
                <w:szCs w:val="21"/>
                <w:highlight w:val="none"/>
              </w:rPr>
              <w:t>CPU性能</w:t>
            </w:r>
          </w:p>
        </w:tc>
        <w:tc>
          <w:tcPr>
            <w:tcW w:w="1701" w:type="dxa"/>
            <w:vAlign w:val="center"/>
          </w:tcPr>
          <w:p w14:paraId="5DED81D0">
            <w:pPr>
              <w:widowControl/>
              <w:spacing w:line="360" w:lineRule="auto"/>
              <w:rPr>
                <w:color w:val="auto"/>
                <w:szCs w:val="21"/>
                <w:highlight w:val="none"/>
              </w:rPr>
            </w:pPr>
            <w:r>
              <w:rPr>
                <w:rFonts w:hint="eastAsia"/>
                <w:color w:val="auto"/>
                <w:szCs w:val="21"/>
                <w:highlight w:val="none"/>
              </w:rPr>
              <w:t>★CPU物理核数</w:t>
            </w:r>
          </w:p>
        </w:tc>
        <w:tc>
          <w:tcPr>
            <w:tcW w:w="992" w:type="dxa"/>
            <w:vAlign w:val="center"/>
          </w:tcPr>
          <w:p w14:paraId="7B99F3B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277438">
            <w:pPr>
              <w:widowControl/>
              <w:spacing w:line="360" w:lineRule="auto"/>
              <w:rPr>
                <w:color w:val="auto"/>
                <w:szCs w:val="21"/>
                <w:highlight w:val="none"/>
              </w:rPr>
            </w:pPr>
            <w:r>
              <w:rPr>
                <w:rFonts w:hint="eastAsia"/>
                <w:color w:val="auto"/>
                <w:szCs w:val="21"/>
                <w:highlight w:val="none"/>
              </w:rPr>
              <w:t>≥</w:t>
            </w:r>
            <w:r>
              <w:rPr>
                <w:color w:val="auto"/>
                <w:szCs w:val="21"/>
                <w:highlight w:val="none"/>
              </w:rPr>
              <w:t>14</w:t>
            </w:r>
          </w:p>
        </w:tc>
      </w:tr>
      <w:tr w14:paraId="00E5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0417AE3">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6</w:t>
            </w:r>
          </w:p>
        </w:tc>
        <w:tc>
          <w:tcPr>
            <w:tcW w:w="1105" w:type="dxa"/>
            <w:vAlign w:val="center"/>
          </w:tcPr>
          <w:p w14:paraId="0B141A6E">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D4697C6">
            <w:pPr>
              <w:widowControl/>
              <w:spacing w:line="360" w:lineRule="auto"/>
              <w:rPr>
                <w:color w:val="auto"/>
                <w:szCs w:val="21"/>
                <w:highlight w:val="none"/>
              </w:rPr>
            </w:pPr>
          </w:p>
        </w:tc>
        <w:tc>
          <w:tcPr>
            <w:tcW w:w="1701" w:type="dxa"/>
            <w:vAlign w:val="center"/>
          </w:tcPr>
          <w:p w14:paraId="3839480B">
            <w:pPr>
              <w:widowControl/>
              <w:spacing w:line="360" w:lineRule="auto"/>
              <w:rPr>
                <w:color w:val="auto"/>
                <w:szCs w:val="21"/>
                <w:highlight w:val="none"/>
              </w:rPr>
            </w:pPr>
            <w:r>
              <w:rPr>
                <w:rFonts w:hint="eastAsia"/>
                <w:color w:val="auto"/>
                <w:szCs w:val="21"/>
                <w:highlight w:val="none"/>
              </w:rPr>
              <w:t>★CPU主频</w:t>
            </w:r>
          </w:p>
        </w:tc>
        <w:tc>
          <w:tcPr>
            <w:tcW w:w="992" w:type="dxa"/>
            <w:vAlign w:val="center"/>
          </w:tcPr>
          <w:p w14:paraId="088DA1E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8978A2">
            <w:pPr>
              <w:widowControl/>
              <w:spacing w:line="360" w:lineRule="auto"/>
              <w:rPr>
                <w:color w:val="auto"/>
                <w:szCs w:val="21"/>
                <w:highlight w:val="none"/>
              </w:rPr>
            </w:pPr>
            <w:r>
              <w:rPr>
                <w:rFonts w:hint="eastAsia"/>
                <w:color w:val="auto"/>
                <w:szCs w:val="21"/>
                <w:highlight w:val="none"/>
              </w:rPr>
              <w:t>≥2.</w:t>
            </w:r>
            <w:r>
              <w:rPr>
                <w:color w:val="auto"/>
                <w:szCs w:val="21"/>
                <w:highlight w:val="none"/>
              </w:rPr>
              <w:t>6</w:t>
            </w:r>
            <w:r>
              <w:rPr>
                <w:rFonts w:hint="eastAsia"/>
                <w:color w:val="auto"/>
                <w:szCs w:val="21"/>
                <w:highlight w:val="none"/>
              </w:rPr>
              <w:t>GHz</w:t>
            </w:r>
          </w:p>
        </w:tc>
      </w:tr>
      <w:tr w14:paraId="72B9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04E5F2C4">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7</w:t>
            </w:r>
          </w:p>
        </w:tc>
        <w:tc>
          <w:tcPr>
            <w:tcW w:w="1105" w:type="dxa"/>
            <w:vAlign w:val="center"/>
          </w:tcPr>
          <w:p w14:paraId="049EF843">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1A6E402">
            <w:pPr>
              <w:widowControl/>
              <w:spacing w:line="360" w:lineRule="auto"/>
              <w:rPr>
                <w:color w:val="auto"/>
                <w:szCs w:val="21"/>
                <w:highlight w:val="none"/>
              </w:rPr>
            </w:pPr>
          </w:p>
        </w:tc>
        <w:tc>
          <w:tcPr>
            <w:tcW w:w="1701" w:type="dxa"/>
            <w:vAlign w:val="center"/>
          </w:tcPr>
          <w:p w14:paraId="5A860E19">
            <w:pPr>
              <w:widowControl/>
              <w:spacing w:line="360" w:lineRule="auto"/>
              <w:rPr>
                <w:color w:val="auto"/>
                <w:szCs w:val="21"/>
                <w:highlight w:val="none"/>
              </w:rPr>
            </w:pPr>
            <w:r>
              <w:rPr>
                <w:rFonts w:hint="eastAsia"/>
                <w:color w:val="auto"/>
                <w:szCs w:val="21"/>
                <w:highlight w:val="none"/>
              </w:rPr>
              <w:t>★CPU末级缓存容量</w:t>
            </w:r>
          </w:p>
        </w:tc>
        <w:tc>
          <w:tcPr>
            <w:tcW w:w="992" w:type="dxa"/>
            <w:vAlign w:val="center"/>
          </w:tcPr>
          <w:p w14:paraId="63D7B6A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5867815">
            <w:pPr>
              <w:widowControl/>
              <w:spacing w:line="360" w:lineRule="auto"/>
              <w:rPr>
                <w:color w:val="auto"/>
                <w:szCs w:val="21"/>
                <w:highlight w:val="none"/>
              </w:rPr>
            </w:pPr>
            <w:r>
              <w:rPr>
                <w:rFonts w:hint="eastAsia"/>
                <w:color w:val="auto"/>
                <w:szCs w:val="21"/>
                <w:highlight w:val="none"/>
              </w:rPr>
              <w:t>≥</w:t>
            </w:r>
            <w:r>
              <w:rPr>
                <w:color w:val="auto"/>
                <w:szCs w:val="21"/>
                <w:highlight w:val="none"/>
              </w:rPr>
              <w:t>24</w:t>
            </w:r>
            <w:r>
              <w:rPr>
                <w:rFonts w:hint="eastAsia"/>
                <w:color w:val="auto"/>
                <w:szCs w:val="21"/>
                <w:highlight w:val="none"/>
              </w:rPr>
              <w:t>MB</w:t>
            </w:r>
          </w:p>
        </w:tc>
      </w:tr>
      <w:tr w14:paraId="7544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14:paraId="5A444B18">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8</w:t>
            </w:r>
          </w:p>
        </w:tc>
        <w:tc>
          <w:tcPr>
            <w:tcW w:w="1105" w:type="dxa"/>
            <w:vAlign w:val="center"/>
          </w:tcPr>
          <w:p w14:paraId="0901B874">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220E00BA">
            <w:pPr>
              <w:widowControl/>
              <w:spacing w:line="360" w:lineRule="auto"/>
              <w:rPr>
                <w:color w:val="auto"/>
                <w:szCs w:val="21"/>
                <w:highlight w:val="none"/>
              </w:rPr>
            </w:pPr>
          </w:p>
        </w:tc>
        <w:tc>
          <w:tcPr>
            <w:tcW w:w="1701" w:type="dxa"/>
            <w:vAlign w:val="center"/>
          </w:tcPr>
          <w:p w14:paraId="0E3E9718">
            <w:pPr>
              <w:widowControl/>
              <w:spacing w:line="360" w:lineRule="auto"/>
              <w:rPr>
                <w:color w:val="auto"/>
                <w:szCs w:val="21"/>
                <w:highlight w:val="none"/>
              </w:rPr>
            </w:pPr>
            <w:r>
              <w:rPr>
                <w:rFonts w:hint="eastAsia"/>
                <w:color w:val="auto"/>
                <w:szCs w:val="21"/>
                <w:highlight w:val="none"/>
              </w:rPr>
              <w:t>★CPU支持的内存最高速率</w:t>
            </w:r>
          </w:p>
        </w:tc>
        <w:tc>
          <w:tcPr>
            <w:tcW w:w="992" w:type="dxa"/>
            <w:vAlign w:val="center"/>
          </w:tcPr>
          <w:p w14:paraId="12373E0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C543364">
            <w:pPr>
              <w:widowControl/>
              <w:spacing w:line="360" w:lineRule="auto"/>
              <w:rPr>
                <w:color w:val="auto"/>
                <w:szCs w:val="21"/>
                <w:highlight w:val="none"/>
              </w:rPr>
            </w:pPr>
            <w:r>
              <w:rPr>
                <w:rFonts w:hint="eastAsia"/>
                <w:color w:val="auto"/>
                <w:szCs w:val="21"/>
                <w:highlight w:val="none"/>
              </w:rPr>
              <w:t xml:space="preserve">≥3200MT/s </w:t>
            </w:r>
          </w:p>
        </w:tc>
      </w:tr>
      <w:tr w14:paraId="0066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C019D92">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9</w:t>
            </w:r>
          </w:p>
        </w:tc>
        <w:tc>
          <w:tcPr>
            <w:tcW w:w="1105" w:type="dxa"/>
            <w:vAlign w:val="center"/>
          </w:tcPr>
          <w:p w14:paraId="4506C3E1">
            <w:pPr>
              <w:widowControl/>
              <w:spacing w:line="360" w:lineRule="auto"/>
              <w:jc w:val="center"/>
              <w:rPr>
                <w:color w:val="auto"/>
                <w:szCs w:val="21"/>
                <w:highlight w:val="none"/>
              </w:rPr>
            </w:pPr>
            <w:r>
              <w:rPr>
                <w:rFonts w:hint="eastAsia"/>
                <w:color w:val="auto"/>
                <w:szCs w:val="21"/>
                <w:highlight w:val="none"/>
              </w:rPr>
              <w:t>性能要求</w:t>
            </w:r>
          </w:p>
        </w:tc>
        <w:tc>
          <w:tcPr>
            <w:tcW w:w="1134" w:type="dxa"/>
            <w:vAlign w:val="center"/>
          </w:tcPr>
          <w:p w14:paraId="2F956069">
            <w:pPr>
              <w:widowControl/>
              <w:spacing w:line="360" w:lineRule="auto"/>
              <w:rPr>
                <w:color w:val="auto"/>
                <w:szCs w:val="21"/>
                <w:highlight w:val="none"/>
              </w:rPr>
            </w:pPr>
            <w:r>
              <w:rPr>
                <w:rFonts w:hint="eastAsia"/>
                <w:color w:val="auto"/>
                <w:szCs w:val="21"/>
                <w:highlight w:val="none"/>
              </w:rPr>
              <w:t>内存性能</w:t>
            </w:r>
          </w:p>
        </w:tc>
        <w:tc>
          <w:tcPr>
            <w:tcW w:w="1701" w:type="dxa"/>
            <w:vAlign w:val="center"/>
          </w:tcPr>
          <w:p w14:paraId="10A0758A">
            <w:pPr>
              <w:widowControl/>
              <w:spacing w:line="360" w:lineRule="auto"/>
              <w:rPr>
                <w:color w:val="auto"/>
                <w:szCs w:val="21"/>
                <w:highlight w:val="none"/>
              </w:rPr>
            </w:pPr>
            <w:r>
              <w:rPr>
                <w:rFonts w:hint="eastAsia"/>
                <w:color w:val="auto"/>
                <w:szCs w:val="21"/>
                <w:highlight w:val="none"/>
              </w:rPr>
              <w:t>★ 内存读写速率</w:t>
            </w:r>
          </w:p>
        </w:tc>
        <w:tc>
          <w:tcPr>
            <w:tcW w:w="992" w:type="dxa"/>
            <w:vAlign w:val="center"/>
          </w:tcPr>
          <w:p w14:paraId="76C9D6F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849C064">
            <w:pPr>
              <w:widowControl/>
              <w:spacing w:line="360" w:lineRule="auto"/>
              <w:rPr>
                <w:color w:val="auto"/>
                <w:szCs w:val="21"/>
                <w:highlight w:val="none"/>
              </w:rPr>
            </w:pPr>
            <w:r>
              <w:rPr>
                <w:rFonts w:hint="eastAsia"/>
                <w:color w:val="auto"/>
                <w:szCs w:val="21"/>
                <w:highlight w:val="none"/>
              </w:rPr>
              <w:t xml:space="preserve">≥3200MT/s </w:t>
            </w:r>
          </w:p>
        </w:tc>
      </w:tr>
      <w:tr w14:paraId="4DA0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88AD916">
            <w:pPr>
              <w:widowControl/>
              <w:spacing w:line="360" w:lineRule="auto"/>
              <w:jc w:val="center"/>
              <w:rPr>
                <w:color w:val="auto"/>
                <w:szCs w:val="21"/>
                <w:highlight w:val="none"/>
              </w:rPr>
            </w:pPr>
            <w:r>
              <w:rPr>
                <w:color w:val="auto"/>
                <w:szCs w:val="21"/>
                <w:highlight w:val="none"/>
              </w:rPr>
              <w:t>90</w:t>
            </w:r>
          </w:p>
        </w:tc>
        <w:tc>
          <w:tcPr>
            <w:tcW w:w="1105" w:type="dxa"/>
            <w:vAlign w:val="center"/>
          </w:tcPr>
          <w:p w14:paraId="01B717C2">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68172B97">
            <w:pPr>
              <w:widowControl/>
              <w:spacing w:line="360" w:lineRule="auto"/>
              <w:rPr>
                <w:color w:val="auto"/>
                <w:szCs w:val="21"/>
                <w:highlight w:val="none"/>
              </w:rPr>
            </w:pPr>
            <w:r>
              <w:rPr>
                <w:rFonts w:hint="eastAsia"/>
                <w:color w:val="auto"/>
                <w:szCs w:val="21"/>
                <w:highlight w:val="none"/>
              </w:rPr>
              <w:t>显卡性能</w:t>
            </w:r>
          </w:p>
        </w:tc>
        <w:tc>
          <w:tcPr>
            <w:tcW w:w="1701" w:type="dxa"/>
            <w:vAlign w:val="center"/>
          </w:tcPr>
          <w:p w14:paraId="5BF02FF3">
            <w:pPr>
              <w:widowControl/>
              <w:spacing w:line="360" w:lineRule="auto"/>
              <w:rPr>
                <w:color w:val="auto"/>
                <w:szCs w:val="21"/>
                <w:highlight w:val="none"/>
              </w:rPr>
            </w:pPr>
            <w:r>
              <w:rPr>
                <w:rFonts w:hint="eastAsia"/>
                <w:color w:val="auto"/>
                <w:szCs w:val="21"/>
                <w:highlight w:val="none"/>
              </w:rPr>
              <w:t>★ 显示分辨率</w:t>
            </w:r>
          </w:p>
        </w:tc>
        <w:tc>
          <w:tcPr>
            <w:tcW w:w="992" w:type="dxa"/>
            <w:vAlign w:val="center"/>
          </w:tcPr>
          <w:p w14:paraId="286C63E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1427574">
            <w:pPr>
              <w:widowControl/>
              <w:spacing w:line="360" w:lineRule="auto"/>
              <w:rPr>
                <w:color w:val="auto"/>
                <w:szCs w:val="21"/>
                <w:highlight w:val="none"/>
              </w:rPr>
            </w:pPr>
            <w:r>
              <w:rPr>
                <w:rFonts w:hint="eastAsia"/>
                <w:color w:val="auto"/>
                <w:szCs w:val="21"/>
                <w:highlight w:val="none"/>
              </w:rPr>
              <w:t xml:space="preserve">≥1920x1080 </w:t>
            </w:r>
          </w:p>
        </w:tc>
      </w:tr>
      <w:tr w14:paraId="755A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E0DF1DC">
            <w:pPr>
              <w:widowControl/>
              <w:spacing w:line="360" w:lineRule="auto"/>
              <w:jc w:val="center"/>
              <w:rPr>
                <w:color w:val="auto"/>
                <w:szCs w:val="21"/>
                <w:highlight w:val="none"/>
              </w:rPr>
            </w:pPr>
            <w:r>
              <w:rPr>
                <w:color w:val="auto"/>
                <w:szCs w:val="21"/>
                <w:highlight w:val="none"/>
              </w:rPr>
              <w:t>91</w:t>
            </w:r>
          </w:p>
        </w:tc>
        <w:tc>
          <w:tcPr>
            <w:tcW w:w="1105" w:type="dxa"/>
            <w:vAlign w:val="center"/>
          </w:tcPr>
          <w:p w14:paraId="68045C4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0A5554C8">
            <w:pPr>
              <w:widowControl/>
              <w:spacing w:line="360" w:lineRule="auto"/>
              <w:rPr>
                <w:color w:val="auto"/>
                <w:szCs w:val="21"/>
                <w:highlight w:val="none"/>
              </w:rPr>
            </w:pPr>
          </w:p>
        </w:tc>
        <w:tc>
          <w:tcPr>
            <w:tcW w:w="1701" w:type="dxa"/>
            <w:vAlign w:val="center"/>
          </w:tcPr>
          <w:p w14:paraId="06A24497">
            <w:pPr>
              <w:widowControl/>
              <w:spacing w:line="360" w:lineRule="auto"/>
              <w:rPr>
                <w:color w:val="auto"/>
                <w:szCs w:val="21"/>
                <w:highlight w:val="none"/>
              </w:rPr>
            </w:pPr>
            <w:r>
              <w:rPr>
                <w:rFonts w:hint="eastAsia"/>
                <w:color w:val="auto"/>
                <w:szCs w:val="21"/>
                <w:highlight w:val="none"/>
              </w:rPr>
              <w:t>★ 显卡显示芯片核心频率</w:t>
            </w:r>
          </w:p>
        </w:tc>
        <w:tc>
          <w:tcPr>
            <w:tcW w:w="992" w:type="dxa"/>
            <w:vAlign w:val="center"/>
          </w:tcPr>
          <w:p w14:paraId="1A2E16B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52A5DB8">
            <w:pPr>
              <w:widowControl/>
              <w:spacing w:line="360" w:lineRule="auto"/>
              <w:rPr>
                <w:color w:val="auto"/>
                <w:szCs w:val="21"/>
                <w:highlight w:val="none"/>
              </w:rPr>
            </w:pPr>
            <w:r>
              <w:rPr>
                <w:rFonts w:hint="eastAsia"/>
                <w:color w:val="auto"/>
                <w:szCs w:val="21"/>
                <w:highlight w:val="none"/>
              </w:rPr>
              <w:t xml:space="preserve">≥900MHz </w:t>
            </w:r>
          </w:p>
        </w:tc>
      </w:tr>
      <w:tr w14:paraId="7C4B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2E0F445">
            <w:pPr>
              <w:widowControl/>
              <w:spacing w:line="360" w:lineRule="auto"/>
              <w:jc w:val="center"/>
              <w:rPr>
                <w:color w:val="auto"/>
                <w:szCs w:val="21"/>
                <w:highlight w:val="none"/>
              </w:rPr>
            </w:pPr>
            <w:r>
              <w:rPr>
                <w:color w:val="auto"/>
                <w:szCs w:val="21"/>
                <w:highlight w:val="none"/>
              </w:rPr>
              <w:t>92</w:t>
            </w:r>
          </w:p>
        </w:tc>
        <w:tc>
          <w:tcPr>
            <w:tcW w:w="1105" w:type="dxa"/>
            <w:vAlign w:val="center"/>
          </w:tcPr>
          <w:p w14:paraId="2B07B5E3">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1D98F7E">
            <w:pPr>
              <w:widowControl/>
              <w:spacing w:line="360" w:lineRule="auto"/>
              <w:rPr>
                <w:color w:val="auto"/>
                <w:szCs w:val="21"/>
                <w:highlight w:val="none"/>
              </w:rPr>
            </w:pPr>
          </w:p>
        </w:tc>
        <w:tc>
          <w:tcPr>
            <w:tcW w:w="1701" w:type="dxa"/>
            <w:vAlign w:val="center"/>
          </w:tcPr>
          <w:p w14:paraId="7262C04B">
            <w:pPr>
              <w:widowControl/>
              <w:spacing w:line="360" w:lineRule="auto"/>
              <w:rPr>
                <w:color w:val="auto"/>
                <w:szCs w:val="21"/>
                <w:highlight w:val="none"/>
              </w:rPr>
            </w:pPr>
            <w:r>
              <w:rPr>
                <w:rFonts w:hint="eastAsia"/>
                <w:color w:val="auto"/>
                <w:szCs w:val="21"/>
                <w:highlight w:val="none"/>
              </w:rPr>
              <w:t>★ 显存等效频率</w:t>
            </w:r>
          </w:p>
        </w:tc>
        <w:tc>
          <w:tcPr>
            <w:tcW w:w="992" w:type="dxa"/>
            <w:vAlign w:val="center"/>
          </w:tcPr>
          <w:p w14:paraId="5177F02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1462D7E">
            <w:pPr>
              <w:widowControl/>
              <w:spacing w:line="360" w:lineRule="auto"/>
              <w:rPr>
                <w:color w:val="auto"/>
                <w:szCs w:val="21"/>
                <w:highlight w:val="none"/>
              </w:rPr>
            </w:pPr>
            <w:r>
              <w:rPr>
                <w:rFonts w:hint="eastAsia"/>
                <w:color w:val="auto"/>
                <w:szCs w:val="21"/>
                <w:highlight w:val="none"/>
              </w:rPr>
              <w:t xml:space="preserve">≥5000MT/s </w:t>
            </w:r>
          </w:p>
        </w:tc>
      </w:tr>
      <w:tr w14:paraId="050E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A1966BE">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3</w:t>
            </w:r>
          </w:p>
        </w:tc>
        <w:tc>
          <w:tcPr>
            <w:tcW w:w="1105" w:type="dxa"/>
            <w:vAlign w:val="center"/>
          </w:tcPr>
          <w:p w14:paraId="0B87424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F0704B8">
            <w:pPr>
              <w:widowControl/>
              <w:spacing w:line="360" w:lineRule="auto"/>
              <w:rPr>
                <w:color w:val="auto"/>
                <w:szCs w:val="21"/>
                <w:highlight w:val="none"/>
              </w:rPr>
            </w:pPr>
          </w:p>
        </w:tc>
        <w:tc>
          <w:tcPr>
            <w:tcW w:w="1701" w:type="dxa"/>
            <w:vAlign w:val="center"/>
          </w:tcPr>
          <w:p w14:paraId="2B4D0001">
            <w:pPr>
              <w:widowControl/>
              <w:spacing w:line="360" w:lineRule="auto"/>
              <w:rPr>
                <w:color w:val="auto"/>
                <w:szCs w:val="21"/>
                <w:highlight w:val="none"/>
              </w:rPr>
            </w:pPr>
            <w:r>
              <w:rPr>
                <w:rFonts w:hint="eastAsia"/>
                <w:color w:val="auto"/>
                <w:szCs w:val="21"/>
                <w:highlight w:val="none"/>
              </w:rPr>
              <w:t>★ 显卡可支持多屏同时显示数量</w:t>
            </w:r>
          </w:p>
        </w:tc>
        <w:tc>
          <w:tcPr>
            <w:tcW w:w="992" w:type="dxa"/>
            <w:vAlign w:val="center"/>
          </w:tcPr>
          <w:p w14:paraId="4405F53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9C0F93">
            <w:pPr>
              <w:widowControl/>
              <w:spacing w:line="360" w:lineRule="auto"/>
              <w:rPr>
                <w:color w:val="auto"/>
                <w:szCs w:val="21"/>
                <w:highlight w:val="none"/>
              </w:rPr>
            </w:pPr>
            <w:r>
              <w:rPr>
                <w:rFonts w:hint="eastAsia"/>
                <w:color w:val="auto"/>
                <w:szCs w:val="21"/>
                <w:highlight w:val="none"/>
              </w:rPr>
              <w:t xml:space="preserve">显卡应支持2块屏幕同时显示，分辨率应不低于1920×1080，支持VGA+HDMI视频输出显示 </w:t>
            </w:r>
          </w:p>
        </w:tc>
      </w:tr>
      <w:tr w14:paraId="1B30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07DCED0">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4</w:t>
            </w:r>
          </w:p>
        </w:tc>
        <w:tc>
          <w:tcPr>
            <w:tcW w:w="1105" w:type="dxa"/>
            <w:vAlign w:val="center"/>
          </w:tcPr>
          <w:p w14:paraId="4573B9E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03AFE9E7">
            <w:pPr>
              <w:widowControl/>
              <w:spacing w:line="360" w:lineRule="auto"/>
              <w:rPr>
                <w:color w:val="auto"/>
                <w:szCs w:val="21"/>
                <w:highlight w:val="none"/>
              </w:rPr>
            </w:pPr>
            <w:r>
              <w:rPr>
                <w:rFonts w:hint="eastAsia"/>
                <w:color w:val="auto"/>
                <w:szCs w:val="21"/>
                <w:highlight w:val="none"/>
              </w:rPr>
              <w:t>显示设备性能</w:t>
            </w:r>
          </w:p>
        </w:tc>
        <w:tc>
          <w:tcPr>
            <w:tcW w:w="1701" w:type="dxa"/>
            <w:vAlign w:val="center"/>
          </w:tcPr>
          <w:p w14:paraId="0EACF69F">
            <w:pPr>
              <w:widowControl/>
              <w:spacing w:line="360" w:lineRule="auto"/>
              <w:rPr>
                <w:color w:val="auto"/>
                <w:szCs w:val="21"/>
                <w:highlight w:val="none"/>
              </w:rPr>
            </w:pPr>
            <w:r>
              <w:rPr>
                <w:rFonts w:hint="eastAsia"/>
                <w:color w:val="auto"/>
                <w:szCs w:val="21"/>
                <w:highlight w:val="none"/>
              </w:rPr>
              <w:t>★ 显示屏刷新率</w:t>
            </w:r>
          </w:p>
        </w:tc>
        <w:tc>
          <w:tcPr>
            <w:tcW w:w="992" w:type="dxa"/>
            <w:vAlign w:val="center"/>
          </w:tcPr>
          <w:p w14:paraId="1C7DF1F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6B8D0D9">
            <w:pPr>
              <w:widowControl/>
              <w:spacing w:line="360" w:lineRule="auto"/>
              <w:rPr>
                <w:color w:val="auto"/>
                <w:szCs w:val="21"/>
                <w:highlight w:val="none"/>
              </w:rPr>
            </w:pPr>
            <w:r>
              <w:rPr>
                <w:rFonts w:hint="eastAsia"/>
                <w:color w:val="auto"/>
                <w:szCs w:val="21"/>
                <w:highlight w:val="none"/>
              </w:rPr>
              <w:t xml:space="preserve">≥75Hz </w:t>
            </w:r>
          </w:p>
        </w:tc>
      </w:tr>
      <w:tr w14:paraId="0408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DAEA043">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5</w:t>
            </w:r>
          </w:p>
        </w:tc>
        <w:tc>
          <w:tcPr>
            <w:tcW w:w="1105" w:type="dxa"/>
            <w:vAlign w:val="center"/>
          </w:tcPr>
          <w:p w14:paraId="6F47053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2A06893">
            <w:pPr>
              <w:widowControl/>
              <w:spacing w:line="360" w:lineRule="auto"/>
              <w:rPr>
                <w:color w:val="auto"/>
                <w:szCs w:val="21"/>
                <w:highlight w:val="none"/>
              </w:rPr>
            </w:pPr>
          </w:p>
        </w:tc>
        <w:tc>
          <w:tcPr>
            <w:tcW w:w="1701" w:type="dxa"/>
            <w:vAlign w:val="center"/>
          </w:tcPr>
          <w:p w14:paraId="2ED89576">
            <w:pPr>
              <w:widowControl/>
              <w:spacing w:line="360" w:lineRule="auto"/>
              <w:rPr>
                <w:color w:val="auto"/>
                <w:szCs w:val="21"/>
                <w:highlight w:val="none"/>
              </w:rPr>
            </w:pPr>
            <w:r>
              <w:rPr>
                <w:rFonts w:hint="eastAsia"/>
                <w:color w:val="auto"/>
                <w:szCs w:val="21"/>
                <w:highlight w:val="none"/>
              </w:rPr>
              <w:t>★ 显示屏位深</w:t>
            </w:r>
          </w:p>
        </w:tc>
        <w:tc>
          <w:tcPr>
            <w:tcW w:w="992" w:type="dxa"/>
            <w:vAlign w:val="center"/>
          </w:tcPr>
          <w:p w14:paraId="45EAA35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589016B">
            <w:pPr>
              <w:widowControl/>
              <w:spacing w:line="360" w:lineRule="auto"/>
              <w:rPr>
                <w:color w:val="auto"/>
                <w:szCs w:val="21"/>
                <w:highlight w:val="none"/>
              </w:rPr>
            </w:pPr>
            <w:r>
              <w:rPr>
                <w:rFonts w:hint="eastAsia"/>
                <w:color w:val="auto"/>
                <w:szCs w:val="21"/>
                <w:highlight w:val="none"/>
              </w:rPr>
              <w:t>≥6bit+FRC</w:t>
            </w:r>
          </w:p>
        </w:tc>
      </w:tr>
      <w:tr w14:paraId="214F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C3052E6">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6</w:t>
            </w:r>
          </w:p>
        </w:tc>
        <w:tc>
          <w:tcPr>
            <w:tcW w:w="1105" w:type="dxa"/>
            <w:vAlign w:val="center"/>
          </w:tcPr>
          <w:p w14:paraId="74E92C1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304DC686">
            <w:pPr>
              <w:widowControl/>
              <w:spacing w:line="360" w:lineRule="auto"/>
              <w:rPr>
                <w:color w:val="auto"/>
                <w:szCs w:val="21"/>
                <w:highlight w:val="none"/>
              </w:rPr>
            </w:pPr>
          </w:p>
        </w:tc>
        <w:tc>
          <w:tcPr>
            <w:tcW w:w="1701" w:type="dxa"/>
            <w:vAlign w:val="center"/>
          </w:tcPr>
          <w:p w14:paraId="32C5DDDE">
            <w:pPr>
              <w:widowControl/>
              <w:spacing w:line="360" w:lineRule="auto"/>
              <w:rPr>
                <w:color w:val="auto"/>
                <w:szCs w:val="21"/>
                <w:highlight w:val="none"/>
              </w:rPr>
            </w:pPr>
            <w:r>
              <w:rPr>
                <w:rFonts w:hint="eastAsia"/>
                <w:color w:val="auto"/>
                <w:szCs w:val="21"/>
                <w:highlight w:val="none"/>
              </w:rPr>
              <w:t>★ 显示屏色域</w:t>
            </w:r>
          </w:p>
        </w:tc>
        <w:tc>
          <w:tcPr>
            <w:tcW w:w="992" w:type="dxa"/>
            <w:vAlign w:val="center"/>
          </w:tcPr>
          <w:p w14:paraId="6BDD69A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82B5455">
            <w:pPr>
              <w:widowControl/>
              <w:spacing w:line="360" w:lineRule="auto"/>
              <w:rPr>
                <w:color w:val="auto"/>
                <w:szCs w:val="21"/>
                <w:highlight w:val="none"/>
              </w:rPr>
            </w:pPr>
            <w:r>
              <w:rPr>
                <w:rFonts w:hint="eastAsia"/>
                <w:color w:val="auto"/>
                <w:szCs w:val="21"/>
                <w:highlight w:val="none"/>
              </w:rPr>
              <w:t>≥90%sRGB</w:t>
            </w:r>
          </w:p>
        </w:tc>
      </w:tr>
      <w:tr w14:paraId="1564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208DECA">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7</w:t>
            </w:r>
          </w:p>
        </w:tc>
        <w:tc>
          <w:tcPr>
            <w:tcW w:w="1105" w:type="dxa"/>
            <w:vAlign w:val="center"/>
          </w:tcPr>
          <w:p w14:paraId="5957E657">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C2C744B">
            <w:pPr>
              <w:widowControl/>
              <w:spacing w:line="360" w:lineRule="auto"/>
              <w:rPr>
                <w:color w:val="auto"/>
                <w:szCs w:val="21"/>
                <w:highlight w:val="none"/>
              </w:rPr>
            </w:pPr>
          </w:p>
        </w:tc>
        <w:tc>
          <w:tcPr>
            <w:tcW w:w="1701" w:type="dxa"/>
            <w:vAlign w:val="center"/>
          </w:tcPr>
          <w:p w14:paraId="70762F2B">
            <w:pPr>
              <w:widowControl/>
              <w:spacing w:line="360" w:lineRule="auto"/>
              <w:rPr>
                <w:color w:val="auto"/>
                <w:szCs w:val="21"/>
                <w:highlight w:val="none"/>
              </w:rPr>
            </w:pPr>
            <w:r>
              <w:rPr>
                <w:rFonts w:hint="eastAsia"/>
                <w:color w:val="auto"/>
                <w:szCs w:val="21"/>
                <w:highlight w:val="none"/>
              </w:rPr>
              <w:t>★ 显示屏色准</w:t>
            </w:r>
          </w:p>
        </w:tc>
        <w:tc>
          <w:tcPr>
            <w:tcW w:w="992" w:type="dxa"/>
            <w:vAlign w:val="center"/>
          </w:tcPr>
          <w:p w14:paraId="00FC813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1F66A9B">
            <w:pPr>
              <w:widowControl/>
              <w:spacing w:line="360" w:lineRule="auto"/>
              <w:rPr>
                <w:color w:val="auto"/>
                <w:szCs w:val="21"/>
                <w:highlight w:val="none"/>
              </w:rPr>
            </w:pPr>
            <w:r>
              <w:rPr>
                <w:rFonts w:hint="eastAsia"/>
                <w:color w:val="auto"/>
                <w:szCs w:val="21"/>
                <w:highlight w:val="none"/>
              </w:rPr>
              <w:t>无</w:t>
            </w:r>
          </w:p>
        </w:tc>
      </w:tr>
      <w:tr w14:paraId="503B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0C1176B">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8</w:t>
            </w:r>
          </w:p>
        </w:tc>
        <w:tc>
          <w:tcPr>
            <w:tcW w:w="1105" w:type="dxa"/>
            <w:vAlign w:val="center"/>
          </w:tcPr>
          <w:p w14:paraId="1AAC3E8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CE7DF5D">
            <w:pPr>
              <w:widowControl/>
              <w:spacing w:line="360" w:lineRule="auto"/>
              <w:rPr>
                <w:color w:val="auto"/>
                <w:szCs w:val="21"/>
                <w:highlight w:val="none"/>
              </w:rPr>
            </w:pPr>
          </w:p>
        </w:tc>
        <w:tc>
          <w:tcPr>
            <w:tcW w:w="1701" w:type="dxa"/>
            <w:vAlign w:val="center"/>
          </w:tcPr>
          <w:p w14:paraId="4670EB92">
            <w:pPr>
              <w:widowControl/>
              <w:spacing w:line="360" w:lineRule="auto"/>
              <w:rPr>
                <w:color w:val="auto"/>
                <w:szCs w:val="21"/>
                <w:highlight w:val="none"/>
              </w:rPr>
            </w:pPr>
            <w:r>
              <w:rPr>
                <w:rFonts w:hint="eastAsia"/>
                <w:color w:val="auto"/>
                <w:szCs w:val="21"/>
                <w:highlight w:val="none"/>
              </w:rPr>
              <w:t>★ 显示屏响应时间</w:t>
            </w:r>
          </w:p>
        </w:tc>
        <w:tc>
          <w:tcPr>
            <w:tcW w:w="992" w:type="dxa"/>
            <w:vAlign w:val="center"/>
          </w:tcPr>
          <w:p w14:paraId="750A126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E702B58">
            <w:pPr>
              <w:widowControl/>
              <w:spacing w:line="360" w:lineRule="auto"/>
              <w:rPr>
                <w:color w:val="auto"/>
                <w:szCs w:val="21"/>
                <w:highlight w:val="none"/>
              </w:rPr>
            </w:pPr>
            <w:r>
              <w:rPr>
                <w:rFonts w:hint="eastAsia"/>
                <w:color w:val="auto"/>
                <w:szCs w:val="21"/>
                <w:highlight w:val="none"/>
              </w:rPr>
              <w:t xml:space="preserve">≤8ms </w:t>
            </w:r>
          </w:p>
        </w:tc>
      </w:tr>
      <w:tr w14:paraId="0619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A40F076">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9</w:t>
            </w:r>
          </w:p>
        </w:tc>
        <w:tc>
          <w:tcPr>
            <w:tcW w:w="1105" w:type="dxa"/>
            <w:vAlign w:val="center"/>
          </w:tcPr>
          <w:p w14:paraId="4855A945">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94BA412">
            <w:pPr>
              <w:widowControl/>
              <w:spacing w:line="360" w:lineRule="auto"/>
              <w:rPr>
                <w:color w:val="auto"/>
                <w:szCs w:val="21"/>
                <w:highlight w:val="none"/>
              </w:rPr>
            </w:pPr>
          </w:p>
        </w:tc>
        <w:tc>
          <w:tcPr>
            <w:tcW w:w="1701" w:type="dxa"/>
            <w:vAlign w:val="center"/>
          </w:tcPr>
          <w:p w14:paraId="05E1FE84">
            <w:pPr>
              <w:widowControl/>
              <w:spacing w:line="360" w:lineRule="auto"/>
              <w:rPr>
                <w:color w:val="auto"/>
                <w:szCs w:val="21"/>
                <w:highlight w:val="none"/>
              </w:rPr>
            </w:pPr>
            <w:r>
              <w:rPr>
                <w:rFonts w:hint="eastAsia"/>
                <w:color w:val="auto"/>
                <w:szCs w:val="21"/>
                <w:highlight w:val="none"/>
              </w:rPr>
              <w:t>★ 显示屏亮度</w:t>
            </w:r>
          </w:p>
        </w:tc>
        <w:tc>
          <w:tcPr>
            <w:tcW w:w="992" w:type="dxa"/>
            <w:vAlign w:val="center"/>
          </w:tcPr>
          <w:p w14:paraId="49EDB55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F539F74">
            <w:pPr>
              <w:widowControl/>
              <w:spacing w:line="360" w:lineRule="auto"/>
              <w:rPr>
                <w:color w:val="auto"/>
                <w:szCs w:val="21"/>
                <w:highlight w:val="none"/>
              </w:rPr>
            </w:pPr>
            <w:r>
              <w:rPr>
                <w:rFonts w:hint="eastAsia"/>
                <w:color w:val="auto"/>
                <w:szCs w:val="21"/>
                <w:highlight w:val="none"/>
              </w:rPr>
              <w:t>≥250尼特</w:t>
            </w:r>
          </w:p>
        </w:tc>
      </w:tr>
      <w:tr w14:paraId="450D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99B821B">
            <w:pPr>
              <w:widowControl/>
              <w:spacing w:line="360" w:lineRule="auto"/>
              <w:jc w:val="center"/>
              <w:rPr>
                <w:color w:val="auto"/>
                <w:szCs w:val="21"/>
                <w:highlight w:val="none"/>
              </w:rPr>
            </w:pPr>
            <w:r>
              <w:rPr>
                <w:color w:val="auto"/>
                <w:szCs w:val="21"/>
                <w:highlight w:val="none"/>
              </w:rPr>
              <w:t>100</w:t>
            </w:r>
          </w:p>
        </w:tc>
        <w:tc>
          <w:tcPr>
            <w:tcW w:w="1105" w:type="dxa"/>
            <w:vAlign w:val="center"/>
          </w:tcPr>
          <w:p w14:paraId="2DDB0918">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6F8BBE7">
            <w:pPr>
              <w:widowControl/>
              <w:spacing w:line="360" w:lineRule="auto"/>
              <w:rPr>
                <w:color w:val="auto"/>
                <w:szCs w:val="21"/>
                <w:highlight w:val="none"/>
              </w:rPr>
            </w:pPr>
          </w:p>
        </w:tc>
        <w:tc>
          <w:tcPr>
            <w:tcW w:w="1701" w:type="dxa"/>
            <w:vAlign w:val="center"/>
          </w:tcPr>
          <w:p w14:paraId="4F4D731F">
            <w:pPr>
              <w:widowControl/>
              <w:spacing w:line="360" w:lineRule="auto"/>
              <w:rPr>
                <w:color w:val="auto"/>
                <w:szCs w:val="21"/>
                <w:highlight w:val="none"/>
              </w:rPr>
            </w:pPr>
            <w:r>
              <w:rPr>
                <w:rFonts w:hint="eastAsia"/>
                <w:color w:val="auto"/>
                <w:szCs w:val="21"/>
                <w:highlight w:val="none"/>
              </w:rPr>
              <w:t>★ 显示屏亮度一致性</w:t>
            </w:r>
          </w:p>
        </w:tc>
        <w:tc>
          <w:tcPr>
            <w:tcW w:w="992" w:type="dxa"/>
            <w:vAlign w:val="center"/>
          </w:tcPr>
          <w:p w14:paraId="69463CC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697B527">
            <w:pPr>
              <w:widowControl/>
              <w:spacing w:line="360" w:lineRule="auto"/>
              <w:rPr>
                <w:color w:val="auto"/>
                <w:szCs w:val="21"/>
                <w:highlight w:val="none"/>
              </w:rPr>
            </w:pPr>
            <w:r>
              <w:rPr>
                <w:rFonts w:hint="eastAsia"/>
                <w:color w:val="auto"/>
                <w:szCs w:val="21"/>
                <w:highlight w:val="none"/>
              </w:rPr>
              <w:t xml:space="preserve">≥70% </w:t>
            </w:r>
          </w:p>
        </w:tc>
      </w:tr>
      <w:tr w14:paraId="5134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1C810F7">
            <w:pPr>
              <w:widowControl/>
              <w:spacing w:line="360" w:lineRule="auto"/>
              <w:jc w:val="center"/>
              <w:rPr>
                <w:color w:val="auto"/>
                <w:szCs w:val="21"/>
                <w:highlight w:val="none"/>
              </w:rPr>
            </w:pPr>
            <w:r>
              <w:rPr>
                <w:color w:val="auto"/>
                <w:szCs w:val="21"/>
                <w:highlight w:val="none"/>
              </w:rPr>
              <w:t>101</w:t>
            </w:r>
          </w:p>
        </w:tc>
        <w:tc>
          <w:tcPr>
            <w:tcW w:w="1105" w:type="dxa"/>
            <w:vAlign w:val="center"/>
          </w:tcPr>
          <w:p w14:paraId="633FAE2B">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D098AAE">
            <w:pPr>
              <w:widowControl/>
              <w:spacing w:line="360" w:lineRule="auto"/>
              <w:rPr>
                <w:color w:val="auto"/>
                <w:szCs w:val="21"/>
                <w:highlight w:val="none"/>
              </w:rPr>
            </w:pPr>
          </w:p>
        </w:tc>
        <w:tc>
          <w:tcPr>
            <w:tcW w:w="1701" w:type="dxa"/>
            <w:vAlign w:val="center"/>
          </w:tcPr>
          <w:p w14:paraId="1219EDA3">
            <w:pPr>
              <w:widowControl/>
              <w:spacing w:line="360" w:lineRule="auto"/>
              <w:rPr>
                <w:color w:val="auto"/>
                <w:szCs w:val="21"/>
                <w:highlight w:val="none"/>
              </w:rPr>
            </w:pPr>
            <w:r>
              <w:rPr>
                <w:rFonts w:hint="eastAsia"/>
                <w:color w:val="auto"/>
                <w:szCs w:val="21"/>
                <w:highlight w:val="none"/>
              </w:rPr>
              <w:t>★ 显示屏对比度</w:t>
            </w:r>
          </w:p>
        </w:tc>
        <w:tc>
          <w:tcPr>
            <w:tcW w:w="992" w:type="dxa"/>
            <w:vAlign w:val="center"/>
          </w:tcPr>
          <w:p w14:paraId="07BE311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66D7BD9">
            <w:pPr>
              <w:widowControl/>
              <w:spacing w:line="360" w:lineRule="auto"/>
              <w:rPr>
                <w:color w:val="auto"/>
                <w:szCs w:val="21"/>
                <w:highlight w:val="none"/>
              </w:rPr>
            </w:pPr>
            <w:r>
              <w:rPr>
                <w:rFonts w:hint="eastAsia"/>
                <w:color w:val="auto"/>
                <w:szCs w:val="21"/>
                <w:highlight w:val="none"/>
              </w:rPr>
              <w:t xml:space="preserve">≥1500：1 </w:t>
            </w:r>
          </w:p>
        </w:tc>
      </w:tr>
      <w:tr w14:paraId="74DF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7919CBC">
            <w:pPr>
              <w:widowControl/>
              <w:spacing w:line="360" w:lineRule="auto"/>
              <w:jc w:val="center"/>
              <w:rPr>
                <w:color w:val="auto"/>
                <w:szCs w:val="21"/>
                <w:highlight w:val="none"/>
              </w:rPr>
            </w:pPr>
            <w:r>
              <w:rPr>
                <w:color w:val="auto"/>
                <w:szCs w:val="21"/>
                <w:highlight w:val="none"/>
              </w:rPr>
              <w:t>102</w:t>
            </w:r>
          </w:p>
        </w:tc>
        <w:tc>
          <w:tcPr>
            <w:tcW w:w="1105" w:type="dxa"/>
            <w:vAlign w:val="center"/>
          </w:tcPr>
          <w:p w14:paraId="2836DFC5">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C334BA0">
            <w:pPr>
              <w:widowControl/>
              <w:spacing w:line="360" w:lineRule="auto"/>
              <w:rPr>
                <w:color w:val="auto"/>
                <w:szCs w:val="21"/>
                <w:highlight w:val="none"/>
              </w:rPr>
            </w:pPr>
          </w:p>
        </w:tc>
        <w:tc>
          <w:tcPr>
            <w:tcW w:w="1701" w:type="dxa"/>
            <w:vAlign w:val="center"/>
          </w:tcPr>
          <w:p w14:paraId="36E928C5">
            <w:pPr>
              <w:widowControl/>
              <w:spacing w:line="360" w:lineRule="auto"/>
              <w:rPr>
                <w:color w:val="auto"/>
                <w:szCs w:val="21"/>
                <w:highlight w:val="none"/>
              </w:rPr>
            </w:pPr>
            <w:r>
              <w:rPr>
                <w:rFonts w:hint="eastAsia"/>
                <w:color w:val="auto"/>
                <w:szCs w:val="21"/>
                <w:highlight w:val="none"/>
              </w:rPr>
              <w:t>★ 显示屏其他参数</w:t>
            </w:r>
          </w:p>
        </w:tc>
        <w:tc>
          <w:tcPr>
            <w:tcW w:w="992" w:type="dxa"/>
            <w:vAlign w:val="center"/>
          </w:tcPr>
          <w:p w14:paraId="29CDD9C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92829FD">
            <w:pPr>
              <w:widowControl/>
              <w:spacing w:line="360" w:lineRule="auto"/>
              <w:rPr>
                <w:color w:val="auto"/>
                <w:szCs w:val="21"/>
                <w:highlight w:val="none"/>
              </w:rPr>
            </w:pPr>
            <w:r>
              <w:rPr>
                <w:rFonts w:hint="eastAsia"/>
                <w:color w:val="auto"/>
                <w:szCs w:val="21"/>
                <w:highlight w:val="none"/>
              </w:rPr>
              <w:t>其它参数应符合SJ/T11292的相关规定</w:t>
            </w:r>
          </w:p>
        </w:tc>
      </w:tr>
      <w:tr w14:paraId="0155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4672FBBA">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3</w:t>
            </w:r>
          </w:p>
        </w:tc>
        <w:tc>
          <w:tcPr>
            <w:tcW w:w="1105" w:type="dxa"/>
            <w:vAlign w:val="center"/>
          </w:tcPr>
          <w:p w14:paraId="442FF59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7EEDBF0D">
            <w:pPr>
              <w:widowControl/>
              <w:spacing w:line="360" w:lineRule="auto"/>
              <w:rPr>
                <w:color w:val="auto"/>
                <w:szCs w:val="21"/>
                <w:highlight w:val="none"/>
              </w:rPr>
            </w:pPr>
            <w:r>
              <w:rPr>
                <w:rFonts w:hint="eastAsia"/>
                <w:color w:val="auto"/>
                <w:szCs w:val="21"/>
                <w:highlight w:val="none"/>
              </w:rPr>
              <w:t>网络设备性能</w:t>
            </w:r>
          </w:p>
        </w:tc>
        <w:tc>
          <w:tcPr>
            <w:tcW w:w="1701" w:type="dxa"/>
            <w:vAlign w:val="center"/>
          </w:tcPr>
          <w:p w14:paraId="01C75913">
            <w:pPr>
              <w:widowControl/>
              <w:spacing w:line="360" w:lineRule="auto"/>
              <w:rPr>
                <w:color w:val="auto"/>
                <w:szCs w:val="21"/>
                <w:highlight w:val="none"/>
              </w:rPr>
            </w:pPr>
            <w:r>
              <w:rPr>
                <w:rFonts w:hint="eastAsia"/>
                <w:color w:val="auto"/>
                <w:szCs w:val="21"/>
                <w:highlight w:val="none"/>
              </w:rPr>
              <w:t>★ 有线网卡速率</w:t>
            </w:r>
          </w:p>
        </w:tc>
        <w:tc>
          <w:tcPr>
            <w:tcW w:w="992" w:type="dxa"/>
            <w:vAlign w:val="center"/>
          </w:tcPr>
          <w:p w14:paraId="57B0F16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2A3C3D">
            <w:pPr>
              <w:widowControl/>
              <w:spacing w:line="360" w:lineRule="auto"/>
              <w:rPr>
                <w:color w:val="auto"/>
                <w:szCs w:val="21"/>
                <w:highlight w:val="none"/>
              </w:rPr>
            </w:pPr>
            <w:r>
              <w:rPr>
                <w:rFonts w:hint="eastAsia"/>
                <w:color w:val="auto"/>
                <w:szCs w:val="21"/>
                <w:highlight w:val="none"/>
              </w:rPr>
              <w:t>最高速率应不低于1000Mbps，应支持10Mbps、100Mbps、1000Mbps速率自适应</w:t>
            </w:r>
          </w:p>
        </w:tc>
      </w:tr>
      <w:tr w14:paraId="49E2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0E5EE2F">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4</w:t>
            </w:r>
          </w:p>
        </w:tc>
        <w:tc>
          <w:tcPr>
            <w:tcW w:w="1105" w:type="dxa"/>
            <w:vAlign w:val="center"/>
          </w:tcPr>
          <w:p w14:paraId="1FEF5B4B">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3C8DFF7F">
            <w:pPr>
              <w:widowControl/>
              <w:spacing w:line="360" w:lineRule="auto"/>
              <w:rPr>
                <w:color w:val="auto"/>
                <w:szCs w:val="21"/>
                <w:highlight w:val="none"/>
              </w:rPr>
            </w:pPr>
          </w:p>
        </w:tc>
        <w:tc>
          <w:tcPr>
            <w:tcW w:w="1701" w:type="dxa"/>
            <w:vAlign w:val="center"/>
          </w:tcPr>
          <w:p w14:paraId="2E8F8E45">
            <w:pPr>
              <w:widowControl/>
              <w:spacing w:line="360" w:lineRule="auto"/>
              <w:rPr>
                <w:color w:val="auto"/>
                <w:szCs w:val="21"/>
                <w:highlight w:val="none"/>
              </w:rPr>
            </w:pPr>
            <w:r>
              <w:rPr>
                <w:rFonts w:hint="eastAsia"/>
                <w:color w:val="auto"/>
                <w:szCs w:val="21"/>
                <w:highlight w:val="none"/>
              </w:rPr>
              <w:t>支持无线网络通信技术协议</w:t>
            </w:r>
          </w:p>
        </w:tc>
        <w:tc>
          <w:tcPr>
            <w:tcW w:w="992" w:type="dxa"/>
            <w:vAlign w:val="center"/>
          </w:tcPr>
          <w:p w14:paraId="5451AC7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51D19B">
            <w:pPr>
              <w:widowControl/>
              <w:spacing w:line="360" w:lineRule="auto"/>
              <w:rPr>
                <w:color w:val="auto"/>
                <w:szCs w:val="21"/>
                <w:highlight w:val="none"/>
              </w:rPr>
            </w:pPr>
            <w:r>
              <w:rPr>
                <w:rFonts w:hint="eastAsia"/>
                <w:color w:val="auto"/>
                <w:szCs w:val="21"/>
                <w:highlight w:val="none"/>
              </w:rPr>
              <w:t>支持WAPI或WiFi5.0及以上协议</w:t>
            </w:r>
          </w:p>
        </w:tc>
      </w:tr>
      <w:tr w14:paraId="5809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428C68F">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5</w:t>
            </w:r>
          </w:p>
        </w:tc>
        <w:tc>
          <w:tcPr>
            <w:tcW w:w="1105" w:type="dxa"/>
            <w:vAlign w:val="center"/>
          </w:tcPr>
          <w:p w14:paraId="4B5610D9">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3FD137D0">
            <w:pPr>
              <w:widowControl/>
              <w:spacing w:line="360" w:lineRule="auto"/>
              <w:rPr>
                <w:color w:val="auto"/>
                <w:szCs w:val="21"/>
                <w:highlight w:val="none"/>
              </w:rPr>
            </w:pPr>
          </w:p>
        </w:tc>
        <w:tc>
          <w:tcPr>
            <w:tcW w:w="1701" w:type="dxa"/>
            <w:vAlign w:val="center"/>
          </w:tcPr>
          <w:p w14:paraId="5856FE61">
            <w:pPr>
              <w:widowControl/>
              <w:spacing w:line="360" w:lineRule="auto"/>
              <w:rPr>
                <w:color w:val="auto"/>
                <w:szCs w:val="21"/>
                <w:highlight w:val="none"/>
              </w:rPr>
            </w:pPr>
            <w:r>
              <w:rPr>
                <w:rFonts w:hint="eastAsia"/>
                <w:color w:val="auto"/>
                <w:szCs w:val="21"/>
                <w:highlight w:val="none"/>
              </w:rPr>
              <w:t>无线网卡频宽</w:t>
            </w:r>
          </w:p>
        </w:tc>
        <w:tc>
          <w:tcPr>
            <w:tcW w:w="992" w:type="dxa"/>
            <w:vAlign w:val="center"/>
          </w:tcPr>
          <w:p w14:paraId="1C69A49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BDBBDB3">
            <w:pPr>
              <w:widowControl/>
              <w:spacing w:line="360" w:lineRule="auto"/>
              <w:rPr>
                <w:color w:val="auto"/>
                <w:szCs w:val="21"/>
                <w:highlight w:val="none"/>
              </w:rPr>
            </w:pPr>
            <w:r>
              <w:rPr>
                <w:rFonts w:hint="eastAsia"/>
                <w:color w:val="auto"/>
                <w:szCs w:val="21"/>
                <w:highlight w:val="none"/>
              </w:rPr>
              <w:t xml:space="preserve">≥20MHz </w:t>
            </w:r>
          </w:p>
        </w:tc>
      </w:tr>
      <w:tr w14:paraId="7012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5EE5CD2">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6</w:t>
            </w:r>
          </w:p>
        </w:tc>
        <w:tc>
          <w:tcPr>
            <w:tcW w:w="1105" w:type="dxa"/>
            <w:vAlign w:val="center"/>
          </w:tcPr>
          <w:p w14:paraId="546BE9E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4AF87E35">
            <w:pPr>
              <w:widowControl/>
              <w:spacing w:line="360" w:lineRule="auto"/>
              <w:rPr>
                <w:color w:val="auto"/>
                <w:szCs w:val="21"/>
                <w:highlight w:val="none"/>
              </w:rPr>
            </w:pPr>
            <w:r>
              <w:rPr>
                <w:rFonts w:hint="eastAsia"/>
                <w:color w:val="auto"/>
                <w:szCs w:val="21"/>
                <w:highlight w:val="none"/>
              </w:rPr>
              <w:t>主板功能</w:t>
            </w:r>
          </w:p>
        </w:tc>
        <w:tc>
          <w:tcPr>
            <w:tcW w:w="1701" w:type="dxa"/>
            <w:vAlign w:val="center"/>
          </w:tcPr>
          <w:p w14:paraId="3A0EA1CD">
            <w:pPr>
              <w:widowControl/>
              <w:spacing w:line="360" w:lineRule="auto"/>
              <w:rPr>
                <w:color w:val="auto"/>
                <w:szCs w:val="21"/>
                <w:highlight w:val="none"/>
              </w:rPr>
            </w:pPr>
            <w:r>
              <w:rPr>
                <w:rFonts w:hint="eastAsia"/>
                <w:color w:val="auto"/>
                <w:szCs w:val="21"/>
                <w:highlight w:val="none"/>
              </w:rPr>
              <w:t>★ 内存扩展接口(板载内存不涉及)</w:t>
            </w:r>
          </w:p>
        </w:tc>
        <w:tc>
          <w:tcPr>
            <w:tcW w:w="992" w:type="dxa"/>
            <w:vAlign w:val="center"/>
          </w:tcPr>
          <w:p w14:paraId="5E621A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4A16E55">
            <w:pPr>
              <w:widowControl/>
              <w:spacing w:line="360" w:lineRule="auto"/>
              <w:rPr>
                <w:color w:val="auto"/>
                <w:szCs w:val="21"/>
                <w:highlight w:val="none"/>
              </w:rPr>
            </w:pPr>
            <w:r>
              <w:rPr>
                <w:rFonts w:hint="eastAsia"/>
                <w:color w:val="auto"/>
                <w:szCs w:val="21"/>
                <w:highlight w:val="none"/>
              </w:rPr>
              <w:t>≥2个</w:t>
            </w:r>
          </w:p>
        </w:tc>
      </w:tr>
      <w:tr w14:paraId="37CC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17B506A8">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7</w:t>
            </w:r>
          </w:p>
        </w:tc>
        <w:tc>
          <w:tcPr>
            <w:tcW w:w="1105" w:type="dxa"/>
            <w:vAlign w:val="center"/>
          </w:tcPr>
          <w:p w14:paraId="16CD104F">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3F75FCB">
            <w:pPr>
              <w:widowControl/>
              <w:spacing w:line="360" w:lineRule="auto"/>
              <w:rPr>
                <w:color w:val="auto"/>
                <w:szCs w:val="21"/>
                <w:highlight w:val="none"/>
              </w:rPr>
            </w:pPr>
          </w:p>
        </w:tc>
        <w:tc>
          <w:tcPr>
            <w:tcW w:w="1701" w:type="dxa"/>
            <w:vAlign w:val="center"/>
          </w:tcPr>
          <w:p w14:paraId="5422D852">
            <w:pPr>
              <w:widowControl/>
              <w:spacing w:line="360" w:lineRule="auto"/>
              <w:rPr>
                <w:color w:val="auto"/>
                <w:szCs w:val="21"/>
                <w:highlight w:val="none"/>
              </w:rPr>
            </w:pPr>
            <w:r>
              <w:rPr>
                <w:rFonts w:hint="eastAsia"/>
                <w:color w:val="auto"/>
                <w:szCs w:val="21"/>
                <w:highlight w:val="none"/>
              </w:rPr>
              <w:t>存储扩展接口(板载存储不涉及)</w:t>
            </w:r>
          </w:p>
        </w:tc>
        <w:tc>
          <w:tcPr>
            <w:tcW w:w="992" w:type="dxa"/>
            <w:vAlign w:val="center"/>
          </w:tcPr>
          <w:p w14:paraId="57D1990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EE7A5B0">
            <w:pPr>
              <w:widowControl/>
              <w:spacing w:line="360" w:lineRule="auto"/>
              <w:rPr>
                <w:color w:val="auto"/>
                <w:szCs w:val="21"/>
                <w:highlight w:val="none"/>
              </w:rPr>
            </w:pPr>
            <w:r>
              <w:rPr>
                <w:rFonts w:hint="eastAsia"/>
                <w:color w:val="auto"/>
                <w:szCs w:val="21"/>
                <w:highlight w:val="none"/>
              </w:rPr>
              <w:t>供应商给出主板支持存储扩展接口类型，如UFS3.0、SATA3.0、SAS3.0、M.2等类型接口</w:t>
            </w:r>
          </w:p>
        </w:tc>
      </w:tr>
      <w:tr w14:paraId="5E7C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D1F16A6">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8</w:t>
            </w:r>
          </w:p>
        </w:tc>
        <w:tc>
          <w:tcPr>
            <w:tcW w:w="1105" w:type="dxa"/>
            <w:vAlign w:val="center"/>
          </w:tcPr>
          <w:p w14:paraId="1CB4B23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B261F54">
            <w:pPr>
              <w:widowControl/>
              <w:spacing w:line="360" w:lineRule="auto"/>
              <w:rPr>
                <w:color w:val="auto"/>
                <w:szCs w:val="21"/>
                <w:highlight w:val="none"/>
              </w:rPr>
            </w:pPr>
          </w:p>
        </w:tc>
        <w:tc>
          <w:tcPr>
            <w:tcW w:w="1701" w:type="dxa"/>
            <w:vAlign w:val="center"/>
          </w:tcPr>
          <w:p w14:paraId="608CC590">
            <w:pPr>
              <w:widowControl/>
              <w:spacing w:line="360" w:lineRule="auto"/>
              <w:rPr>
                <w:color w:val="auto"/>
                <w:szCs w:val="21"/>
                <w:highlight w:val="none"/>
              </w:rPr>
            </w:pPr>
            <w:r>
              <w:rPr>
                <w:rFonts w:hint="eastAsia"/>
                <w:color w:val="auto"/>
                <w:szCs w:val="21"/>
                <w:highlight w:val="none"/>
              </w:rPr>
              <w:t>★ 主板USB瞬间过流保护</w:t>
            </w:r>
          </w:p>
        </w:tc>
        <w:tc>
          <w:tcPr>
            <w:tcW w:w="992" w:type="dxa"/>
            <w:vAlign w:val="center"/>
          </w:tcPr>
          <w:p w14:paraId="1383FC4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97311C1">
            <w:pPr>
              <w:widowControl/>
              <w:spacing w:line="360" w:lineRule="auto"/>
              <w:rPr>
                <w:color w:val="auto"/>
                <w:szCs w:val="21"/>
                <w:highlight w:val="none"/>
              </w:rPr>
            </w:pPr>
            <w:r>
              <w:rPr>
                <w:rFonts w:hint="eastAsia"/>
                <w:color w:val="auto"/>
                <w:szCs w:val="21"/>
                <w:highlight w:val="none"/>
              </w:rPr>
              <w:t>支持有瞬间过流保护功能</w:t>
            </w:r>
          </w:p>
        </w:tc>
      </w:tr>
      <w:tr w14:paraId="4BFE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AE8C7A7">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9</w:t>
            </w:r>
          </w:p>
        </w:tc>
        <w:tc>
          <w:tcPr>
            <w:tcW w:w="1105" w:type="dxa"/>
            <w:vAlign w:val="center"/>
          </w:tcPr>
          <w:p w14:paraId="4F40568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243E1BD">
            <w:pPr>
              <w:widowControl/>
              <w:spacing w:line="360" w:lineRule="auto"/>
              <w:rPr>
                <w:color w:val="auto"/>
                <w:szCs w:val="21"/>
                <w:highlight w:val="none"/>
              </w:rPr>
            </w:pPr>
          </w:p>
        </w:tc>
        <w:tc>
          <w:tcPr>
            <w:tcW w:w="1701" w:type="dxa"/>
            <w:vAlign w:val="center"/>
          </w:tcPr>
          <w:p w14:paraId="3137FD0F">
            <w:pPr>
              <w:widowControl/>
              <w:spacing w:line="360" w:lineRule="auto"/>
              <w:rPr>
                <w:color w:val="auto"/>
                <w:szCs w:val="21"/>
                <w:highlight w:val="none"/>
              </w:rPr>
            </w:pPr>
            <w:r>
              <w:rPr>
                <w:rFonts w:hint="eastAsia"/>
                <w:color w:val="auto"/>
                <w:szCs w:val="21"/>
                <w:highlight w:val="none"/>
              </w:rPr>
              <w:t>★ 主板防静电保护</w:t>
            </w:r>
          </w:p>
        </w:tc>
        <w:tc>
          <w:tcPr>
            <w:tcW w:w="992" w:type="dxa"/>
            <w:vAlign w:val="center"/>
          </w:tcPr>
          <w:p w14:paraId="4BF3E36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6857D6">
            <w:pPr>
              <w:widowControl/>
              <w:spacing w:line="360" w:lineRule="auto"/>
              <w:rPr>
                <w:color w:val="auto"/>
                <w:szCs w:val="21"/>
                <w:highlight w:val="none"/>
              </w:rPr>
            </w:pPr>
            <w:r>
              <w:rPr>
                <w:rFonts w:hint="eastAsia"/>
                <w:color w:val="auto"/>
                <w:szCs w:val="21"/>
                <w:highlight w:val="none"/>
              </w:rPr>
              <w:t>支持防静电保护功能</w:t>
            </w:r>
          </w:p>
        </w:tc>
      </w:tr>
      <w:tr w14:paraId="7FA2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0" w:type="dxa"/>
            <w:vAlign w:val="center"/>
          </w:tcPr>
          <w:p w14:paraId="7FE8038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10</w:t>
            </w:r>
          </w:p>
        </w:tc>
        <w:tc>
          <w:tcPr>
            <w:tcW w:w="1105" w:type="dxa"/>
            <w:vAlign w:val="center"/>
          </w:tcPr>
          <w:p w14:paraId="02DB571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3A8BE23">
            <w:pPr>
              <w:widowControl/>
              <w:spacing w:line="360" w:lineRule="auto"/>
              <w:rPr>
                <w:color w:val="auto"/>
                <w:szCs w:val="21"/>
                <w:highlight w:val="none"/>
              </w:rPr>
            </w:pPr>
          </w:p>
        </w:tc>
        <w:tc>
          <w:tcPr>
            <w:tcW w:w="1701" w:type="dxa"/>
            <w:vAlign w:val="center"/>
          </w:tcPr>
          <w:p w14:paraId="6B9301B5">
            <w:pPr>
              <w:widowControl/>
              <w:spacing w:line="360" w:lineRule="auto"/>
              <w:rPr>
                <w:color w:val="auto"/>
                <w:szCs w:val="21"/>
                <w:highlight w:val="none"/>
              </w:rPr>
            </w:pPr>
            <w:r>
              <w:rPr>
                <w:rFonts w:hint="eastAsia"/>
                <w:color w:val="auto"/>
                <w:szCs w:val="21"/>
                <w:highlight w:val="none"/>
              </w:rPr>
              <w:t>★I/O接口功能</w:t>
            </w:r>
          </w:p>
        </w:tc>
        <w:tc>
          <w:tcPr>
            <w:tcW w:w="992" w:type="dxa"/>
            <w:vAlign w:val="center"/>
          </w:tcPr>
          <w:p w14:paraId="01B5680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6598C2">
            <w:pPr>
              <w:widowControl/>
              <w:spacing w:line="360" w:lineRule="auto"/>
              <w:rPr>
                <w:color w:val="auto"/>
                <w:szCs w:val="21"/>
                <w:highlight w:val="none"/>
              </w:rPr>
            </w:pPr>
            <w:r>
              <w:rPr>
                <w:rFonts w:hint="eastAsia"/>
                <w:color w:val="auto"/>
                <w:szCs w:val="21"/>
                <w:highlight w:val="none"/>
              </w:rPr>
              <w:t>提供基于标准USB接口外设连接功能、基于音频输入输出接口的音频扩展功能、基于PCIe接口板卡扩展功能、基于HDMI或VGA或Type-C或DVI或DP等接口外接显示器扩展功能、基于存储接口对产品进行增容功能等。</w:t>
            </w:r>
          </w:p>
        </w:tc>
      </w:tr>
      <w:tr w14:paraId="6E8B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A1BC2D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11</w:t>
            </w:r>
          </w:p>
        </w:tc>
        <w:tc>
          <w:tcPr>
            <w:tcW w:w="1105" w:type="dxa"/>
            <w:vAlign w:val="center"/>
          </w:tcPr>
          <w:p w14:paraId="660DA610">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34A8A15C">
            <w:pPr>
              <w:widowControl/>
              <w:spacing w:line="360" w:lineRule="auto"/>
              <w:rPr>
                <w:color w:val="auto"/>
                <w:szCs w:val="21"/>
                <w:highlight w:val="none"/>
              </w:rPr>
            </w:pPr>
            <w:r>
              <w:rPr>
                <w:rFonts w:hint="eastAsia"/>
                <w:color w:val="auto"/>
                <w:szCs w:val="21"/>
                <w:highlight w:val="none"/>
              </w:rPr>
              <w:t>显卡功能</w:t>
            </w:r>
          </w:p>
        </w:tc>
        <w:tc>
          <w:tcPr>
            <w:tcW w:w="1701" w:type="dxa"/>
            <w:vAlign w:val="center"/>
          </w:tcPr>
          <w:p w14:paraId="44430F54">
            <w:pPr>
              <w:widowControl/>
              <w:spacing w:line="360" w:lineRule="auto"/>
              <w:rPr>
                <w:color w:val="auto"/>
                <w:szCs w:val="21"/>
                <w:highlight w:val="none"/>
              </w:rPr>
            </w:pPr>
            <w:r>
              <w:rPr>
                <w:rFonts w:hint="eastAsia"/>
                <w:color w:val="auto"/>
                <w:szCs w:val="21"/>
                <w:highlight w:val="none"/>
              </w:rPr>
              <w:t>★ 显卡外接显示接口</w:t>
            </w:r>
          </w:p>
        </w:tc>
        <w:tc>
          <w:tcPr>
            <w:tcW w:w="992" w:type="dxa"/>
            <w:vAlign w:val="center"/>
          </w:tcPr>
          <w:p w14:paraId="5BAFD93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42DDD32">
            <w:pPr>
              <w:widowControl/>
              <w:spacing w:line="360" w:lineRule="auto"/>
              <w:rPr>
                <w:color w:val="auto"/>
                <w:szCs w:val="21"/>
                <w:highlight w:val="none"/>
              </w:rPr>
            </w:pPr>
            <w:r>
              <w:rPr>
                <w:rFonts w:hint="eastAsia"/>
                <w:color w:val="auto"/>
                <w:szCs w:val="21"/>
                <w:highlight w:val="none"/>
              </w:rPr>
              <w:t>显卡至少支持VGA、HDMI 2种显示接口，并与显示器接口相匹配</w:t>
            </w:r>
          </w:p>
        </w:tc>
      </w:tr>
      <w:tr w14:paraId="5445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4FE790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12</w:t>
            </w:r>
          </w:p>
        </w:tc>
        <w:tc>
          <w:tcPr>
            <w:tcW w:w="1105" w:type="dxa"/>
            <w:vAlign w:val="center"/>
          </w:tcPr>
          <w:p w14:paraId="6174F640">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F17DBD3">
            <w:pPr>
              <w:widowControl/>
              <w:spacing w:line="360" w:lineRule="auto"/>
              <w:rPr>
                <w:color w:val="auto"/>
                <w:szCs w:val="21"/>
                <w:highlight w:val="none"/>
              </w:rPr>
            </w:pPr>
          </w:p>
        </w:tc>
        <w:tc>
          <w:tcPr>
            <w:tcW w:w="1701" w:type="dxa"/>
            <w:vAlign w:val="center"/>
          </w:tcPr>
          <w:p w14:paraId="3159210B">
            <w:pPr>
              <w:widowControl/>
              <w:spacing w:line="360" w:lineRule="auto"/>
              <w:rPr>
                <w:color w:val="auto"/>
                <w:szCs w:val="21"/>
                <w:highlight w:val="none"/>
              </w:rPr>
            </w:pPr>
            <w:r>
              <w:rPr>
                <w:rFonts w:hint="eastAsia"/>
                <w:color w:val="auto"/>
                <w:szCs w:val="21"/>
                <w:highlight w:val="none"/>
              </w:rPr>
              <w:t>独立显卡数量</w:t>
            </w:r>
          </w:p>
        </w:tc>
        <w:tc>
          <w:tcPr>
            <w:tcW w:w="992" w:type="dxa"/>
            <w:vAlign w:val="center"/>
          </w:tcPr>
          <w:p w14:paraId="4355725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108185">
            <w:pPr>
              <w:widowControl/>
              <w:spacing w:line="360" w:lineRule="auto"/>
              <w:rPr>
                <w:color w:val="auto"/>
                <w:szCs w:val="21"/>
                <w:highlight w:val="none"/>
              </w:rPr>
            </w:pPr>
            <w:r>
              <w:rPr>
                <w:rFonts w:hint="eastAsia"/>
                <w:color w:val="auto"/>
                <w:szCs w:val="21"/>
                <w:highlight w:val="none"/>
              </w:rPr>
              <w:t>≥1</w:t>
            </w:r>
          </w:p>
        </w:tc>
      </w:tr>
      <w:tr w14:paraId="5F12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F05FF6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13</w:t>
            </w:r>
          </w:p>
        </w:tc>
        <w:tc>
          <w:tcPr>
            <w:tcW w:w="1105" w:type="dxa"/>
            <w:vAlign w:val="center"/>
          </w:tcPr>
          <w:p w14:paraId="74238BBF">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12B51839">
            <w:pPr>
              <w:widowControl/>
              <w:spacing w:line="360" w:lineRule="auto"/>
              <w:rPr>
                <w:color w:val="auto"/>
                <w:szCs w:val="21"/>
                <w:highlight w:val="none"/>
              </w:rPr>
            </w:pPr>
            <w:r>
              <w:rPr>
                <w:rFonts w:hint="eastAsia"/>
                <w:color w:val="auto"/>
                <w:szCs w:val="21"/>
                <w:highlight w:val="none"/>
              </w:rPr>
              <w:t>显示设备功能</w:t>
            </w:r>
          </w:p>
        </w:tc>
        <w:tc>
          <w:tcPr>
            <w:tcW w:w="1701" w:type="dxa"/>
            <w:vAlign w:val="center"/>
          </w:tcPr>
          <w:p w14:paraId="486F03AB">
            <w:pPr>
              <w:widowControl/>
              <w:spacing w:line="360" w:lineRule="auto"/>
              <w:rPr>
                <w:color w:val="auto"/>
                <w:szCs w:val="21"/>
                <w:highlight w:val="none"/>
              </w:rPr>
            </w:pPr>
            <w:r>
              <w:rPr>
                <w:rFonts w:hint="eastAsia"/>
                <w:color w:val="auto"/>
                <w:szCs w:val="21"/>
                <w:highlight w:val="none"/>
              </w:rPr>
              <w:t>★ 显示器接口</w:t>
            </w:r>
          </w:p>
        </w:tc>
        <w:tc>
          <w:tcPr>
            <w:tcW w:w="992" w:type="dxa"/>
            <w:vAlign w:val="center"/>
          </w:tcPr>
          <w:p w14:paraId="65ECA37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247FF19">
            <w:pPr>
              <w:widowControl/>
              <w:spacing w:line="360" w:lineRule="auto"/>
              <w:rPr>
                <w:color w:val="auto"/>
                <w:szCs w:val="21"/>
                <w:highlight w:val="none"/>
              </w:rPr>
            </w:pPr>
            <w:r>
              <w:rPr>
                <w:rFonts w:hint="eastAsia"/>
                <w:color w:val="auto"/>
                <w:szCs w:val="21"/>
                <w:highlight w:val="none"/>
              </w:rPr>
              <w:t>显示器应与显卡外接显示接口匹配</w:t>
            </w:r>
          </w:p>
        </w:tc>
      </w:tr>
      <w:tr w14:paraId="3ADA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66FA27D">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4</w:t>
            </w:r>
          </w:p>
        </w:tc>
        <w:tc>
          <w:tcPr>
            <w:tcW w:w="1105" w:type="dxa"/>
            <w:vAlign w:val="center"/>
          </w:tcPr>
          <w:p w14:paraId="13B96DA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BB15EA3">
            <w:pPr>
              <w:widowControl/>
              <w:spacing w:line="360" w:lineRule="auto"/>
              <w:rPr>
                <w:color w:val="auto"/>
                <w:szCs w:val="21"/>
                <w:highlight w:val="none"/>
              </w:rPr>
            </w:pPr>
          </w:p>
        </w:tc>
        <w:tc>
          <w:tcPr>
            <w:tcW w:w="1701" w:type="dxa"/>
            <w:vAlign w:val="center"/>
          </w:tcPr>
          <w:p w14:paraId="6E88766B">
            <w:pPr>
              <w:widowControl/>
              <w:spacing w:line="360" w:lineRule="auto"/>
              <w:rPr>
                <w:color w:val="auto"/>
                <w:szCs w:val="21"/>
                <w:highlight w:val="none"/>
              </w:rPr>
            </w:pPr>
            <w:r>
              <w:rPr>
                <w:rFonts w:hint="eastAsia"/>
                <w:color w:val="auto"/>
                <w:szCs w:val="21"/>
                <w:highlight w:val="none"/>
              </w:rPr>
              <w:t>★ 显示器支架</w:t>
            </w:r>
          </w:p>
        </w:tc>
        <w:tc>
          <w:tcPr>
            <w:tcW w:w="992" w:type="dxa"/>
            <w:vAlign w:val="center"/>
          </w:tcPr>
          <w:p w14:paraId="0433D39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3493746">
            <w:pPr>
              <w:widowControl/>
              <w:spacing w:line="360" w:lineRule="auto"/>
              <w:rPr>
                <w:color w:val="auto"/>
                <w:szCs w:val="21"/>
                <w:highlight w:val="none"/>
              </w:rPr>
            </w:pPr>
            <w:r>
              <w:rPr>
                <w:rFonts w:hint="eastAsia"/>
                <w:color w:val="auto"/>
                <w:szCs w:val="21"/>
                <w:highlight w:val="none"/>
              </w:rPr>
              <w:t>显示器应提供显示器支架</w:t>
            </w:r>
          </w:p>
        </w:tc>
      </w:tr>
      <w:tr w14:paraId="3427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5258C24">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5</w:t>
            </w:r>
          </w:p>
        </w:tc>
        <w:tc>
          <w:tcPr>
            <w:tcW w:w="1105" w:type="dxa"/>
            <w:vAlign w:val="center"/>
          </w:tcPr>
          <w:p w14:paraId="6C7E2E7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FC9B94A">
            <w:pPr>
              <w:widowControl/>
              <w:spacing w:line="360" w:lineRule="auto"/>
              <w:rPr>
                <w:color w:val="auto"/>
                <w:szCs w:val="21"/>
                <w:highlight w:val="none"/>
              </w:rPr>
            </w:pPr>
          </w:p>
        </w:tc>
        <w:tc>
          <w:tcPr>
            <w:tcW w:w="1701" w:type="dxa"/>
            <w:vAlign w:val="center"/>
          </w:tcPr>
          <w:p w14:paraId="38D623ED">
            <w:pPr>
              <w:widowControl/>
              <w:spacing w:line="360" w:lineRule="auto"/>
              <w:rPr>
                <w:color w:val="auto"/>
                <w:szCs w:val="21"/>
                <w:highlight w:val="none"/>
              </w:rPr>
            </w:pPr>
            <w:r>
              <w:rPr>
                <w:rFonts w:hint="eastAsia"/>
                <w:color w:val="auto"/>
                <w:szCs w:val="21"/>
                <w:highlight w:val="none"/>
              </w:rPr>
              <w:t>★ 显示器参数调节</w:t>
            </w:r>
          </w:p>
        </w:tc>
        <w:tc>
          <w:tcPr>
            <w:tcW w:w="992" w:type="dxa"/>
            <w:vAlign w:val="center"/>
          </w:tcPr>
          <w:p w14:paraId="0A2CFEF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B3ED2C0">
            <w:pPr>
              <w:widowControl/>
              <w:spacing w:line="360" w:lineRule="auto"/>
              <w:rPr>
                <w:color w:val="auto"/>
                <w:szCs w:val="21"/>
                <w:highlight w:val="none"/>
              </w:rPr>
            </w:pPr>
            <w:r>
              <w:rPr>
                <w:rFonts w:hint="eastAsia"/>
                <w:color w:val="auto"/>
                <w:szCs w:val="21"/>
                <w:highlight w:val="none"/>
              </w:rPr>
              <w:t>a)提供OSD选单按钮用于调节色彩、模式等；b)支持色温、亮度、对比度调节</w:t>
            </w:r>
          </w:p>
        </w:tc>
      </w:tr>
      <w:tr w14:paraId="7790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CE258E0">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6</w:t>
            </w:r>
          </w:p>
        </w:tc>
        <w:tc>
          <w:tcPr>
            <w:tcW w:w="1105" w:type="dxa"/>
            <w:vAlign w:val="center"/>
          </w:tcPr>
          <w:p w14:paraId="1278778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328E03C2">
            <w:pPr>
              <w:widowControl/>
              <w:spacing w:line="360" w:lineRule="auto"/>
              <w:rPr>
                <w:color w:val="auto"/>
                <w:szCs w:val="21"/>
                <w:highlight w:val="none"/>
              </w:rPr>
            </w:pPr>
            <w:r>
              <w:rPr>
                <w:rFonts w:hint="eastAsia"/>
                <w:color w:val="auto"/>
                <w:szCs w:val="21"/>
                <w:highlight w:val="none"/>
              </w:rPr>
              <w:t>外设功能</w:t>
            </w:r>
          </w:p>
        </w:tc>
        <w:tc>
          <w:tcPr>
            <w:tcW w:w="1701" w:type="dxa"/>
            <w:vAlign w:val="center"/>
          </w:tcPr>
          <w:p w14:paraId="0D32E62C">
            <w:pPr>
              <w:widowControl/>
              <w:spacing w:line="360" w:lineRule="auto"/>
              <w:rPr>
                <w:color w:val="auto"/>
                <w:szCs w:val="21"/>
                <w:highlight w:val="none"/>
              </w:rPr>
            </w:pPr>
            <w:r>
              <w:rPr>
                <w:rFonts w:hint="eastAsia"/>
                <w:color w:val="auto"/>
                <w:szCs w:val="21"/>
                <w:highlight w:val="none"/>
              </w:rPr>
              <w:t>摄像头物理隐私保护开关</w:t>
            </w:r>
          </w:p>
        </w:tc>
        <w:tc>
          <w:tcPr>
            <w:tcW w:w="992" w:type="dxa"/>
            <w:vAlign w:val="center"/>
          </w:tcPr>
          <w:p w14:paraId="74B4DE6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9C50D01">
            <w:pPr>
              <w:widowControl/>
              <w:spacing w:line="360" w:lineRule="auto"/>
              <w:rPr>
                <w:color w:val="auto"/>
                <w:szCs w:val="21"/>
                <w:highlight w:val="none"/>
              </w:rPr>
            </w:pPr>
            <w:r>
              <w:rPr>
                <w:rFonts w:hint="eastAsia"/>
                <w:color w:val="auto"/>
                <w:szCs w:val="21"/>
                <w:highlight w:val="none"/>
              </w:rPr>
              <w:t>无</w:t>
            </w:r>
          </w:p>
        </w:tc>
      </w:tr>
      <w:tr w14:paraId="1193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588584B">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7</w:t>
            </w:r>
          </w:p>
        </w:tc>
        <w:tc>
          <w:tcPr>
            <w:tcW w:w="1105" w:type="dxa"/>
            <w:vAlign w:val="center"/>
          </w:tcPr>
          <w:p w14:paraId="5AAFD88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712EED1">
            <w:pPr>
              <w:widowControl/>
              <w:spacing w:line="360" w:lineRule="auto"/>
              <w:rPr>
                <w:color w:val="auto"/>
                <w:szCs w:val="21"/>
                <w:highlight w:val="none"/>
              </w:rPr>
            </w:pPr>
          </w:p>
        </w:tc>
        <w:tc>
          <w:tcPr>
            <w:tcW w:w="1701" w:type="dxa"/>
            <w:vAlign w:val="center"/>
          </w:tcPr>
          <w:p w14:paraId="1C6082BF">
            <w:pPr>
              <w:widowControl/>
              <w:spacing w:line="360" w:lineRule="auto"/>
              <w:rPr>
                <w:color w:val="auto"/>
                <w:szCs w:val="21"/>
                <w:highlight w:val="none"/>
              </w:rPr>
            </w:pPr>
            <w:r>
              <w:rPr>
                <w:rFonts w:hint="eastAsia"/>
                <w:color w:val="auto"/>
                <w:szCs w:val="21"/>
                <w:highlight w:val="none"/>
              </w:rPr>
              <w:t>传声器降噪</w:t>
            </w:r>
          </w:p>
        </w:tc>
        <w:tc>
          <w:tcPr>
            <w:tcW w:w="992" w:type="dxa"/>
            <w:vAlign w:val="center"/>
          </w:tcPr>
          <w:p w14:paraId="3D84A36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7E0508">
            <w:pPr>
              <w:widowControl/>
              <w:spacing w:line="360" w:lineRule="auto"/>
              <w:rPr>
                <w:color w:val="auto"/>
                <w:szCs w:val="21"/>
                <w:highlight w:val="none"/>
              </w:rPr>
            </w:pPr>
            <w:r>
              <w:rPr>
                <w:rFonts w:hint="eastAsia"/>
                <w:color w:val="auto"/>
                <w:szCs w:val="21"/>
                <w:highlight w:val="none"/>
              </w:rPr>
              <w:t>无</w:t>
            </w:r>
          </w:p>
        </w:tc>
      </w:tr>
      <w:tr w14:paraId="7D28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EB1F0F2">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8</w:t>
            </w:r>
          </w:p>
        </w:tc>
        <w:tc>
          <w:tcPr>
            <w:tcW w:w="1105" w:type="dxa"/>
            <w:vAlign w:val="center"/>
          </w:tcPr>
          <w:p w14:paraId="3B75743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3F75471">
            <w:pPr>
              <w:widowControl/>
              <w:spacing w:line="360" w:lineRule="auto"/>
              <w:rPr>
                <w:color w:val="auto"/>
                <w:szCs w:val="21"/>
                <w:highlight w:val="none"/>
              </w:rPr>
            </w:pPr>
          </w:p>
        </w:tc>
        <w:tc>
          <w:tcPr>
            <w:tcW w:w="1701" w:type="dxa"/>
            <w:vAlign w:val="center"/>
          </w:tcPr>
          <w:p w14:paraId="626F4851">
            <w:pPr>
              <w:widowControl/>
              <w:spacing w:line="360" w:lineRule="auto"/>
              <w:rPr>
                <w:color w:val="auto"/>
                <w:szCs w:val="21"/>
                <w:highlight w:val="none"/>
              </w:rPr>
            </w:pPr>
            <w:r>
              <w:rPr>
                <w:rFonts w:hint="eastAsia"/>
                <w:color w:val="auto"/>
                <w:szCs w:val="21"/>
                <w:highlight w:val="none"/>
              </w:rPr>
              <w:t>键盘背光</w:t>
            </w:r>
          </w:p>
        </w:tc>
        <w:tc>
          <w:tcPr>
            <w:tcW w:w="992" w:type="dxa"/>
            <w:vAlign w:val="center"/>
          </w:tcPr>
          <w:p w14:paraId="6236406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51048F">
            <w:pPr>
              <w:widowControl/>
              <w:spacing w:line="360" w:lineRule="auto"/>
              <w:rPr>
                <w:color w:val="auto"/>
                <w:szCs w:val="21"/>
                <w:highlight w:val="none"/>
              </w:rPr>
            </w:pPr>
            <w:r>
              <w:rPr>
                <w:rFonts w:hint="eastAsia"/>
                <w:color w:val="auto"/>
                <w:szCs w:val="21"/>
                <w:highlight w:val="none"/>
              </w:rPr>
              <w:t>无</w:t>
            </w:r>
          </w:p>
        </w:tc>
      </w:tr>
      <w:tr w14:paraId="3F36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F4E7F55">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9</w:t>
            </w:r>
          </w:p>
        </w:tc>
        <w:tc>
          <w:tcPr>
            <w:tcW w:w="1105" w:type="dxa"/>
            <w:vAlign w:val="center"/>
          </w:tcPr>
          <w:p w14:paraId="2177A2F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5B2C0D6">
            <w:pPr>
              <w:widowControl/>
              <w:spacing w:line="360" w:lineRule="auto"/>
              <w:rPr>
                <w:color w:val="auto"/>
                <w:szCs w:val="21"/>
                <w:highlight w:val="none"/>
              </w:rPr>
            </w:pPr>
          </w:p>
        </w:tc>
        <w:tc>
          <w:tcPr>
            <w:tcW w:w="1701" w:type="dxa"/>
            <w:vAlign w:val="center"/>
          </w:tcPr>
          <w:p w14:paraId="359C7795">
            <w:pPr>
              <w:widowControl/>
              <w:spacing w:line="360" w:lineRule="auto"/>
              <w:rPr>
                <w:color w:val="auto"/>
                <w:szCs w:val="21"/>
                <w:highlight w:val="none"/>
              </w:rPr>
            </w:pPr>
            <w:r>
              <w:rPr>
                <w:rFonts w:hint="eastAsia"/>
                <w:color w:val="auto"/>
                <w:szCs w:val="21"/>
                <w:highlight w:val="none"/>
              </w:rPr>
              <w:t>光驱功能</w:t>
            </w:r>
          </w:p>
        </w:tc>
        <w:tc>
          <w:tcPr>
            <w:tcW w:w="992" w:type="dxa"/>
            <w:vAlign w:val="center"/>
          </w:tcPr>
          <w:p w14:paraId="4EA45E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CC35BF">
            <w:pPr>
              <w:widowControl/>
              <w:spacing w:line="360" w:lineRule="auto"/>
              <w:rPr>
                <w:color w:val="auto"/>
                <w:szCs w:val="21"/>
                <w:highlight w:val="none"/>
              </w:rPr>
            </w:pPr>
            <w:r>
              <w:rPr>
                <w:rFonts w:hint="eastAsia"/>
                <w:color w:val="auto"/>
                <w:szCs w:val="21"/>
                <w:highlight w:val="none"/>
              </w:rPr>
              <w:t>无</w:t>
            </w:r>
          </w:p>
        </w:tc>
      </w:tr>
      <w:tr w14:paraId="2F08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B5D7C4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20</w:t>
            </w:r>
          </w:p>
        </w:tc>
        <w:tc>
          <w:tcPr>
            <w:tcW w:w="1105" w:type="dxa"/>
            <w:vAlign w:val="center"/>
          </w:tcPr>
          <w:p w14:paraId="3C74D8E0">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69B0EE9A">
            <w:pPr>
              <w:widowControl/>
              <w:spacing w:line="360" w:lineRule="auto"/>
              <w:rPr>
                <w:color w:val="auto"/>
                <w:szCs w:val="21"/>
                <w:highlight w:val="none"/>
              </w:rPr>
            </w:pPr>
            <w:r>
              <w:rPr>
                <w:rFonts w:hint="eastAsia"/>
                <w:color w:val="auto"/>
                <w:szCs w:val="21"/>
                <w:highlight w:val="none"/>
              </w:rPr>
              <w:t>存储功能</w:t>
            </w:r>
          </w:p>
        </w:tc>
        <w:tc>
          <w:tcPr>
            <w:tcW w:w="1701" w:type="dxa"/>
            <w:vAlign w:val="center"/>
          </w:tcPr>
          <w:p w14:paraId="43BE72FF">
            <w:pPr>
              <w:widowControl/>
              <w:spacing w:line="360" w:lineRule="auto"/>
              <w:rPr>
                <w:color w:val="auto"/>
                <w:szCs w:val="21"/>
                <w:highlight w:val="none"/>
              </w:rPr>
            </w:pPr>
            <w:r>
              <w:rPr>
                <w:rFonts w:hint="eastAsia"/>
                <w:color w:val="auto"/>
                <w:szCs w:val="21"/>
                <w:highlight w:val="none"/>
              </w:rPr>
              <w:t>★ 存储功能</w:t>
            </w:r>
          </w:p>
        </w:tc>
        <w:tc>
          <w:tcPr>
            <w:tcW w:w="992" w:type="dxa"/>
            <w:vAlign w:val="center"/>
          </w:tcPr>
          <w:p w14:paraId="7C4E6D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7C9427E">
            <w:pPr>
              <w:widowControl/>
              <w:spacing w:line="360" w:lineRule="auto"/>
              <w:rPr>
                <w:color w:val="auto"/>
                <w:szCs w:val="21"/>
                <w:highlight w:val="none"/>
              </w:rPr>
            </w:pPr>
            <w:r>
              <w:rPr>
                <w:rFonts w:hint="eastAsia"/>
                <w:color w:val="auto"/>
                <w:szCs w:val="21"/>
                <w:highlight w:val="none"/>
              </w:rPr>
              <w:t>通过SATA固态存储/PCIe固态存储/UFS固态存储/SATA硬磁盘等存储部件提供存储功能</w:t>
            </w:r>
          </w:p>
        </w:tc>
      </w:tr>
      <w:tr w14:paraId="3AC2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0146CB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21</w:t>
            </w:r>
          </w:p>
        </w:tc>
        <w:tc>
          <w:tcPr>
            <w:tcW w:w="1105" w:type="dxa"/>
            <w:vAlign w:val="center"/>
          </w:tcPr>
          <w:p w14:paraId="2A9B001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75F763C">
            <w:pPr>
              <w:widowControl/>
              <w:spacing w:line="360" w:lineRule="auto"/>
              <w:rPr>
                <w:color w:val="auto"/>
                <w:szCs w:val="21"/>
                <w:highlight w:val="none"/>
              </w:rPr>
            </w:pPr>
          </w:p>
        </w:tc>
        <w:tc>
          <w:tcPr>
            <w:tcW w:w="1701" w:type="dxa"/>
            <w:vAlign w:val="center"/>
          </w:tcPr>
          <w:p w14:paraId="444790EC">
            <w:pPr>
              <w:widowControl/>
              <w:spacing w:line="360" w:lineRule="auto"/>
              <w:rPr>
                <w:color w:val="auto"/>
                <w:szCs w:val="21"/>
                <w:highlight w:val="none"/>
              </w:rPr>
            </w:pPr>
            <w:r>
              <w:rPr>
                <w:rFonts w:hint="eastAsia"/>
                <w:color w:val="auto"/>
                <w:szCs w:val="21"/>
                <w:highlight w:val="none"/>
              </w:rPr>
              <w:t>内置控制器固态存储加密</w:t>
            </w:r>
          </w:p>
        </w:tc>
        <w:tc>
          <w:tcPr>
            <w:tcW w:w="992" w:type="dxa"/>
            <w:vAlign w:val="center"/>
          </w:tcPr>
          <w:p w14:paraId="088F7F4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411D26F">
            <w:pPr>
              <w:widowControl/>
              <w:spacing w:line="360" w:lineRule="auto"/>
              <w:rPr>
                <w:color w:val="auto"/>
                <w:szCs w:val="21"/>
                <w:highlight w:val="none"/>
              </w:rPr>
            </w:pPr>
            <w:r>
              <w:rPr>
                <w:rFonts w:hint="eastAsia"/>
                <w:color w:val="auto"/>
                <w:szCs w:val="21"/>
                <w:highlight w:val="none"/>
              </w:rPr>
              <w:t>无</w:t>
            </w:r>
          </w:p>
        </w:tc>
      </w:tr>
      <w:tr w14:paraId="2D0B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6F7F2F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22</w:t>
            </w:r>
          </w:p>
        </w:tc>
        <w:tc>
          <w:tcPr>
            <w:tcW w:w="1105" w:type="dxa"/>
            <w:vAlign w:val="center"/>
          </w:tcPr>
          <w:p w14:paraId="0130C0C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465F697B">
            <w:pPr>
              <w:widowControl/>
              <w:spacing w:line="360" w:lineRule="auto"/>
              <w:rPr>
                <w:color w:val="auto"/>
                <w:szCs w:val="21"/>
                <w:highlight w:val="none"/>
              </w:rPr>
            </w:pPr>
            <w:r>
              <w:rPr>
                <w:rFonts w:hint="eastAsia"/>
                <w:color w:val="auto"/>
                <w:szCs w:val="21"/>
                <w:highlight w:val="none"/>
              </w:rPr>
              <w:t>网络设备功能</w:t>
            </w:r>
          </w:p>
        </w:tc>
        <w:tc>
          <w:tcPr>
            <w:tcW w:w="1701" w:type="dxa"/>
            <w:vAlign w:val="center"/>
          </w:tcPr>
          <w:p w14:paraId="555E6475">
            <w:pPr>
              <w:widowControl/>
              <w:spacing w:line="360" w:lineRule="auto"/>
              <w:rPr>
                <w:color w:val="auto"/>
                <w:szCs w:val="21"/>
                <w:highlight w:val="none"/>
              </w:rPr>
            </w:pPr>
            <w:r>
              <w:rPr>
                <w:rFonts w:hint="eastAsia"/>
                <w:color w:val="auto"/>
                <w:szCs w:val="21"/>
                <w:highlight w:val="none"/>
              </w:rPr>
              <w:t>★ 网络功能</w:t>
            </w:r>
          </w:p>
        </w:tc>
        <w:tc>
          <w:tcPr>
            <w:tcW w:w="992" w:type="dxa"/>
            <w:vAlign w:val="center"/>
          </w:tcPr>
          <w:p w14:paraId="2140BA7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B3E3887">
            <w:pPr>
              <w:widowControl/>
              <w:spacing w:line="360" w:lineRule="auto"/>
              <w:rPr>
                <w:color w:val="auto"/>
                <w:szCs w:val="21"/>
                <w:highlight w:val="none"/>
              </w:rPr>
            </w:pPr>
            <w:r>
              <w:rPr>
                <w:rFonts w:hint="eastAsia"/>
                <w:color w:val="auto"/>
                <w:szCs w:val="21"/>
                <w:highlight w:val="none"/>
              </w:rPr>
              <w:t>a)支持网络连接、网络开启/关闭功能；b)支持访问网络和数据交换功能</w:t>
            </w:r>
          </w:p>
        </w:tc>
      </w:tr>
      <w:tr w14:paraId="41BB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AD2C67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23</w:t>
            </w:r>
          </w:p>
        </w:tc>
        <w:tc>
          <w:tcPr>
            <w:tcW w:w="1105" w:type="dxa"/>
            <w:vAlign w:val="center"/>
          </w:tcPr>
          <w:p w14:paraId="7314D9D5">
            <w:pPr>
              <w:widowControl/>
              <w:spacing w:line="360" w:lineRule="auto"/>
              <w:jc w:val="center"/>
              <w:rPr>
                <w:color w:val="auto"/>
                <w:szCs w:val="21"/>
                <w:highlight w:val="none"/>
              </w:rPr>
            </w:pPr>
            <w:r>
              <w:rPr>
                <w:rFonts w:hint="eastAsia"/>
                <w:color w:val="auto"/>
                <w:szCs w:val="21"/>
                <w:highlight w:val="none"/>
              </w:rPr>
              <w:t>　</w:t>
            </w:r>
          </w:p>
        </w:tc>
        <w:tc>
          <w:tcPr>
            <w:tcW w:w="1134" w:type="dxa"/>
            <w:vMerge w:val="continue"/>
            <w:vAlign w:val="center"/>
          </w:tcPr>
          <w:p w14:paraId="01F5C455">
            <w:pPr>
              <w:widowControl/>
              <w:spacing w:line="360" w:lineRule="auto"/>
              <w:rPr>
                <w:color w:val="auto"/>
                <w:szCs w:val="21"/>
                <w:highlight w:val="none"/>
              </w:rPr>
            </w:pPr>
          </w:p>
        </w:tc>
        <w:tc>
          <w:tcPr>
            <w:tcW w:w="1701" w:type="dxa"/>
            <w:vAlign w:val="center"/>
          </w:tcPr>
          <w:p w14:paraId="4C799F69">
            <w:pPr>
              <w:widowControl/>
              <w:spacing w:line="360" w:lineRule="auto"/>
              <w:rPr>
                <w:color w:val="auto"/>
                <w:szCs w:val="21"/>
                <w:highlight w:val="none"/>
              </w:rPr>
            </w:pPr>
            <w:r>
              <w:rPr>
                <w:rFonts w:hint="eastAsia"/>
                <w:color w:val="auto"/>
                <w:szCs w:val="21"/>
                <w:highlight w:val="none"/>
              </w:rPr>
              <w:t>无线网卡频段</w:t>
            </w:r>
          </w:p>
        </w:tc>
        <w:tc>
          <w:tcPr>
            <w:tcW w:w="992" w:type="dxa"/>
            <w:vAlign w:val="center"/>
          </w:tcPr>
          <w:p w14:paraId="70E5514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6B918B">
            <w:pPr>
              <w:widowControl/>
              <w:spacing w:line="360" w:lineRule="auto"/>
              <w:rPr>
                <w:color w:val="auto"/>
                <w:szCs w:val="21"/>
                <w:highlight w:val="none"/>
              </w:rPr>
            </w:pPr>
            <w:r>
              <w:rPr>
                <w:rFonts w:hint="eastAsia"/>
                <w:color w:val="auto"/>
                <w:szCs w:val="21"/>
                <w:highlight w:val="none"/>
              </w:rPr>
              <w:t>支持双频段</w:t>
            </w:r>
          </w:p>
        </w:tc>
      </w:tr>
      <w:tr w14:paraId="06E1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AA34FD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24</w:t>
            </w:r>
          </w:p>
        </w:tc>
        <w:tc>
          <w:tcPr>
            <w:tcW w:w="1105" w:type="dxa"/>
            <w:vAlign w:val="center"/>
          </w:tcPr>
          <w:p w14:paraId="7639B37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EA661A1">
            <w:pPr>
              <w:widowControl/>
              <w:spacing w:line="360" w:lineRule="auto"/>
              <w:rPr>
                <w:color w:val="auto"/>
                <w:szCs w:val="21"/>
                <w:highlight w:val="none"/>
              </w:rPr>
            </w:pPr>
          </w:p>
        </w:tc>
        <w:tc>
          <w:tcPr>
            <w:tcW w:w="1701" w:type="dxa"/>
            <w:vAlign w:val="center"/>
          </w:tcPr>
          <w:p w14:paraId="6FFC13F5">
            <w:pPr>
              <w:widowControl/>
              <w:spacing w:line="360" w:lineRule="auto"/>
              <w:rPr>
                <w:color w:val="auto"/>
                <w:szCs w:val="21"/>
                <w:highlight w:val="none"/>
              </w:rPr>
            </w:pPr>
            <w:r>
              <w:rPr>
                <w:rFonts w:hint="eastAsia"/>
                <w:color w:val="auto"/>
                <w:szCs w:val="21"/>
                <w:highlight w:val="none"/>
              </w:rPr>
              <w:t>物理开关</w:t>
            </w:r>
          </w:p>
        </w:tc>
        <w:tc>
          <w:tcPr>
            <w:tcW w:w="992" w:type="dxa"/>
            <w:vAlign w:val="center"/>
          </w:tcPr>
          <w:p w14:paraId="3496A03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8DC596">
            <w:pPr>
              <w:widowControl/>
              <w:spacing w:line="360" w:lineRule="auto"/>
              <w:rPr>
                <w:color w:val="auto"/>
                <w:szCs w:val="21"/>
                <w:highlight w:val="none"/>
              </w:rPr>
            </w:pPr>
            <w:r>
              <w:rPr>
                <w:rFonts w:hint="eastAsia"/>
                <w:color w:val="auto"/>
                <w:szCs w:val="21"/>
                <w:highlight w:val="none"/>
              </w:rPr>
              <w:t>无</w:t>
            </w:r>
          </w:p>
        </w:tc>
      </w:tr>
      <w:tr w14:paraId="0388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00003E5">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5</w:t>
            </w:r>
          </w:p>
        </w:tc>
        <w:tc>
          <w:tcPr>
            <w:tcW w:w="1105" w:type="dxa"/>
            <w:vAlign w:val="center"/>
          </w:tcPr>
          <w:p w14:paraId="3BA2225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60C1548">
            <w:pPr>
              <w:widowControl/>
              <w:spacing w:line="360" w:lineRule="auto"/>
              <w:rPr>
                <w:color w:val="auto"/>
                <w:szCs w:val="21"/>
                <w:highlight w:val="none"/>
              </w:rPr>
            </w:pPr>
          </w:p>
        </w:tc>
        <w:tc>
          <w:tcPr>
            <w:tcW w:w="1701" w:type="dxa"/>
            <w:vAlign w:val="center"/>
          </w:tcPr>
          <w:p w14:paraId="28995568">
            <w:pPr>
              <w:widowControl/>
              <w:spacing w:line="360" w:lineRule="auto"/>
              <w:rPr>
                <w:color w:val="auto"/>
                <w:szCs w:val="21"/>
                <w:highlight w:val="none"/>
              </w:rPr>
            </w:pPr>
            <w:r>
              <w:rPr>
                <w:rFonts w:hint="eastAsia"/>
                <w:color w:val="auto"/>
                <w:szCs w:val="21"/>
                <w:highlight w:val="none"/>
              </w:rPr>
              <w:t>★ 数据传输</w:t>
            </w:r>
          </w:p>
        </w:tc>
        <w:tc>
          <w:tcPr>
            <w:tcW w:w="992" w:type="dxa"/>
            <w:vAlign w:val="center"/>
          </w:tcPr>
          <w:p w14:paraId="1D6E3FF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999225">
            <w:pPr>
              <w:widowControl/>
              <w:spacing w:line="360" w:lineRule="auto"/>
              <w:rPr>
                <w:color w:val="auto"/>
                <w:szCs w:val="21"/>
                <w:highlight w:val="none"/>
              </w:rPr>
            </w:pPr>
            <w:r>
              <w:rPr>
                <w:rFonts w:hint="eastAsia"/>
                <w:color w:val="auto"/>
                <w:szCs w:val="21"/>
                <w:highlight w:val="none"/>
              </w:rPr>
              <w:t>支持数据传输能力</w:t>
            </w:r>
          </w:p>
        </w:tc>
      </w:tr>
      <w:tr w14:paraId="4CC5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33079B2">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6</w:t>
            </w:r>
          </w:p>
        </w:tc>
        <w:tc>
          <w:tcPr>
            <w:tcW w:w="1105" w:type="dxa"/>
            <w:vAlign w:val="center"/>
          </w:tcPr>
          <w:p w14:paraId="15B9559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21556FA">
            <w:pPr>
              <w:widowControl/>
              <w:spacing w:line="360" w:lineRule="auto"/>
              <w:rPr>
                <w:color w:val="auto"/>
                <w:szCs w:val="21"/>
                <w:highlight w:val="none"/>
              </w:rPr>
            </w:pPr>
          </w:p>
        </w:tc>
        <w:tc>
          <w:tcPr>
            <w:tcW w:w="1701" w:type="dxa"/>
            <w:vAlign w:val="center"/>
          </w:tcPr>
          <w:p w14:paraId="07B6757D">
            <w:pPr>
              <w:widowControl/>
              <w:spacing w:line="360" w:lineRule="auto"/>
              <w:rPr>
                <w:color w:val="auto"/>
                <w:szCs w:val="21"/>
                <w:highlight w:val="none"/>
              </w:rPr>
            </w:pPr>
            <w:r>
              <w:rPr>
                <w:rFonts w:hint="eastAsia"/>
                <w:color w:val="auto"/>
                <w:szCs w:val="21"/>
                <w:highlight w:val="none"/>
              </w:rPr>
              <w:t>蓝牙协议</w:t>
            </w:r>
          </w:p>
        </w:tc>
        <w:tc>
          <w:tcPr>
            <w:tcW w:w="992" w:type="dxa"/>
            <w:vAlign w:val="center"/>
          </w:tcPr>
          <w:p w14:paraId="7DC5E68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C29704C">
            <w:pPr>
              <w:widowControl/>
              <w:spacing w:line="360" w:lineRule="auto"/>
              <w:rPr>
                <w:color w:val="auto"/>
                <w:szCs w:val="21"/>
                <w:highlight w:val="none"/>
              </w:rPr>
            </w:pPr>
            <w:r>
              <w:rPr>
                <w:rFonts w:hint="eastAsia"/>
                <w:color w:val="auto"/>
                <w:szCs w:val="21"/>
                <w:highlight w:val="none"/>
              </w:rPr>
              <w:t>若支持蓝牙模块，蓝牙协议不低于5.0版本</w:t>
            </w:r>
          </w:p>
        </w:tc>
      </w:tr>
      <w:tr w14:paraId="1E36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EF6F4AC">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7</w:t>
            </w:r>
          </w:p>
        </w:tc>
        <w:tc>
          <w:tcPr>
            <w:tcW w:w="1105" w:type="dxa"/>
            <w:vAlign w:val="center"/>
          </w:tcPr>
          <w:p w14:paraId="4315633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68B408B">
            <w:pPr>
              <w:widowControl/>
              <w:spacing w:line="360" w:lineRule="auto"/>
              <w:rPr>
                <w:color w:val="auto"/>
                <w:szCs w:val="21"/>
                <w:highlight w:val="none"/>
              </w:rPr>
            </w:pPr>
          </w:p>
        </w:tc>
        <w:tc>
          <w:tcPr>
            <w:tcW w:w="1701" w:type="dxa"/>
            <w:vAlign w:val="center"/>
          </w:tcPr>
          <w:p w14:paraId="4737E3FF">
            <w:pPr>
              <w:widowControl/>
              <w:spacing w:line="360" w:lineRule="auto"/>
              <w:rPr>
                <w:color w:val="auto"/>
                <w:szCs w:val="21"/>
                <w:highlight w:val="none"/>
              </w:rPr>
            </w:pPr>
            <w:r>
              <w:rPr>
                <w:rFonts w:hint="eastAsia"/>
                <w:color w:val="auto"/>
                <w:szCs w:val="21"/>
                <w:highlight w:val="none"/>
              </w:rPr>
              <w:t>★ 有线网卡接口类型</w:t>
            </w:r>
          </w:p>
        </w:tc>
        <w:tc>
          <w:tcPr>
            <w:tcW w:w="992" w:type="dxa"/>
            <w:vAlign w:val="center"/>
          </w:tcPr>
          <w:p w14:paraId="46327CC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9E9177D">
            <w:pPr>
              <w:widowControl/>
              <w:spacing w:line="360" w:lineRule="auto"/>
              <w:rPr>
                <w:color w:val="auto"/>
                <w:szCs w:val="21"/>
                <w:highlight w:val="none"/>
              </w:rPr>
            </w:pPr>
            <w:r>
              <w:rPr>
                <w:rFonts w:hint="eastAsia"/>
                <w:color w:val="auto"/>
                <w:szCs w:val="21"/>
                <w:highlight w:val="none"/>
              </w:rPr>
              <w:t>支持RJ45接口</w:t>
            </w:r>
          </w:p>
        </w:tc>
      </w:tr>
      <w:tr w14:paraId="0534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8EE63FD">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8</w:t>
            </w:r>
          </w:p>
        </w:tc>
        <w:tc>
          <w:tcPr>
            <w:tcW w:w="1105" w:type="dxa"/>
            <w:vAlign w:val="center"/>
          </w:tcPr>
          <w:p w14:paraId="2C7EB18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36D9955">
            <w:pPr>
              <w:widowControl/>
              <w:spacing w:line="360" w:lineRule="auto"/>
              <w:rPr>
                <w:color w:val="auto"/>
                <w:szCs w:val="21"/>
                <w:highlight w:val="none"/>
              </w:rPr>
            </w:pPr>
          </w:p>
        </w:tc>
        <w:tc>
          <w:tcPr>
            <w:tcW w:w="1701" w:type="dxa"/>
            <w:vAlign w:val="center"/>
          </w:tcPr>
          <w:p w14:paraId="6EA00D12">
            <w:pPr>
              <w:widowControl/>
              <w:spacing w:line="360" w:lineRule="auto"/>
              <w:rPr>
                <w:color w:val="auto"/>
                <w:szCs w:val="21"/>
                <w:highlight w:val="none"/>
              </w:rPr>
            </w:pPr>
            <w:r>
              <w:rPr>
                <w:rFonts w:hint="eastAsia"/>
                <w:color w:val="auto"/>
                <w:szCs w:val="21"/>
                <w:highlight w:val="none"/>
              </w:rPr>
              <w:t>无线网卡标准</w:t>
            </w:r>
          </w:p>
        </w:tc>
        <w:tc>
          <w:tcPr>
            <w:tcW w:w="992" w:type="dxa"/>
            <w:vAlign w:val="center"/>
          </w:tcPr>
          <w:p w14:paraId="0D22586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9A68B22">
            <w:pPr>
              <w:widowControl/>
              <w:spacing w:line="360" w:lineRule="auto"/>
              <w:rPr>
                <w:color w:val="auto"/>
                <w:szCs w:val="21"/>
                <w:highlight w:val="none"/>
              </w:rPr>
            </w:pPr>
            <w:r>
              <w:rPr>
                <w:rFonts w:hint="eastAsia"/>
                <w:color w:val="auto"/>
                <w:szCs w:val="21"/>
                <w:highlight w:val="none"/>
              </w:rPr>
              <w:t>若配备无线网卡，产品应符合GB15629.11所有部分</w:t>
            </w:r>
          </w:p>
        </w:tc>
      </w:tr>
      <w:tr w14:paraId="3A68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CFD5BE3">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9</w:t>
            </w:r>
          </w:p>
        </w:tc>
        <w:tc>
          <w:tcPr>
            <w:tcW w:w="1105" w:type="dxa"/>
            <w:vAlign w:val="center"/>
          </w:tcPr>
          <w:p w14:paraId="2EBAF9D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60EA569">
            <w:pPr>
              <w:widowControl/>
              <w:spacing w:line="360" w:lineRule="auto"/>
              <w:rPr>
                <w:color w:val="auto"/>
                <w:szCs w:val="21"/>
                <w:highlight w:val="none"/>
              </w:rPr>
            </w:pPr>
          </w:p>
        </w:tc>
        <w:tc>
          <w:tcPr>
            <w:tcW w:w="1701" w:type="dxa"/>
            <w:vAlign w:val="center"/>
          </w:tcPr>
          <w:p w14:paraId="0AEC88DC">
            <w:pPr>
              <w:widowControl/>
              <w:spacing w:line="360" w:lineRule="auto"/>
              <w:rPr>
                <w:color w:val="auto"/>
                <w:szCs w:val="21"/>
                <w:highlight w:val="none"/>
              </w:rPr>
            </w:pPr>
            <w:r>
              <w:rPr>
                <w:rFonts w:hint="eastAsia"/>
                <w:color w:val="auto"/>
                <w:szCs w:val="21"/>
                <w:highlight w:val="none"/>
              </w:rPr>
              <w:t>★ 网络设备拆装</w:t>
            </w:r>
          </w:p>
        </w:tc>
        <w:tc>
          <w:tcPr>
            <w:tcW w:w="992" w:type="dxa"/>
            <w:vAlign w:val="center"/>
          </w:tcPr>
          <w:p w14:paraId="2F4B1FF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016EBFF">
            <w:pPr>
              <w:widowControl/>
              <w:spacing w:line="360" w:lineRule="auto"/>
              <w:rPr>
                <w:color w:val="auto"/>
                <w:szCs w:val="21"/>
                <w:highlight w:val="none"/>
              </w:rPr>
            </w:pPr>
            <w:r>
              <w:rPr>
                <w:rFonts w:hint="eastAsia"/>
                <w:color w:val="auto"/>
                <w:szCs w:val="21"/>
                <w:highlight w:val="none"/>
              </w:rPr>
              <w:t>网络设备支持物理拆装，包括无线网卡蓝牙模块等</w:t>
            </w:r>
          </w:p>
        </w:tc>
      </w:tr>
      <w:tr w14:paraId="77D2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8F2EEB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30</w:t>
            </w:r>
          </w:p>
        </w:tc>
        <w:tc>
          <w:tcPr>
            <w:tcW w:w="1105" w:type="dxa"/>
            <w:vAlign w:val="center"/>
          </w:tcPr>
          <w:p w14:paraId="7ABD64D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4ED2249B">
            <w:pPr>
              <w:widowControl/>
              <w:spacing w:line="360" w:lineRule="auto"/>
              <w:rPr>
                <w:color w:val="auto"/>
                <w:szCs w:val="21"/>
                <w:highlight w:val="none"/>
              </w:rPr>
            </w:pPr>
            <w:r>
              <w:rPr>
                <w:rFonts w:hint="eastAsia"/>
                <w:color w:val="auto"/>
                <w:szCs w:val="21"/>
                <w:highlight w:val="none"/>
              </w:rPr>
              <w:t>外部接口功能</w:t>
            </w:r>
          </w:p>
        </w:tc>
        <w:tc>
          <w:tcPr>
            <w:tcW w:w="1701" w:type="dxa"/>
            <w:vAlign w:val="center"/>
          </w:tcPr>
          <w:p w14:paraId="6ED3376E">
            <w:pPr>
              <w:widowControl/>
              <w:spacing w:line="360" w:lineRule="auto"/>
              <w:rPr>
                <w:color w:val="auto"/>
                <w:szCs w:val="21"/>
                <w:highlight w:val="none"/>
              </w:rPr>
            </w:pPr>
            <w:r>
              <w:rPr>
                <w:rFonts w:hint="eastAsia"/>
                <w:color w:val="auto"/>
                <w:szCs w:val="21"/>
                <w:highlight w:val="none"/>
              </w:rPr>
              <w:t>★ 音频接口类型</w:t>
            </w:r>
          </w:p>
        </w:tc>
        <w:tc>
          <w:tcPr>
            <w:tcW w:w="992" w:type="dxa"/>
            <w:vAlign w:val="center"/>
          </w:tcPr>
          <w:p w14:paraId="3802711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0B9828E">
            <w:pPr>
              <w:widowControl/>
              <w:spacing w:line="360" w:lineRule="auto"/>
              <w:rPr>
                <w:color w:val="auto"/>
                <w:szCs w:val="21"/>
                <w:highlight w:val="none"/>
              </w:rPr>
            </w:pPr>
            <w:r>
              <w:rPr>
                <w:rFonts w:hint="eastAsia"/>
                <w:color w:val="auto"/>
                <w:szCs w:val="21"/>
                <w:highlight w:val="none"/>
              </w:rPr>
              <w:t>支持3.5mm孔径3段式或4段式接口</w:t>
            </w:r>
          </w:p>
        </w:tc>
      </w:tr>
      <w:tr w14:paraId="76F5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5C57D2C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31</w:t>
            </w:r>
          </w:p>
        </w:tc>
        <w:tc>
          <w:tcPr>
            <w:tcW w:w="1105" w:type="dxa"/>
            <w:vAlign w:val="center"/>
          </w:tcPr>
          <w:p w14:paraId="303DF99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49C8213">
            <w:pPr>
              <w:widowControl/>
              <w:spacing w:line="360" w:lineRule="auto"/>
              <w:rPr>
                <w:color w:val="auto"/>
                <w:szCs w:val="21"/>
                <w:highlight w:val="none"/>
              </w:rPr>
            </w:pPr>
          </w:p>
        </w:tc>
        <w:tc>
          <w:tcPr>
            <w:tcW w:w="1701" w:type="dxa"/>
            <w:vAlign w:val="center"/>
          </w:tcPr>
          <w:p w14:paraId="1336EE8B">
            <w:pPr>
              <w:widowControl/>
              <w:spacing w:line="360" w:lineRule="auto"/>
              <w:rPr>
                <w:color w:val="auto"/>
                <w:szCs w:val="21"/>
                <w:highlight w:val="none"/>
              </w:rPr>
            </w:pPr>
            <w:r>
              <w:rPr>
                <w:rFonts w:hint="eastAsia"/>
                <w:color w:val="auto"/>
                <w:szCs w:val="21"/>
                <w:highlight w:val="none"/>
              </w:rPr>
              <w:t>★ 视频接口类型</w:t>
            </w:r>
          </w:p>
        </w:tc>
        <w:tc>
          <w:tcPr>
            <w:tcW w:w="992" w:type="dxa"/>
            <w:vAlign w:val="center"/>
          </w:tcPr>
          <w:p w14:paraId="3D6A039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18A16E">
            <w:pPr>
              <w:widowControl/>
              <w:spacing w:line="360" w:lineRule="auto"/>
              <w:rPr>
                <w:color w:val="auto"/>
                <w:szCs w:val="21"/>
                <w:highlight w:val="none"/>
              </w:rPr>
            </w:pPr>
            <w:r>
              <w:rPr>
                <w:rFonts w:hint="eastAsia"/>
                <w:color w:val="auto"/>
                <w:szCs w:val="21"/>
                <w:highlight w:val="none"/>
              </w:rPr>
              <w:t>至少支持VGA、HDMI、DVI、DP、Type-C中1种显示接口</w:t>
            </w:r>
          </w:p>
        </w:tc>
      </w:tr>
      <w:tr w14:paraId="3F81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F4038A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33</w:t>
            </w:r>
          </w:p>
        </w:tc>
        <w:tc>
          <w:tcPr>
            <w:tcW w:w="1105" w:type="dxa"/>
            <w:vAlign w:val="center"/>
          </w:tcPr>
          <w:p w14:paraId="6DCAEEB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D356A61">
            <w:pPr>
              <w:widowControl/>
              <w:spacing w:line="360" w:lineRule="auto"/>
              <w:rPr>
                <w:color w:val="auto"/>
                <w:szCs w:val="21"/>
                <w:highlight w:val="none"/>
              </w:rPr>
            </w:pPr>
          </w:p>
        </w:tc>
        <w:tc>
          <w:tcPr>
            <w:tcW w:w="1701" w:type="dxa"/>
            <w:vAlign w:val="center"/>
          </w:tcPr>
          <w:p w14:paraId="253EDB30">
            <w:pPr>
              <w:widowControl/>
              <w:spacing w:line="360" w:lineRule="auto"/>
              <w:rPr>
                <w:color w:val="auto"/>
                <w:szCs w:val="21"/>
                <w:highlight w:val="none"/>
              </w:rPr>
            </w:pPr>
            <w:r>
              <w:rPr>
                <w:rFonts w:hint="eastAsia"/>
                <w:color w:val="auto"/>
                <w:szCs w:val="21"/>
                <w:highlight w:val="none"/>
              </w:rPr>
              <w:t>★HDMI 、DP、Type-C显示接口要求</w:t>
            </w:r>
          </w:p>
        </w:tc>
        <w:tc>
          <w:tcPr>
            <w:tcW w:w="992" w:type="dxa"/>
            <w:vAlign w:val="center"/>
          </w:tcPr>
          <w:p w14:paraId="776B930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4F39402">
            <w:pPr>
              <w:widowControl/>
              <w:spacing w:line="360" w:lineRule="auto"/>
              <w:rPr>
                <w:color w:val="auto"/>
                <w:szCs w:val="21"/>
                <w:highlight w:val="none"/>
              </w:rPr>
            </w:pPr>
            <w:r>
              <w:rPr>
                <w:rFonts w:hint="eastAsia"/>
                <w:color w:val="auto"/>
                <w:szCs w:val="21"/>
                <w:highlight w:val="none"/>
              </w:rPr>
              <w:t>若提供HDMI或DP或Type-C作为显示接口，应支持音频和视频同步输出</w:t>
            </w:r>
          </w:p>
        </w:tc>
      </w:tr>
      <w:tr w14:paraId="73A6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86C334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34</w:t>
            </w:r>
          </w:p>
        </w:tc>
        <w:tc>
          <w:tcPr>
            <w:tcW w:w="1105" w:type="dxa"/>
            <w:vAlign w:val="center"/>
          </w:tcPr>
          <w:p w14:paraId="69F782A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75B4CE7">
            <w:pPr>
              <w:widowControl/>
              <w:spacing w:line="360" w:lineRule="auto"/>
              <w:rPr>
                <w:color w:val="auto"/>
                <w:szCs w:val="21"/>
                <w:highlight w:val="none"/>
              </w:rPr>
            </w:pPr>
          </w:p>
        </w:tc>
        <w:tc>
          <w:tcPr>
            <w:tcW w:w="1701" w:type="dxa"/>
            <w:vAlign w:val="center"/>
          </w:tcPr>
          <w:p w14:paraId="64A221C4">
            <w:pPr>
              <w:widowControl/>
              <w:spacing w:line="360" w:lineRule="auto"/>
              <w:rPr>
                <w:color w:val="auto"/>
                <w:szCs w:val="21"/>
                <w:highlight w:val="none"/>
              </w:rPr>
            </w:pPr>
            <w:r>
              <w:rPr>
                <w:rFonts w:hint="eastAsia"/>
                <w:color w:val="auto"/>
                <w:szCs w:val="21"/>
                <w:highlight w:val="none"/>
              </w:rPr>
              <w:t>其他接口</w:t>
            </w:r>
          </w:p>
        </w:tc>
        <w:tc>
          <w:tcPr>
            <w:tcW w:w="992" w:type="dxa"/>
            <w:vAlign w:val="center"/>
          </w:tcPr>
          <w:p w14:paraId="3AF652F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D9A3C0">
            <w:pPr>
              <w:widowControl/>
              <w:rPr>
                <w:color w:val="auto"/>
                <w:szCs w:val="21"/>
                <w:highlight w:val="none"/>
              </w:rPr>
            </w:pPr>
            <w:r>
              <w:rPr>
                <w:rFonts w:hint="eastAsia"/>
                <w:color w:val="auto"/>
                <w:szCs w:val="21"/>
                <w:highlight w:val="none"/>
              </w:rPr>
              <w:t>a) 支持串行接口，可实现GB/T 6107</w:t>
            </w:r>
          </w:p>
          <w:p w14:paraId="366BC44F">
            <w:pPr>
              <w:widowControl/>
              <w:rPr>
                <w:color w:val="auto"/>
                <w:szCs w:val="21"/>
                <w:highlight w:val="none"/>
              </w:rPr>
            </w:pPr>
            <w:r>
              <w:rPr>
                <w:rFonts w:hint="eastAsia"/>
                <w:color w:val="auto"/>
                <w:szCs w:val="21"/>
                <w:highlight w:val="none"/>
              </w:rPr>
              <w:t>的功能；</w:t>
            </w:r>
          </w:p>
          <w:p w14:paraId="5F56D015">
            <w:pPr>
              <w:widowControl/>
              <w:rPr>
                <w:color w:val="auto"/>
                <w:szCs w:val="21"/>
                <w:highlight w:val="none"/>
              </w:rPr>
            </w:pPr>
            <w:r>
              <w:rPr>
                <w:rFonts w:hint="eastAsia"/>
                <w:color w:val="auto"/>
                <w:szCs w:val="21"/>
                <w:highlight w:val="none"/>
              </w:rPr>
              <w:t>b) 支持并行接口，可实现GB/T</w:t>
            </w:r>
          </w:p>
          <w:p w14:paraId="2079971D">
            <w:pPr>
              <w:widowControl/>
              <w:spacing w:line="360" w:lineRule="auto"/>
              <w:rPr>
                <w:color w:val="auto"/>
                <w:szCs w:val="21"/>
                <w:highlight w:val="none"/>
              </w:rPr>
            </w:pPr>
            <w:r>
              <w:rPr>
                <w:rFonts w:hint="eastAsia"/>
                <w:color w:val="auto"/>
                <w:szCs w:val="21"/>
                <w:highlight w:val="none"/>
              </w:rPr>
              <w:t>18235.1 的功能</w:t>
            </w:r>
          </w:p>
        </w:tc>
      </w:tr>
      <w:tr w14:paraId="51AD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6C7FAF0">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6</w:t>
            </w:r>
          </w:p>
        </w:tc>
        <w:tc>
          <w:tcPr>
            <w:tcW w:w="1105" w:type="dxa"/>
            <w:vAlign w:val="center"/>
          </w:tcPr>
          <w:p w14:paraId="20F2BDB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B64672D">
            <w:pPr>
              <w:widowControl/>
              <w:spacing w:line="360" w:lineRule="auto"/>
              <w:rPr>
                <w:color w:val="auto"/>
                <w:szCs w:val="21"/>
                <w:highlight w:val="none"/>
              </w:rPr>
            </w:pPr>
          </w:p>
        </w:tc>
        <w:tc>
          <w:tcPr>
            <w:tcW w:w="1701" w:type="dxa"/>
            <w:vAlign w:val="center"/>
          </w:tcPr>
          <w:p w14:paraId="75D6F971">
            <w:pPr>
              <w:widowControl/>
              <w:spacing w:line="360" w:lineRule="auto"/>
              <w:rPr>
                <w:color w:val="auto"/>
                <w:szCs w:val="21"/>
                <w:highlight w:val="none"/>
              </w:rPr>
            </w:pPr>
            <w:r>
              <w:rPr>
                <w:rFonts w:hint="eastAsia"/>
                <w:color w:val="auto"/>
                <w:szCs w:val="21"/>
                <w:highlight w:val="none"/>
              </w:rPr>
              <w:t>存储卡接口类型</w:t>
            </w:r>
          </w:p>
        </w:tc>
        <w:tc>
          <w:tcPr>
            <w:tcW w:w="992" w:type="dxa"/>
            <w:vAlign w:val="center"/>
          </w:tcPr>
          <w:p w14:paraId="532C6AE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A0EB7C6">
            <w:pPr>
              <w:widowControl/>
              <w:spacing w:line="360" w:lineRule="auto"/>
              <w:rPr>
                <w:color w:val="auto"/>
                <w:szCs w:val="21"/>
                <w:highlight w:val="none"/>
              </w:rPr>
            </w:pPr>
            <w:r>
              <w:rPr>
                <w:rFonts w:hint="eastAsia"/>
                <w:color w:val="auto"/>
                <w:szCs w:val="21"/>
                <w:highlight w:val="none"/>
              </w:rPr>
              <w:t>无</w:t>
            </w:r>
          </w:p>
        </w:tc>
      </w:tr>
      <w:tr w14:paraId="1993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778DAEA">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7</w:t>
            </w:r>
          </w:p>
        </w:tc>
        <w:tc>
          <w:tcPr>
            <w:tcW w:w="1105" w:type="dxa"/>
            <w:vAlign w:val="center"/>
          </w:tcPr>
          <w:p w14:paraId="72732E9A">
            <w:pPr>
              <w:widowControl/>
              <w:spacing w:line="360" w:lineRule="auto"/>
              <w:jc w:val="center"/>
              <w:rPr>
                <w:color w:val="auto"/>
                <w:szCs w:val="21"/>
                <w:highlight w:val="none"/>
              </w:rPr>
            </w:pPr>
            <w:r>
              <w:rPr>
                <w:rFonts w:hint="eastAsia"/>
                <w:color w:val="auto"/>
                <w:szCs w:val="21"/>
                <w:highlight w:val="none"/>
              </w:rPr>
              <w:t>功能要求</w:t>
            </w:r>
          </w:p>
        </w:tc>
        <w:tc>
          <w:tcPr>
            <w:tcW w:w="1134" w:type="dxa"/>
            <w:vAlign w:val="center"/>
          </w:tcPr>
          <w:p w14:paraId="47CFC3DA">
            <w:pPr>
              <w:widowControl/>
              <w:spacing w:line="360" w:lineRule="auto"/>
              <w:rPr>
                <w:color w:val="auto"/>
                <w:szCs w:val="21"/>
                <w:highlight w:val="none"/>
              </w:rPr>
            </w:pPr>
            <w:r>
              <w:rPr>
                <w:rFonts w:hint="eastAsia"/>
                <w:color w:val="auto"/>
                <w:szCs w:val="21"/>
                <w:highlight w:val="none"/>
              </w:rPr>
              <w:t>电源功能</w:t>
            </w:r>
          </w:p>
        </w:tc>
        <w:tc>
          <w:tcPr>
            <w:tcW w:w="1701" w:type="dxa"/>
            <w:vAlign w:val="center"/>
          </w:tcPr>
          <w:p w14:paraId="0899706B">
            <w:pPr>
              <w:widowControl/>
              <w:spacing w:line="360" w:lineRule="auto"/>
              <w:rPr>
                <w:color w:val="auto"/>
                <w:szCs w:val="21"/>
                <w:highlight w:val="none"/>
              </w:rPr>
            </w:pPr>
            <w:r>
              <w:rPr>
                <w:rFonts w:hint="eastAsia"/>
                <w:color w:val="auto"/>
                <w:szCs w:val="21"/>
                <w:highlight w:val="none"/>
              </w:rPr>
              <w:t>★电源线适配能力</w:t>
            </w:r>
          </w:p>
        </w:tc>
        <w:tc>
          <w:tcPr>
            <w:tcW w:w="992" w:type="dxa"/>
            <w:vAlign w:val="center"/>
          </w:tcPr>
          <w:p w14:paraId="017A73C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1B7F733">
            <w:pPr>
              <w:widowControl/>
              <w:spacing w:line="360" w:lineRule="auto"/>
              <w:rPr>
                <w:color w:val="auto"/>
                <w:szCs w:val="21"/>
                <w:highlight w:val="none"/>
              </w:rPr>
            </w:pPr>
            <w:r>
              <w:rPr>
                <w:rFonts w:hint="eastAsia"/>
                <w:color w:val="auto"/>
                <w:szCs w:val="21"/>
                <w:highlight w:val="none"/>
              </w:rPr>
              <w:t xml:space="preserve">电源适配器电线组件应符合GB/T15934的要求 </w:t>
            </w:r>
          </w:p>
        </w:tc>
      </w:tr>
      <w:tr w14:paraId="4033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214F0E0">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8</w:t>
            </w:r>
          </w:p>
        </w:tc>
        <w:tc>
          <w:tcPr>
            <w:tcW w:w="1105" w:type="dxa"/>
            <w:vAlign w:val="center"/>
          </w:tcPr>
          <w:p w14:paraId="3869A81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4862C868">
            <w:pPr>
              <w:widowControl/>
              <w:spacing w:line="360" w:lineRule="auto"/>
              <w:rPr>
                <w:color w:val="auto"/>
                <w:szCs w:val="21"/>
                <w:highlight w:val="none"/>
              </w:rPr>
            </w:pPr>
            <w:r>
              <w:rPr>
                <w:rFonts w:hint="eastAsia"/>
                <w:color w:val="auto"/>
                <w:szCs w:val="21"/>
                <w:highlight w:val="none"/>
              </w:rPr>
              <w:t>操作系统及软件功能</w:t>
            </w:r>
          </w:p>
        </w:tc>
        <w:tc>
          <w:tcPr>
            <w:tcW w:w="1701" w:type="dxa"/>
            <w:vAlign w:val="center"/>
          </w:tcPr>
          <w:p w14:paraId="10AF2B41">
            <w:pPr>
              <w:widowControl/>
              <w:spacing w:line="360" w:lineRule="auto"/>
              <w:rPr>
                <w:color w:val="auto"/>
                <w:szCs w:val="21"/>
                <w:highlight w:val="none"/>
              </w:rPr>
            </w:pPr>
            <w:r>
              <w:rPr>
                <w:rFonts w:hint="eastAsia"/>
                <w:color w:val="auto"/>
                <w:szCs w:val="21"/>
                <w:highlight w:val="none"/>
              </w:rPr>
              <w:t>★ 中文信息处理要求</w:t>
            </w:r>
          </w:p>
        </w:tc>
        <w:tc>
          <w:tcPr>
            <w:tcW w:w="992" w:type="dxa"/>
            <w:vAlign w:val="center"/>
          </w:tcPr>
          <w:p w14:paraId="2B1B1E8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A6FDB11">
            <w:pPr>
              <w:widowControl/>
              <w:spacing w:line="360" w:lineRule="auto"/>
              <w:rPr>
                <w:color w:val="auto"/>
                <w:szCs w:val="21"/>
                <w:highlight w:val="none"/>
              </w:rPr>
            </w:pPr>
            <w:r>
              <w:rPr>
                <w:rFonts w:hint="eastAsia"/>
                <w:color w:val="auto"/>
                <w:szCs w:val="21"/>
                <w:highlight w:val="none"/>
              </w:rPr>
              <w:t>符合 GB 18030 的相关规定</w:t>
            </w:r>
          </w:p>
        </w:tc>
      </w:tr>
      <w:tr w14:paraId="378C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25C3FB2F">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105" w:type="dxa"/>
            <w:vAlign w:val="center"/>
          </w:tcPr>
          <w:p w14:paraId="6A8810B0">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0F52F3F">
            <w:pPr>
              <w:widowControl/>
              <w:spacing w:line="360" w:lineRule="auto"/>
              <w:rPr>
                <w:color w:val="auto"/>
                <w:szCs w:val="21"/>
                <w:highlight w:val="none"/>
              </w:rPr>
            </w:pPr>
          </w:p>
        </w:tc>
        <w:tc>
          <w:tcPr>
            <w:tcW w:w="1701" w:type="dxa"/>
            <w:vAlign w:val="center"/>
          </w:tcPr>
          <w:p w14:paraId="5922284D">
            <w:pPr>
              <w:widowControl/>
              <w:spacing w:line="360" w:lineRule="auto"/>
              <w:rPr>
                <w:color w:val="auto"/>
                <w:szCs w:val="21"/>
                <w:highlight w:val="none"/>
              </w:rPr>
            </w:pPr>
            <w:r>
              <w:rPr>
                <w:rFonts w:hint="eastAsia"/>
                <w:color w:val="auto"/>
                <w:szCs w:val="21"/>
                <w:highlight w:val="none"/>
              </w:rPr>
              <w:t>★操作系统备份及还原功能</w:t>
            </w:r>
          </w:p>
        </w:tc>
        <w:tc>
          <w:tcPr>
            <w:tcW w:w="992" w:type="dxa"/>
            <w:vAlign w:val="center"/>
          </w:tcPr>
          <w:p w14:paraId="0E70F67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EAB9556">
            <w:pPr>
              <w:widowControl/>
              <w:spacing w:line="360" w:lineRule="auto"/>
              <w:rPr>
                <w:color w:val="auto"/>
                <w:szCs w:val="21"/>
                <w:highlight w:val="none"/>
              </w:rPr>
            </w:pPr>
            <w:r>
              <w:rPr>
                <w:rFonts w:hint="eastAsia"/>
                <w:color w:val="auto"/>
                <w:szCs w:val="21"/>
                <w:highlight w:val="none"/>
              </w:rPr>
              <w:t>支持操作系统备份及还原功能</w:t>
            </w:r>
          </w:p>
        </w:tc>
      </w:tr>
      <w:tr w14:paraId="08A5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2F761CB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105" w:type="dxa"/>
            <w:vAlign w:val="center"/>
          </w:tcPr>
          <w:p w14:paraId="6138E8E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F4CD8BD">
            <w:pPr>
              <w:widowControl/>
              <w:spacing w:line="360" w:lineRule="auto"/>
              <w:rPr>
                <w:color w:val="auto"/>
                <w:szCs w:val="21"/>
                <w:highlight w:val="none"/>
              </w:rPr>
            </w:pPr>
          </w:p>
        </w:tc>
        <w:tc>
          <w:tcPr>
            <w:tcW w:w="1701" w:type="dxa"/>
            <w:vAlign w:val="center"/>
          </w:tcPr>
          <w:p w14:paraId="2223A22E">
            <w:pPr>
              <w:widowControl/>
              <w:spacing w:line="360" w:lineRule="auto"/>
              <w:rPr>
                <w:color w:val="auto"/>
                <w:szCs w:val="21"/>
                <w:highlight w:val="none"/>
              </w:rPr>
            </w:pPr>
            <w:r>
              <w:rPr>
                <w:rFonts w:hint="eastAsia"/>
                <w:color w:val="auto"/>
                <w:szCs w:val="21"/>
                <w:highlight w:val="none"/>
              </w:rPr>
              <w:t>★BIOS级别备份及还原能力</w:t>
            </w:r>
          </w:p>
        </w:tc>
        <w:tc>
          <w:tcPr>
            <w:tcW w:w="992" w:type="dxa"/>
            <w:vAlign w:val="center"/>
          </w:tcPr>
          <w:p w14:paraId="4C11782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53C62C3">
            <w:pPr>
              <w:widowControl/>
              <w:spacing w:line="360" w:lineRule="auto"/>
              <w:rPr>
                <w:color w:val="auto"/>
                <w:szCs w:val="21"/>
                <w:highlight w:val="none"/>
              </w:rPr>
            </w:pPr>
            <w:r>
              <w:rPr>
                <w:rFonts w:hint="eastAsia"/>
                <w:color w:val="auto"/>
                <w:szCs w:val="21"/>
                <w:highlight w:val="none"/>
              </w:rPr>
              <w:t xml:space="preserve">支持BIOS级别的操作系统备份及还原功能， </w:t>
            </w:r>
          </w:p>
        </w:tc>
      </w:tr>
      <w:tr w14:paraId="1F2F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592306C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105" w:type="dxa"/>
            <w:vAlign w:val="center"/>
          </w:tcPr>
          <w:p w14:paraId="2FC7256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5F2D3F6">
            <w:pPr>
              <w:widowControl/>
              <w:spacing w:line="360" w:lineRule="auto"/>
              <w:rPr>
                <w:color w:val="auto"/>
                <w:szCs w:val="21"/>
                <w:highlight w:val="none"/>
              </w:rPr>
            </w:pPr>
          </w:p>
        </w:tc>
        <w:tc>
          <w:tcPr>
            <w:tcW w:w="1701" w:type="dxa"/>
            <w:vAlign w:val="center"/>
          </w:tcPr>
          <w:p w14:paraId="4FBA3B4A">
            <w:pPr>
              <w:widowControl/>
              <w:spacing w:line="360" w:lineRule="auto"/>
              <w:rPr>
                <w:color w:val="auto"/>
                <w:szCs w:val="21"/>
                <w:highlight w:val="none"/>
              </w:rPr>
            </w:pPr>
            <w:r>
              <w:rPr>
                <w:rFonts w:hint="eastAsia"/>
                <w:color w:val="auto"/>
                <w:szCs w:val="21"/>
                <w:highlight w:val="none"/>
              </w:rPr>
              <w:t>BIOS相关功能</w:t>
            </w:r>
          </w:p>
        </w:tc>
        <w:tc>
          <w:tcPr>
            <w:tcW w:w="992" w:type="dxa"/>
            <w:vAlign w:val="center"/>
          </w:tcPr>
          <w:p w14:paraId="3681653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D13E471">
            <w:pPr>
              <w:widowControl/>
              <w:spacing w:line="360" w:lineRule="auto"/>
              <w:rPr>
                <w:color w:val="auto"/>
                <w:szCs w:val="21"/>
                <w:highlight w:val="none"/>
              </w:rPr>
            </w:pPr>
            <w:r>
              <w:rPr>
                <w:rFonts w:hint="eastAsia"/>
                <w:color w:val="auto"/>
                <w:szCs w:val="21"/>
                <w:highlight w:val="none"/>
              </w:rPr>
              <w:t xml:space="preserve">支持BIOS底层管理，无需进入Windows系统即可完成对硬盘分区新建、删除和编辑维护，及IP地址、ID信息、计算机名、管理密码信息的修改和关机重启操作； </w:t>
            </w:r>
          </w:p>
        </w:tc>
      </w:tr>
      <w:tr w14:paraId="71F2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BBA810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105" w:type="dxa"/>
            <w:vAlign w:val="center"/>
          </w:tcPr>
          <w:p w14:paraId="3CF44DA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3548373">
            <w:pPr>
              <w:widowControl/>
              <w:spacing w:line="360" w:lineRule="auto"/>
              <w:rPr>
                <w:color w:val="auto"/>
                <w:szCs w:val="21"/>
                <w:highlight w:val="none"/>
              </w:rPr>
            </w:pPr>
          </w:p>
        </w:tc>
        <w:tc>
          <w:tcPr>
            <w:tcW w:w="1701" w:type="dxa"/>
            <w:vAlign w:val="center"/>
          </w:tcPr>
          <w:p w14:paraId="5C437C96">
            <w:pPr>
              <w:widowControl/>
              <w:spacing w:line="360" w:lineRule="auto"/>
              <w:rPr>
                <w:color w:val="auto"/>
                <w:szCs w:val="21"/>
                <w:highlight w:val="none"/>
              </w:rPr>
            </w:pPr>
            <w:r>
              <w:rPr>
                <w:rFonts w:hint="eastAsia"/>
                <w:color w:val="auto"/>
                <w:szCs w:val="21"/>
                <w:highlight w:val="none"/>
              </w:rPr>
              <w:t>★ 固件备份还原能力</w:t>
            </w:r>
          </w:p>
        </w:tc>
        <w:tc>
          <w:tcPr>
            <w:tcW w:w="992" w:type="dxa"/>
            <w:vAlign w:val="center"/>
          </w:tcPr>
          <w:p w14:paraId="240F6DF9">
            <w:pPr>
              <w:widowControl/>
              <w:spacing w:line="360" w:lineRule="auto"/>
              <w:jc w:val="center"/>
              <w:rPr>
                <w:color w:val="auto"/>
                <w:szCs w:val="21"/>
                <w:highlight w:val="none"/>
              </w:rPr>
            </w:pPr>
            <w:r>
              <w:rPr>
                <w:rFonts w:hint="eastAsia"/>
                <w:color w:val="auto"/>
                <w:szCs w:val="21"/>
                <w:highlight w:val="none"/>
              </w:rPr>
              <w:t>是</w:t>
            </w:r>
          </w:p>
        </w:tc>
        <w:tc>
          <w:tcPr>
            <w:tcW w:w="4394" w:type="dxa"/>
            <w:noWrap/>
            <w:vAlign w:val="center"/>
          </w:tcPr>
          <w:p w14:paraId="7EFAAE03">
            <w:pPr>
              <w:widowControl/>
              <w:spacing w:line="360" w:lineRule="auto"/>
              <w:rPr>
                <w:color w:val="auto"/>
                <w:szCs w:val="21"/>
                <w:highlight w:val="none"/>
              </w:rPr>
            </w:pPr>
            <w:r>
              <w:rPr>
                <w:rFonts w:hint="eastAsia"/>
                <w:color w:val="auto"/>
                <w:szCs w:val="21"/>
                <w:highlight w:val="none"/>
              </w:rPr>
              <w:t>支持备份及还原固件的功能</w:t>
            </w:r>
            <w:r>
              <w:rPr>
                <w:color w:val="auto"/>
                <w:szCs w:val="21"/>
                <w:highlight w:val="none"/>
              </w:rPr>
              <w:t xml:space="preserve"> </w:t>
            </w:r>
          </w:p>
        </w:tc>
      </w:tr>
      <w:tr w14:paraId="2F74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67D86C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105" w:type="dxa"/>
            <w:vAlign w:val="center"/>
          </w:tcPr>
          <w:p w14:paraId="18A7325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1421A9A">
            <w:pPr>
              <w:widowControl/>
              <w:spacing w:line="360" w:lineRule="auto"/>
              <w:rPr>
                <w:color w:val="auto"/>
                <w:szCs w:val="21"/>
                <w:highlight w:val="none"/>
              </w:rPr>
            </w:pPr>
          </w:p>
        </w:tc>
        <w:tc>
          <w:tcPr>
            <w:tcW w:w="1701" w:type="dxa"/>
            <w:vAlign w:val="center"/>
          </w:tcPr>
          <w:p w14:paraId="4003633B">
            <w:pPr>
              <w:widowControl/>
              <w:spacing w:line="360" w:lineRule="auto"/>
              <w:rPr>
                <w:color w:val="auto"/>
                <w:szCs w:val="21"/>
                <w:highlight w:val="none"/>
              </w:rPr>
            </w:pPr>
            <w:r>
              <w:rPr>
                <w:rFonts w:hint="eastAsia"/>
                <w:color w:val="auto"/>
                <w:szCs w:val="21"/>
                <w:highlight w:val="none"/>
              </w:rPr>
              <w:t>★ 操作系统及驱动升级</w:t>
            </w:r>
          </w:p>
        </w:tc>
        <w:tc>
          <w:tcPr>
            <w:tcW w:w="992" w:type="dxa"/>
            <w:vAlign w:val="center"/>
          </w:tcPr>
          <w:p w14:paraId="5D02ADBE">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AD02DA9">
            <w:pPr>
              <w:widowControl/>
              <w:spacing w:line="360" w:lineRule="auto"/>
              <w:rPr>
                <w:color w:val="auto"/>
                <w:szCs w:val="21"/>
                <w:highlight w:val="none"/>
              </w:rPr>
            </w:pPr>
            <w:r>
              <w:rPr>
                <w:rFonts w:hint="eastAsia"/>
                <w:color w:val="auto"/>
                <w:szCs w:val="21"/>
                <w:highlight w:val="none"/>
              </w:rPr>
              <w:t>支持通过网络、闪存盘等方式对操作系统、驱动进行升级</w:t>
            </w:r>
          </w:p>
        </w:tc>
      </w:tr>
      <w:tr w14:paraId="6B8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52613C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105" w:type="dxa"/>
            <w:vAlign w:val="center"/>
          </w:tcPr>
          <w:p w14:paraId="40D143C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72239FB">
            <w:pPr>
              <w:widowControl/>
              <w:spacing w:line="360" w:lineRule="auto"/>
              <w:rPr>
                <w:color w:val="auto"/>
                <w:szCs w:val="21"/>
                <w:highlight w:val="none"/>
              </w:rPr>
            </w:pPr>
          </w:p>
        </w:tc>
        <w:tc>
          <w:tcPr>
            <w:tcW w:w="1701" w:type="dxa"/>
            <w:vAlign w:val="center"/>
          </w:tcPr>
          <w:p w14:paraId="3717225C">
            <w:pPr>
              <w:widowControl/>
              <w:spacing w:line="360" w:lineRule="auto"/>
              <w:rPr>
                <w:color w:val="auto"/>
                <w:szCs w:val="21"/>
                <w:highlight w:val="none"/>
              </w:rPr>
            </w:pPr>
            <w:r>
              <w:rPr>
                <w:rFonts w:hint="eastAsia"/>
                <w:color w:val="auto"/>
                <w:szCs w:val="21"/>
                <w:highlight w:val="none"/>
              </w:rPr>
              <w:t>★ 固件升级</w:t>
            </w:r>
          </w:p>
        </w:tc>
        <w:tc>
          <w:tcPr>
            <w:tcW w:w="992" w:type="dxa"/>
            <w:vAlign w:val="center"/>
          </w:tcPr>
          <w:p w14:paraId="0D8DE48A">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17852FB1">
            <w:pPr>
              <w:widowControl/>
              <w:spacing w:line="360" w:lineRule="auto"/>
              <w:rPr>
                <w:color w:val="auto"/>
                <w:szCs w:val="21"/>
                <w:highlight w:val="none"/>
              </w:rPr>
            </w:pPr>
            <w:r>
              <w:rPr>
                <w:rFonts w:hint="eastAsia"/>
                <w:color w:val="auto"/>
                <w:szCs w:val="21"/>
                <w:highlight w:val="none"/>
              </w:rPr>
              <w:t>支持通过网络、闪存盘等方式对固件进行升级</w:t>
            </w:r>
          </w:p>
        </w:tc>
      </w:tr>
      <w:tr w14:paraId="34DC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9A922F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45</w:t>
            </w:r>
          </w:p>
        </w:tc>
        <w:tc>
          <w:tcPr>
            <w:tcW w:w="1105" w:type="dxa"/>
            <w:vAlign w:val="center"/>
          </w:tcPr>
          <w:p w14:paraId="58B067C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28A20A7">
            <w:pPr>
              <w:widowControl/>
              <w:spacing w:line="360" w:lineRule="auto"/>
              <w:rPr>
                <w:color w:val="auto"/>
                <w:szCs w:val="21"/>
                <w:highlight w:val="none"/>
              </w:rPr>
            </w:pPr>
          </w:p>
        </w:tc>
        <w:tc>
          <w:tcPr>
            <w:tcW w:w="1701" w:type="dxa"/>
            <w:vAlign w:val="center"/>
          </w:tcPr>
          <w:p w14:paraId="0813549A">
            <w:pPr>
              <w:widowControl/>
              <w:spacing w:line="360" w:lineRule="auto"/>
              <w:rPr>
                <w:color w:val="auto"/>
                <w:szCs w:val="21"/>
                <w:highlight w:val="none"/>
              </w:rPr>
            </w:pPr>
            <w:r>
              <w:rPr>
                <w:rFonts w:hint="eastAsia"/>
                <w:color w:val="auto"/>
                <w:szCs w:val="21"/>
                <w:highlight w:val="none"/>
              </w:rPr>
              <w:t>★BIOS支持关闭通讯接口</w:t>
            </w:r>
          </w:p>
        </w:tc>
        <w:tc>
          <w:tcPr>
            <w:tcW w:w="992" w:type="dxa"/>
            <w:vAlign w:val="center"/>
          </w:tcPr>
          <w:p w14:paraId="68A158A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0D42003">
            <w:pPr>
              <w:widowControl/>
              <w:spacing w:line="360" w:lineRule="auto"/>
              <w:rPr>
                <w:color w:val="auto"/>
                <w:szCs w:val="21"/>
                <w:highlight w:val="none"/>
              </w:rPr>
            </w:pPr>
            <w:r>
              <w:rPr>
                <w:rFonts w:hint="eastAsia"/>
                <w:color w:val="auto"/>
                <w:szCs w:val="21"/>
                <w:highlight w:val="none"/>
              </w:rPr>
              <w:t>支持BIOS关闭以太网及USB接口</w:t>
            </w:r>
          </w:p>
        </w:tc>
      </w:tr>
      <w:tr w14:paraId="577A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6AEA3D9">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105" w:type="dxa"/>
            <w:vAlign w:val="center"/>
          </w:tcPr>
          <w:p w14:paraId="44D07AB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CFFE7B8">
            <w:pPr>
              <w:widowControl/>
              <w:spacing w:line="360" w:lineRule="auto"/>
              <w:rPr>
                <w:color w:val="auto"/>
                <w:szCs w:val="21"/>
                <w:highlight w:val="none"/>
              </w:rPr>
            </w:pPr>
          </w:p>
        </w:tc>
        <w:tc>
          <w:tcPr>
            <w:tcW w:w="1701" w:type="dxa"/>
            <w:vAlign w:val="center"/>
          </w:tcPr>
          <w:p w14:paraId="50692448">
            <w:pPr>
              <w:widowControl/>
              <w:spacing w:line="360" w:lineRule="auto"/>
              <w:rPr>
                <w:color w:val="auto"/>
                <w:szCs w:val="21"/>
                <w:highlight w:val="none"/>
              </w:rPr>
            </w:pPr>
            <w:r>
              <w:rPr>
                <w:rFonts w:hint="eastAsia"/>
                <w:color w:val="auto"/>
                <w:szCs w:val="21"/>
                <w:highlight w:val="none"/>
              </w:rPr>
              <w:t>★ 固件查看信息</w:t>
            </w:r>
          </w:p>
        </w:tc>
        <w:tc>
          <w:tcPr>
            <w:tcW w:w="992" w:type="dxa"/>
            <w:vAlign w:val="center"/>
          </w:tcPr>
          <w:p w14:paraId="6CA1BEF6">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1427D749">
            <w:pPr>
              <w:widowControl/>
              <w:spacing w:line="360" w:lineRule="auto"/>
              <w:rPr>
                <w:color w:val="auto"/>
                <w:szCs w:val="21"/>
                <w:highlight w:val="none"/>
              </w:rPr>
            </w:pPr>
            <w:r>
              <w:rPr>
                <w:rFonts w:hint="eastAsia"/>
                <w:color w:val="auto"/>
                <w:szCs w:val="21"/>
                <w:highlight w:val="none"/>
              </w:rPr>
              <w:t>产品应具备查看固件版本、内存信息、主板信息、处理器信息和系统时间信息等功能</w:t>
            </w:r>
          </w:p>
        </w:tc>
      </w:tr>
      <w:tr w14:paraId="3E72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AFE0E5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105" w:type="dxa"/>
            <w:vAlign w:val="center"/>
          </w:tcPr>
          <w:p w14:paraId="1F77C61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0F72E94">
            <w:pPr>
              <w:widowControl/>
              <w:spacing w:line="360" w:lineRule="auto"/>
              <w:rPr>
                <w:color w:val="auto"/>
                <w:szCs w:val="21"/>
                <w:highlight w:val="none"/>
              </w:rPr>
            </w:pPr>
          </w:p>
        </w:tc>
        <w:tc>
          <w:tcPr>
            <w:tcW w:w="1701" w:type="dxa"/>
            <w:vAlign w:val="center"/>
          </w:tcPr>
          <w:p w14:paraId="35C2D5E2">
            <w:pPr>
              <w:widowControl/>
              <w:spacing w:line="360" w:lineRule="auto"/>
              <w:rPr>
                <w:color w:val="auto"/>
                <w:szCs w:val="21"/>
                <w:highlight w:val="none"/>
              </w:rPr>
            </w:pPr>
            <w:r>
              <w:rPr>
                <w:rFonts w:hint="eastAsia"/>
                <w:color w:val="auto"/>
                <w:szCs w:val="21"/>
                <w:highlight w:val="none"/>
              </w:rPr>
              <w:t>★ 固件设置启动顺序</w:t>
            </w:r>
          </w:p>
        </w:tc>
        <w:tc>
          <w:tcPr>
            <w:tcW w:w="992" w:type="dxa"/>
            <w:vAlign w:val="center"/>
          </w:tcPr>
          <w:p w14:paraId="0E940B15">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6079DF25">
            <w:pPr>
              <w:widowControl/>
              <w:spacing w:line="360" w:lineRule="auto"/>
              <w:rPr>
                <w:color w:val="auto"/>
                <w:szCs w:val="21"/>
                <w:highlight w:val="none"/>
              </w:rPr>
            </w:pPr>
            <w:r>
              <w:rPr>
                <w:rFonts w:hint="eastAsia"/>
                <w:color w:val="auto"/>
                <w:szCs w:val="21"/>
                <w:highlight w:val="none"/>
              </w:rPr>
              <w:t>产品应具备设置启动顺序功能，并按照设置的启动顺序启动</w:t>
            </w:r>
          </w:p>
        </w:tc>
      </w:tr>
      <w:tr w14:paraId="17E0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B0B0AC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105" w:type="dxa"/>
            <w:vAlign w:val="center"/>
          </w:tcPr>
          <w:p w14:paraId="01A9FF3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1AFAE6C">
            <w:pPr>
              <w:widowControl/>
              <w:spacing w:line="360" w:lineRule="auto"/>
              <w:rPr>
                <w:color w:val="auto"/>
                <w:szCs w:val="21"/>
                <w:highlight w:val="none"/>
              </w:rPr>
            </w:pPr>
          </w:p>
        </w:tc>
        <w:tc>
          <w:tcPr>
            <w:tcW w:w="1701" w:type="dxa"/>
            <w:vAlign w:val="center"/>
          </w:tcPr>
          <w:p w14:paraId="7BC36B34">
            <w:pPr>
              <w:widowControl/>
              <w:spacing w:line="360" w:lineRule="auto"/>
              <w:rPr>
                <w:color w:val="auto"/>
                <w:szCs w:val="21"/>
                <w:highlight w:val="none"/>
              </w:rPr>
            </w:pPr>
            <w:r>
              <w:rPr>
                <w:rFonts w:hint="eastAsia"/>
                <w:color w:val="auto"/>
                <w:szCs w:val="21"/>
                <w:highlight w:val="none"/>
              </w:rPr>
              <w:t>★ 固件设置口令</w:t>
            </w:r>
          </w:p>
        </w:tc>
        <w:tc>
          <w:tcPr>
            <w:tcW w:w="992" w:type="dxa"/>
            <w:vAlign w:val="center"/>
          </w:tcPr>
          <w:p w14:paraId="12F4ACF1">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F9B678D">
            <w:pPr>
              <w:widowControl/>
              <w:spacing w:line="360" w:lineRule="auto"/>
              <w:rPr>
                <w:color w:val="auto"/>
                <w:szCs w:val="21"/>
                <w:highlight w:val="none"/>
              </w:rPr>
            </w:pPr>
            <w:r>
              <w:rPr>
                <w:rFonts w:hint="eastAsia"/>
                <w:color w:val="auto"/>
                <w:szCs w:val="21"/>
                <w:highlight w:val="none"/>
              </w:rPr>
              <w:t>产品应具备设置口令、修改口令、验证口令功能</w:t>
            </w:r>
          </w:p>
        </w:tc>
      </w:tr>
      <w:tr w14:paraId="5898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7399FA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105" w:type="dxa"/>
            <w:vAlign w:val="center"/>
          </w:tcPr>
          <w:p w14:paraId="18AF1C8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0E5D30A">
            <w:pPr>
              <w:widowControl/>
              <w:spacing w:line="360" w:lineRule="auto"/>
              <w:rPr>
                <w:color w:val="auto"/>
                <w:szCs w:val="21"/>
                <w:highlight w:val="none"/>
              </w:rPr>
            </w:pPr>
          </w:p>
        </w:tc>
        <w:tc>
          <w:tcPr>
            <w:tcW w:w="1701" w:type="dxa"/>
            <w:vAlign w:val="center"/>
          </w:tcPr>
          <w:p w14:paraId="5BDDED5D">
            <w:pPr>
              <w:widowControl/>
              <w:spacing w:line="360" w:lineRule="auto"/>
              <w:rPr>
                <w:color w:val="auto"/>
                <w:szCs w:val="21"/>
                <w:highlight w:val="none"/>
              </w:rPr>
            </w:pPr>
            <w:r>
              <w:rPr>
                <w:rFonts w:hint="eastAsia"/>
                <w:color w:val="auto"/>
                <w:szCs w:val="21"/>
                <w:highlight w:val="none"/>
              </w:rPr>
              <w:t>★ 固件设置网络引导</w:t>
            </w:r>
          </w:p>
        </w:tc>
        <w:tc>
          <w:tcPr>
            <w:tcW w:w="992" w:type="dxa"/>
            <w:vAlign w:val="center"/>
          </w:tcPr>
          <w:p w14:paraId="6BE7F49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9FC6C2">
            <w:pPr>
              <w:widowControl/>
              <w:spacing w:line="360" w:lineRule="auto"/>
              <w:rPr>
                <w:color w:val="auto"/>
                <w:szCs w:val="21"/>
                <w:highlight w:val="none"/>
              </w:rPr>
            </w:pPr>
            <w:r>
              <w:rPr>
                <w:rFonts w:hint="eastAsia"/>
                <w:color w:val="auto"/>
                <w:szCs w:val="21"/>
                <w:highlight w:val="none"/>
              </w:rPr>
              <w:t xml:space="preserve">支持网络引导启动和关闭功能，专属打印机管理模块，支持打印机的个性化管理。 </w:t>
            </w:r>
          </w:p>
        </w:tc>
      </w:tr>
      <w:tr w14:paraId="1C96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0" w:type="dxa"/>
            <w:vAlign w:val="center"/>
          </w:tcPr>
          <w:p w14:paraId="7C32992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105" w:type="dxa"/>
            <w:vAlign w:val="center"/>
          </w:tcPr>
          <w:p w14:paraId="3C296FA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1CAD9D29">
            <w:pPr>
              <w:widowControl/>
              <w:spacing w:line="360" w:lineRule="auto"/>
              <w:rPr>
                <w:color w:val="auto"/>
                <w:szCs w:val="21"/>
                <w:highlight w:val="none"/>
              </w:rPr>
            </w:pPr>
            <w:r>
              <w:rPr>
                <w:rFonts w:hint="eastAsia"/>
                <w:color w:val="auto"/>
                <w:szCs w:val="21"/>
                <w:highlight w:val="none"/>
              </w:rPr>
              <w:t>生物识别功能</w:t>
            </w:r>
          </w:p>
        </w:tc>
        <w:tc>
          <w:tcPr>
            <w:tcW w:w="1701" w:type="dxa"/>
            <w:vAlign w:val="center"/>
          </w:tcPr>
          <w:p w14:paraId="4B72DD8C">
            <w:pPr>
              <w:widowControl/>
              <w:spacing w:line="360" w:lineRule="auto"/>
              <w:rPr>
                <w:color w:val="auto"/>
                <w:szCs w:val="21"/>
                <w:highlight w:val="none"/>
              </w:rPr>
            </w:pPr>
            <w:r>
              <w:rPr>
                <w:rFonts w:hint="eastAsia"/>
                <w:color w:val="auto"/>
                <w:szCs w:val="21"/>
                <w:highlight w:val="none"/>
              </w:rPr>
              <w:t>指纹识别</w:t>
            </w:r>
          </w:p>
        </w:tc>
        <w:tc>
          <w:tcPr>
            <w:tcW w:w="992" w:type="dxa"/>
            <w:vAlign w:val="center"/>
          </w:tcPr>
          <w:p w14:paraId="10AA31C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C448B0A">
            <w:pPr>
              <w:widowControl/>
              <w:spacing w:line="360" w:lineRule="auto"/>
              <w:rPr>
                <w:color w:val="auto"/>
                <w:szCs w:val="21"/>
                <w:highlight w:val="none"/>
              </w:rPr>
            </w:pPr>
            <w:r>
              <w:rPr>
                <w:rFonts w:hint="eastAsia"/>
                <w:color w:val="auto"/>
                <w:szCs w:val="21"/>
                <w:highlight w:val="none"/>
              </w:rPr>
              <w:t>无</w:t>
            </w:r>
          </w:p>
        </w:tc>
      </w:tr>
      <w:tr w14:paraId="4342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50" w:type="dxa"/>
            <w:vAlign w:val="center"/>
          </w:tcPr>
          <w:p w14:paraId="63209E8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105" w:type="dxa"/>
            <w:vAlign w:val="center"/>
          </w:tcPr>
          <w:p w14:paraId="756DE99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4A75C8A">
            <w:pPr>
              <w:widowControl/>
              <w:spacing w:line="360" w:lineRule="auto"/>
              <w:rPr>
                <w:color w:val="auto"/>
                <w:szCs w:val="21"/>
                <w:highlight w:val="none"/>
              </w:rPr>
            </w:pPr>
          </w:p>
        </w:tc>
        <w:tc>
          <w:tcPr>
            <w:tcW w:w="1701" w:type="dxa"/>
            <w:vAlign w:val="center"/>
          </w:tcPr>
          <w:p w14:paraId="7395D865">
            <w:pPr>
              <w:widowControl/>
              <w:spacing w:line="360" w:lineRule="auto"/>
              <w:rPr>
                <w:color w:val="auto"/>
                <w:szCs w:val="21"/>
                <w:highlight w:val="none"/>
              </w:rPr>
            </w:pPr>
            <w:r>
              <w:rPr>
                <w:rFonts w:hint="eastAsia"/>
                <w:color w:val="auto"/>
                <w:szCs w:val="21"/>
                <w:highlight w:val="none"/>
              </w:rPr>
              <w:t>人脸识别</w:t>
            </w:r>
          </w:p>
        </w:tc>
        <w:tc>
          <w:tcPr>
            <w:tcW w:w="992" w:type="dxa"/>
            <w:vAlign w:val="center"/>
          </w:tcPr>
          <w:p w14:paraId="569B98B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A3EB8C4">
            <w:pPr>
              <w:widowControl/>
              <w:spacing w:line="360" w:lineRule="auto"/>
              <w:rPr>
                <w:color w:val="auto"/>
                <w:szCs w:val="21"/>
                <w:highlight w:val="none"/>
              </w:rPr>
            </w:pPr>
            <w:r>
              <w:rPr>
                <w:rFonts w:hint="eastAsia"/>
                <w:color w:val="auto"/>
                <w:szCs w:val="21"/>
                <w:highlight w:val="none"/>
              </w:rPr>
              <w:t>无</w:t>
            </w:r>
          </w:p>
        </w:tc>
      </w:tr>
      <w:tr w14:paraId="50C7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BE0E7F8">
            <w:pPr>
              <w:widowControl/>
              <w:spacing w:line="360" w:lineRule="auto"/>
              <w:jc w:val="center"/>
              <w:rPr>
                <w:color w:val="auto"/>
                <w:szCs w:val="21"/>
                <w:highlight w:val="none"/>
              </w:rPr>
            </w:pPr>
            <w:r>
              <w:rPr>
                <w:rFonts w:hint="eastAsia"/>
                <w:color w:val="auto"/>
                <w:szCs w:val="21"/>
                <w:highlight w:val="none"/>
              </w:rPr>
              <w:t>145</w:t>
            </w:r>
          </w:p>
        </w:tc>
        <w:tc>
          <w:tcPr>
            <w:tcW w:w="1105" w:type="dxa"/>
            <w:vAlign w:val="center"/>
          </w:tcPr>
          <w:p w14:paraId="7E30215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77CA176">
            <w:pPr>
              <w:widowControl/>
              <w:spacing w:line="360" w:lineRule="auto"/>
              <w:rPr>
                <w:color w:val="auto"/>
                <w:szCs w:val="21"/>
                <w:highlight w:val="none"/>
              </w:rPr>
            </w:pPr>
          </w:p>
        </w:tc>
        <w:tc>
          <w:tcPr>
            <w:tcW w:w="1701" w:type="dxa"/>
            <w:vAlign w:val="center"/>
          </w:tcPr>
          <w:p w14:paraId="234AFA05">
            <w:pPr>
              <w:widowControl/>
              <w:spacing w:line="360" w:lineRule="auto"/>
              <w:rPr>
                <w:color w:val="auto"/>
                <w:szCs w:val="21"/>
                <w:highlight w:val="none"/>
              </w:rPr>
            </w:pPr>
            <w:r>
              <w:rPr>
                <w:rFonts w:hint="eastAsia"/>
                <w:color w:val="auto"/>
                <w:szCs w:val="21"/>
                <w:highlight w:val="none"/>
              </w:rPr>
              <w:t>静脉识别</w:t>
            </w:r>
          </w:p>
        </w:tc>
        <w:tc>
          <w:tcPr>
            <w:tcW w:w="992" w:type="dxa"/>
            <w:vAlign w:val="center"/>
          </w:tcPr>
          <w:p w14:paraId="0E66569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715220C">
            <w:pPr>
              <w:widowControl/>
              <w:spacing w:line="360" w:lineRule="auto"/>
              <w:rPr>
                <w:color w:val="auto"/>
                <w:szCs w:val="21"/>
                <w:highlight w:val="none"/>
              </w:rPr>
            </w:pPr>
            <w:r>
              <w:rPr>
                <w:rFonts w:hint="eastAsia"/>
                <w:color w:val="auto"/>
                <w:szCs w:val="21"/>
                <w:highlight w:val="none"/>
              </w:rPr>
              <w:t>无</w:t>
            </w:r>
          </w:p>
        </w:tc>
      </w:tr>
      <w:tr w14:paraId="7004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1EFC8CE8">
            <w:pPr>
              <w:widowControl/>
              <w:spacing w:line="360" w:lineRule="auto"/>
              <w:jc w:val="center"/>
              <w:rPr>
                <w:color w:val="auto"/>
                <w:szCs w:val="21"/>
                <w:highlight w:val="none"/>
              </w:rPr>
            </w:pPr>
            <w:r>
              <w:rPr>
                <w:rFonts w:hint="eastAsia"/>
                <w:color w:val="auto"/>
                <w:szCs w:val="21"/>
                <w:highlight w:val="none"/>
              </w:rPr>
              <w:t>146</w:t>
            </w:r>
          </w:p>
        </w:tc>
        <w:tc>
          <w:tcPr>
            <w:tcW w:w="1105" w:type="dxa"/>
            <w:vAlign w:val="center"/>
          </w:tcPr>
          <w:p w14:paraId="59B6642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452D8ED3">
            <w:pPr>
              <w:widowControl/>
              <w:spacing w:line="360" w:lineRule="auto"/>
              <w:rPr>
                <w:color w:val="auto"/>
                <w:szCs w:val="21"/>
                <w:highlight w:val="none"/>
              </w:rPr>
            </w:pPr>
            <w:r>
              <w:rPr>
                <w:rFonts w:hint="eastAsia"/>
                <w:color w:val="auto"/>
                <w:szCs w:val="21"/>
                <w:highlight w:val="none"/>
              </w:rPr>
              <w:t>硬件加速功能</w:t>
            </w:r>
          </w:p>
        </w:tc>
        <w:tc>
          <w:tcPr>
            <w:tcW w:w="1701" w:type="dxa"/>
            <w:vAlign w:val="center"/>
          </w:tcPr>
          <w:p w14:paraId="7FCD203F">
            <w:pPr>
              <w:widowControl/>
              <w:spacing w:line="360" w:lineRule="auto"/>
              <w:rPr>
                <w:color w:val="auto"/>
                <w:szCs w:val="21"/>
                <w:highlight w:val="none"/>
              </w:rPr>
            </w:pPr>
            <w:r>
              <w:rPr>
                <w:rFonts w:hint="eastAsia"/>
                <w:color w:val="auto"/>
                <w:szCs w:val="21"/>
                <w:highlight w:val="none"/>
              </w:rPr>
              <w:t>NPU/GPU等AI加速模块</w:t>
            </w:r>
          </w:p>
        </w:tc>
        <w:tc>
          <w:tcPr>
            <w:tcW w:w="992" w:type="dxa"/>
            <w:vAlign w:val="center"/>
          </w:tcPr>
          <w:p w14:paraId="7B5B0AC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EB9FBF7">
            <w:pPr>
              <w:widowControl/>
              <w:spacing w:line="360" w:lineRule="auto"/>
              <w:rPr>
                <w:color w:val="auto"/>
                <w:szCs w:val="21"/>
                <w:highlight w:val="none"/>
              </w:rPr>
            </w:pPr>
            <w:r>
              <w:rPr>
                <w:rFonts w:hint="eastAsia"/>
                <w:color w:val="auto"/>
                <w:szCs w:val="21"/>
                <w:highlight w:val="none"/>
              </w:rPr>
              <w:t>无</w:t>
            </w:r>
          </w:p>
        </w:tc>
      </w:tr>
      <w:tr w14:paraId="0AC0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678281DA">
            <w:pPr>
              <w:widowControl/>
              <w:spacing w:line="360" w:lineRule="auto"/>
              <w:jc w:val="center"/>
              <w:rPr>
                <w:color w:val="auto"/>
                <w:szCs w:val="21"/>
                <w:highlight w:val="none"/>
              </w:rPr>
            </w:pPr>
            <w:r>
              <w:rPr>
                <w:rFonts w:hint="eastAsia"/>
                <w:color w:val="auto"/>
                <w:szCs w:val="21"/>
                <w:highlight w:val="none"/>
              </w:rPr>
              <w:t>147</w:t>
            </w:r>
          </w:p>
        </w:tc>
        <w:tc>
          <w:tcPr>
            <w:tcW w:w="1105" w:type="dxa"/>
            <w:vAlign w:val="center"/>
          </w:tcPr>
          <w:p w14:paraId="14BC728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C82287E">
            <w:pPr>
              <w:widowControl/>
              <w:spacing w:line="360" w:lineRule="auto"/>
              <w:rPr>
                <w:color w:val="auto"/>
                <w:szCs w:val="21"/>
                <w:highlight w:val="none"/>
              </w:rPr>
            </w:pPr>
          </w:p>
        </w:tc>
        <w:tc>
          <w:tcPr>
            <w:tcW w:w="1701" w:type="dxa"/>
            <w:vAlign w:val="center"/>
          </w:tcPr>
          <w:p w14:paraId="48582AE3">
            <w:pPr>
              <w:widowControl/>
              <w:spacing w:line="360" w:lineRule="auto"/>
              <w:rPr>
                <w:color w:val="auto"/>
                <w:szCs w:val="21"/>
                <w:highlight w:val="none"/>
              </w:rPr>
            </w:pPr>
            <w:r>
              <w:rPr>
                <w:rFonts w:hint="eastAsia"/>
                <w:color w:val="auto"/>
                <w:szCs w:val="21"/>
                <w:highlight w:val="none"/>
              </w:rPr>
              <w:t>视频编解码加速模块</w:t>
            </w:r>
          </w:p>
        </w:tc>
        <w:tc>
          <w:tcPr>
            <w:tcW w:w="992" w:type="dxa"/>
            <w:vAlign w:val="center"/>
          </w:tcPr>
          <w:p w14:paraId="79721A6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6B0C3A">
            <w:pPr>
              <w:widowControl/>
              <w:spacing w:line="360" w:lineRule="auto"/>
              <w:rPr>
                <w:color w:val="auto"/>
                <w:szCs w:val="21"/>
                <w:highlight w:val="none"/>
              </w:rPr>
            </w:pPr>
            <w:r>
              <w:rPr>
                <w:rFonts w:hint="eastAsia"/>
                <w:color w:val="auto"/>
                <w:szCs w:val="21"/>
                <w:highlight w:val="none"/>
              </w:rPr>
              <w:t>无</w:t>
            </w:r>
          </w:p>
        </w:tc>
      </w:tr>
      <w:tr w14:paraId="741B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2264ECFA">
            <w:pPr>
              <w:widowControl/>
              <w:spacing w:line="360" w:lineRule="auto"/>
              <w:jc w:val="center"/>
              <w:rPr>
                <w:color w:val="auto"/>
                <w:szCs w:val="21"/>
                <w:highlight w:val="none"/>
              </w:rPr>
            </w:pPr>
            <w:r>
              <w:rPr>
                <w:rFonts w:hint="eastAsia"/>
                <w:color w:val="auto"/>
                <w:szCs w:val="21"/>
                <w:highlight w:val="none"/>
              </w:rPr>
              <w:t>148</w:t>
            </w:r>
          </w:p>
        </w:tc>
        <w:tc>
          <w:tcPr>
            <w:tcW w:w="1105" w:type="dxa"/>
            <w:vAlign w:val="center"/>
          </w:tcPr>
          <w:p w14:paraId="14E4041F">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A7ECFD0">
            <w:pPr>
              <w:widowControl/>
              <w:spacing w:line="360" w:lineRule="auto"/>
              <w:rPr>
                <w:color w:val="auto"/>
                <w:szCs w:val="21"/>
                <w:highlight w:val="none"/>
              </w:rPr>
            </w:pPr>
          </w:p>
        </w:tc>
        <w:tc>
          <w:tcPr>
            <w:tcW w:w="1701" w:type="dxa"/>
            <w:vAlign w:val="center"/>
          </w:tcPr>
          <w:p w14:paraId="3DF71B08">
            <w:pPr>
              <w:widowControl/>
              <w:spacing w:line="360" w:lineRule="auto"/>
              <w:rPr>
                <w:color w:val="auto"/>
                <w:szCs w:val="21"/>
                <w:highlight w:val="none"/>
              </w:rPr>
            </w:pPr>
            <w:r>
              <w:rPr>
                <w:rFonts w:hint="eastAsia"/>
                <w:color w:val="auto"/>
                <w:szCs w:val="21"/>
                <w:highlight w:val="none"/>
              </w:rPr>
              <w:t>影像处理加速模块</w:t>
            </w:r>
          </w:p>
        </w:tc>
        <w:tc>
          <w:tcPr>
            <w:tcW w:w="992" w:type="dxa"/>
            <w:vAlign w:val="center"/>
          </w:tcPr>
          <w:p w14:paraId="4BD4CBC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9ABB9B">
            <w:pPr>
              <w:widowControl/>
              <w:spacing w:line="360" w:lineRule="auto"/>
              <w:rPr>
                <w:color w:val="auto"/>
                <w:szCs w:val="21"/>
                <w:highlight w:val="none"/>
              </w:rPr>
            </w:pPr>
            <w:r>
              <w:rPr>
                <w:rFonts w:hint="eastAsia"/>
                <w:color w:val="auto"/>
                <w:szCs w:val="21"/>
                <w:highlight w:val="none"/>
              </w:rPr>
              <w:t>无</w:t>
            </w:r>
          </w:p>
        </w:tc>
      </w:tr>
      <w:tr w14:paraId="59D9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70F10324">
            <w:pPr>
              <w:widowControl/>
              <w:spacing w:line="360" w:lineRule="auto"/>
              <w:jc w:val="center"/>
              <w:rPr>
                <w:color w:val="auto"/>
                <w:szCs w:val="21"/>
                <w:highlight w:val="none"/>
              </w:rPr>
            </w:pPr>
            <w:r>
              <w:rPr>
                <w:rFonts w:hint="eastAsia"/>
                <w:color w:val="auto"/>
                <w:szCs w:val="21"/>
                <w:highlight w:val="none"/>
              </w:rPr>
              <w:t>149</w:t>
            </w:r>
          </w:p>
        </w:tc>
        <w:tc>
          <w:tcPr>
            <w:tcW w:w="1105" w:type="dxa"/>
            <w:vAlign w:val="center"/>
          </w:tcPr>
          <w:p w14:paraId="69125D1C">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008ADDB5">
            <w:pPr>
              <w:widowControl/>
              <w:spacing w:line="360" w:lineRule="auto"/>
              <w:rPr>
                <w:color w:val="auto"/>
                <w:szCs w:val="21"/>
                <w:highlight w:val="none"/>
              </w:rPr>
            </w:pPr>
            <w:r>
              <w:rPr>
                <w:rFonts w:hint="eastAsia"/>
                <w:color w:val="auto"/>
                <w:szCs w:val="21"/>
                <w:highlight w:val="none"/>
              </w:rPr>
              <w:t>存储设备可靠性</w:t>
            </w:r>
          </w:p>
        </w:tc>
        <w:tc>
          <w:tcPr>
            <w:tcW w:w="1701" w:type="dxa"/>
            <w:vAlign w:val="center"/>
          </w:tcPr>
          <w:p w14:paraId="6A6816C2">
            <w:pPr>
              <w:widowControl/>
              <w:spacing w:line="360" w:lineRule="auto"/>
              <w:rPr>
                <w:color w:val="auto"/>
                <w:szCs w:val="21"/>
                <w:highlight w:val="none"/>
              </w:rPr>
            </w:pPr>
            <w:r>
              <w:rPr>
                <w:rFonts w:hint="eastAsia"/>
                <w:color w:val="auto"/>
                <w:szCs w:val="21"/>
                <w:highlight w:val="none"/>
              </w:rPr>
              <w:t>★ 固态存储寿命</w:t>
            </w:r>
          </w:p>
        </w:tc>
        <w:tc>
          <w:tcPr>
            <w:tcW w:w="992" w:type="dxa"/>
            <w:vAlign w:val="center"/>
          </w:tcPr>
          <w:p w14:paraId="363DFE8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35B1FA6">
            <w:pPr>
              <w:widowControl/>
              <w:spacing w:line="360" w:lineRule="auto"/>
              <w:rPr>
                <w:color w:val="auto"/>
                <w:szCs w:val="21"/>
                <w:highlight w:val="none"/>
              </w:rPr>
            </w:pPr>
            <w:r>
              <w:rPr>
                <w:rFonts w:hint="eastAsia"/>
                <w:color w:val="auto"/>
                <w:szCs w:val="21"/>
                <w:highlight w:val="none"/>
              </w:rPr>
              <w:t>TBW≥80TB（条件：240GB硬盘容量）</w:t>
            </w:r>
          </w:p>
        </w:tc>
      </w:tr>
      <w:tr w14:paraId="260B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13C6F734">
            <w:pPr>
              <w:widowControl/>
              <w:spacing w:line="360" w:lineRule="auto"/>
              <w:jc w:val="center"/>
              <w:rPr>
                <w:color w:val="auto"/>
                <w:szCs w:val="21"/>
                <w:highlight w:val="none"/>
              </w:rPr>
            </w:pPr>
            <w:r>
              <w:rPr>
                <w:rFonts w:hint="eastAsia"/>
                <w:color w:val="auto"/>
                <w:szCs w:val="21"/>
                <w:highlight w:val="none"/>
              </w:rPr>
              <w:t>150</w:t>
            </w:r>
          </w:p>
        </w:tc>
        <w:tc>
          <w:tcPr>
            <w:tcW w:w="1105" w:type="dxa"/>
            <w:vAlign w:val="center"/>
          </w:tcPr>
          <w:p w14:paraId="5306467A">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32CAA630">
            <w:pPr>
              <w:widowControl/>
              <w:spacing w:line="360" w:lineRule="auto"/>
              <w:rPr>
                <w:color w:val="auto"/>
                <w:szCs w:val="21"/>
                <w:highlight w:val="none"/>
              </w:rPr>
            </w:pPr>
          </w:p>
        </w:tc>
        <w:tc>
          <w:tcPr>
            <w:tcW w:w="1701" w:type="dxa"/>
            <w:vAlign w:val="center"/>
          </w:tcPr>
          <w:p w14:paraId="2356608C">
            <w:pPr>
              <w:widowControl/>
              <w:spacing w:line="360" w:lineRule="auto"/>
              <w:rPr>
                <w:color w:val="auto"/>
                <w:szCs w:val="21"/>
                <w:highlight w:val="none"/>
              </w:rPr>
            </w:pPr>
            <w:r>
              <w:rPr>
                <w:rFonts w:hint="eastAsia"/>
                <w:color w:val="auto"/>
                <w:szCs w:val="21"/>
                <w:highlight w:val="none"/>
              </w:rPr>
              <w:t>★ 机械硬盘寿命</w:t>
            </w:r>
          </w:p>
        </w:tc>
        <w:tc>
          <w:tcPr>
            <w:tcW w:w="992" w:type="dxa"/>
            <w:vAlign w:val="center"/>
          </w:tcPr>
          <w:p w14:paraId="43C29DE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C313004">
            <w:pPr>
              <w:widowControl/>
              <w:spacing w:line="360" w:lineRule="auto"/>
              <w:rPr>
                <w:color w:val="auto"/>
                <w:szCs w:val="21"/>
                <w:highlight w:val="none"/>
              </w:rPr>
            </w:pPr>
            <w:r>
              <w:rPr>
                <w:rFonts w:hint="eastAsia"/>
                <w:color w:val="auto"/>
                <w:szCs w:val="21"/>
                <w:highlight w:val="none"/>
              </w:rPr>
              <w:t>通电时间≥5万小时</w:t>
            </w:r>
          </w:p>
        </w:tc>
      </w:tr>
      <w:tr w14:paraId="6F69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2F105D75">
            <w:pPr>
              <w:widowControl/>
              <w:spacing w:line="360" w:lineRule="auto"/>
              <w:jc w:val="center"/>
              <w:rPr>
                <w:color w:val="auto"/>
                <w:szCs w:val="21"/>
                <w:highlight w:val="none"/>
              </w:rPr>
            </w:pPr>
            <w:r>
              <w:rPr>
                <w:rFonts w:hint="eastAsia"/>
                <w:color w:val="auto"/>
                <w:szCs w:val="21"/>
                <w:highlight w:val="none"/>
              </w:rPr>
              <w:t>151</w:t>
            </w:r>
          </w:p>
        </w:tc>
        <w:tc>
          <w:tcPr>
            <w:tcW w:w="1105" w:type="dxa"/>
            <w:vAlign w:val="center"/>
          </w:tcPr>
          <w:p w14:paraId="21DE19A9">
            <w:pPr>
              <w:widowControl/>
              <w:spacing w:line="360" w:lineRule="auto"/>
              <w:jc w:val="center"/>
              <w:rPr>
                <w:color w:val="auto"/>
                <w:szCs w:val="21"/>
                <w:highlight w:val="none"/>
              </w:rPr>
            </w:pPr>
            <w:r>
              <w:rPr>
                <w:rFonts w:hint="eastAsia"/>
                <w:color w:val="auto"/>
                <w:szCs w:val="21"/>
                <w:highlight w:val="none"/>
              </w:rPr>
              <w:t>可靠性要求</w:t>
            </w:r>
          </w:p>
        </w:tc>
        <w:tc>
          <w:tcPr>
            <w:tcW w:w="1134" w:type="dxa"/>
            <w:vAlign w:val="center"/>
          </w:tcPr>
          <w:p w14:paraId="608B3F29">
            <w:pPr>
              <w:widowControl/>
              <w:spacing w:line="360" w:lineRule="auto"/>
              <w:rPr>
                <w:color w:val="auto"/>
                <w:szCs w:val="21"/>
                <w:highlight w:val="none"/>
              </w:rPr>
            </w:pPr>
            <w:r>
              <w:rPr>
                <w:rFonts w:hint="eastAsia"/>
                <w:color w:val="auto"/>
                <w:szCs w:val="21"/>
                <w:highlight w:val="none"/>
              </w:rPr>
              <w:t>显示设备可靠性</w:t>
            </w:r>
          </w:p>
        </w:tc>
        <w:tc>
          <w:tcPr>
            <w:tcW w:w="1701" w:type="dxa"/>
            <w:vAlign w:val="center"/>
          </w:tcPr>
          <w:p w14:paraId="5902EEC5">
            <w:pPr>
              <w:widowControl/>
              <w:spacing w:line="360" w:lineRule="auto"/>
              <w:rPr>
                <w:color w:val="auto"/>
                <w:szCs w:val="21"/>
                <w:highlight w:val="none"/>
              </w:rPr>
            </w:pPr>
            <w:r>
              <w:rPr>
                <w:rFonts w:hint="eastAsia"/>
                <w:color w:val="auto"/>
                <w:szCs w:val="21"/>
                <w:highlight w:val="none"/>
              </w:rPr>
              <w:t>★ 显示屏屏幕失效点</w:t>
            </w:r>
          </w:p>
        </w:tc>
        <w:tc>
          <w:tcPr>
            <w:tcW w:w="992" w:type="dxa"/>
            <w:vAlign w:val="center"/>
          </w:tcPr>
          <w:p w14:paraId="608EE47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4DF8E75">
            <w:pPr>
              <w:widowControl/>
              <w:spacing w:line="360" w:lineRule="auto"/>
              <w:rPr>
                <w:color w:val="auto"/>
                <w:szCs w:val="21"/>
                <w:highlight w:val="none"/>
              </w:rPr>
            </w:pPr>
            <w:r>
              <w:rPr>
                <w:rFonts w:hint="eastAsia"/>
                <w:color w:val="auto"/>
                <w:szCs w:val="21"/>
                <w:highlight w:val="none"/>
              </w:rPr>
              <w:t>符合GB/T9813.2的要求</w:t>
            </w:r>
          </w:p>
        </w:tc>
      </w:tr>
      <w:tr w14:paraId="624D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2B539F64">
            <w:pPr>
              <w:widowControl/>
              <w:spacing w:line="360" w:lineRule="auto"/>
              <w:jc w:val="center"/>
              <w:rPr>
                <w:color w:val="auto"/>
                <w:szCs w:val="21"/>
                <w:highlight w:val="none"/>
              </w:rPr>
            </w:pPr>
            <w:r>
              <w:rPr>
                <w:rFonts w:hint="eastAsia"/>
                <w:color w:val="auto"/>
                <w:szCs w:val="21"/>
                <w:highlight w:val="none"/>
              </w:rPr>
              <w:t>152</w:t>
            </w:r>
          </w:p>
        </w:tc>
        <w:tc>
          <w:tcPr>
            <w:tcW w:w="1105" w:type="dxa"/>
            <w:vAlign w:val="center"/>
          </w:tcPr>
          <w:p w14:paraId="421679D9">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734D4E59">
            <w:pPr>
              <w:widowControl/>
              <w:spacing w:line="360" w:lineRule="auto"/>
              <w:rPr>
                <w:color w:val="auto"/>
                <w:szCs w:val="21"/>
                <w:highlight w:val="none"/>
              </w:rPr>
            </w:pPr>
            <w:r>
              <w:rPr>
                <w:rFonts w:hint="eastAsia"/>
                <w:color w:val="auto"/>
                <w:szCs w:val="21"/>
                <w:highlight w:val="none"/>
              </w:rPr>
              <w:t>外设可靠性</w:t>
            </w:r>
          </w:p>
        </w:tc>
        <w:tc>
          <w:tcPr>
            <w:tcW w:w="1701" w:type="dxa"/>
            <w:vAlign w:val="center"/>
          </w:tcPr>
          <w:p w14:paraId="77C3A856">
            <w:pPr>
              <w:widowControl/>
              <w:spacing w:line="360" w:lineRule="auto"/>
              <w:rPr>
                <w:color w:val="auto"/>
                <w:szCs w:val="21"/>
                <w:highlight w:val="none"/>
              </w:rPr>
            </w:pPr>
            <w:r>
              <w:rPr>
                <w:rFonts w:hint="eastAsia"/>
                <w:color w:val="auto"/>
                <w:szCs w:val="21"/>
                <w:highlight w:val="none"/>
              </w:rPr>
              <w:t>★ 键盘按键寿命</w:t>
            </w:r>
          </w:p>
        </w:tc>
        <w:tc>
          <w:tcPr>
            <w:tcW w:w="992" w:type="dxa"/>
            <w:vAlign w:val="center"/>
          </w:tcPr>
          <w:p w14:paraId="281DDCC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CAADF83">
            <w:pPr>
              <w:widowControl/>
              <w:spacing w:line="360" w:lineRule="auto"/>
              <w:rPr>
                <w:color w:val="auto"/>
                <w:szCs w:val="21"/>
                <w:highlight w:val="none"/>
              </w:rPr>
            </w:pPr>
            <w:r>
              <w:rPr>
                <w:rFonts w:hint="eastAsia"/>
                <w:color w:val="auto"/>
                <w:szCs w:val="21"/>
                <w:highlight w:val="none"/>
              </w:rPr>
              <w:t>≥1000万次</w:t>
            </w:r>
          </w:p>
        </w:tc>
      </w:tr>
      <w:tr w14:paraId="420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D82E6F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3</w:t>
            </w:r>
          </w:p>
        </w:tc>
        <w:tc>
          <w:tcPr>
            <w:tcW w:w="1105" w:type="dxa"/>
            <w:vAlign w:val="center"/>
          </w:tcPr>
          <w:p w14:paraId="31E3D0A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0BC84341">
            <w:pPr>
              <w:widowControl/>
              <w:spacing w:line="360" w:lineRule="auto"/>
              <w:rPr>
                <w:color w:val="auto"/>
                <w:szCs w:val="21"/>
                <w:highlight w:val="none"/>
              </w:rPr>
            </w:pPr>
          </w:p>
        </w:tc>
        <w:tc>
          <w:tcPr>
            <w:tcW w:w="1701" w:type="dxa"/>
            <w:vAlign w:val="center"/>
          </w:tcPr>
          <w:p w14:paraId="1CC8CB04">
            <w:pPr>
              <w:widowControl/>
              <w:spacing w:line="360" w:lineRule="auto"/>
              <w:rPr>
                <w:color w:val="auto"/>
                <w:szCs w:val="21"/>
                <w:highlight w:val="none"/>
              </w:rPr>
            </w:pPr>
            <w:r>
              <w:rPr>
                <w:rFonts w:hint="eastAsia"/>
                <w:color w:val="auto"/>
                <w:szCs w:val="21"/>
                <w:highlight w:val="none"/>
              </w:rPr>
              <w:t>★ 鼠标按键寿命</w:t>
            </w:r>
          </w:p>
        </w:tc>
        <w:tc>
          <w:tcPr>
            <w:tcW w:w="992" w:type="dxa"/>
            <w:vAlign w:val="center"/>
          </w:tcPr>
          <w:p w14:paraId="5E2106F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415C3AB">
            <w:pPr>
              <w:widowControl/>
              <w:spacing w:line="360" w:lineRule="auto"/>
              <w:rPr>
                <w:color w:val="auto"/>
                <w:szCs w:val="21"/>
                <w:highlight w:val="none"/>
              </w:rPr>
            </w:pPr>
            <w:r>
              <w:rPr>
                <w:rFonts w:hint="eastAsia"/>
                <w:color w:val="auto"/>
                <w:szCs w:val="21"/>
                <w:highlight w:val="none"/>
              </w:rPr>
              <w:t>≥300万次</w:t>
            </w:r>
          </w:p>
        </w:tc>
      </w:tr>
      <w:tr w14:paraId="7865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1A1B9DE">
            <w:pPr>
              <w:widowControl/>
              <w:spacing w:line="360" w:lineRule="auto"/>
              <w:jc w:val="center"/>
              <w:rPr>
                <w:color w:val="auto"/>
                <w:szCs w:val="21"/>
                <w:highlight w:val="none"/>
              </w:rPr>
            </w:pPr>
            <w:r>
              <w:rPr>
                <w:rFonts w:hint="eastAsia"/>
                <w:color w:val="auto"/>
                <w:szCs w:val="21"/>
                <w:highlight w:val="none"/>
              </w:rPr>
              <w:t>154</w:t>
            </w:r>
          </w:p>
        </w:tc>
        <w:tc>
          <w:tcPr>
            <w:tcW w:w="1105" w:type="dxa"/>
            <w:vAlign w:val="center"/>
          </w:tcPr>
          <w:p w14:paraId="546447A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61D8884">
            <w:pPr>
              <w:widowControl/>
              <w:spacing w:line="360" w:lineRule="auto"/>
              <w:rPr>
                <w:color w:val="auto"/>
                <w:szCs w:val="21"/>
                <w:highlight w:val="none"/>
              </w:rPr>
            </w:pPr>
          </w:p>
        </w:tc>
        <w:tc>
          <w:tcPr>
            <w:tcW w:w="1701" w:type="dxa"/>
            <w:vAlign w:val="center"/>
          </w:tcPr>
          <w:p w14:paraId="560B084B">
            <w:pPr>
              <w:widowControl/>
              <w:spacing w:line="360" w:lineRule="auto"/>
              <w:rPr>
                <w:color w:val="auto"/>
                <w:szCs w:val="21"/>
                <w:highlight w:val="none"/>
              </w:rPr>
            </w:pPr>
            <w:r>
              <w:rPr>
                <w:rFonts w:hint="eastAsia"/>
                <w:color w:val="auto"/>
                <w:szCs w:val="21"/>
                <w:highlight w:val="none"/>
              </w:rPr>
              <w:t>★ 键盘鼠标线材寿命</w:t>
            </w:r>
          </w:p>
        </w:tc>
        <w:tc>
          <w:tcPr>
            <w:tcW w:w="992" w:type="dxa"/>
            <w:vAlign w:val="center"/>
          </w:tcPr>
          <w:p w14:paraId="004A050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AED673">
            <w:pPr>
              <w:widowControl/>
              <w:spacing w:line="360" w:lineRule="auto"/>
              <w:rPr>
                <w:color w:val="auto"/>
                <w:szCs w:val="21"/>
                <w:highlight w:val="none"/>
              </w:rPr>
            </w:pPr>
            <w:r>
              <w:rPr>
                <w:rFonts w:hint="eastAsia"/>
                <w:color w:val="auto"/>
                <w:szCs w:val="21"/>
                <w:highlight w:val="none"/>
              </w:rPr>
              <w:t>键盘鼠标所用线材经±60°弯折不低于3000次，功能、外观完好</w:t>
            </w:r>
          </w:p>
        </w:tc>
      </w:tr>
      <w:tr w14:paraId="7A1F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297356F">
            <w:pPr>
              <w:widowControl/>
              <w:spacing w:line="360" w:lineRule="auto"/>
              <w:jc w:val="center"/>
              <w:rPr>
                <w:color w:val="auto"/>
                <w:szCs w:val="21"/>
                <w:highlight w:val="none"/>
              </w:rPr>
            </w:pPr>
            <w:r>
              <w:rPr>
                <w:rFonts w:hint="eastAsia"/>
                <w:color w:val="auto"/>
                <w:szCs w:val="21"/>
                <w:highlight w:val="none"/>
              </w:rPr>
              <w:t>155</w:t>
            </w:r>
          </w:p>
        </w:tc>
        <w:tc>
          <w:tcPr>
            <w:tcW w:w="1105" w:type="dxa"/>
            <w:vAlign w:val="center"/>
          </w:tcPr>
          <w:p w14:paraId="2DE9C70E">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C8634EE">
            <w:pPr>
              <w:widowControl/>
              <w:spacing w:line="360" w:lineRule="auto"/>
              <w:rPr>
                <w:color w:val="auto"/>
                <w:szCs w:val="21"/>
                <w:highlight w:val="none"/>
              </w:rPr>
            </w:pPr>
          </w:p>
        </w:tc>
        <w:tc>
          <w:tcPr>
            <w:tcW w:w="1701" w:type="dxa"/>
            <w:vAlign w:val="center"/>
          </w:tcPr>
          <w:p w14:paraId="43A98E4A">
            <w:pPr>
              <w:widowControl/>
              <w:spacing w:line="360" w:lineRule="auto"/>
              <w:rPr>
                <w:color w:val="auto"/>
                <w:szCs w:val="21"/>
                <w:highlight w:val="none"/>
              </w:rPr>
            </w:pPr>
            <w:r>
              <w:rPr>
                <w:rFonts w:hint="eastAsia"/>
                <w:color w:val="auto"/>
                <w:szCs w:val="21"/>
                <w:highlight w:val="none"/>
              </w:rPr>
              <w:t>★ 风扇寿命</w:t>
            </w:r>
          </w:p>
        </w:tc>
        <w:tc>
          <w:tcPr>
            <w:tcW w:w="992" w:type="dxa"/>
            <w:vAlign w:val="center"/>
          </w:tcPr>
          <w:p w14:paraId="5AC4823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FC4C0A4">
            <w:pPr>
              <w:widowControl/>
              <w:spacing w:line="360" w:lineRule="auto"/>
              <w:rPr>
                <w:color w:val="auto"/>
                <w:szCs w:val="21"/>
                <w:highlight w:val="none"/>
              </w:rPr>
            </w:pPr>
            <w:r>
              <w:rPr>
                <w:rFonts w:hint="eastAsia"/>
                <w:color w:val="auto"/>
                <w:szCs w:val="21"/>
                <w:highlight w:val="none"/>
              </w:rPr>
              <w:t>≥4 万小时</w:t>
            </w:r>
          </w:p>
        </w:tc>
      </w:tr>
      <w:tr w14:paraId="4E41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5DC990D">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6</w:t>
            </w:r>
          </w:p>
        </w:tc>
        <w:tc>
          <w:tcPr>
            <w:tcW w:w="1105" w:type="dxa"/>
            <w:vAlign w:val="center"/>
          </w:tcPr>
          <w:p w14:paraId="4AE84098">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4B02DBE3">
            <w:pPr>
              <w:widowControl/>
              <w:spacing w:line="360" w:lineRule="auto"/>
              <w:rPr>
                <w:color w:val="auto"/>
                <w:szCs w:val="21"/>
                <w:highlight w:val="none"/>
              </w:rPr>
            </w:pPr>
            <w:r>
              <w:rPr>
                <w:rFonts w:hint="eastAsia"/>
                <w:color w:val="auto"/>
                <w:szCs w:val="21"/>
                <w:highlight w:val="none"/>
              </w:rPr>
              <w:t>整机可靠性要求</w:t>
            </w:r>
          </w:p>
        </w:tc>
        <w:tc>
          <w:tcPr>
            <w:tcW w:w="1701" w:type="dxa"/>
            <w:vAlign w:val="center"/>
          </w:tcPr>
          <w:p w14:paraId="47BA770B">
            <w:pPr>
              <w:widowControl/>
              <w:spacing w:line="360" w:lineRule="auto"/>
              <w:rPr>
                <w:color w:val="auto"/>
                <w:szCs w:val="21"/>
                <w:highlight w:val="none"/>
              </w:rPr>
            </w:pPr>
            <w:r>
              <w:rPr>
                <w:rFonts w:hint="eastAsia"/>
                <w:color w:val="auto"/>
                <w:szCs w:val="21"/>
                <w:highlight w:val="none"/>
              </w:rPr>
              <w:t>★ 电磁兼容性要求的抗扰度</w:t>
            </w:r>
          </w:p>
        </w:tc>
        <w:tc>
          <w:tcPr>
            <w:tcW w:w="992" w:type="dxa"/>
            <w:vAlign w:val="center"/>
          </w:tcPr>
          <w:p w14:paraId="5775CA32">
            <w:pPr>
              <w:widowControl/>
              <w:spacing w:line="360" w:lineRule="auto"/>
              <w:jc w:val="center"/>
              <w:rPr>
                <w:color w:val="auto"/>
                <w:szCs w:val="21"/>
                <w:highlight w:val="none"/>
              </w:rPr>
            </w:pPr>
            <w:bookmarkStart w:id="13" w:name="OLE_LINK3"/>
            <w:r>
              <w:rPr>
                <w:rFonts w:hint="eastAsia"/>
                <w:color w:val="auto"/>
                <w:szCs w:val="21"/>
                <w:highlight w:val="none"/>
              </w:rPr>
              <w:t>否</w:t>
            </w:r>
            <w:bookmarkEnd w:id="13"/>
          </w:p>
        </w:tc>
        <w:tc>
          <w:tcPr>
            <w:tcW w:w="4394" w:type="dxa"/>
            <w:vAlign w:val="center"/>
          </w:tcPr>
          <w:p w14:paraId="5CDABAE7">
            <w:pPr>
              <w:widowControl/>
              <w:spacing w:line="360" w:lineRule="auto"/>
              <w:rPr>
                <w:color w:val="auto"/>
                <w:szCs w:val="21"/>
                <w:highlight w:val="none"/>
              </w:rPr>
            </w:pPr>
            <w:r>
              <w:rPr>
                <w:rFonts w:hint="eastAsia"/>
                <w:color w:val="auto"/>
                <w:szCs w:val="21"/>
                <w:highlight w:val="none"/>
              </w:rPr>
              <w:t>符合 GB/T 9254.2 的规定</w:t>
            </w:r>
          </w:p>
        </w:tc>
      </w:tr>
      <w:tr w14:paraId="4E3E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FEF4B59">
            <w:pPr>
              <w:widowControl/>
              <w:spacing w:line="360" w:lineRule="auto"/>
              <w:jc w:val="center"/>
              <w:rPr>
                <w:color w:val="auto"/>
                <w:szCs w:val="21"/>
                <w:highlight w:val="none"/>
              </w:rPr>
            </w:pPr>
            <w:r>
              <w:rPr>
                <w:rFonts w:hint="eastAsia"/>
                <w:color w:val="auto"/>
                <w:szCs w:val="21"/>
                <w:highlight w:val="none"/>
              </w:rPr>
              <w:t>157</w:t>
            </w:r>
          </w:p>
        </w:tc>
        <w:tc>
          <w:tcPr>
            <w:tcW w:w="1105" w:type="dxa"/>
            <w:vAlign w:val="center"/>
          </w:tcPr>
          <w:p w14:paraId="0A2A680E">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7E6A8F2">
            <w:pPr>
              <w:widowControl/>
              <w:spacing w:line="360" w:lineRule="auto"/>
              <w:rPr>
                <w:color w:val="auto"/>
                <w:szCs w:val="21"/>
                <w:highlight w:val="none"/>
              </w:rPr>
            </w:pPr>
          </w:p>
        </w:tc>
        <w:tc>
          <w:tcPr>
            <w:tcW w:w="1701" w:type="dxa"/>
            <w:vAlign w:val="center"/>
          </w:tcPr>
          <w:p w14:paraId="06EC06D0">
            <w:pPr>
              <w:widowControl/>
              <w:spacing w:line="360" w:lineRule="auto"/>
              <w:rPr>
                <w:color w:val="auto"/>
                <w:szCs w:val="21"/>
                <w:highlight w:val="none"/>
              </w:rPr>
            </w:pPr>
            <w:r>
              <w:rPr>
                <w:rFonts w:hint="eastAsia"/>
                <w:color w:val="auto"/>
                <w:szCs w:val="21"/>
                <w:highlight w:val="none"/>
              </w:rPr>
              <w:t>电磁兼容性要求</w:t>
            </w:r>
          </w:p>
        </w:tc>
        <w:tc>
          <w:tcPr>
            <w:tcW w:w="992" w:type="dxa"/>
            <w:vAlign w:val="center"/>
          </w:tcPr>
          <w:p w14:paraId="27CE043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83D991">
            <w:pPr>
              <w:widowControl/>
              <w:spacing w:line="360" w:lineRule="auto"/>
              <w:rPr>
                <w:color w:val="auto"/>
                <w:szCs w:val="21"/>
                <w:highlight w:val="none"/>
              </w:rPr>
            </w:pPr>
            <w:r>
              <w:rPr>
                <w:rFonts w:hint="eastAsia"/>
                <w:color w:val="auto"/>
                <w:szCs w:val="21"/>
                <w:highlight w:val="none"/>
              </w:rPr>
              <w:t>为满足可靠性要求，需满足25-150k</w:t>
            </w:r>
            <w:r>
              <w:rPr>
                <w:color w:val="auto"/>
                <w:szCs w:val="21"/>
                <w:highlight w:val="none"/>
              </w:rPr>
              <w:t>H</w:t>
            </w:r>
            <w:r>
              <w:rPr>
                <w:rFonts w:hint="eastAsia"/>
                <w:color w:val="auto"/>
                <w:szCs w:val="21"/>
                <w:highlight w:val="none"/>
              </w:rPr>
              <w:t>z电源线传导敏感度，静电放电敏感度要求。</w:t>
            </w:r>
          </w:p>
        </w:tc>
      </w:tr>
      <w:tr w14:paraId="7F1C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97454DE">
            <w:pPr>
              <w:widowControl/>
              <w:spacing w:line="360" w:lineRule="auto"/>
              <w:jc w:val="center"/>
              <w:rPr>
                <w:color w:val="auto"/>
                <w:szCs w:val="21"/>
                <w:highlight w:val="none"/>
              </w:rPr>
            </w:pPr>
            <w:r>
              <w:rPr>
                <w:rFonts w:hint="eastAsia"/>
                <w:color w:val="auto"/>
                <w:szCs w:val="21"/>
                <w:highlight w:val="none"/>
              </w:rPr>
              <w:t>158</w:t>
            </w:r>
          </w:p>
        </w:tc>
        <w:tc>
          <w:tcPr>
            <w:tcW w:w="1105" w:type="dxa"/>
            <w:vAlign w:val="center"/>
          </w:tcPr>
          <w:p w14:paraId="0EE8B453">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05A884E">
            <w:pPr>
              <w:widowControl/>
              <w:spacing w:line="360" w:lineRule="auto"/>
              <w:rPr>
                <w:color w:val="auto"/>
                <w:szCs w:val="21"/>
                <w:highlight w:val="none"/>
              </w:rPr>
            </w:pPr>
          </w:p>
        </w:tc>
        <w:tc>
          <w:tcPr>
            <w:tcW w:w="1701" w:type="dxa"/>
            <w:vAlign w:val="center"/>
          </w:tcPr>
          <w:p w14:paraId="7C2BDBFE">
            <w:pPr>
              <w:widowControl/>
              <w:spacing w:line="360" w:lineRule="auto"/>
              <w:rPr>
                <w:color w:val="auto"/>
                <w:szCs w:val="21"/>
                <w:highlight w:val="none"/>
              </w:rPr>
            </w:pPr>
            <w:r>
              <w:rPr>
                <w:rFonts w:hint="eastAsia"/>
                <w:color w:val="auto"/>
                <w:szCs w:val="21"/>
                <w:highlight w:val="none"/>
              </w:rPr>
              <w:t>★环境条件要求的气候环境适应性</w:t>
            </w:r>
          </w:p>
        </w:tc>
        <w:tc>
          <w:tcPr>
            <w:tcW w:w="992" w:type="dxa"/>
            <w:vAlign w:val="center"/>
          </w:tcPr>
          <w:p w14:paraId="39A3A04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5497BB8">
            <w:pPr>
              <w:widowControl/>
              <w:spacing w:line="360" w:lineRule="auto"/>
              <w:rPr>
                <w:color w:val="auto"/>
                <w:szCs w:val="21"/>
                <w:highlight w:val="none"/>
              </w:rPr>
            </w:pPr>
            <w:r>
              <w:rPr>
                <w:rFonts w:hint="eastAsia"/>
                <w:color w:val="auto"/>
                <w:szCs w:val="21"/>
                <w:highlight w:val="none"/>
              </w:rPr>
              <w:t>符合GB/T 9813.1 中规定</w:t>
            </w:r>
          </w:p>
        </w:tc>
      </w:tr>
      <w:tr w14:paraId="1537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558EEFE">
            <w:pPr>
              <w:widowControl/>
              <w:spacing w:line="360" w:lineRule="auto"/>
              <w:jc w:val="center"/>
              <w:rPr>
                <w:color w:val="auto"/>
                <w:szCs w:val="21"/>
                <w:highlight w:val="none"/>
              </w:rPr>
            </w:pPr>
            <w:r>
              <w:rPr>
                <w:rFonts w:hint="eastAsia"/>
                <w:color w:val="auto"/>
                <w:szCs w:val="21"/>
                <w:highlight w:val="none"/>
              </w:rPr>
              <w:t>159</w:t>
            </w:r>
          </w:p>
        </w:tc>
        <w:tc>
          <w:tcPr>
            <w:tcW w:w="1105" w:type="dxa"/>
            <w:vAlign w:val="center"/>
          </w:tcPr>
          <w:p w14:paraId="6FD578D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6B899F9A">
            <w:pPr>
              <w:widowControl/>
              <w:spacing w:line="360" w:lineRule="auto"/>
              <w:rPr>
                <w:color w:val="auto"/>
                <w:szCs w:val="21"/>
                <w:highlight w:val="none"/>
              </w:rPr>
            </w:pPr>
          </w:p>
        </w:tc>
        <w:tc>
          <w:tcPr>
            <w:tcW w:w="1701" w:type="dxa"/>
            <w:vAlign w:val="center"/>
          </w:tcPr>
          <w:p w14:paraId="19BCCC83">
            <w:pPr>
              <w:widowControl/>
              <w:spacing w:line="360" w:lineRule="auto"/>
              <w:rPr>
                <w:color w:val="auto"/>
                <w:szCs w:val="21"/>
                <w:highlight w:val="none"/>
              </w:rPr>
            </w:pPr>
            <w:r>
              <w:rPr>
                <w:rFonts w:hint="eastAsia"/>
                <w:color w:val="auto"/>
                <w:szCs w:val="21"/>
                <w:highlight w:val="none"/>
              </w:rPr>
              <w:t>环境条件要求的气候环境适应性</w:t>
            </w:r>
          </w:p>
        </w:tc>
        <w:tc>
          <w:tcPr>
            <w:tcW w:w="992" w:type="dxa"/>
            <w:vAlign w:val="center"/>
          </w:tcPr>
          <w:p w14:paraId="7AFE70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E3EAB1C">
            <w:pPr>
              <w:widowControl/>
              <w:spacing w:line="360" w:lineRule="auto"/>
              <w:rPr>
                <w:color w:val="auto"/>
                <w:szCs w:val="21"/>
                <w:highlight w:val="none"/>
              </w:rPr>
            </w:pPr>
            <w:r>
              <w:rPr>
                <w:rFonts w:hint="eastAsia"/>
                <w:color w:val="auto"/>
                <w:szCs w:val="21"/>
                <w:highlight w:val="none"/>
              </w:rPr>
              <w:t>为满足可靠性要求，需满足G</w:t>
            </w:r>
            <w:r>
              <w:rPr>
                <w:color w:val="auto"/>
                <w:szCs w:val="21"/>
                <w:highlight w:val="none"/>
              </w:rPr>
              <w:t>B/T 9813.1-2016</w:t>
            </w:r>
            <w:r>
              <w:rPr>
                <w:rFonts w:hint="eastAsia"/>
                <w:color w:val="auto"/>
                <w:szCs w:val="21"/>
                <w:highlight w:val="none"/>
              </w:rPr>
              <w:t>中，箱体封闭实验45℃±2℃，2小时检测。</w:t>
            </w:r>
          </w:p>
        </w:tc>
      </w:tr>
      <w:tr w14:paraId="7FE1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BE5188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0</w:t>
            </w:r>
          </w:p>
        </w:tc>
        <w:tc>
          <w:tcPr>
            <w:tcW w:w="1105" w:type="dxa"/>
            <w:vAlign w:val="center"/>
          </w:tcPr>
          <w:p w14:paraId="1EEAC5D7">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FB49802">
            <w:pPr>
              <w:widowControl/>
              <w:spacing w:line="360" w:lineRule="auto"/>
              <w:rPr>
                <w:color w:val="auto"/>
                <w:szCs w:val="21"/>
                <w:highlight w:val="none"/>
              </w:rPr>
            </w:pPr>
          </w:p>
        </w:tc>
        <w:tc>
          <w:tcPr>
            <w:tcW w:w="1701" w:type="dxa"/>
            <w:vAlign w:val="center"/>
          </w:tcPr>
          <w:p w14:paraId="3E384278">
            <w:pPr>
              <w:widowControl/>
              <w:spacing w:line="360" w:lineRule="auto"/>
              <w:rPr>
                <w:color w:val="auto"/>
                <w:szCs w:val="21"/>
                <w:highlight w:val="none"/>
              </w:rPr>
            </w:pPr>
            <w:r>
              <w:rPr>
                <w:rFonts w:hint="eastAsia"/>
                <w:color w:val="auto"/>
                <w:szCs w:val="21"/>
                <w:highlight w:val="none"/>
              </w:rPr>
              <w:t>★ 环境条件要求的振动适应性</w:t>
            </w:r>
          </w:p>
        </w:tc>
        <w:tc>
          <w:tcPr>
            <w:tcW w:w="992" w:type="dxa"/>
            <w:vAlign w:val="center"/>
          </w:tcPr>
          <w:p w14:paraId="0F5AC2D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F1BCB9">
            <w:pPr>
              <w:widowControl/>
              <w:spacing w:line="360" w:lineRule="auto"/>
              <w:rPr>
                <w:color w:val="auto"/>
                <w:szCs w:val="21"/>
                <w:highlight w:val="none"/>
              </w:rPr>
            </w:pPr>
            <w:r>
              <w:rPr>
                <w:rFonts w:hint="eastAsia"/>
                <w:color w:val="auto"/>
                <w:szCs w:val="21"/>
                <w:highlight w:val="none"/>
              </w:rPr>
              <w:t>符合GB/T9813.1中规定</w:t>
            </w:r>
          </w:p>
        </w:tc>
      </w:tr>
      <w:tr w14:paraId="32AC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76A5EB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1</w:t>
            </w:r>
          </w:p>
        </w:tc>
        <w:tc>
          <w:tcPr>
            <w:tcW w:w="1105" w:type="dxa"/>
            <w:vAlign w:val="center"/>
          </w:tcPr>
          <w:p w14:paraId="66BFFB53">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6E199A7B">
            <w:pPr>
              <w:widowControl/>
              <w:spacing w:line="360" w:lineRule="auto"/>
              <w:rPr>
                <w:color w:val="auto"/>
                <w:szCs w:val="21"/>
                <w:highlight w:val="none"/>
              </w:rPr>
            </w:pPr>
          </w:p>
        </w:tc>
        <w:tc>
          <w:tcPr>
            <w:tcW w:w="1701" w:type="dxa"/>
            <w:vAlign w:val="center"/>
          </w:tcPr>
          <w:p w14:paraId="67486022">
            <w:pPr>
              <w:widowControl/>
              <w:spacing w:line="360" w:lineRule="auto"/>
              <w:rPr>
                <w:color w:val="auto"/>
                <w:szCs w:val="21"/>
                <w:highlight w:val="none"/>
              </w:rPr>
            </w:pPr>
            <w:r>
              <w:rPr>
                <w:rFonts w:hint="eastAsia"/>
                <w:color w:val="auto"/>
                <w:szCs w:val="21"/>
                <w:highlight w:val="none"/>
              </w:rPr>
              <w:t>★ 环境条件要求的冲击适应性</w:t>
            </w:r>
          </w:p>
        </w:tc>
        <w:tc>
          <w:tcPr>
            <w:tcW w:w="992" w:type="dxa"/>
            <w:vAlign w:val="center"/>
          </w:tcPr>
          <w:p w14:paraId="5E9CF78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CFF311">
            <w:pPr>
              <w:widowControl/>
              <w:spacing w:line="360" w:lineRule="auto"/>
              <w:rPr>
                <w:color w:val="auto"/>
                <w:szCs w:val="21"/>
                <w:highlight w:val="none"/>
              </w:rPr>
            </w:pPr>
            <w:r>
              <w:rPr>
                <w:rFonts w:hint="eastAsia"/>
                <w:color w:val="auto"/>
                <w:szCs w:val="21"/>
                <w:highlight w:val="none"/>
              </w:rPr>
              <w:t>符合GB/T9813.1中规定</w:t>
            </w:r>
          </w:p>
        </w:tc>
      </w:tr>
      <w:tr w14:paraId="54E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84AA38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2</w:t>
            </w:r>
          </w:p>
        </w:tc>
        <w:tc>
          <w:tcPr>
            <w:tcW w:w="1105" w:type="dxa"/>
            <w:vAlign w:val="center"/>
          </w:tcPr>
          <w:p w14:paraId="5270957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4422AFC7">
            <w:pPr>
              <w:widowControl/>
              <w:spacing w:line="360" w:lineRule="auto"/>
              <w:rPr>
                <w:color w:val="auto"/>
                <w:szCs w:val="21"/>
                <w:highlight w:val="none"/>
              </w:rPr>
            </w:pPr>
          </w:p>
        </w:tc>
        <w:tc>
          <w:tcPr>
            <w:tcW w:w="1701" w:type="dxa"/>
            <w:vAlign w:val="center"/>
          </w:tcPr>
          <w:p w14:paraId="01BE2BF4">
            <w:pPr>
              <w:widowControl/>
              <w:spacing w:line="360" w:lineRule="auto"/>
              <w:rPr>
                <w:color w:val="auto"/>
                <w:szCs w:val="21"/>
                <w:highlight w:val="none"/>
              </w:rPr>
            </w:pPr>
            <w:r>
              <w:rPr>
                <w:rFonts w:hint="eastAsia"/>
                <w:color w:val="auto"/>
                <w:szCs w:val="21"/>
                <w:highlight w:val="none"/>
              </w:rPr>
              <w:t>★ 环境条件要求的碰撞适应性</w:t>
            </w:r>
          </w:p>
        </w:tc>
        <w:tc>
          <w:tcPr>
            <w:tcW w:w="992" w:type="dxa"/>
            <w:vAlign w:val="center"/>
          </w:tcPr>
          <w:p w14:paraId="77A8EE2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6C45490">
            <w:pPr>
              <w:widowControl/>
              <w:spacing w:line="360" w:lineRule="auto"/>
              <w:rPr>
                <w:color w:val="auto"/>
                <w:szCs w:val="21"/>
                <w:highlight w:val="none"/>
              </w:rPr>
            </w:pPr>
            <w:r>
              <w:rPr>
                <w:rFonts w:hint="eastAsia"/>
                <w:color w:val="auto"/>
                <w:szCs w:val="21"/>
                <w:highlight w:val="none"/>
              </w:rPr>
              <w:t>符合GB/T9813.1中规定</w:t>
            </w:r>
          </w:p>
        </w:tc>
      </w:tr>
      <w:tr w14:paraId="443B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1FE7A14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3</w:t>
            </w:r>
          </w:p>
        </w:tc>
        <w:tc>
          <w:tcPr>
            <w:tcW w:w="1105" w:type="dxa"/>
            <w:vAlign w:val="center"/>
          </w:tcPr>
          <w:p w14:paraId="142373DE">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F20D947">
            <w:pPr>
              <w:widowControl/>
              <w:spacing w:line="360" w:lineRule="auto"/>
              <w:rPr>
                <w:color w:val="auto"/>
                <w:szCs w:val="21"/>
                <w:highlight w:val="none"/>
              </w:rPr>
            </w:pPr>
          </w:p>
        </w:tc>
        <w:tc>
          <w:tcPr>
            <w:tcW w:w="1701" w:type="dxa"/>
            <w:vAlign w:val="center"/>
          </w:tcPr>
          <w:p w14:paraId="1A3C332A">
            <w:pPr>
              <w:widowControl/>
              <w:spacing w:line="360" w:lineRule="auto"/>
              <w:rPr>
                <w:color w:val="auto"/>
                <w:szCs w:val="21"/>
                <w:highlight w:val="none"/>
              </w:rPr>
            </w:pPr>
            <w:r>
              <w:rPr>
                <w:rFonts w:hint="eastAsia"/>
                <w:color w:val="auto"/>
                <w:szCs w:val="21"/>
                <w:highlight w:val="none"/>
              </w:rPr>
              <w:t>★ 环境条件要求的</w:t>
            </w:r>
            <w:r>
              <w:rPr>
                <w:rFonts w:hint="eastAsia"/>
                <w:color w:val="auto"/>
                <w:szCs w:val="21"/>
                <w:highlight w:val="none"/>
              </w:rPr>
              <w:br w:type="textWrapping"/>
            </w:r>
            <w:r>
              <w:rPr>
                <w:rFonts w:hint="eastAsia"/>
                <w:color w:val="auto"/>
                <w:szCs w:val="21"/>
                <w:highlight w:val="none"/>
              </w:rPr>
              <w:t>运输包装件跌落适</w:t>
            </w:r>
            <w:r>
              <w:rPr>
                <w:rFonts w:hint="eastAsia"/>
                <w:color w:val="auto"/>
                <w:szCs w:val="21"/>
                <w:highlight w:val="none"/>
              </w:rPr>
              <w:br w:type="textWrapping"/>
            </w:r>
            <w:r>
              <w:rPr>
                <w:rFonts w:hint="eastAsia"/>
                <w:color w:val="auto"/>
                <w:szCs w:val="21"/>
                <w:highlight w:val="none"/>
              </w:rPr>
              <w:t>应性</w:t>
            </w:r>
          </w:p>
        </w:tc>
        <w:tc>
          <w:tcPr>
            <w:tcW w:w="992" w:type="dxa"/>
            <w:vAlign w:val="center"/>
          </w:tcPr>
          <w:p w14:paraId="128398D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D8B4DFD">
            <w:pPr>
              <w:widowControl/>
              <w:spacing w:line="360" w:lineRule="auto"/>
              <w:rPr>
                <w:color w:val="auto"/>
                <w:szCs w:val="21"/>
                <w:highlight w:val="none"/>
              </w:rPr>
            </w:pPr>
            <w:r>
              <w:rPr>
                <w:rFonts w:hint="eastAsia"/>
                <w:color w:val="auto"/>
                <w:szCs w:val="21"/>
                <w:highlight w:val="none"/>
              </w:rPr>
              <w:t>符合GB/T9813.1中规定</w:t>
            </w:r>
          </w:p>
        </w:tc>
      </w:tr>
      <w:tr w14:paraId="730F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6319BF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4</w:t>
            </w:r>
          </w:p>
        </w:tc>
        <w:tc>
          <w:tcPr>
            <w:tcW w:w="1105" w:type="dxa"/>
            <w:vAlign w:val="center"/>
          </w:tcPr>
          <w:p w14:paraId="7839A84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56F97931">
            <w:pPr>
              <w:widowControl/>
              <w:spacing w:line="360" w:lineRule="auto"/>
              <w:rPr>
                <w:color w:val="auto"/>
                <w:szCs w:val="21"/>
                <w:highlight w:val="none"/>
              </w:rPr>
            </w:pPr>
          </w:p>
        </w:tc>
        <w:tc>
          <w:tcPr>
            <w:tcW w:w="1701" w:type="dxa"/>
            <w:vAlign w:val="center"/>
          </w:tcPr>
          <w:p w14:paraId="3BAB3F11">
            <w:pPr>
              <w:widowControl/>
              <w:spacing w:line="360" w:lineRule="auto"/>
              <w:rPr>
                <w:color w:val="auto"/>
                <w:szCs w:val="21"/>
                <w:highlight w:val="none"/>
              </w:rPr>
            </w:pPr>
            <w:r>
              <w:rPr>
                <w:rFonts w:hint="eastAsia"/>
                <w:color w:val="auto"/>
                <w:szCs w:val="21"/>
                <w:highlight w:val="none"/>
              </w:rPr>
              <w:t>MTBF测试</w:t>
            </w:r>
          </w:p>
        </w:tc>
        <w:tc>
          <w:tcPr>
            <w:tcW w:w="992" w:type="dxa"/>
            <w:vAlign w:val="center"/>
          </w:tcPr>
          <w:p w14:paraId="339F491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0C3D000">
            <w:pPr>
              <w:widowControl/>
              <w:spacing w:line="360" w:lineRule="auto"/>
              <w:rPr>
                <w:color w:val="auto"/>
                <w:szCs w:val="21"/>
                <w:highlight w:val="none"/>
              </w:rPr>
            </w:pPr>
            <w:r>
              <w:rPr>
                <w:rFonts w:hint="eastAsia"/>
                <w:color w:val="auto"/>
                <w:szCs w:val="21"/>
                <w:highlight w:val="none"/>
              </w:rPr>
              <w:t xml:space="preserve">MTBF(m1)≥110万小时 </w:t>
            </w:r>
          </w:p>
        </w:tc>
      </w:tr>
      <w:tr w14:paraId="3A31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50" w:type="dxa"/>
            <w:vAlign w:val="center"/>
          </w:tcPr>
          <w:p w14:paraId="2AED18E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5</w:t>
            </w:r>
          </w:p>
        </w:tc>
        <w:tc>
          <w:tcPr>
            <w:tcW w:w="1105" w:type="dxa"/>
            <w:vAlign w:val="center"/>
          </w:tcPr>
          <w:p w14:paraId="64E069F2">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restart"/>
            <w:vAlign w:val="center"/>
          </w:tcPr>
          <w:p w14:paraId="104D4C92">
            <w:pPr>
              <w:widowControl/>
              <w:spacing w:line="360" w:lineRule="auto"/>
              <w:rPr>
                <w:color w:val="auto"/>
                <w:szCs w:val="21"/>
                <w:highlight w:val="none"/>
              </w:rPr>
            </w:pPr>
            <w:r>
              <w:rPr>
                <w:rFonts w:hint="eastAsia"/>
                <w:color w:val="auto"/>
                <w:szCs w:val="21"/>
                <w:highlight w:val="none"/>
              </w:rPr>
              <w:t>兼容要求</w:t>
            </w:r>
          </w:p>
        </w:tc>
        <w:tc>
          <w:tcPr>
            <w:tcW w:w="1701" w:type="dxa"/>
            <w:vAlign w:val="center"/>
          </w:tcPr>
          <w:p w14:paraId="007F46D9">
            <w:pPr>
              <w:widowControl/>
              <w:spacing w:line="360" w:lineRule="auto"/>
              <w:rPr>
                <w:color w:val="auto"/>
                <w:szCs w:val="21"/>
                <w:highlight w:val="none"/>
              </w:rPr>
            </w:pPr>
            <w:r>
              <w:rPr>
                <w:rFonts w:hint="eastAsia"/>
                <w:color w:val="auto"/>
                <w:szCs w:val="21"/>
                <w:highlight w:val="none"/>
              </w:rPr>
              <w:t>★常用软件兼容</w:t>
            </w:r>
          </w:p>
        </w:tc>
        <w:tc>
          <w:tcPr>
            <w:tcW w:w="992" w:type="dxa"/>
            <w:vAlign w:val="center"/>
          </w:tcPr>
          <w:p w14:paraId="2DCDA31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4F65BEF">
            <w:pPr>
              <w:widowControl/>
              <w:spacing w:line="360" w:lineRule="auto"/>
              <w:rPr>
                <w:color w:val="auto"/>
                <w:szCs w:val="21"/>
                <w:highlight w:val="none"/>
              </w:rPr>
            </w:pPr>
            <w:r>
              <w:rPr>
                <w:rFonts w:hint="eastAsia"/>
                <w:color w:val="auto"/>
                <w:szCs w:val="21"/>
                <w:highlight w:val="none"/>
              </w:rPr>
              <w:t xml:space="preserve">支持流式软件、版式软件、浏览器、邮件采购人端、解压软件、多媒体、图形图像处理等常用软件； </w:t>
            </w:r>
          </w:p>
        </w:tc>
      </w:tr>
      <w:tr w14:paraId="1C5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50" w:type="dxa"/>
            <w:vAlign w:val="center"/>
          </w:tcPr>
          <w:p w14:paraId="2023F68A">
            <w:pPr>
              <w:widowControl/>
              <w:spacing w:line="360" w:lineRule="auto"/>
              <w:jc w:val="center"/>
              <w:rPr>
                <w:color w:val="auto"/>
                <w:szCs w:val="21"/>
                <w:highlight w:val="none"/>
              </w:rPr>
            </w:pPr>
            <w:r>
              <w:rPr>
                <w:rFonts w:hint="eastAsia"/>
                <w:color w:val="auto"/>
                <w:szCs w:val="21"/>
                <w:highlight w:val="none"/>
              </w:rPr>
              <w:t>166</w:t>
            </w:r>
          </w:p>
        </w:tc>
        <w:tc>
          <w:tcPr>
            <w:tcW w:w="1105" w:type="dxa"/>
            <w:vAlign w:val="center"/>
          </w:tcPr>
          <w:p w14:paraId="1EB5BF9C">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3D849558">
            <w:pPr>
              <w:widowControl/>
              <w:spacing w:line="360" w:lineRule="auto"/>
              <w:rPr>
                <w:color w:val="auto"/>
                <w:szCs w:val="21"/>
                <w:highlight w:val="none"/>
              </w:rPr>
            </w:pPr>
          </w:p>
        </w:tc>
        <w:tc>
          <w:tcPr>
            <w:tcW w:w="1701" w:type="dxa"/>
            <w:vAlign w:val="center"/>
          </w:tcPr>
          <w:p w14:paraId="22622A5C">
            <w:pPr>
              <w:widowControl/>
              <w:spacing w:line="360" w:lineRule="auto"/>
              <w:rPr>
                <w:color w:val="auto"/>
                <w:szCs w:val="21"/>
                <w:highlight w:val="none"/>
              </w:rPr>
            </w:pPr>
            <w:r>
              <w:rPr>
                <w:rFonts w:hint="eastAsia"/>
                <w:color w:val="auto"/>
                <w:szCs w:val="21"/>
                <w:highlight w:val="none"/>
              </w:rPr>
              <w:t>资产管理功能</w:t>
            </w:r>
          </w:p>
        </w:tc>
        <w:tc>
          <w:tcPr>
            <w:tcW w:w="992" w:type="dxa"/>
            <w:vAlign w:val="center"/>
          </w:tcPr>
          <w:p w14:paraId="2AFFD9A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44D810F">
            <w:pPr>
              <w:widowControl/>
              <w:spacing w:line="360" w:lineRule="auto"/>
              <w:rPr>
                <w:color w:val="auto"/>
                <w:szCs w:val="21"/>
                <w:highlight w:val="none"/>
              </w:rPr>
            </w:pPr>
            <w:r>
              <w:rPr>
                <w:rFonts w:hint="eastAsia"/>
                <w:color w:val="auto"/>
                <w:szCs w:val="21"/>
                <w:highlight w:val="none"/>
              </w:rPr>
              <w:t>集成软硬件资产管理功能，可查看机器的软硬件资产，并支持一键导出资产报表。</w:t>
            </w:r>
          </w:p>
        </w:tc>
      </w:tr>
      <w:tr w14:paraId="1E3D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334D7E7B">
            <w:pPr>
              <w:widowControl/>
              <w:spacing w:line="360" w:lineRule="auto"/>
              <w:jc w:val="center"/>
              <w:rPr>
                <w:color w:val="auto"/>
                <w:szCs w:val="21"/>
                <w:highlight w:val="none"/>
              </w:rPr>
            </w:pPr>
            <w:r>
              <w:rPr>
                <w:rFonts w:hint="eastAsia"/>
                <w:color w:val="auto"/>
                <w:szCs w:val="21"/>
                <w:highlight w:val="none"/>
              </w:rPr>
              <w:t>167</w:t>
            </w:r>
          </w:p>
        </w:tc>
        <w:tc>
          <w:tcPr>
            <w:tcW w:w="1105" w:type="dxa"/>
            <w:vAlign w:val="center"/>
          </w:tcPr>
          <w:p w14:paraId="3EFA0934">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193FE589">
            <w:pPr>
              <w:widowControl/>
              <w:spacing w:line="360" w:lineRule="auto"/>
              <w:rPr>
                <w:color w:val="auto"/>
                <w:szCs w:val="21"/>
                <w:highlight w:val="none"/>
              </w:rPr>
            </w:pPr>
          </w:p>
        </w:tc>
        <w:tc>
          <w:tcPr>
            <w:tcW w:w="1701" w:type="dxa"/>
            <w:vAlign w:val="center"/>
          </w:tcPr>
          <w:p w14:paraId="435583D9">
            <w:pPr>
              <w:widowControl/>
              <w:spacing w:line="360" w:lineRule="auto"/>
              <w:rPr>
                <w:color w:val="auto"/>
                <w:szCs w:val="21"/>
                <w:highlight w:val="none"/>
              </w:rPr>
            </w:pPr>
            <w:r>
              <w:rPr>
                <w:rFonts w:hint="eastAsia"/>
                <w:color w:val="auto"/>
                <w:szCs w:val="21"/>
                <w:highlight w:val="none"/>
              </w:rPr>
              <w:t>★数据库兼容</w:t>
            </w:r>
          </w:p>
        </w:tc>
        <w:tc>
          <w:tcPr>
            <w:tcW w:w="992" w:type="dxa"/>
            <w:vAlign w:val="center"/>
          </w:tcPr>
          <w:p w14:paraId="42AFF5D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37658E5">
            <w:pPr>
              <w:widowControl/>
              <w:spacing w:line="360" w:lineRule="auto"/>
              <w:rPr>
                <w:color w:val="auto"/>
                <w:szCs w:val="21"/>
                <w:highlight w:val="none"/>
              </w:rPr>
            </w:pPr>
            <w:r>
              <w:rPr>
                <w:rFonts w:hint="eastAsia"/>
                <w:color w:val="auto"/>
                <w:szCs w:val="21"/>
                <w:highlight w:val="none"/>
              </w:rPr>
              <w:t xml:space="preserve">兼容3个及以上厂商的数据库产品； </w:t>
            </w:r>
          </w:p>
        </w:tc>
      </w:tr>
      <w:tr w14:paraId="1617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2EE80871">
            <w:pPr>
              <w:widowControl/>
              <w:spacing w:line="360" w:lineRule="auto"/>
              <w:jc w:val="center"/>
              <w:rPr>
                <w:color w:val="auto"/>
                <w:szCs w:val="21"/>
                <w:highlight w:val="none"/>
              </w:rPr>
            </w:pPr>
            <w:r>
              <w:rPr>
                <w:rFonts w:hint="eastAsia"/>
                <w:color w:val="auto"/>
                <w:szCs w:val="21"/>
                <w:highlight w:val="none"/>
              </w:rPr>
              <w:t>168</w:t>
            </w:r>
          </w:p>
        </w:tc>
        <w:tc>
          <w:tcPr>
            <w:tcW w:w="1105" w:type="dxa"/>
            <w:vAlign w:val="center"/>
          </w:tcPr>
          <w:p w14:paraId="1698A2BB">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78A7A4F0">
            <w:pPr>
              <w:widowControl/>
              <w:spacing w:line="360" w:lineRule="auto"/>
              <w:rPr>
                <w:color w:val="auto"/>
                <w:szCs w:val="21"/>
                <w:highlight w:val="none"/>
              </w:rPr>
            </w:pPr>
          </w:p>
        </w:tc>
        <w:tc>
          <w:tcPr>
            <w:tcW w:w="1701" w:type="dxa"/>
            <w:vAlign w:val="center"/>
          </w:tcPr>
          <w:p w14:paraId="526F968E">
            <w:pPr>
              <w:widowControl/>
              <w:spacing w:line="360" w:lineRule="auto"/>
              <w:rPr>
                <w:color w:val="auto"/>
                <w:szCs w:val="21"/>
                <w:highlight w:val="none"/>
              </w:rPr>
            </w:pPr>
            <w:r>
              <w:rPr>
                <w:rFonts w:hint="eastAsia"/>
                <w:color w:val="auto"/>
                <w:szCs w:val="21"/>
                <w:highlight w:val="none"/>
              </w:rPr>
              <w:t>★中间件兼容</w:t>
            </w:r>
          </w:p>
        </w:tc>
        <w:tc>
          <w:tcPr>
            <w:tcW w:w="992" w:type="dxa"/>
            <w:vAlign w:val="center"/>
          </w:tcPr>
          <w:p w14:paraId="1DEF99B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BE9741A">
            <w:pPr>
              <w:widowControl/>
              <w:spacing w:line="360" w:lineRule="auto"/>
              <w:rPr>
                <w:color w:val="auto"/>
                <w:szCs w:val="21"/>
                <w:highlight w:val="none"/>
              </w:rPr>
            </w:pPr>
            <w:r>
              <w:rPr>
                <w:rFonts w:hint="eastAsia"/>
                <w:color w:val="auto"/>
                <w:szCs w:val="21"/>
                <w:highlight w:val="none"/>
              </w:rPr>
              <w:t xml:space="preserve">兼容3个及以上厂商中间件产品； </w:t>
            </w:r>
          </w:p>
        </w:tc>
      </w:tr>
      <w:tr w14:paraId="1DF6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2897B152">
            <w:pPr>
              <w:widowControl/>
              <w:spacing w:line="360" w:lineRule="auto"/>
              <w:jc w:val="center"/>
              <w:rPr>
                <w:color w:val="auto"/>
                <w:szCs w:val="21"/>
                <w:highlight w:val="none"/>
              </w:rPr>
            </w:pPr>
            <w:r>
              <w:rPr>
                <w:rFonts w:hint="eastAsia"/>
                <w:color w:val="auto"/>
                <w:szCs w:val="21"/>
                <w:highlight w:val="none"/>
              </w:rPr>
              <w:t>169</w:t>
            </w:r>
          </w:p>
        </w:tc>
        <w:tc>
          <w:tcPr>
            <w:tcW w:w="1105" w:type="dxa"/>
            <w:vAlign w:val="center"/>
          </w:tcPr>
          <w:p w14:paraId="5E7A61A4">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1800BC07">
            <w:pPr>
              <w:widowControl/>
              <w:spacing w:line="360" w:lineRule="auto"/>
              <w:rPr>
                <w:color w:val="auto"/>
                <w:szCs w:val="21"/>
                <w:highlight w:val="none"/>
              </w:rPr>
            </w:pPr>
          </w:p>
        </w:tc>
        <w:tc>
          <w:tcPr>
            <w:tcW w:w="1701" w:type="dxa"/>
            <w:vAlign w:val="center"/>
          </w:tcPr>
          <w:p w14:paraId="6F3A1E26">
            <w:pPr>
              <w:widowControl/>
              <w:spacing w:line="360" w:lineRule="auto"/>
              <w:rPr>
                <w:color w:val="auto"/>
                <w:szCs w:val="21"/>
                <w:highlight w:val="none"/>
              </w:rPr>
            </w:pPr>
            <w:r>
              <w:rPr>
                <w:rFonts w:hint="eastAsia"/>
                <w:color w:val="auto"/>
                <w:szCs w:val="21"/>
                <w:highlight w:val="none"/>
              </w:rPr>
              <w:t>★平台软件兼容</w:t>
            </w:r>
          </w:p>
        </w:tc>
        <w:tc>
          <w:tcPr>
            <w:tcW w:w="992" w:type="dxa"/>
            <w:vAlign w:val="center"/>
          </w:tcPr>
          <w:p w14:paraId="23A38E3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492C757">
            <w:pPr>
              <w:widowControl/>
              <w:spacing w:line="360" w:lineRule="auto"/>
              <w:rPr>
                <w:color w:val="auto"/>
                <w:szCs w:val="21"/>
                <w:highlight w:val="none"/>
              </w:rPr>
            </w:pPr>
            <w:r>
              <w:rPr>
                <w:rFonts w:hint="eastAsia"/>
                <w:color w:val="auto"/>
                <w:szCs w:val="21"/>
                <w:highlight w:val="none"/>
              </w:rPr>
              <w:t xml:space="preserve">兼容3个及以上厂商云计算及大数据平台； </w:t>
            </w:r>
          </w:p>
        </w:tc>
      </w:tr>
      <w:tr w14:paraId="595D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8B9B91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0</w:t>
            </w:r>
          </w:p>
        </w:tc>
        <w:tc>
          <w:tcPr>
            <w:tcW w:w="1105" w:type="dxa"/>
            <w:vAlign w:val="center"/>
          </w:tcPr>
          <w:p w14:paraId="57FE00FE">
            <w:pPr>
              <w:widowControl/>
              <w:spacing w:line="360" w:lineRule="auto"/>
              <w:jc w:val="center"/>
              <w:rPr>
                <w:color w:val="auto"/>
                <w:szCs w:val="21"/>
                <w:highlight w:val="none"/>
              </w:rPr>
            </w:pPr>
            <w:r>
              <w:rPr>
                <w:rFonts w:hint="eastAsia"/>
                <w:color w:val="auto"/>
                <w:szCs w:val="21"/>
                <w:highlight w:val="none"/>
              </w:rPr>
              <w:t>包装及运输要求</w:t>
            </w:r>
          </w:p>
        </w:tc>
        <w:tc>
          <w:tcPr>
            <w:tcW w:w="1134" w:type="dxa"/>
            <w:vMerge w:val="restart"/>
            <w:vAlign w:val="center"/>
          </w:tcPr>
          <w:p w14:paraId="4678EA1D">
            <w:pPr>
              <w:widowControl/>
              <w:spacing w:line="360" w:lineRule="auto"/>
              <w:rPr>
                <w:color w:val="auto"/>
                <w:szCs w:val="21"/>
                <w:highlight w:val="none"/>
              </w:rPr>
            </w:pPr>
            <w:r>
              <w:rPr>
                <w:rFonts w:hint="eastAsia"/>
                <w:color w:val="auto"/>
                <w:szCs w:val="21"/>
                <w:highlight w:val="none"/>
              </w:rPr>
              <w:t>包装及运输要求</w:t>
            </w:r>
          </w:p>
        </w:tc>
        <w:tc>
          <w:tcPr>
            <w:tcW w:w="1701" w:type="dxa"/>
            <w:vAlign w:val="center"/>
          </w:tcPr>
          <w:p w14:paraId="27BA2C35">
            <w:pPr>
              <w:widowControl/>
              <w:spacing w:line="360" w:lineRule="auto"/>
              <w:rPr>
                <w:color w:val="auto"/>
                <w:szCs w:val="21"/>
                <w:highlight w:val="none"/>
              </w:rPr>
            </w:pPr>
            <w:r>
              <w:rPr>
                <w:rFonts w:hint="eastAsia"/>
                <w:color w:val="auto"/>
                <w:szCs w:val="21"/>
                <w:highlight w:val="none"/>
              </w:rPr>
              <w:t>★ 标志、包装、运输和贮存</w:t>
            </w:r>
          </w:p>
        </w:tc>
        <w:tc>
          <w:tcPr>
            <w:tcW w:w="992" w:type="dxa"/>
            <w:vAlign w:val="center"/>
          </w:tcPr>
          <w:p w14:paraId="2C3EC6A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F57762A">
            <w:pPr>
              <w:widowControl/>
              <w:spacing w:line="360" w:lineRule="auto"/>
              <w:rPr>
                <w:color w:val="auto"/>
                <w:szCs w:val="21"/>
                <w:highlight w:val="none"/>
              </w:rPr>
            </w:pPr>
            <w:r>
              <w:rPr>
                <w:rFonts w:hint="eastAsia"/>
                <w:color w:val="auto"/>
                <w:szCs w:val="21"/>
                <w:highlight w:val="none"/>
              </w:rPr>
              <w:t>符合GB/T9813.1和商品包装政府采购需求标准的相关规定</w:t>
            </w:r>
          </w:p>
        </w:tc>
      </w:tr>
      <w:tr w14:paraId="6AF1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3EFFDE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1</w:t>
            </w:r>
          </w:p>
        </w:tc>
        <w:tc>
          <w:tcPr>
            <w:tcW w:w="1105" w:type="dxa"/>
            <w:vAlign w:val="center"/>
          </w:tcPr>
          <w:p w14:paraId="08ED54F4">
            <w:pPr>
              <w:widowControl/>
              <w:spacing w:line="360" w:lineRule="auto"/>
              <w:jc w:val="center"/>
              <w:rPr>
                <w:color w:val="auto"/>
                <w:szCs w:val="21"/>
                <w:highlight w:val="none"/>
              </w:rPr>
            </w:pPr>
            <w:r>
              <w:rPr>
                <w:rFonts w:hint="eastAsia"/>
                <w:color w:val="auto"/>
                <w:szCs w:val="21"/>
                <w:highlight w:val="none"/>
              </w:rPr>
              <w:t>包装及运输要求</w:t>
            </w:r>
          </w:p>
        </w:tc>
        <w:tc>
          <w:tcPr>
            <w:tcW w:w="1134" w:type="dxa"/>
            <w:vMerge w:val="continue"/>
            <w:vAlign w:val="center"/>
          </w:tcPr>
          <w:p w14:paraId="13E0BEAE">
            <w:pPr>
              <w:widowControl/>
              <w:spacing w:line="360" w:lineRule="auto"/>
              <w:rPr>
                <w:color w:val="auto"/>
                <w:szCs w:val="21"/>
                <w:highlight w:val="none"/>
              </w:rPr>
            </w:pPr>
          </w:p>
        </w:tc>
        <w:tc>
          <w:tcPr>
            <w:tcW w:w="1701" w:type="dxa"/>
            <w:vAlign w:val="center"/>
          </w:tcPr>
          <w:p w14:paraId="2FFFC8DE">
            <w:pPr>
              <w:widowControl/>
              <w:spacing w:line="360" w:lineRule="auto"/>
              <w:rPr>
                <w:color w:val="auto"/>
                <w:szCs w:val="21"/>
                <w:highlight w:val="none"/>
              </w:rPr>
            </w:pPr>
            <w:r>
              <w:rPr>
                <w:rFonts w:hint="eastAsia"/>
                <w:color w:val="auto"/>
                <w:szCs w:val="21"/>
                <w:highlight w:val="none"/>
              </w:rPr>
              <w:t>标志、包装、运输和贮存</w:t>
            </w:r>
          </w:p>
        </w:tc>
        <w:tc>
          <w:tcPr>
            <w:tcW w:w="992" w:type="dxa"/>
            <w:vAlign w:val="center"/>
          </w:tcPr>
          <w:p w14:paraId="02C9B43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F131AA4">
            <w:pPr>
              <w:widowControl/>
              <w:spacing w:line="360" w:lineRule="auto"/>
              <w:rPr>
                <w:color w:val="auto"/>
                <w:szCs w:val="21"/>
                <w:highlight w:val="none"/>
              </w:rPr>
            </w:pPr>
            <w:r>
              <w:rPr>
                <w:rFonts w:hint="eastAsia"/>
                <w:color w:val="auto"/>
                <w:szCs w:val="21"/>
                <w:highlight w:val="none"/>
              </w:rPr>
              <w:t>为满足包装运输和贮存需求，需满足G</w:t>
            </w:r>
            <w:r>
              <w:rPr>
                <w:color w:val="auto"/>
                <w:szCs w:val="21"/>
                <w:highlight w:val="none"/>
              </w:rPr>
              <w:t>JB150.3A-2009</w:t>
            </w:r>
            <w:r>
              <w:rPr>
                <w:rFonts w:hint="eastAsia"/>
                <w:color w:val="auto"/>
                <w:szCs w:val="21"/>
                <w:highlight w:val="none"/>
              </w:rPr>
              <w:t>相关规定。低温贮存-50℃±2℃，16h；高温工作65℃±2℃，16h；温度冲击-50℃±2℃，8h、65℃±2℃，8h转换时间小于1min。</w:t>
            </w:r>
          </w:p>
        </w:tc>
      </w:tr>
      <w:tr w14:paraId="4AD9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77A699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2</w:t>
            </w:r>
          </w:p>
        </w:tc>
        <w:tc>
          <w:tcPr>
            <w:tcW w:w="1105" w:type="dxa"/>
            <w:vAlign w:val="center"/>
          </w:tcPr>
          <w:p w14:paraId="0E30D817">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restart"/>
            <w:vAlign w:val="center"/>
          </w:tcPr>
          <w:p w14:paraId="02DE99DD">
            <w:pPr>
              <w:widowControl/>
              <w:spacing w:line="360" w:lineRule="auto"/>
              <w:rPr>
                <w:color w:val="auto"/>
                <w:szCs w:val="21"/>
                <w:highlight w:val="none"/>
              </w:rPr>
            </w:pPr>
            <w:r>
              <w:rPr>
                <w:rFonts w:hint="eastAsia"/>
                <w:color w:val="auto"/>
                <w:szCs w:val="21"/>
                <w:highlight w:val="none"/>
              </w:rPr>
              <w:t>服务要求</w:t>
            </w:r>
          </w:p>
        </w:tc>
        <w:tc>
          <w:tcPr>
            <w:tcW w:w="1701" w:type="dxa"/>
            <w:vAlign w:val="center"/>
          </w:tcPr>
          <w:p w14:paraId="30C16CE8">
            <w:pPr>
              <w:widowControl/>
              <w:spacing w:line="360" w:lineRule="auto"/>
              <w:rPr>
                <w:color w:val="auto"/>
                <w:szCs w:val="21"/>
                <w:highlight w:val="none"/>
              </w:rPr>
            </w:pPr>
            <w:r>
              <w:rPr>
                <w:rFonts w:hint="eastAsia"/>
                <w:color w:val="auto"/>
                <w:szCs w:val="21"/>
                <w:highlight w:val="none"/>
              </w:rPr>
              <w:t>★ 配置检查工具</w:t>
            </w:r>
          </w:p>
        </w:tc>
        <w:tc>
          <w:tcPr>
            <w:tcW w:w="992" w:type="dxa"/>
            <w:vAlign w:val="center"/>
          </w:tcPr>
          <w:p w14:paraId="077BCD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973505">
            <w:pPr>
              <w:widowControl/>
              <w:spacing w:line="360" w:lineRule="auto"/>
              <w:rPr>
                <w:color w:val="auto"/>
                <w:szCs w:val="21"/>
                <w:highlight w:val="none"/>
              </w:rPr>
            </w:pPr>
            <w:r>
              <w:rPr>
                <w:rFonts w:hint="eastAsia"/>
                <w:color w:val="auto"/>
                <w:szCs w:val="21"/>
                <w:highlight w:val="none"/>
              </w:rPr>
              <w:t>供应商提供自检测试工具</w:t>
            </w:r>
          </w:p>
        </w:tc>
      </w:tr>
      <w:tr w14:paraId="1F23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0" w:type="dxa"/>
            <w:vAlign w:val="center"/>
          </w:tcPr>
          <w:p w14:paraId="1E67A19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3</w:t>
            </w:r>
          </w:p>
        </w:tc>
        <w:tc>
          <w:tcPr>
            <w:tcW w:w="1105" w:type="dxa"/>
            <w:vAlign w:val="center"/>
          </w:tcPr>
          <w:p w14:paraId="08AEE81D">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390B543D">
            <w:pPr>
              <w:widowControl/>
              <w:spacing w:line="360" w:lineRule="auto"/>
              <w:rPr>
                <w:color w:val="auto"/>
                <w:szCs w:val="21"/>
                <w:highlight w:val="none"/>
              </w:rPr>
            </w:pPr>
          </w:p>
        </w:tc>
        <w:tc>
          <w:tcPr>
            <w:tcW w:w="1701" w:type="dxa"/>
            <w:vAlign w:val="center"/>
          </w:tcPr>
          <w:p w14:paraId="02AB6861">
            <w:pPr>
              <w:widowControl/>
              <w:spacing w:line="360" w:lineRule="auto"/>
              <w:rPr>
                <w:color w:val="auto"/>
                <w:szCs w:val="21"/>
                <w:highlight w:val="none"/>
              </w:rPr>
            </w:pPr>
            <w:r>
              <w:rPr>
                <w:rFonts w:hint="eastAsia"/>
                <w:color w:val="auto"/>
                <w:szCs w:val="21"/>
                <w:highlight w:val="none"/>
              </w:rPr>
              <w:t>服务响应</w:t>
            </w:r>
          </w:p>
        </w:tc>
        <w:tc>
          <w:tcPr>
            <w:tcW w:w="992" w:type="dxa"/>
            <w:vAlign w:val="center"/>
          </w:tcPr>
          <w:p w14:paraId="04CFF7E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9662845">
            <w:pPr>
              <w:widowControl/>
              <w:spacing w:line="360" w:lineRule="auto"/>
              <w:rPr>
                <w:color w:val="auto"/>
                <w:szCs w:val="21"/>
                <w:highlight w:val="none"/>
              </w:rPr>
            </w:pPr>
            <w:r>
              <w:rPr>
                <w:rFonts w:hint="eastAsia"/>
                <w:color w:val="auto"/>
                <w:szCs w:val="21"/>
                <w:highlight w:val="none"/>
              </w:rPr>
              <w:t>a)供应商提供电话、电子邮件、远程连接等多种形式服务；</w:t>
            </w:r>
            <w:r>
              <w:rPr>
                <w:rFonts w:hint="eastAsia"/>
                <w:color w:val="auto"/>
                <w:szCs w:val="21"/>
                <w:highlight w:val="none"/>
              </w:rPr>
              <w:br w:type="textWrapping"/>
            </w:r>
            <w:r>
              <w:rPr>
                <w:rFonts w:hint="eastAsia"/>
                <w:color w:val="auto"/>
                <w:szCs w:val="21"/>
                <w:highlight w:val="none"/>
              </w:rPr>
              <w:t>b)供应商提供同城 4h、异地 12h 技术响应服务，2 个工作日解决问题，对于未能解决的问题和故障应提供可行的升级方案，并提供周转设备或更换设备；</w:t>
            </w:r>
            <w:r>
              <w:rPr>
                <w:rFonts w:hint="eastAsia"/>
                <w:color w:val="auto"/>
                <w:szCs w:val="21"/>
                <w:highlight w:val="none"/>
              </w:rPr>
              <w:br w:type="textWrapping"/>
            </w:r>
            <w:r>
              <w:rPr>
                <w:rFonts w:hint="eastAsia"/>
                <w:color w:val="auto"/>
                <w:szCs w:val="21"/>
                <w:highlight w:val="none"/>
              </w:rPr>
              <w:t>c)建立全国技术服务体系和服务团体，符合专业服务体系标准要求，提供原厂中文服务；</w:t>
            </w:r>
            <w:r>
              <w:rPr>
                <w:rFonts w:hint="eastAsia"/>
                <w:color w:val="auto"/>
                <w:szCs w:val="21"/>
                <w:highlight w:val="none"/>
              </w:rPr>
              <w:br w:type="textWrapping"/>
            </w:r>
            <w:r>
              <w:rPr>
                <w:rFonts w:hint="eastAsia"/>
                <w:color w:val="auto"/>
                <w:szCs w:val="21"/>
                <w:highlight w:val="none"/>
              </w:rPr>
              <w:t>d)服务周期内提供产品的维修、换件和升级服务</w:t>
            </w:r>
            <w:r>
              <w:rPr>
                <w:rFonts w:hint="eastAsia"/>
                <w:color w:val="auto"/>
                <w:szCs w:val="21"/>
                <w:highlight w:val="none"/>
              </w:rPr>
              <w:br w:type="textWrapping"/>
            </w:r>
            <w:r>
              <w:rPr>
                <w:rFonts w:hint="eastAsia"/>
                <w:color w:val="auto"/>
                <w:szCs w:val="21"/>
                <w:highlight w:val="none"/>
              </w:rPr>
              <w:t>e）产品生命周期结束后，原厂需提供符合工信部要求的IT资产环保处置服务，包括上门回收、数据销毁、环保拆解，并提供《资产环保处置证明》，服务可通过电话或官方网站查询。</w:t>
            </w:r>
          </w:p>
        </w:tc>
      </w:tr>
      <w:tr w14:paraId="2F0B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3839D4CA">
            <w:pPr>
              <w:widowControl/>
              <w:spacing w:line="360" w:lineRule="auto"/>
              <w:jc w:val="center"/>
              <w:rPr>
                <w:color w:val="auto"/>
                <w:szCs w:val="21"/>
                <w:highlight w:val="none"/>
              </w:rPr>
            </w:pPr>
            <w:r>
              <w:rPr>
                <w:rFonts w:hint="eastAsia"/>
                <w:color w:val="auto"/>
                <w:szCs w:val="21"/>
                <w:highlight w:val="none"/>
              </w:rPr>
              <w:t>174</w:t>
            </w:r>
          </w:p>
        </w:tc>
        <w:tc>
          <w:tcPr>
            <w:tcW w:w="1105" w:type="dxa"/>
            <w:vAlign w:val="center"/>
          </w:tcPr>
          <w:p w14:paraId="1DA50840">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5F3A41EF">
            <w:pPr>
              <w:widowControl/>
              <w:spacing w:line="360" w:lineRule="auto"/>
              <w:rPr>
                <w:color w:val="auto"/>
                <w:szCs w:val="21"/>
                <w:highlight w:val="none"/>
              </w:rPr>
            </w:pPr>
          </w:p>
        </w:tc>
        <w:tc>
          <w:tcPr>
            <w:tcW w:w="1701" w:type="dxa"/>
            <w:vAlign w:val="center"/>
          </w:tcPr>
          <w:p w14:paraId="590060FD">
            <w:pPr>
              <w:widowControl/>
              <w:spacing w:line="360" w:lineRule="auto"/>
              <w:rPr>
                <w:color w:val="auto"/>
                <w:szCs w:val="21"/>
                <w:highlight w:val="none"/>
              </w:rPr>
            </w:pPr>
            <w:r>
              <w:rPr>
                <w:rFonts w:hint="eastAsia"/>
                <w:color w:val="auto"/>
                <w:szCs w:val="21"/>
                <w:highlight w:val="none"/>
              </w:rPr>
              <w:t>★ 服务周期</w:t>
            </w:r>
          </w:p>
        </w:tc>
        <w:tc>
          <w:tcPr>
            <w:tcW w:w="992" w:type="dxa"/>
            <w:vAlign w:val="center"/>
          </w:tcPr>
          <w:p w14:paraId="7E95AAB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C32265">
            <w:pPr>
              <w:widowControl/>
              <w:spacing w:line="360" w:lineRule="auto"/>
              <w:rPr>
                <w:color w:val="auto"/>
                <w:szCs w:val="21"/>
                <w:highlight w:val="none"/>
              </w:rPr>
            </w:pPr>
            <w:r>
              <w:rPr>
                <w:rFonts w:hint="eastAsia"/>
                <w:color w:val="auto"/>
                <w:szCs w:val="21"/>
                <w:highlight w:val="none"/>
              </w:rPr>
              <w:t>a)设备停产后应继续提供质量保障服务（含备品备件），服务终止时间与最后一批设备交付时间间隔不低于6年；</w:t>
            </w:r>
            <w:r>
              <w:rPr>
                <w:rFonts w:hint="eastAsia"/>
                <w:color w:val="auto"/>
                <w:szCs w:val="21"/>
                <w:highlight w:val="none"/>
              </w:rPr>
              <w:br w:type="textWrapping"/>
            </w:r>
            <w:r>
              <w:rPr>
                <w:rFonts w:hint="eastAsia"/>
                <w:color w:val="auto"/>
                <w:szCs w:val="21"/>
                <w:highlight w:val="none"/>
              </w:rPr>
              <w:t>b)产品停止服务时间应提前1年告知；</w:t>
            </w:r>
            <w:r>
              <w:rPr>
                <w:rFonts w:hint="eastAsia"/>
                <w:color w:val="auto"/>
                <w:szCs w:val="21"/>
                <w:highlight w:val="none"/>
              </w:rPr>
              <w:br w:type="textWrapping"/>
            </w:r>
            <w:r>
              <w:rPr>
                <w:rFonts w:hint="eastAsia"/>
                <w:color w:val="auto"/>
                <w:szCs w:val="21"/>
                <w:highlight w:val="none"/>
              </w:rPr>
              <w:t>c) 应明确产品发布日期</w:t>
            </w:r>
          </w:p>
        </w:tc>
      </w:tr>
      <w:tr w14:paraId="4197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61037114">
            <w:pPr>
              <w:widowControl/>
              <w:spacing w:line="360" w:lineRule="auto"/>
              <w:jc w:val="center"/>
              <w:rPr>
                <w:color w:val="auto"/>
                <w:szCs w:val="21"/>
                <w:highlight w:val="none"/>
              </w:rPr>
            </w:pPr>
            <w:r>
              <w:rPr>
                <w:rFonts w:hint="eastAsia"/>
                <w:color w:val="auto"/>
                <w:szCs w:val="21"/>
                <w:highlight w:val="none"/>
              </w:rPr>
              <w:t>175</w:t>
            </w:r>
          </w:p>
        </w:tc>
        <w:tc>
          <w:tcPr>
            <w:tcW w:w="1105" w:type="dxa"/>
            <w:vAlign w:val="center"/>
          </w:tcPr>
          <w:p w14:paraId="5C15E5A7">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F182C41">
            <w:pPr>
              <w:widowControl/>
              <w:spacing w:line="360" w:lineRule="auto"/>
              <w:rPr>
                <w:color w:val="auto"/>
                <w:szCs w:val="21"/>
                <w:highlight w:val="none"/>
              </w:rPr>
            </w:pPr>
          </w:p>
        </w:tc>
        <w:tc>
          <w:tcPr>
            <w:tcW w:w="1701" w:type="dxa"/>
            <w:vAlign w:val="center"/>
          </w:tcPr>
          <w:p w14:paraId="6D66ABBA">
            <w:pPr>
              <w:widowControl/>
              <w:spacing w:line="360" w:lineRule="auto"/>
              <w:rPr>
                <w:color w:val="auto"/>
                <w:szCs w:val="21"/>
                <w:highlight w:val="none"/>
              </w:rPr>
            </w:pPr>
            <w:r>
              <w:rPr>
                <w:rFonts w:hint="eastAsia"/>
                <w:color w:val="auto"/>
                <w:szCs w:val="21"/>
                <w:highlight w:val="none"/>
              </w:rPr>
              <w:t>★ 预装操作系统</w:t>
            </w:r>
          </w:p>
        </w:tc>
        <w:tc>
          <w:tcPr>
            <w:tcW w:w="992" w:type="dxa"/>
            <w:vAlign w:val="center"/>
          </w:tcPr>
          <w:p w14:paraId="16D6F0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E4FBAD">
            <w:pPr>
              <w:widowControl/>
              <w:spacing w:line="360" w:lineRule="auto"/>
              <w:rPr>
                <w:color w:val="auto"/>
                <w:szCs w:val="21"/>
                <w:highlight w:val="none"/>
              </w:rPr>
            </w:pPr>
            <w:r>
              <w:rPr>
                <w:rFonts w:hint="eastAsia"/>
                <w:bCs/>
                <w:color w:val="auto"/>
                <w:szCs w:val="21"/>
                <w:highlight w:val="none"/>
              </w:rPr>
              <w:t>预装正版操作系统</w:t>
            </w:r>
          </w:p>
        </w:tc>
      </w:tr>
      <w:tr w14:paraId="6043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F03C3BC">
            <w:pPr>
              <w:widowControl/>
              <w:spacing w:line="360" w:lineRule="auto"/>
              <w:jc w:val="center"/>
              <w:rPr>
                <w:color w:val="auto"/>
                <w:szCs w:val="21"/>
                <w:highlight w:val="none"/>
              </w:rPr>
            </w:pPr>
            <w:r>
              <w:rPr>
                <w:rFonts w:hint="eastAsia"/>
                <w:color w:val="auto"/>
                <w:szCs w:val="21"/>
                <w:highlight w:val="none"/>
              </w:rPr>
              <w:t>176</w:t>
            </w:r>
          </w:p>
        </w:tc>
        <w:tc>
          <w:tcPr>
            <w:tcW w:w="1105" w:type="dxa"/>
            <w:vAlign w:val="center"/>
          </w:tcPr>
          <w:p w14:paraId="4E78F57D">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116E8F5C">
            <w:pPr>
              <w:widowControl/>
              <w:spacing w:line="360" w:lineRule="auto"/>
              <w:rPr>
                <w:color w:val="auto"/>
                <w:szCs w:val="21"/>
                <w:highlight w:val="none"/>
              </w:rPr>
            </w:pPr>
          </w:p>
        </w:tc>
        <w:tc>
          <w:tcPr>
            <w:tcW w:w="1701" w:type="dxa"/>
            <w:vAlign w:val="center"/>
          </w:tcPr>
          <w:p w14:paraId="597E72D2">
            <w:pPr>
              <w:widowControl/>
              <w:spacing w:line="360" w:lineRule="auto"/>
              <w:rPr>
                <w:color w:val="auto"/>
                <w:szCs w:val="21"/>
                <w:highlight w:val="none"/>
              </w:rPr>
            </w:pPr>
            <w:r>
              <w:rPr>
                <w:rFonts w:hint="eastAsia"/>
                <w:color w:val="auto"/>
                <w:szCs w:val="21"/>
                <w:highlight w:val="none"/>
              </w:rPr>
              <w:t>★ 培训服务</w:t>
            </w:r>
          </w:p>
        </w:tc>
        <w:tc>
          <w:tcPr>
            <w:tcW w:w="992" w:type="dxa"/>
            <w:vAlign w:val="center"/>
          </w:tcPr>
          <w:p w14:paraId="6307B72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0B5832">
            <w:pPr>
              <w:widowControl/>
              <w:spacing w:line="360" w:lineRule="auto"/>
              <w:rPr>
                <w:color w:val="auto"/>
                <w:szCs w:val="21"/>
                <w:highlight w:val="none"/>
              </w:rPr>
            </w:pPr>
            <w:r>
              <w:rPr>
                <w:rFonts w:hint="eastAsia"/>
                <w:color w:val="auto"/>
                <w:szCs w:val="21"/>
                <w:highlight w:val="none"/>
              </w:rPr>
              <w:t>供应商提供培训材料、产品手册、培训视频等培训相关内容</w:t>
            </w:r>
          </w:p>
        </w:tc>
      </w:tr>
      <w:tr w14:paraId="691E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1D402DD">
            <w:pPr>
              <w:widowControl/>
              <w:spacing w:line="360" w:lineRule="auto"/>
              <w:jc w:val="center"/>
              <w:rPr>
                <w:color w:val="auto"/>
                <w:szCs w:val="21"/>
                <w:highlight w:val="none"/>
              </w:rPr>
            </w:pPr>
            <w:r>
              <w:rPr>
                <w:rFonts w:hint="eastAsia"/>
                <w:color w:val="auto"/>
                <w:szCs w:val="21"/>
                <w:highlight w:val="none"/>
              </w:rPr>
              <w:t>177</w:t>
            </w:r>
          </w:p>
        </w:tc>
        <w:tc>
          <w:tcPr>
            <w:tcW w:w="1105" w:type="dxa"/>
            <w:vAlign w:val="center"/>
          </w:tcPr>
          <w:p w14:paraId="0D7EA64A">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EBE1BBB">
            <w:pPr>
              <w:widowControl/>
              <w:spacing w:line="360" w:lineRule="auto"/>
              <w:rPr>
                <w:color w:val="auto"/>
                <w:szCs w:val="21"/>
                <w:highlight w:val="none"/>
              </w:rPr>
            </w:pPr>
          </w:p>
        </w:tc>
        <w:tc>
          <w:tcPr>
            <w:tcW w:w="1701" w:type="dxa"/>
            <w:vAlign w:val="center"/>
          </w:tcPr>
          <w:p w14:paraId="6E3AAD46">
            <w:pPr>
              <w:widowControl/>
              <w:spacing w:line="360" w:lineRule="auto"/>
              <w:rPr>
                <w:color w:val="auto"/>
                <w:szCs w:val="21"/>
                <w:highlight w:val="none"/>
              </w:rPr>
            </w:pPr>
            <w:r>
              <w:rPr>
                <w:rFonts w:hint="eastAsia"/>
                <w:color w:val="auto"/>
                <w:szCs w:val="21"/>
                <w:highlight w:val="none"/>
              </w:rPr>
              <w:t>★ 典型问题解决手册</w:t>
            </w:r>
          </w:p>
        </w:tc>
        <w:tc>
          <w:tcPr>
            <w:tcW w:w="992" w:type="dxa"/>
            <w:vAlign w:val="center"/>
          </w:tcPr>
          <w:p w14:paraId="5C16363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B29AEAC">
            <w:pPr>
              <w:widowControl/>
              <w:spacing w:line="360" w:lineRule="auto"/>
              <w:rPr>
                <w:color w:val="auto"/>
                <w:szCs w:val="21"/>
                <w:highlight w:val="none"/>
              </w:rPr>
            </w:pPr>
            <w:r>
              <w:rPr>
                <w:rFonts w:hint="eastAsia"/>
                <w:color w:val="auto"/>
                <w:szCs w:val="21"/>
                <w:highlight w:val="none"/>
              </w:rPr>
              <w:t>供应商提供典型问题解决说明文档或视频</w:t>
            </w:r>
          </w:p>
        </w:tc>
      </w:tr>
      <w:tr w14:paraId="3A2E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E4AA8BF">
            <w:pPr>
              <w:widowControl/>
              <w:spacing w:line="360" w:lineRule="auto"/>
              <w:jc w:val="center"/>
              <w:rPr>
                <w:color w:val="auto"/>
                <w:szCs w:val="21"/>
                <w:highlight w:val="none"/>
              </w:rPr>
            </w:pPr>
            <w:r>
              <w:rPr>
                <w:rFonts w:hint="eastAsia"/>
                <w:color w:val="auto"/>
                <w:szCs w:val="21"/>
                <w:highlight w:val="none"/>
              </w:rPr>
              <w:t>178</w:t>
            </w:r>
          </w:p>
        </w:tc>
        <w:tc>
          <w:tcPr>
            <w:tcW w:w="1105" w:type="dxa"/>
            <w:vAlign w:val="center"/>
          </w:tcPr>
          <w:p w14:paraId="71389095">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220FA53C">
            <w:pPr>
              <w:widowControl/>
              <w:spacing w:line="360" w:lineRule="auto"/>
              <w:rPr>
                <w:color w:val="auto"/>
                <w:szCs w:val="21"/>
                <w:highlight w:val="none"/>
              </w:rPr>
            </w:pPr>
          </w:p>
        </w:tc>
        <w:tc>
          <w:tcPr>
            <w:tcW w:w="1701" w:type="dxa"/>
            <w:vAlign w:val="center"/>
          </w:tcPr>
          <w:p w14:paraId="4D42A113">
            <w:pPr>
              <w:widowControl/>
              <w:spacing w:line="360" w:lineRule="auto"/>
              <w:rPr>
                <w:color w:val="auto"/>
                <w:szCs w:val="21"/>
                <w:highlight w:val="none"/>
              </w:rPr>
            </w:pPr>
            <w:r>
              <w:rPr>
                <w:rFonts w:hint="eastAsia"/>
                <w:color w:val="auto"/>
                <w:szCs w:val="21"/>
                <w:highlight w:val="none"/>
              </w:rPr>
              <w:t>★ 厂家升级软件与扩容服务</w:t>
            </w:r>
          </w:p>
        </w:tc>
        <w:tc>
          <w:tcPr>
            <w:tcW w:w="992" w:type="dxa"/>
            <w:vAlign w:val="center"/>
          </w:tcPr>
          <w:p w14:paraId="102A2B2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C70596">
            <w:pPr>
              <w:widowControl/>
              <w:spacing w:line="360" w:lineRule="auto"/>
              <w:rPr>
                <w:color w:val="auto"/>
                <w:szCs w:val="21"/>
                <w:highlight w:val="none"/>
              </w:rPr>
            </w:pPr>
            <w:r>
              <w:rPr>
                <w:rFonts w:hint="eastAsia"/>
                <w:color w:val="auto"/>
                <w:szCs w:val="21"/>
                <w:highlight w:val="none"/>
              </w:rPr>
              <w:t>供应商提供上门升级部件/软件与扩容的增值服务</w:t>
            </w:r>
          </w:p>
        </w:tc>
      </w:tr>
      <w:tr w14:paraId="3D5A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0" w:type="dxa"/>
            <w:vAlign w:val="center"/>
          </w:tcPr>
          <w:p w14:paraId="14B77DF2">
            <w:pPr>
              <w:widowControl/>
              <w:spacing w:line="360" w:lineRule="auto"/>
              <w:jc w:val="center"/>
              <w:rPr>
                <w:color w:val="auto"/>
                <w:szCs w:val="21"/>
                <w:highlight w:val="none"/>
              </w:rPr>
            </w:pPr>
            <w:r>
              <w:rPr>
                <w:rFonts w:hint="eastAsia"/>
                <w:color w:val="auto"/>
                <w:szCs w:val="21"/>
                <w:highlight w:val="none"/>
              </w:rPr>
              <w:t>179</w:t>
            </w:r>
          </w:p>
        </w:tc>
        <w:tc>
          <w:tcPr>
            <w:tcW w:w="1105" w:type="dxa"/>
            <w:vAlign w:val="center"/>
          </w:tcPr>
          <w:p w14:paraId="5E67694E">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03FBE9C">
            <w:pPr>
              <w:widowControl/>
              <w:spacing w:line="360" w:lineRule="auto"/>
              <w:rPr>
                <w:color w:val="auto"/>
                <w:szCs w:val="21"/>
                <w:highlight w:val="none"/>
              </w:rPr>
            </w:pPr>
          </w:p>
        </w:tc>
        <w:tc>
          <w:tcPr>
            <w:tcW w:w="1701" w:type="dxa"/>
            <w:vAlign w:val="center"/>
          </w:tcPr>
          <w:p w14:paraId="68804860">
            <w:pPr>
              <w:widowControl/>
              <w:spacing w:line="360" w:lineRule="auto"/>
              <w:rPr>
                <w:color w:val="auto"/>
                <w:szCs w:val="21"/>
                <w:highlight w:val="none"/>
              </w:rPr>
            </w:pPr>
            <w:r>
              <w:rPr>
                <w:rFonts w:hint="eastAsia"/>
                <w:color w:val="auto"/>
                <w:szCs w:val="21"/>
                <w:highlight w:val="none"/>
              </w:rPr>
              <w:t>★整机质量服务要求</w:t>
            </w:r>
          </w:p>
        </w:tc>
        <w:tc>
          <w:tcPr>
            <w:tcW w:w="992" w:type="dxa"/>
            <w:vAlign w:val="center"/>
          </w:tcPr>
          <w:p w14:paraId="1C6585A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DC6593F">
            <w:pPr>
              <w:widowControl/>
              <w:spacing w:line="360" w:lineRule="auto"/>
              <w:rPr>
                <w:color w:val="auto"/>
                <w:szCs w:val="21"/>
                <w:highlight w:val="none"/>
              </w:rPr>
            </w:pPr>
            <w:r>
              <w:rPr>
                <w:rFonts w:hint="eastAsia"/>
                <w:color w:val="auto"/>
                <w:szCs w:val="21"/>
                <w:highlight w:val="none"/>
              </w:rPr>
              <w:t xml:space="preserve">免费服务周期（含换件和维修）应不小于3年； </w:t>
            </w:r>
          </w:p>
        </w:tc>
      </w:tr>
      <w:tr w14:paraId="7866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CD6047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0</w:t>
            </w:r>
          </w:p>
        </w:tc>
        <w:tc>
          <w:tcPr>
            <w:tcW w:w="1105" w:type="dxa"/>
            <w:vAlign w:val="center"/>
          </w:tcPr>
          <w:p w14:paraId="19763355">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669BFF25">
            <w:pPr>
              <w:widowControl/>
              <w:spacing w:line="360" w:lineRule="auto"/>
              <w:rPr>
                <w:color w:val="auto"/>
                <w:szCs w:val="21"/>
                <w:highlight w:val="none"/>
              </w:rPr>
            </w:pPr>
          </w:p>
        </w:tc>
        <w:tc>
          <w:tcPr>
            <w:tcW w:w="1701" w:type="dxa"/>
            <w:vAlign w:val="center"/>
          </w:tcPr>
          <w:p w14:paraId="09982249">
            <w:pPr>
              <w:widowControl/>
              <w:spacing w:line="360" w:lineRule="auto"/>
              <w:rPr>
                <w:color w:val="auto"/>
                <w:szCs w:val="21"/>
                <w:highlight w:val="none"/>
              </w:rPr>
            </w:pPr>
            <w:r>
              <w:rPr>
                <w:rFonts w:hint="eastAsia"/>
                <w:color w:val="auto"/>
                <w:szCs w:val="21"/>
                <w:highlight w:val="none"/>
              </w:rPr>
              <w:t>★ 合格证书要求</w:t>
            </w:r>
          </w:p>
        </w:tc>
        <w:tc>
          <w:tcPr>
            <w:tcW w:w="992" w:type="dxa"/>
            <w:vAlign w:val="center"/>
          </w:tcPr>
          <w:p w14:paraId="2C67F6F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79BD77">
            <w:pPr>
              <w:widowControl/>
              <w:spacing w:line="360" w:lineRule="auto"/>
              <w:rPr>
                <w:color w:val="auto"/>
                <w:szCs w:val="21"/>
                <w:highlight w:val="none"/>
              </w:rPr>
            </w:pPr>
            <w:r>
              <w:rPr>
                <w:rFonts w:hint="eastAsia"/>
                <w:color w:val="auto"/>
                <w:szCs w:val="21"/>
                <w:highlight w:val="none"/>
              </w:rPr>
              <w:t>供应商交货时提供产品合格证</w:t>
            </w:r>
          </w:p>
        </w:tc>
      </w:tr>
      <w:tr w14:paraId="3899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9CBF68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p>
        </w:tc>
        <w:tc>
          <w:tcPr>
            <w:tcW w:w="1105" w:type="dxa"/>
            <w:vAlign w:val="center"/>
          </w:tcPr>
          <w:p w14:paraId="70BD3058">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24F48C9E">
            <w:pPr>
              <w:widowControl/>
              <w:spacing w:line="360" w:lineRule="auto"/>
              <w:rPr>
                <w:color w:val="auto"/>
                <w:szCs w:val="21"/>
                <w:highlight w:val="none"/>
              </w:rPr>
            </w:pPr>
          </w:p>
        </w:tc>
        <w:tc>
          <w:tcPr>
            <w:tcW w:w="1701" w:type="dxa"/>
            <w:vAlign w:val="center"/>
          </w:tcPr>
          <w:p w14:paraId="54C34B8F">
            <w:pPr>
              <w:widowControl/>
              <w:spacing w:line="360" w:lineRule="auto"/>
              <w:rPr>
                <w:color w:val="auto"/>
                <w:szCs w:val="21"/>
                <w:highlight w:val="none"/>
              </w:rPr>
            </w:pPr>
            <w:r>
              <w:rPr>
                <w:rFonts w:hint="eastAsia"/>
                <w:color w:val="auto"/>
                <w:szCs w:val="21"/>
                <w:highlight w:val="none"/>
              </w:rPr>
              <w:t>★开箱组装/使用指导要求</w:t>
            </w:r>
          </w:p>
        </w:tc>
        <w:tc>
          <w:tcPr>
            <w:tcW w:w="992" w:type="dxa"/>
            <w:vAlign w:val="center"/>
          </w:tcPr>
          <w:p w14:paraId="633695B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19CB52">
            <w:pPr>
              <w:widowControl/>
              <w:spacing w:line="360" w:lineRule="auto"/>
              <w:rPr>
                <w:color w:val="auto"/>
                <w:szCs w:val="21"/>
                <w:highlight w:val="none"/>
              </w:rPr>
            </w:pPr>
            <w:r>
              <w:rPr>
                <w:rFonts w:hint="eastAsia"/>
                <w:color w:val="auto"/>
                <w:szCs w:val="21"/>
                <w:highlight w:val="none"/>
              </w:rPr>
              <w:t>供应商提供开箱组装/使用指导</w:t>
            </w:r>
          </w:p>
        </w:tc>
      </w:tr>
      <w:tr w14:paraId="350C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05C05E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p>
        </w:tc>
        <w:tc>
          <w:tcPr>
            <w:tcW w:w="1105" w:type="dxa"/>
            <w:vAlign w:val="center"/>
          </w:tcPr>
          <w:p w14:paraId="655B0A0A">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709D1865">
            <w:pPr>
              <w:widowControl/>
              <w:spacing w:line="360" w:lineRule="auto"/>
              <w:rPr>
                <w:color w:val="auto"/>
                <w:szCs w:val="21"/>
                <w:highlight w:val="none"/>
              </w:rPr>
            </w:pPr>
          </w:p>
        </w:tc>
        <w:tc>
          <w:tcPr>
            <w:tcW w:w="1701" w:type="dxa"/>
            <w:vAlign w:val="center"/>
          </w:tcPr>
          <w:p w14:paraId="55BDBF18">
            <w:pPr>
              <w:widowControl/>
              <w:spacing w:line="360" w:lineRule="auto"/>
              <w:rPr>
                <w:color w:val="auto"/>
                <w:szCs w:val="21"/>
                <w:highlight w:val="none"/>
              </w:rPr>
            </w:pPr>
            <w:r>
              <w:rPr>
                <w:rFonts w:hint="eastAsia"/>
                <w:color w:val="auto"/>
                <w:szCs w:val="21"/>
                <w:highlight w:val="none"/>
              </w:rPr>
              <w:t>★ 驱动下载服务要求</w:t>
            </w:r>
          </w:p>
        </w:tc>
        <w:tc>
          <w:tcPr>
            <w:tcW w:w="992" w:type="dxa"/>
            <w:vAlign w:val="center"/>
          </w:tcPr>
          <w:p w14:paraId="6B58E4D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C50063D">
            <w:pPr>
              <w:widowControl/>
              <w:spacing w:line="360" w:lineRule="auto"/>
              <w:rPr>
                <w:color w:val="auto"/>
                <w:szCs w:val="21"/>
                <w:highlight w:val="none"/>
              </w:rPr>
            </w:pPr>
            <w:r>
              <w:rPr>
                <w:rFonts w:hint="eastAsia"/>
                <w:color w:val="auto"/>
                <w:szCs w:val="21"/>
                <w:highlight w:val="none"/>
              </w:rPr>
              <w:t>供应商提供驱动光盘或下载方式</w:t>
            </w:r>
          </w:p>
        </w:tc>
      </w:tr>
      <w:tr w14:paraId="2FF6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F73C88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3</w:t>
            </w:r>
          </w:p>
        </w:tc>
        <w:tc>
          <w:tcPr>
            <w:tcW w:w="1105" w:type="dxa"/>
            <w:vAlign w:val="center"/>
          </w:tcPr>
          <w:p w14:paraId="07DFA481">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29B69FB6">
            <w:pPr>
              <w:widowControl/>
              <w:spacing w:line="360" w:lineRule="auto"/>
              <w:rPr>
                <w:color w:val="auto"/>
                <w:szCs w:val="21"/>
                <w:highlight w:val="none"/>
              </w:rPr>
            </w:pPr>
          </w:p>
        </w:tc>
        <w:tc>
          <w:tcPr>
            <w:tcW w:w="1701" w:type="dxa"/>
            <w:vAlign w:val="center"/>
          </w:tcPr>
          <w:p w14:paraId="5E19E175">
            <w:pPr>
              <w:widowControl/>
              <w:spacing w:line="360" w:lineRule="auto"/>
              <w:rPr>
                <w:color w:val="auto"/>
                <w:szCs w:val="21"/>
                <w:highlight w:val="none"/>
              </w:rPr>
            </w:pPr>
            <w:r>
              <w:rPr>
                <w:rFonts w:hint="eastAsia"/>
                <w:color w:val="auto"/>
                <w:szCs w:val="21"/>
                <w:highlight w:val="none"/>
              </w:rPr>
              <w:t>★ 兼容适配软件下载服务要求</w:t>
            </w:r>
          </w:p>
        </w:tc>
        <w:tc>
          <w:tcPr>
            <w:tcW w:w="992" w:type="dxa"/>
            <w:vAlign w:val="center"/>
          </w:tcPr>
          <w:p w14:paraId="21EB254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5015A6C">
            <w:pPr>
              <w:widowControl/>
              <w:spacing w:line="360" w:lineRule="auto"/>
              <w:rPr>
                <w:color w:val="auto"/>
                <w:szCs w:val="21"/>
                <w:highlight w:val="none"/>
              </w:rPr>
            </w:pPr>
            <w:r>
              <w:rPr>
                <w:rFonts w:hint="eastAsia"/>
                <w:color w:val="auto"/>
                <w:szCs w:val="21"/>
                <w:highlight w:val="none"/>
              </w:rPr>
              <w:t>供应商提供兼容适配软件下载渠道（光盘、网站）</w:t>
            </w:r>
          </w:p>
        </w:tc>
      </w:tr>
      <w:tr w14:paraId="5C24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A56585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4</w:t>
            </w:r>
          </w:p>
        </w:tc>
        <w:tc>
          <w:tcPr>
            <w:tcW w:w="1105" w:type="dxa"/>
            <w:vAlign w:val="center"/>
          </w:tcPr>
          <w:p w14:paraId="4D87C3B1">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6C6B3F14">
            <w:pPr>
              <w:widowControl/>
              <w:spacing w:line="360" w:lineRule="auto"/>
              <w:rPr>
                <w:color w:val="auto"/>
                <w:szCs w:val="21"/>
                <w:highlight w:val="none"/>
              </w:rPr>
            </w:pPr>
          </w:p>
        </w:tc>
        <w:tc>
          <w:tcPr>
            <w:tcW w:w="1701" w:type="dxa"/>
            <w:vAlign w:val="center"/>
          </w:tcPr>
          <w:p w14:paraId="695FE40A">
            <w:pPr>
              <w:widowControl/>
              <w:spacing w:line="360" w:lineRule="auto"/>
              <w:rPr>
                <w:color w:val="auto"/>
                <w:szCs w:val="21"/>
                <w:highlight w:val="none"/>
              </w:rPr>
            </w:pPr>
            <w:r>
              <w:rPr>
                <w:rFonts w:hint="eastAsia"/>
                <w:color w:val="auto"/>
                <w:szCs w:val="21"/>
                <w:highlight w:val="none"/>
              </w:rPr>
              <w:t>跨架构平台应用兼容</w:t>
            </w:r>
          </w:p>
        </w:tc>
        <w:tc>
          <w:tcPr>
            <w:tcW w:w="992" w:type="dxa"/>
            <w:vAlign w:val="center"/>
          </w:tcPr>
          <w:p w14:paraId="1EBC44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79EA4CC">
            <w:pPr>
              <w:widowControl/>
              <w:spacing w:line="360" w:lineRule="auto"/>
              <w:rPr>
                <w:color w:val="auto"/>
                <w:szCs w:val="21"/>
                <w:highlight w:val="none"/>
              </w:rPr>
            </w:pPr>
            <w:r>
              <w:rPr>
                <w:rFonts w:hint="eastAsia"/>
                <w:color w:val="auto"/>
                <w:szCs w:val="21"/>
                <w:highlight w:val="none"/>
              </w:rPr>
              <w:t>供应商提供跨架构平台的应用兼容工具，支持一种或者一种以上不同架构平台的应用</w:t>
            </w:r>
          </w:p>
        </w:tc>
      </w:tr>
      <w:tr w14:paraId="0F65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1EC256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5</w:t>
            </w:r>
          </w:p>
        </w:tc>
        <w:tc>
          <w:tcPr>
            <w:tcW w:w="1105" w:type="dxa"/>
            <w:vAlign w:val="center"/>
          </w:tcPr>
          <w:p w14:paraId="2B643B23">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Align w:val="center"/>
          </w:tcPr>
          <w:p w14:paraId="3F3D6935">
            <w:pPr>
              <w:widowControl/>
              <w:spacing w:line="360" w:lineRule="auto"/>
              <w:rPr>
                <w:color w:val="auto"/>
                <w:szCs w:val="21"/>
                <w:highlight w:val="none"/>
              </w:rPr>
            </w:pPr>
            <w:r>
              <w:rPr>
                <w:rFonts w:hint="eastAsia"/>
                <w:color w:val="auto"/>
                <w:szCs w:val="21"/>
                <w:highlight w:val="none"/>
              </w:rPr>
              <w:t>供应链合规性</w:t>
            </w:r>
          </w:p>
        </w:tc>
        <w:tc>
          <w:tcPr>
            <w:tcW w:w="1701" w:type="dxa"/>
            <w:vAlign w:val="center"/>
          </w:tcPr>
          <w:p w14:paraId="31F9F8A3">
            <w:pPr>
              <w:widowControl/>
              <w:spacing w:line="360" w:lineRule="auto"/>
              <w:rPr>
                <w:color w:val="auto"/>
                <w:szCs w:val="21"/>
                <w:highlight w:val="none"/>
              </w:rPr>
            </w:pPr>
            <w:r>
              <w:rPr>
                <w:rFonts w:hint="eastAsia"/>
                <w:color w:val="auto"/>
                <w:szCs w:val="21"/>
                <w:highlight w:val="none"/>
              </w:rPr>
              <w:t>★产品部件保障</w:t>
            </w:r>
          </w:p>
        </w:tc>
        <w:tc>
          <w:tcPr>
            <w:tcW w:w="992" w:type="dxa"/>
            <w:vAlign w:val="center"/>
          </w:tcPr>
          <w:p w14:paraId="5DC44BA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E96EF41">
            <w:pPr>
              <w:widowControl/>
              <w:spacing w:line="360" w:lineRule="auto"/>
              <w:rPr>
                <w:color w:val="auto"/>
                <w:szCs w:val="21"/>
                <w:highlight w:val="none"/>
              </w:rPr>
            </w:pPr>
            <w:r>
              <w:rPr>
                <w:rFonts w:hint="eastAsia"/>
                <w:color w:val="auto"/>
                <w:szCs w:val="21"/>
                <w:highlight w:val="none"/>
              </w:rPr>
              <w:t>供应商保障产品主要部件，提供6年的备件服务能力（自购买之日起），或提供可兼容原设备的升级换代产品；</w:t>
            </w:r>
          </w:p>
        </w:tc>
      </w:tr>
      <w:tr w14:paraId="462B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F9AE25C">
            <w:pPr>
              <w:widowControl/>
              <w:spacing w:line="360" w:lineRule="auto"/>
              <w:jc w:val="center"/>
              <w:rPr>
                <w:color w:val="auto"/>
                <w:szCs w:val="21"/>
                <w:highlight w:val="none"/>
              </w:rPr>
            </w:pPr>
            <w:r>
              <w:rPr>
                <w:rFonts w:hint="eastAsia"/>
                <w:color w:val="auto"/>
                <w:szCs w:val="21"/>
                <w:highlight w:val="none"/>
              </w:rPr>
              <w:t>186</w:t>
            </w:r>
          </w:p>
        </w:tc>
        <w:tc>
          <w:tcPr>
            <w:tcW w:w="1105" w:type="dxa"/>
            <w:vAlign w:val="center"/>
          </w:tcPr>
          <w:p w14:paraId="33EAA68F">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restart"/>
            <w:vAlign w:val="center"/>
          </w:tcPr>
          <w:p w14:paraId="4C048C32">
            <w:pPr>
              <w:widowControl/>
              <w:spacing w:line="360" w:lineRule="auto"/>
              <w:rPr>
                <w:color w:val="auto"/>
                <w:szCs w:val="21"/>
                <w:highlight w:val="none"/>
              </w:rPr>
            </w:pPr>
            <w:r>
              <w:rPr>
                <w:rFonts w:hint="eastAsia"/>
                <w:color w:val="auto"/>
                <w:szCs w:val="21"/>
                <w:highlight w:val="none"/>
              </w:rPr>
              <w:t>供应链质量</w:t>
            </w:r>
          </w:p>
        </w:tc>
        <w:tc>
          <w:tcPr>
            <w:tcW w:w="1701" w:type="dxa"/>
            <w:vAlign w:val="center"/>
          </w:tcPr>
          <w:p w14:paraId="6583489B">
            <w:pPr>
              <w:widowControl/>
              <w:spacing w:line="360" w:lineRule="auto"/>
              <w:rPr>
                <w:color w:val="auto"/>
                <w:szCs w:val="21"/>
                <w:highlight w:val="none"/>
              </w:rPr>
            </w:pPr>
            <w:r>
              <w:rPr>
                <w:rFonts w:hint="eastAsia"/>
                <w:color w:val="auto"/>
                <w:szCs w:val="21"/>
                <w:highlight w:val="none"/>
              </w:rPr>
              <w:t>★ 抗干扰性</w:t>
            </w:r>
          </w:p>
        </w:tc>
        <w:tc>
          <w:tcPr>
            <w:tcW w:w="992" w:type="dxa"/>
            <w:vAlign w:val="center"/>
          </w:tcPr>
          <w:p w14:paraId="7885587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9FDE98">
            <w:pPr>
              <w:widowControl/>
              <w:spacing w:line="360" w:lineRule="auto"/>
              <w:rPr>
                <w:color w:val="auto"/>
                <w:szCs w:val="21"/>
                <w:highlight w:val="none"/>
              </w:rPr>
            </w:pPr>
            <w:r>
              <w:rPr>
                <w:rFonts w:hint="eastAsia"/>
                <w:color w:val="auto"/>
                <w:szCs w:val="21"/>
                <w:highlight w:val="none"/>
              </w:rPr>
              <w:t>当产品部件出现供应风险时，供应商应通知采购人并提供风险应对方案确保产品的服务保障</w:t>
            </w:r>
          </w:p>
        </w:tc>
      </w:tr>
      <w:tr w14:paraId="3218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1C584FE">
            <w:pPr>
              <w:widowControl/>
              <w:spacing w:line="360" w:lineRule="auto"/>
              <w:jc w:val="center"/>
              <w:rPr>
                <w:color w:val="auto"/>
                <w:szCs w:val="21"/>
                <w:highlight w:val="none"/>
              </w:rPr>
            </w:pPr>
            <w:r>
              <w:rPr>
                <w:rFonts w:hint="eastAsia"/>
                <w:color w:val="auto"/>
                <w:szCs w:val="21"/>
                <w:highlight w:val="none"/>
              </w:rPr>
              <w:t>1887</w:t>
            </w:r>
          </w:p>
        </w:tc>
        <w:tc>
          <w:tcPr>
            <w:tcW w:w="1105" w:type="dxa"/>
            <w:vAlign w:val="center"/>
          </w:tcPr>
          <w:p w14:paraId="118BB534">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continue"/>
            <w:vAlign w:val="center"/>
          </w:tcPr>
          <w:p w14:paraId="37B356D2">
            <w:pPr>
              <w:widowControl/>
              <w:spacing w:line="360" w:lineRule="auto"/>
              <w:rPr>
                <w:color w:val="auto"/>
                <w:szCs w:val="21"/>
                <w:highlight w:val="none"/>
              </w:rPr>
            </w:pPr>
          </w:p>
        </w:tc>
        <w:tc>
          <w:tcPr>
            <w:tcW w:w="1701" w:type="dxa"/>
            <w:vAlign w:val="center"/>
          </w:tcPr>
          <w:p w14:paraId="76169957">
            <w:pPr>
              <w:widowControl/>
              <w:spacing w:line="360" w:lineRule="auto"/>
              <w:rPr>
                <w:color w:val="auto"/>
                <w:szCs w:val="21"/>
                <w:highlight w:val="none"/>
              </w:rPr>
            </w:pPr>
            <w:r>
              <w:rPr>
                <w:rFonts w:hint="eastAsia"/>
                <w:color w:val="auto"/>
                <w:szCs w:val="21"/>
                <w:highlight w:val="none"/>
              </w:rPr>
              <w:t>★ 供应能力证明</w:t>
            </w:r>
          </w:p>
        </w:tc>
        <w:tc>
          <w:tcPr>
            <w:tcW w:w="992" w:type="dxa"/>
            <w:vAlign w:val="center"/>
          </w:tcPr>
          <w:p w14:paraId="5C05A3C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67F469">
            <w:pPr>
              <w:widowControl/>
              <w:spacing w:line="360" w:lineRule="auto"/>
              <w:rPr>
                <w:color w:val="auto"/>
                <w:szCs w:val="21"/>
                <w:highlight w:val="none"/>
              </w:rPr>
            </w:pPr>
            <w:r>
              <w:rPr>
                <w:rFonts w:hint="eastAsia"/>
                <w:color w:val="auto"/>
                <w:szCs w:val="21"/>
                <w:highlight w:val="none"/>
              </w:rPr>
              <w:t>供应商提供供应链稳定承诺书，确保产品的部件在产品服务周期内稳定供货</w:t>
            </w:r>
          </w:p>
        </w:tc>
      </w:tr>
      <w:tr w14:paraId="4F5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66EB24EA">
            <w:pPr>
              <w:widowControl/>
              <w:spacing w:line="360" w:lineRule="auto"/>
              <w:jc w:val="center"/>
              <w:rPr>
                <w:color w:val="auto"/>
                <w:szCs w:val="21"/>
                <w:highlight w:val="none"/>
              </w:rPr>
            </w:pPr>
            <w:r>
              <w:rPr>
                <w:rFonts w:hint="eastAsia"/>
                <w:color w:val="auto"/>
                <w:szCs w:val="21"/>
                <w:highlight w:val="none"/>
              </w:rPr>
              <w:t>188</w:t>
            </w:r>
          </w:p>
        </w:tc>
        <w:tc>
          <w:tcPr>
            <w:tcW w:w="1105" w:type="dxa"/>
            <w:vAlign w:val="center"/>
          </w:tcPr>
          <w:p w14:paraId="65F41540">
            <w:pPr>
              <w:widowControl/>
              <w:spacing w:line="360" w:lineRule="auto"/>
              <w:jc w:val="center"/>
              <w:rPr>
                <w:color w:val="auto"/>
                <w:szCs w:val="21"/>
                <w:highlight w:val="none"/>
              </w:rPr>
            </w:pPr>
            <w:r>
              <w:rPr>
                <w:rFonts w:hint="eastAsia"/>
                <w:color w:val="auto"/>
                <w:szCs w:val="21"/>
                <w:highlight w:val="none"/>
              </w:rPr>
              <w:t>安全要求</w:t>
            </w:r>
          </w:p>
        </w:tc>
        <w:tc>
          <w:tcPr>
            <w:tcW w:w="1134" w:type="dxa"/>
            <w:vAlign w:val="center"/>
          </w:tcPr>
          <w:p w14:paraId="5FE015D5">
            <w:pPr>
              <w:widowControl/>
              <w:spacing w:line="360" w:lineRule="auto"/>
              <w:rPr>
                <w:color w:val="auto"/>
                <w:szCs w:val="21"/>
                <w:highlight w:val="none"/>
              </w:rPr>
            </w:pPr>
            <w:r>
              <w:rPr>
                <w:rFonts w:hint="eastAsia"/>
                <w:color w:val="auto"/>
                <w:szCs w:val="21"/>
                <w:highlight w:val="none"/>
              </w:rPr>
              <w:t>关键部件安全要求</w:t>
            </w:r>
          </w:p>
        </w:tc>
        <w:tc>
          <w:tcPr>
            <w:tcW w:w="1701" w:type="dxa"/>
            <w:vAlign w:val="center"/>
          </w:tcPr>
          <w:p w14:paraId="32B28790">
            <w:pPr>
              <w:widowControl/>
              <w:spacing w:line="360" w:lineRule="auto"/>
              <w:rPr>
                <w:color w:val="auto"/>
                <w:szCs w:val="21"/>
                <w:highlight w:val="none"/>
              </w:rPr>
            </w:pPr>
            <w:r>
              <w:rPr>
                <w:rFonts w:hint="eastAsia"/>
                <w:color w:val="auto"/>
                <w:szCs w:val="21"/>
                <w:highlight w:val="none"/>
              </w:rPr>
              <w:t>★ 关键部件安全要求</w:t>
            </w:r>
          </w:p>
        </w:tc>
        <w:tc>
          <w:tcPr>
            <w:tcW w:w="992" w:type="dxa"/>
            <w:vAlign w:val="center"/>
          </w:tcPr>
          <w:p w14:paraId="06076A7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8C3830">
            <w:pPr>
              <w:widowControl/>
              <w:spacing w:line="360" w:lineRule="auto"/>
              <w:rPr>
                <w:color w:val="auto"/>
                <w:szCs w:val="21"/>
                <w:highlight w:val="none"/>
              </w:rPr>
            </w:pPr>
            <w:r>
              <w:rPr>
                <w:rFonts w:hint="eastAsia"/>
                <w:color w:val="auto"/>
                <w:szCs w:val="21"/>
                <w:highlight w:val="none"/>
              </w:rPr>
              <w:t>不涉及</w:t>
            </w:r>
          </w:p>
        </w:tc>
      </w:tr>
      <w:tr w14:paraId="62F8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3B0A99E">
            <w:pPr>
              <w:widowControl/>
              <w:spacing w:line="360" w:lineRule="auto"/>
              <w:jc w:val="center"/>
              <w:rPr>
                <w:color w:val="auto"/>
                <w:szCs w:val="21"/>
                <w:highlight w:val="none"/>
              </w:rPr>
            </w:pPr>
            <w:r>
              <w:rPr>
                <w:rFonts w:hint="eastAsia"/>
                <w:color w:val="auto"/>
                <w:szCs w:val="21"/>
                <w:highlight w:val="none"/>
              </w:rPr>
              <w:t>189</w:t>
            </w:r>
          </w:p>
        </w:tc>
        <w:tc>
          <w:tcPr>
            <w:tcW w:w="1105" w:type="dxa"/>
            <w:vAlign w:val="center"/>
          </w:tcPr>
          <w:p w14:paraId="5B680437">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restart"/>
            <w:vAlign w:val="center"/>
          </w:tcPr>
          <w:p w14:paraId="40768886">
            <w:pPr>
              <w:widowControl/>
              <w:spacing w:line="360" w:lineRule="auto"/>
              <w:rPr>
                <w:color w:val="auto"/>
                <w:szCs w:val="21"/>
                <w:highlight w:val="none"/>
              </w:rPr>
            </w:pPr>
            <w:r>
              <w:rPr>
                <w:rFonts w:hint="eastAsia"/>
                <w:color w:val="auto"/>
                <w:szCs w:val="21"/>
                <w:highlight w:val="none"/>
              </w:rPr>
              <w:t>整机安全性要求</w:t>
            </w:r>
          </w:p>
        </w:tc>
        <w:tc>
          <w:tcPr>
            <w:tcW w:w="1701" w:type="dxa"/>
            <w:vAlign w:val="center"/>
          </w:tcPr>
          <w:p w14:paraId="1E604EA7">
            <w:pPr>
              <w:widowControl/>
              <w:spacing w:line="360" w:lineRule="auto"/>
              <w:rPr>
                <w:color w:val="auto"/>
                <w:szCs w:val="21"/>
                <w:highlight w:val="none"/>
              </w:rPr>
            </w:pPr>
            <w:r>
              <w:rPr>
                <w:rFonts w:hint="eastAsia"/>
                <w:color w:val="auto"/>
                <w:szCs w:val="21"/>
                <w:highlight w:val="none"/>
              </w:rPr>
              <w:t>★ 密码算法实现</w:t>
            </w:r>
          </w:p>
        </w:tc>
        <w:tc>
          <w:tcPr>
            <w:tcW w:w="992" w:type="dxa"/>
            <w:vAlign w:val="center"/>
          </w:tcPr>
          <w:p w14:paraId="6FB62B9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B23DC8">
            <w:pPr>
              <w:widowControl/>
              <w:spacing w:line="360" w:lineRule="auto"/>
              <w:rPr>
                <w:color w:val="auto"/>
                <w:szCs w:val="21"/>
                <w:highlight w:val="none"/>
              </w:rPr>
            </w:pPr>
            <w:r>
              <w:rPr>
                <w:rFonts w:hint="eastAsia"/>
                <w:color w:val="auto"/>
                <w:szCs w:val="21"/>
                <w:highlight w:val="none"/>
              </w:rPr>
              <w:t>CPU芯片应符合GM/T0008的相关规定，或芯片密码模块应符合GB/T37092或GM/T0028的相关规定</w:t>
            </w:r>
          </w:p>
        </w:tc>
      </w:tr>
      <w:tr w14:paraId="16B3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02F21E8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0</w:t>
            </w:r>
          </w:p>
        </w:tc>
        <w:tc>
          <w:tcPr>
            <w:tcW w:w="1105" w:type="dxa"/>
            <w:vAlign w:val="center"/>
          </w:tcPr>
          <w:p w14:paraId="1D8A48F6">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5D1DBB04">
            <w:pPr>
              <w:widowControl/>
              <w:spacing w:line="360" w:lineRule="auto"/>
              <w:rPr>
                <w:color w:val="auto"/>
                <w:szCs w:val="21"/>
                <w:highlight w:val="none"/>
              </w:rPr>
            </w:pPr>
          </w:p>
        </w:tc>
        <w:tc>
          <w:tcPr>
            <w:tcW w:w="1701" w:type="dxa"/>
            <w:vAlign w:val="center"/>
          </w:tcPr>
          <w:p w14:paraId="589C7B64">
            <w:pPr>
              <w:widowControl/>
              <w:spacing w:line="360" w:lineRule="auto"/>
              <w:rPr>
                <w:color w:val="auto"/>
                <w:szCs w:val="21"/>
                <w:highlight w:val="none"/>
              </w:rPr>
            </w:pPr>
            <w:r>
              <w:rPr>
                <w:rFonts w:hint="eastAsia"/>
                <w:color w:val="auto"/>
                <w:szCs w:val="21"/>
                <w:highlight w:val="none"/>
              </w:rPr>
              <w:t>USB端口管控</w:t>
            </w:r>
          </w:p>
        </w:tc>
        <w:tc>
          <w:tcPr>
            <w:tcW w:w="992" w:type="dxa"/>
            <w:vAlign w:val="center"/>
          </w:tcPr>
          <w:p w14:paraId="06369D9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848AA21">
            <w:pPr>
              <w:widowControl/>
              <w:spacing w:line="360" w:lineRule="auto"/>
              <w:rPr>
                <w:color w:val="auto"/>
                <w:szCs w:val="21"/>
                <w:highlight w:val="none"/>
              </w:rPr>
            </w:pPr>
            <w:r>
              <w:rPr>
                <w:rFonts w:hint="eastAsia"/>
                <w:color w:val="auto"/>
                <w:szCs w:val="21"/>
                <w:highlight w:val="none"/>
              </w:rPr>
              <w:t>支持USB 端口管控</w:t>
            </w:r>
          </w:p>
        </w:tc>
      </w:tr>
      <w:tr w14:paraId="66E3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6E68F9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1</w:t>
            </w:r>
          </w:p>
        </w:tc>
        <w:tc>
          <w:tcPr>
            <w:tcW w:w="1105" w:type="dxa"/>
            <w:vAlign w:val="center"/>
          </w:tcPr>
          <w:p w14:paraId="562075F7">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365A6F34">
            <w:pPr>
              <w:widowControl/>
              <w:spacing w:line="360" w:lineRule="auto"/>
              <w:rPr>
                <w:color w:val="auto"/>
                <w:szCs w:val="21"/>
                <w:highlight w:val="none"/>
              </w:rPr>
            </w:pPr>
          </w:p>
        </w:tc>
        <w:tc>
          <w:tcPr>
            <w:tcW w:w="1701" w:type="dxa"/>
            <w:vAlign w:val="center"/>
          </w:tcPr>
          <w:p w14:paraId="4668FC00">
            <w:pPr>
              <w:widowControl/>
              <w:spacing w:line="360" w:lineRule="auto"/>
              <w:rPr>
                <w:color w:val="auto"/>
                <w:szCs w:val="21"/>
                <w:highlight w:val="none"/>
              </w:rPr>
            </w:pPr>
            <w:r>
              <w:rPr>
                <w:rFonts w:hint="eastAsia"/>
                <w:color w:val="auto"/>
                <w:szCs w:val="21"/>
                <w:highlight w:val="none"/>
              </w:rPr>
              <w:t>安全物理锁</w:t>
            </w:r>
          </w:p>
        </w:tc>
        <w:tc>
          <w:tcPr>
            <w:tcW w:w="992" w:type="dxa"/>
            <w:vAlign w:val="center"/>
          </w:tcPr>
          <w:p w14:paraId="44986B3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656B178">
            <w:pPr>
              <w:widowControl/>
              <w:spacing w:line="360" w:lineRule="auto"/>
              <w:rPr>
                <w:color w:val="auto"/>
                <w:szCs w:val="21"/>
                <w:highlight w:val="none"/>
              </w:rPr>
            </w:pPr>
            <w:r>
              <w:rPr>
                <w:rFonts w:hint="eastAsia"/>
                <w:color w:val="auto"/>
                <w:szCs w:val="21"/>
                <w:highlight w:val="none"/>
              </w:rPr>
              <w:t>支持安全物理锁</w:t>
            </w:r>
          </w:p>
        </w:tc>
      </w:tr>
      <w:tr w14:paraId="4D9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0" w:type="dxa"/>
            <w:vAlign w:val="center"/>
          </w:tcPr>
          <w:p w14:paraId="2E62BF6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2</w:t>
            </w:r>
          </w:p>
        </w:tc>
        <w:tc>
          <w:tcPr>
            <w:tcW w:w="1105" w:type="dxa"/>
            <w:vAlign w:val="center"/>
          </w:tcPr>
          <w:p w14:paraId="1D5586CC">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7520F24F">
            <w:pPr>
              <w:widowControl/>
              <w:spacing w:line="360" w:lineRule="auto"/>
              <w:rPr>
                <w:color w:val="auto"/>
                <w:szCs w:val="21"/>
                <w:highlight w:val="none"/>
              </w:rPr>
            </w:pPr>
          </w:p>
        </w:tc>
        <w:tc>
          <w:tcPr>
            <w:tcW w:w="1701" w:type="dxa"/>
            <w:vAlign w:val="center"/>
          </w:tcPr>
          <w:p w14:paraId="0BFCB55E">
            <w:pPr>
              <w:widowControl/>
              <w:spacing w:line="360" w:lineRule="auto"/>
              <w:rPr>
                <w:color w:val="auto"/>
                <w:szCs w:val="21"/>
                <w:highlight w:val="none"/>
              </w:rPr>
            </w:pPr>
            <w:r>
              <w:rPr>
                <w:rFonts w:hint="eastAsia"/>
                <w:color w:val="auto"/>
                <w:szCs w:val="21"/>
                <w:highlight w:val="none"/>
              </w:rPr>
              <w:t>★ 信息安全基本要求</w:t>
            </w:r>
          </w:p>
        </w:tc>
        <w:tc>
          <w:tcPr>
            <w:tcW w:w="992" w:type="dxa"/>
            <w:vAlign w:val="center"/>
          </w:tcPr>
          <w:p w14:paraId="78C6839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2B2B9F3">
            <w:pPr>
              <w:widowControl/>
              <w:spacing w:line="360" w:lineRule="auto"/>
              <w:rPr>
                <w:color w:val="auto"/>
                <w:szCs w:val="21"/>
                <w:highlight w:val="none"/>
              </w:rPr>
            </w:pPr>
            <w:r>
              <w:rPr>
                <w:rFonts w:hint="eastAsia"/>
                <w:color w:val="auto"/>
                <w:szCs w:val="21"/>
                <w:highlight w:val="none"/>
              </w:rPr>
              <w:t>a)产品应符合GB/T39276的5.2的规定；</w:t>
            </w:r>
            <w:r>
              <w:rPr>
                <w:rFonts w:hint="eastAsia"/>
                <w:color w:val="auto"/>
                <w:szCs w:val="21"/>
                <w:highlight w:val="none"/>
              </w:rPr>
              <w:br w:type="textWrapping"/>
            </w:r>
            <w:r>
              <w:rPr>
                <w:rFonts w:hint="eastAsia"/>
                <w:color w:val="auto"/>
                <w:szCs w:val="21"/>
                <w:highlight w:val="none"/>
              </w:rPr>
              <w:t>b)生产厂商应建立漏洞跟踪表，保证产品版本涉及到的漏洞(如驱动程序等)可查看；</w:t>
            </w:r>
            <w:r>
              <w:rPr>
                <w:rFonts w:hint="eastAsia"/>
                <w:color w:val="auto"/>
                <w:szCs w:val="21"/>
                <w:highlight w:val="none"/>
              </w:rPr>
              <w:br w:type="textWrapping"/>
            </w:r>
            <w:r>
              <w:rPr>
                <w:rFonts w:hint="eastAsia"/>
                <w:color w:val="auto"/>
                <w:szCs w:val="21"/>
                <w:highlight w:val="none"/>
              </w:rPr>
              <w:t>c)产品不得包含已知的恶意代码或漏洞，不存在未声明的指令、功能、接口</w:t>
            </w:r>
          </w:p>
        </w:tc>
      </w:tr>
      <w:tr w14:paraId="669E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A357DBD">
            <w:pPr>
              <w:widowControl/>
              <w:spacing w:line="360" w:lineRule="auto"/>
              <w:jc w:val="center"/>
              <w:rPr>
                <w:color w:val="auto"/>
                <w:szCs w:val="21"/>
                <w:highlight w:val="none"/>
              </w:rPr>
            </w:pPr>
            <w:r>
              <w:rPr>
                <w:rFonts w:hint="eastAsia"/>
                <w:color w:val="auto"/>
                <w:szCs w:val="21"/>
                <w:highlight w:val="none"/>
              </w:rPr>
              <w:t>193</w:t>
            </w:r>
          </w:p>
        </w:tc>
        <w:tc>
          <w:tcPr>
            <w:tcW w:w="1105" w:type="dxa"/>
            <w:vAlign w:val="center"/>
          </w:tcPr>
          <w:p w14:paraId="5125A682">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2C71A3D1">
            <w:pPr>
              <w:widowControl/>
              <w:spacing w:line="360" w:lineRule="auto"/>
              <w:rPr>
                <w:color w:val="auto"/>
                <w:szCs w:val="21"/>
                <w:highlight w:val="none"/>
              </w:rPr>
            </w:pPr>
          </w:p>
        </w:tc>
        <w:tc>
          <w:tcPr>
            <w:tcW w:w="1701" w:type="dxa"/>
            <w:vAlign w:val="center"/>
          </w:tcPr>
          <w:p w14:paraId="1EA6538F">
            <w:pPr>
              <w:widowControl/>
              <w:spacing w:line="360" w:lineRule="auto"/>
              <w:rPr>
                <w:color w:val="auto"/>
                <w:szCs w:val="21"/>
                <w:highlight w:val="none"/>
              </w:rPr>
            </w:pPr>
            <w:r>
              <w:rPr>
                <w:rFonts w:hint="eastAsia"/>
                <w:color w:val="auto"/>
                <w:szCs w:val="21"/>
                <w:highlight w:val="none"/>
              </w:rPr>
              <w:t>★ 固件安全启动</w:t>
            </w:r>
          </w:p>
        </w:tc>
        <w:tc>
          <w:tcPr>
            <w:tcW w:w="992" w:type="dxa"/>
            <w:vAlign w:val="center"/>
          </w:tcPr>
          <w:p w14:paraId="6DE04520">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FC8D4F6">
            <w:pPr>
              <w:widowControl/>
              <w:spacing w:line="360" w:lineRule="auto"/>
              <w:rPr>
                <w:color w:val="auto"/>
                <w:szCs w:val="21"/>
                <w:highlight w:val="none"/>
              </w:rPr>
            </w:pPr>
            <w:r>
              <w:rPr>
                <w:rFonts w:hint="eastAsia"/>
                <w:color w:val="auto"/>
                <w:szCs w:val="21"/>
                <w:highlight w:val="none"/>
              </w:rPr>
              <w:t>产品应具备安全启动功能，固件启动过程中只有通过启动校验才能正常启动</w:t>
            </w:r>
          </w:p>
        </w:tc>
      </w:tr>
      <w:tr w14:paraId="260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0E2C48C">
            <w:pPr>
              <w:widowControl/>
              <w:spacing w:line="360" w:lineRule="auto"/>
              <w:jc w:val="center"/>
              <w:rPr>
                <w:color w:val="auto"/>
                <w:szCs w:val="21"/>
                <w:highlight w:val="none"/>
              </w:rPr>
            </w:pPr>
            <w:r>
              <w:rPr>
                <w:rFonts w:hint="eastAsia"/>
                <w:color w:val="auto"/>
                <w:szCs w:val="21"/>
                <w:highlight w:val="none"/>
              </w:rPr>
              <w:t>194</w:t>
            </w:r>
          </w:p>
        </w:tc>
        <w:tc>
          <w:tcPr>
            <w:tcW w:w="1105" w:type="dxa"/>
            <w:vAlign w:val="center"/>
          </w:tcPr>
          <w:p w14:paraId="469B1A3B">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474A2E83">
            <w:pPr>
              <w:widowControl/>
              <w:spacing w:line="360" w:lineRule="auto"/>
              <w:rPr>
                <w:color w:val="auto"/>
                <w:szCs w:val="21"/>
                <w:highlight w:val="none"/>
              </w:rPr>
            </w:pPr>
          </w:p>
        </w:tc>
        <w:tc>
          <w:tcPr>
            <w:tcW w:w="1701" w:type="dxa"/>
            <w:vAlign w:val="center"/>
          </w:tcPr>
          <w:p w14:paraId="03E732B5">
            <w:pPr>
              <w:widowControl/>
              <w:spacing w:line="360" w:lineRule="auto"/>
              <w:rPr>
                <w:color w:val="auto"/>
                <w:szCs w:val="21"/>
                <w:highlight w:val="none"/>
              </w:rPr>
            </w:pPr>
            <w:r>
              <w:rPr>
                <w:rFonts w:hint="eastAsia"/>
                <w:color w:val="auto"/>
                <w:szCs w:val="21"/>
                <w:highlight w:val="none"/>
              </w:rPr>
              <w:t>★ 限用物质的限量要求</w:t>
            </w:r>
          </w:p>
        </w:tc>
        <w:tc>
          <w:tcPr>
            <w:tcW w:w="992" w:type="dxa"/>
            <w:vAlign w:val="center"/>
          </w:tcPr>
          <w:p w14:paraId="5790F8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F979A61">
            <w:pPr>
              <w:widowControl/>
              <w:spacing w:line="360" w:lineRule="auto"/>
              <w:rPr>
                <w:color w:val="auto"/>
                <w:szCs w:val="21"/>
                <w:highlight w:val="none"/>
              </w:rPr>
            </w:pPr>
            <w:r>
              <w:rPr>
                <w:rFonts w:hint="eastAsia"/>
                <w:color w:val="auto"/>
                <w:szCs w:val="21"/>
                <w:highlight w:val="none"/>
              </w:rPr>
              <w:t>符合</w:t>
            </w:r>
          </w:p>
        </w:tc>
      </w:tr>
    </w:tbl>
    <w:p w14:paraId="7A6538D9">
      <w:pPr>
        <w:rPr>
          <w:color w:val="auto"/>
          <w:highlight w:val="none"/>
        </w:rPr>
      </w:pPr>
    </w:p>
    <w:p w14:paraId="1842D120">
      <w:pPr>
        <w:rPr>
          <w:color w:val="auto"/>
          <w:highlight w:val="none"/>
        </w:rPr>
      </w:pPr>
    </w:p>
    <w:bookmarkEnd w:id="11"/>
    <w:p w14:paraId="565D6881">
      <w:pPr>
        <w:rPr>
          <w:color w:val="auto"/>
          <w:highlight w:val="none"/>
        </w:rPr>
      </w:pPr>
    </w:p>
    <w:p w14:paraId="587EF953">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终端3</w:t>
      </w:r>
    </w:p>
    <w:tbl>
      <w:tblPr>
        <w:tblStyle w:val="5"/>
        <w:tblpPr w:leftFromText="180" w:rightFromText="180" w:vertAnchor="text" w:horzAnchor="margin" w:tblpXSpec="center" w:tblpY="3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05"/>
        <w:gridCol w:w="1134"/>
        <w:gridCol w:w="1701"/>
        <w:gridCol w:w="992"/>
        <w:gridCol w:w="4394"/>
      </w:tblGrid>
      <w:tr w14:paraId="18304E23">
        <w:tblPrEx>
          <w:tblCellMar>
            <w:top w:w="0" w:type="dxa"/>
            <w:left w:w="108" w:type="dxa"/>
            <w:bottom w:w="0" w:type="dxa"/>
            <w:right w:w="108" w:type="dxa"/>
          </w:tblCellMar>
        </w:tblPrEx>
        <w:trPr>
          <w:trHeight w:val="942" w:hRule="atLeast"/>
        </w:trPr>
        <w:tc>
          <w:tcPr>
            <w:tcW w:w="450" w:type="dxa"/>
            <w:vAlign w:val="center"/>
          </w:tcPr>
          <w:p w14:paraId="1A2FC48A">
            <w:pPr>
              <w:widowControl/>
              <w:spacing w:line="360" w:lineRule="auto"/>
              <w:jc w:val="center"/>
              <w:rPr>
                <w:b/>
                <w:bCs/>
                <w:color w:val="auto"/>
                <w:szCs w:val="21"/>
                <w:highlight w:val="none"/>
              </w:rPr>
            </w:pPr>
            <w:r>
              <w:rPr>
                <w:rFonts w:hint="eastAsia"/>
                <w:b/>
                <w:bCs/>
                <w:color w:val="auto"/>
                <w:szCs w:val="21"/>
                <w:highlight w:val="none"/>
              </w:rPr>
              <w:t>序号</w:t>
            </w:r>
          </w:p>
        </w:tc>
        <w:tc>
          <w:tcPr>
            <w:tcW w:w="1105" w:type="dxa"/>
            <w:vAlign w:val="center"/>
          </w:tcPr>
          <w:p w14:paraId="35939E60">
            <w:pPr>
              <w:widowControl/>
              <w:spacing w:line="360" w:lineRule="auto"/>
              <w:jc w:val="center"/>
              <w:rPr>
                <w:b/>
                <w:bCs/>
                <w:color w:val="auto"/>
                <w:szCs w:val="21"/>
                <w:highlight w:val="none"/>
              </w:rPr>
            </w:pPr>
            <w:r>
              <w:rPr>
                <w:rFonts w:hint="eastAsia"/>
                <w:b/>
                <w:bCs/>
                <w:color w:val="auto"/>
                <w:szCs w:val="21"/>
                <w:highlight w:val="none"/>
              </w:rPr>
              <w:t>指标分类</w:t>
            </w:r>
          </w:p>
        </w:tc>
        <w:tc>
          <w:tcPr>
            <w:tcW w:w="1134" w:type="dxa"/>
            <w:vAlign w:val="center"/>
          </w:tcPr>
          <w:p w14:paraId="7B2FA436">
            <w:pPr>
              <w:widowControl/>
              <w:spacing w:line="360" w:lineRule="auto"/>
              <w:jc w:val="center"/>
              <w:rPr>
                <w:b/>
                <w:bCs/>
                <w:color w:val="auto"/>
                <w:szCs w:val="21"/>
                <w:highlight w:val="none"/>
              </w:rPr>
            </w:pPr>
            <w:r>
              <w:rPr>
                <w:rFonts w:hint="eastAsia"/>
                <w:b/>
                <w:bCs/>
                <w:color w:val="auto"/>
                <w:szCs w:val="21"/>
                <w:highlight w:val="none"/>
              </w:rPr>
              <w:t xml:space="preserve">一级指标1 </w:t>
            </w:r>
          </w:p>
        </w:tc>
        <w:tc>
          <w:tcPr>
            <w:tcW w:w="1701" w:type="dxa"/>
            <w:vAlign w:val="center"/>
          </w:tcPr>
          <w:p w14:paraId="6DBB9590">
            <w:pPr>
              <w:widowControl/>
              <w:spacing w:line="360" w:lineRule="auto"/>
              <w:jc w:val="center"/>
              <w:rPr>
                <w:b/>
                <w:bCs/>
                <w:color w:val="auto"/>
                <w:szCs w:val="21"/>
                <w:highlight w:val="none"/>
              </w:rPr>
            </w:pPr>
            <w:r>
              <w:rPr>
                <w:rFonts w:hint="eastAsia"/>
                <w:b/>
                <w:bCs/>
                <w:color w:val="auto"/>
                <w:szCs w:val="21"/>
                <w:highlight w:val="none"/>
              </w:rPr>
              <w:t xml:space="preserve">二级指标1 </w:t>
            </w:r>
          </w:p>
        </w:tc>
        <w:tc>
          <w:tcPr>
            <w:tcW w:w="992" w:type="dxa"/>
            <w:vAlign w:val="center"/>
          </w:tcPr>
          <w:p w14:paraId="5065AF85">
            <w:pPr>
              <w:widowControl/>
              <w:spacing w:line="360" w:lineRule="auto"/>
              <w:jc w:val="center"/>
              <w:rPr>
                <w:b/>
                <w:bCs/>
                <w:color w:val="auto"/>
                <w:szCs w:val="21"/>
                <w:highlight w:val="none"/>
              </w:rPr>
            </w:pPr>
            <w:r>
              <w:rPr>
                <w:rFonts w:hint="eastAsia"/>
                <w:b/>
                <w:bCs/>
                <w:color w:val="auto"/>
                <w:szCs w:val="21"/>
                <w:highlight w:val="none"/>
              </w:rPr>
              <w:t>是否可以作为评分因素</w:t>
            </w:r>
          </w:p>
        </w:tc>
        <w:tc>
          <w:tcPr>
            <w:tcW w:w="4394" w:type="dxa"/>
            <w:vAlign w:val="center"/>
          </w:tcPr>
          <w:p w14:paraId="680B650B">
            <w:pPr>
              <w:widowControl/>
              <w:spacing w:line="360" w:lineRule="auto"/>
              <w:jc w:val="center"/>
              <w:rPr>
                <w:b/>
                <w:bCs/>
                <w:color w:val="auto"/>
                <w:szCs w:val="21"/>
                <w:highlight w:val="none"/>
              </w:rPr>
            </w:pPr>
            <w:r>
              <w:rPr>
                <w:rFonts w:hint="eastAsia"/>
                <w:b/>
                <w:bCs/>
                <w:color w:val="auto"/>
                <w:szCs w:val="21"/>
                <w:highlight w:val="none"/>
              </w:rPr>
              <w:t>指标要求</w:t>
            </w:r>
          </w:p>
        </w:tc>
      </w:tr>
      <w:tr w14:paraId="0E39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03240DA">
            <w:pPr>
              <w:widowControl/>
              <w:spacing w:line="360" w:lineRule="auto"/>
              <w:jc w:val="center"/>
              <w:rPr>
                <w:color w:val="auto"/>
                <w:szCs w:val="21"/>
                <w:highlight w:val="none"/>
              </w:rPr>
            </w:pPr>
            <w:r>
              <w:rPr>
                <w:rFonts w:hint="eastAsia"/>
                <w:color w:val="auto"/>
                <w:szCs w:val="21"/>
                <w:highlight w:val="none"/>
              </w:rPr>
              <w:t>1</w:t>
            </w:r>
          </w:p>
        </w:tc>
        <w:tc>
          <w:tcPr>
            <w:tcW w:w="1105" w:type="dxa"/>
            <w:vAlign w:val="center"/>
          </w:tcPr>
          <w:p w14:paraId="72EE9E25">
            <w:pPr>
              <w:widowControl/>
              <w:spacing w:line="360" w:lineRule="auto"/>
              <w:jc w:val="center"/>
              <w:rPr>
                <w:color w:val="auto"/>
                <w:szCs w:val="21"/>
                <w:highlight w:val="none"/>
              </w:rPr>
            </w:pPr>
            <w:r>
              <w:rPr>
                <w:rFonts w:hint="eastAsia"/>
                <w:color w:val="auto"/>
                <w:szCs w:val="21"/>
                <w:highlight w:val="none"/>
              </w:rPr>
              <w:t>产品规格</w:t>
            </w:r>
          </w:p>
        </w:tc>
        <w:tc>
          <w:tcPr>
            <w:tcW w:w="1134" w:type="dxa"/>
            <w:vAlign w:val="center"/>
          </w:tcPr>
          <w:p w14:paraId="4735DF10">
            <w:pPr>
              <w:widowControl/>
              <w:spacing w:line="360" w:lineRule="auto"/>
              <w:rPr>
                <w:color w:val="auto"/>
                <w:szCs w:val="21"/>
                <w:highlight w:val="none"/>
              </w:rPr>
            </w:pPr>
            <w:r>
              <w:rPr>
                <w:rFonts w:hint="eastAsia"/>
                <w:color w:val="auto"/>
                <w:szCs w:val="21"/>
                <w:highlight w:val="none"/>
              </w:rPr>
              <w:t>CPU规格</w:t>
            </w:r>
          </w:p>
        </w:tc>
        <w:tc>
          <w:tcPr>
            <w:tcW w:w="1701" w:type="dxa"/>
            <w:vAlign w:val="center"/>
          </w:tcPr>
          <w:p w14:paraId="78BB38C2">
            <w:pPr>
              <w:widowControl/>
              <w:spacing w:line="360" w:lineRule="auto"/>
              <w:rPr>
                <w:color w:val="auto"/>
                <w:szCs w:val="21"/>
                <w:highlight w:val="none"/>
              </w:rPr>
            </w:pPr>
            <w:r>
              <w:rPr>
                <w:rFonts w:hint="eastAsia"/>
                <w:color w:val="auto"/>
                <w:szCs w:val="21"/>
                <w:highlight w:val="none"/>
              </w:rPr>
              <w:t>★CPU信息</w:t>
            </w:r>
          </w:p>
        </w:tc>
        <w:tc>
          <w:tcPr>
            <w:tcW w:w="992" w:type="dxa"/>
            <w:vAlign w:val="center"/>
          </w:tcPr>
          <w:p w14:paraId="417D636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25B9395">
            <w:pPr>
              <w:widowControl/>
              <w:spacing w:line="360" w:lineRule="auto"/>
              <w:rPr>
                <w:color w:val="auto"/>
                <w:szCs w:val="21"/>
                <w:highlight w:val="none"/>
              </w:rPr>
            </w:pPr>
            <w:r>
              <w:rPr>
                <w:rFonts w:hint="eastAsia"/>
                <w:color w:val="auto"/>
                <w:szCs w:val="21"/>
                <w:highlight w:val="none"/>
              </w:rPr>
              <w:t>供应商给出CPU信息，包含CPU型号、物理核心数、主频、末级缓存容量、线程数、热设计功耗及内存的最高速率、通道数和位宽</w:t>
            </w:r>
          </w:p>
        </w:tc>
      </w:tr>
      <w:tr w14:paraId="5106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B04B11D">
            <w:pPr>
              <w:widowControl/>
              <w:spacing w:line="360" w:lineRule="auto"/>
              <w:jc w:val="center"/>
              <w:rPr>
                <w:color w:val="auto"/>
                <w:szCs w:val="21"/>
                <w:highlight w:val="none"/>
              </w:rPr>
            </w:pPr>
            <w:r>
              <w:rPr>
                <w:rFonts w:hint="eastAsia"/>
                <w:color w:val="auto"/>
                <w:szCs w:val="21"/>
                <w:highlight w:val="none"/>
              </w:rPr>
              <w:t>2</w:t>
            </w:r>
          </w:p>
        </w:tc>
        <w:tc>
          <w:tcPr>
            <w:tcW w:w="1105" w:type="dxa"/>
            <w:vAlign w:val="center"/>
          </w:tcPr>
          <w:p w14:paraId="0E0B855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B084D33">
            <w:pPr>
              <w:widowControl/>
              <w:spacing w:line="360" w:lineRule="auto"/>
              <w:rPr>
                <w:color w:val="auto"/>
                <w:szCs w:val="21"/>
                <w:highlight w:val="none"/>
              </w:rPr>
            </w:pPr>
            <w:r>
              <w:rPr>
                <w:rFonts w:hint="eastAsia"/>
                <w:color w:val="auto"/>
                <w:szCs w:val="21"/>
                <w:highlight w:val="none"/>
              </w:rPr>
              <w:t>内存规格</w:t>
            </w:r>
          </w:p>
        </w:tc>
        <w:tc>
          <w:tcPr>
            <w:tcW w:w="1701" w:type="dxa"/>
            <w:vAlign w:val="center"/>
          </w:tcPr>
          <w:p w14:paraId="38868681">
            <w:pPr>
              <w:widowControl/>
              <w:spacing w:line="360" w:lineRule="auto"/>
              <w:rPr>
                <w:color w:val="auto"/>
                <w:szCs w:val="21"/>
                <w:highlight w:val="none"/>
              </w:rPr>
            </w:pPr>
            <w:r>
              <w:rPr>
                <w:rFonts w:hint="eastAsia"/>
                <w:color w:val="auto"/>
                <w:szCs w:val="21"/>
                <w:highlight w:val="none"/>
              </w:rPr>
              <w:t>★ 内存配置容量</w:t>
            </w:r>
          </w:p>
        </w:tc>
        <w:tc>
          <w:tcPr>
            <w:tcW w:w="992" w:type="dxa"/>
            <w:vAlign w:val="center"/>
          </w:tcPr>
          <w:p w14:paraId="1BE2C8C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63D1976">
            <w:pPr>
              <w:widowControl/>
              <w:spacing w:line="360" w:lineRule="auto"/>
              <w:rPr>
                <w:color w:val="auto"/>
                <w:szCs w:val="21"/>
                <w:highlight w:val="none"/>
              </w:rPr>
            </w:pPr>
            <w:r>
              <w:rPr>
                <w:rFonts w:hint="eastAsia"/>
                <w:color w:val="auto"/>
                <w:szCs w:val="21"/>
                <w:highlight w:val="none"/>
              </w:rPr>
              <w:t xml:space="preserve">≥16GB </w:t>
            </w:r>
            <w:r>
              <w:rPr>
                <w:color w:val="auto"/>
                <w:szCs w:val="21"/>
                <w:highlight w:val="none"/>
              </w:rPr>
              <w:t>DDR5 5600MHz</w:t>
            </w:r>
          </w:p>
        </w:tc>
      </w:tr>
      <w:tr w14:paraId="534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918D52F">
            <w:pPr>
              <w:widowControl/>
              <w:spacing w:line="360" w:lineRule="auto"/>
              <w:jc w:val="center"/>
              <w:rPr>
                <w:color w:val="auto"/>
                <w:szCs w:val="21"/>
                <w:highlight w:val="none"/>
              </w:rPr>
            </w:pPr>
            <w:r>
              <w:rPr>
                <w:rFonts w:hint="eastAsia"/>
                <w:color w:val="auto"/>
                <w:szCs w:val="21"/>
                <w:highlight w:val="none"/>
              </w:rPr>
              <w:t>3</w:t>
            </w:r>
          </w:p>
        </w:tc>
        <w:tc>
          <w:tcPr>
            <w:tcW w:w="1105" w:type="dxa"/>
            <w:vAlign w:val="center"/>
          </w:tcPr>
          <w:p w14:paraId="18B7218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48CF288">
            <w:pPr>
              <w:widowControl/>
              <w:spacing w:line="360" w:lineRule="auto"/>
              <w:rPr>
                <w:color w:val="auto"/>
                <w:szCs w:val="21"/>
                <w:highlight w:val="none"/>
              </w:rPr>
            </w:pPr>
          </w:p>
        </w:tc>
        <w:tc>
          <w:tcPr>
            <w:tcW w:w="1701" w:type="dxa"/>
            <w:vAlign w:val="center"/>
          </w:tcPr>
          <w:p w14:paraId="6E412CBC">
            <w:pPr>
              <w:widowControl/>
              <w:spacing w:line="360" w:lineRule="auto"/>
              <w:rPr>
                <w:color w:val="auto"/>
                <w:szCs w:val="21"/>
                <w:highlight w:val="none"/>
              </w:rPr>
            </w:pPr>
            <w:r>
              <w:rPr>
                <w:rFonts w:hint="eastAsia"/>
                <w:color w:val="auto"/>
                <w:szCs w:val="21"/>
                <w:highlight w:val="none"/>
              </w:rPr>
              <w:t>★ 内存类型</w:t>
            </w:r>
          </w:p>
        </w:tc>
        <w:tc>
          <w:tcPr>
            <w:tcW w:w="992" w:type="dxa"/>
            <w:vAlign w:val="center"/>
          </w:tcPr>
          <w:p w14:paraId="555E26A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7FCAB8F">
            <w:pPr>
              <w:widowControl/>
              <w:spacing w:line="360" w:lineRule="auto"/>
              <w:rPr>
                <w:color w:val="auto"/>
                <w:szCs w:val="21"/>
                <w:highlight w:val="none"/>
              </w:rPr>
            </w:pPr>
            <w:r>
              <w:rPr>
                <w:rFonts w:hint="eastAsia"/>
                <w:color w:val="auto"/>
                <w:szCs w:val="21"/>
                <w:highlight w:val="none"/>
              </w:rPr>
              <w:t>支持DDR5及以上内存类型</w:t>
            </w:r>
          </w:p>
        </w:tc>
      </w:tr>
      <w:tr w14:paraId="12E6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50" w:type="dxa"/>
            <w:vAlign w:val="center"/>
          </w:tcPr>
          <w:p w14:paraId="7C4104CF">
            <w:pPr>
              <w:widowControl/>
              <w:spacing w:line="360" w:lineRule="auto"/>
              <w:jc w:val="center"/>
              <w:rPr>
                <w:color w:val="auto"/>
                <w:szCs w:val="21"/>
                <w:highlight w:val="none"/>
              </w:rPr>
            </w:pPr>
            <w:r>
              <w:rPr>
                <w:rFonts w:hint="eastAsia"/>
                <w:color w:val="auto"/>
                <w:szCs w:val="21"/>
                <w:highlight w:val="none"/>
              </w:rPr>
              <w:t>4</w:t>
            </w:r>
          </w:p>
        </w:tc>
        <w:tc>
          <w:tcPr>
            <w:tcW w:w="1105" w:type="dxa"/>
            <w:vAlign w:val="center"/>
          </w:tcPr>
          <w:p w14:paraId="6562776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D8A9996">
            <w:pPr>
              <w:widowControl/>
              <w:spacing w:line="360" w:lineRule="auto"/>
              <w:rPr>
                <w:color w:val="auto"/>
                <w:szCs w:val="21"/>
                <w:highlight w:val="none"/>
              </w:rPr>
            </w:pPr>
          </w:p>
        </w:tc>
        <w:tc>
          <w:tcPr>
            <w:tcW w:w="1701" w:type="dxa"/>
            <w:vAlign w:val="center"/>
          </w:tcPr>
          <w:p w14:paraId="1932BEB3">
            <w:pPr>
              <w:widowControl/>
              <w:spacing w:line="360" w:lineRule="auto"/>
              <w:rPr>
                <w:color w:val="auto"/>
                <w:szCs w:val="21"/>
                <w:highlight w:val="none"/>
              </w:rPr>
            </w:pPr>
            <w:r>
              <w:rPr>
                <w:rFonts w:hint="eastAsia"/>
                <w:color w:val="auto"/>
                <w:szCs w:val="21"/>
                <w:highlight w:val="none"/>
              </w:rPr>
              <w:t>★内存条配置数量（板载内存不涉及）</w:t>
            </w:r>
          </w:p>
        </w:tc>
        <w:tc>
          <w:tcPr>
            <w:tcW w:w="992" w:type="dxa"/>
            <w:vAlign w:val="center"/>
          </w:tcPr>
          <w:p w14:paraId="4ACA9D2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9FB25D3">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p>
        </w:tc>
      </w:tr>
      <w:tr w14:paraId="3257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0674F22">
            <w:pPr>
              <w:widowControl/>
              <w:spacing w:line="360" w:lineRule="auto"/>
              <w:jc w:val="center"/>
              <w:rPr>
                <w:color w:val="auto"/>
                <w:szCs w:val="21"/>
                <w:highlight w:val="none"/>
              </w:rPr>
            </w:pPr>
            <w:r>
              <w:rPr>
                <w:rFonts w:hint="eastAsia"/>
                <w:color w:val="auto"/>
                <w:szCs w:val="21"/>
                <w:highlight w:val="none"/>
              </w:rPr>
              <w:t>5</w:t>
            </w:r>
          </w:p>
        </w:tc>
        <w:tc>
          <w:tcPr>
            <w:tcW w:w="1105" w:type="dxa"/>
            <w:vAlign w:val="center"/>
          </w:tcPr>
          <w:p w14:paraId="5653AEE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36AC9A9">
            <w:pPr>
              <w:widowControl/>
              <w:spacing w:line="360" w:lineRule="auto"/>
              <w:rPr>
                <w:color w:val="auto"/>
                <w:szCs w:val="21"/>
                <w:highlight w:val="none"/>
              </w:rPr>
            </w:pPr>
            <w:r>
              <w:rPr>
                <w:rFonts w:hint="eastAsia"/>
                <w:color w:val="auto"/>
                <w:szCs w:val="21"/>
                <w:highlight w:val="none"/>
              </w:rPr>
              <w:t>主板规格</w:t>
            </w:r>
          </w:p>
        </w:tc>
        <w:tc>
          <w:tcPr>
            <w:tcW w:w="1701" w:type="dxa"/>
            <w:vAlign w:val="center"/>
          </w:tcPr>
          <w:p w14:paraId="12C73323">
            <w:pPr>
              <w:widowControl/>
              <w:spacing w:line="360" w:lineRule="auto"/>
              <w:rPr>
                <w:color w:val="auto"/>
                <w:szCs w:val="21"/>
                <w:highlight w:val="none"/>
              </w:rPr>
            </w:pPr>
            <w:r>
              <w:rPr>
                <w:rFonts w:hint="eastAsia"/>
                <w:color w:val="auto"/>
                <w:szCs w:val="21"/>
                <w:highlight w:val="none"/>
              </w:rPr>
              <w:t>★ 主板集成模块</w:t>
            </w:r>
          </w:p>
        </w:tc>
        <w:tc>
          <w:tcPr>
            <w:tcW w:w="992" w:type="dxa"/>
            <w:vAlign w:val="center"/>
          </w:tcPr>
          <w:p w14:paraId="7F0177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6240AB">
            <w:pPr>
              <w:widowControl/>
              <w:spacing w:line="360" w:lineRule="auto"/>
              <w:rPr>
                <w:color w:val="auto"/>
                <w:szCs w:val="21"/>
                <w:highlight w:val="none"/>
              </w:rPr>
            </w:pPr>
            <w:r>
              <w:rPr>
                <w:rFonts w:hint="eastAsia"/>
                <w:color w:val="auto"/>
                <w:szCs w:val="21"/>
                <w:highlight w:val="none"/>
              </w:rPr>
              <w:t>集成资源扩展模块、计算处理模块、音频扩展模块等，主板的互联拓扑可通过处理器或交换电路实现</w:t>
            </w:r>
          </w:p>
        </w:tc>
      </w:tr>
      <w:tr w14:paraId="55BF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F376E0E">
            <w:pPr>
              <w:widowControl/>
              <w:spacing w:line="360" w:lineRule="auto"/>
              <w:jc w:val="center"/>
              <w:rPr>
                <w:color w:val="auto"/>
                <w:szCs w:val="21"/>
                <w:highlight w:val="none"/>
              </w:rPr>
            </w:pPr>
            <w:r>
              <w:rPr>
                <w:rFonts w:hint="eastAsia"/>
                <w:color w:val="auto"/>
                <w:szCs w:val="21"/>
                <w:highlight w:val="none"/>
              </w:rPr>
              <w:t>6</w:t>
            </w:r>
          </w:p>
        </w:tc>
        <w:tc>
          <w:tcPr>
            <w:tcW w:w="1105" w:type="dxa"/>
            <w:vAlign w:val="center"/>
          </w:tcPr>
          <w:p w14:paraId="3C85F33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9CF6C0C">
            <w:pPr>
              <w:widowControl/>
              <w:spacing w:line="360" w:lineRule="auto"/>
              <w:rPr>
                <w:color w:val="auto"/>
                <w:szCs w:val="21"/>
                <w:highlight w:val="none"/>
              </w:rPr>
            </w:pPr>
          </w:p>
        </w:tc>
        <w:tc>
          <w:tcPr>
            <w:tcW w:w="1701" w:type="dxa"/>
            <w:vAlign w:val="center"/>
          </w:tcPr>
          <w:p w14:paraId="257112FB">
            <w:pPr>
              <w:widowControl/>
              <w:spacing w:line="360" w:lineRule="auto"/>
              <w:rPr>
                <w:color w:val="auto"/>
                <w:szCs w:val="21"/>
                <w:highlight w:val="none"/>
              </w:rPr>
            </w:pPr>
            <w:r>
              <w:rPr>
                <w:rFonts w:hint="eastAsia"/>
                <w:color w:val="auto"/>
                <w:szCs w:val="21"/>
                <w:highlight w:val="none"/>
              </w:rPr>
              <w:t>★ 主板支持的CPU和内存情况</w:t>
            </w:r>
          </w:p>
        </w:tc>
        <w:tc>
          <w:tcPr>
            <w:tcW w:w="992" w:type="dxa"/>
            <w:vAlign w:val="center"/>
          </w:tcPr>
          <w:p w14:paraId="7DF1DC2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297D47B">
            <w:pPr>
              <w:widowControl/>
              <w:spacing w:line="360" w:lineRule="auto"/>
              <w:rPr>
                <w:color w:val="auto"/>
                <w:szCs w:val="21"/>
                <w:highlight w:val="none"/>
              </w:rPr>
            </w:pPr>
            <w:r>
              <w:rPr>
                <w:rFonts w:hint="eastAsia"/>
                <w:color w:val="auto"/>
                <w:szCs w:val="21"/>
                <w:highlight w:val="none"/>
              </w:rPr>
              <w:t>供应商给出主板支持的CPU和内存型号和数量</w:t>
            </w:r>
          </w:p>
        </w:tc>
      </w:tr>
      <w:tr w14:paraId="2F5E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26018CB3">
            <w:pPr>
              <w:widowControl/>
              <w:spacing w:line="360" w:lineRule="auto"/>
              <w:jc w:val="center"/>
              <w:rPr>
                <w:color w:val="auto"/>
                <w:szCs w:val="21"/>
                <w:highlight w:val="none"/>
              </w:rPr>
            </w:pPr>
            <w:r>
              <w:rPr>
                <w:rFonts w:hint="eastAsia"/>
                <w:color w:val="auto"/>
                <w:szCs w:val="21"/>
                <w:highlight w:val="none"/>
              </w:rPr>
              <w:t>7</w:t>
            </w:r>
          </w:p>
        </w:tc>
        <w:tc>
          <w:tcPr>
            <w:tcW w:w="1105" w:type="dxa"/>
            <w:vAlign w:val="center"/>
          </w:tcPr>
          <w:p w14:paraId="247F78D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94B59FF">
            <w:pPr>
              <w:widowControl/>
              <w:spacing w:line="360" w:lineRule="auto"/>
              <w:rPr>
                <w:color w:val="auto"/>
                <w:szCs w:val="21"/>
                <w:highlight w:val="none"/>
              </w:rPr>
            </w:pPr>
          </w:p>
        </w:tc>
        <w:tc>
          <w:tcPr>
            <w:tcW w:w="1701" w:type="dxa"/>
            <w:vAlign w:val="center"/>
          </w:tcPr>
          <w:p w14:paraId="6AC86493">
            <w:pPr>
              <w:widowControl/>
              <w:spacing w:line="360" w:lineRule="auto"/>
              <w:rPr>
                <w:color w:val="auto"/>
                <w:szCs w:val="21"/>
                <w:highlight w:val="none"/>
              </w:rPr>
            </w:pPr>
            <w:r>
              <w:rPr>
                <w:rFonts w:hint="eastAsia"/>
                <w:color w:val="auto"/>
                <w:szCs w:val="21"/>
                <w:highlight w:val="none"/>
              </w:rPr>
              <w:t>#主板内置PCIe插槽数量</w:t>
            </w:r>
          </w:p>
        </w:tc>
        <w:tc>
          <w:tcPr>
            <w:tcW w:w="992" w:type="dxa"/>
            <w:vAlign w:val="center"/>
          </w:tcPr>
          <w:p w14:paraId="24C74C8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CD05521">
            <w:pPr>
              <w:widowControl/>
              <w:spacing w:line="360" w:lineRule="auto"/>
              <w:rPr>
                <w:color w:val="auto"/>
                <w:szCs w:val="21"/>
                <w:highlight w:val="none"/>
              </w:rPr>
            </w:pPr>
            <w:r>
              <w:rPr>
                <w:rFonts w:hint="eastAsia"/>
                <w:color w:val="auto"/>
                <w:szCs w:val="21"/>
                <w:highlight w:val="none"/>
              </w:rPr>
              <w:t>主板提供不少于1个PCIe x16，不少于2个PCIe x3扩展槽，提供产品彩页并加盖公章</w:t>
            </w:r>
          </w:p>
        </w:tc>
      </w:tr>
      <w:tr w14:paraId="3535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dxa"/>
            <w:vAlign w:val="center"/>
          </w:tcPr>
          <w:p w14:paraId="5805F8A7">
            <w:pPr>
              <w:widowControl/>
              <w:spacing w:line="360" w:lineRule="auto"/>
              <w:jc w:val="center"/>
              <w:rPr>
                <w:color w:val="auto"/>
                <w:szCs w:val="21"/>
                <w:highlight w:val="none"/>
              </w:rPr>
            </w:pPr>
            <w:r>
              <w:rPr>
                <w:rFonts w:hint="eastAsia"/>
                <w:color w:val="auto"/>
                <w:szCs w:val="21"/>
                <w:highlight w:val="none"/>
              </w:rPr>
              <w:t>8</w:t>
            </w:r>
          </w:p>
        </w:tc>
        <w:tc>
          <w:tcPr>
            <w:tcW w:w="1105" w:type="dxa"/>
            <w:vAlign w:val="center"/>
          </w:tcPr>
          <w:p w14:paraId="7820FC7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482BE0C">
            <w:pPr>
              <w:widowControl/>
              <w:spacing w:line="360" w:lineRule="auto"/>
              <w:rPr>
                <w:color w:val="auto"/>
                <w:szCs w:val="21"/>
                <w:highlight w:val="none"/>
              </w:rPr>
            </w:pPr>
          </w:p>
        </w:tc>
        <w:tc>
          <w:tcPr>
            <w:tcW w:w="1701" w:type="dxa"/>
            <w:vAlign w:val="center"/>
          </w:tcPr>
          <w:p w14:paraId="46C19139">
            <w:pPr>
              <w:widowControl/>
              <w:spacing w:line="360" w:lineRule="auto"/>
              <w:rPr>
                <w:color w:val="auto"/>
                <w:szCs w:val="21"/>
                <w:highlight w:val="none"/>
              </w:rPr>
            </w:pPr>
            <w:r>
              <w:rPr>
                <w:rFonts w:hint="eastAsia"/>
                <w:color w:val="auto"/>
                <w:szCs w:val="21"/>
                <w:highlight w:val="none"/>
              </w:rPr>
              <w:t>特殊孔位及接口</w:t>
            </w:r>
          </w:p>
        </w:tc>
        <w:tc>
          <w:tcPr>
            <w:tcW w:w="992" w:type="dxa"/>
            <w:vAlign w:val="center"/>
          </w:tcPr>
          <w:p w14:paraId="0AED20C3">
            <w:pPr>
              <w:widowControl/>
              <w:spacing w:line="360" w:lineRule="auto"/>
              <w:jc w:val="center"/>
              <w:rPr>
                <w:color w:val="auto"/>
                <w:szCs w:val="21"/>
                <w:highlight w:val="none"/>
              </w:rPr>
            </w:pPr>
            <w:r>
              <w:rPr>
                <w:rFonts w:hint="eastAsia"/>
                <w:color w:val="auto"/>
                <w:szCs w:val="21"/>
                <w:highlight w:val="none"/>
              </w:rPr>
              <w:t>否</w:t>
            </w:r>
          </w:p>
        </w:tc>
        <w:tc>
          <w:tcPr>
            <w:tcW w:w="4394" w:type="dxa"/>
          </w:tcPr>
          <w:p w14:paraId="460E7F47">
            <w:pPr>
              <w:widowControl/>
              <w:spacing w:line="360" w:lineRule="auto"/>
              <w:rPr>
                <w:color w:val="auto"/>
                <w:szCs w:val="21"/>
                <w:highlight w:val="none"/>
              </w:rPr>
            </w:pPr>
            <w:r>
              <w:rPr>
                <w:rFonts w:hint="eastAsia"/>
                <w:color w:val="auto"/>
                <w:szCs w:val="21"/>
                <w:highlight w:val="none"/>
              </w:rPr>
              <w:t>无</w:t>
            </w:r>
          </w:p>
        </w:tc>
      </w:tr>
      <w:tr w14:paraId="4B9A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666B8C7E">
            <w:pPr>
              <w:widowControl/>
              <w:spacing w:line="360" w:lineRule="auto"/>
              <w:jc w:val="center"/>
              <w:rPr>
                <w:color w:val="auto"/>
                <w:szCs w:val="21"/>
                <w:highlight w:val="none"/>
              </w:rPr>
            </w:pPr>
            <w:r>
              <w:rPr>
                <w:rFonts w:hint="eastAsia"/>
                <w:color w:val="auto"/>
                <w:szCs w:val="21"/>
                <w:highlight w:val="none"/>
              </w:rPr>
              <w:t>9</w:t>
            </w:r>
          </w:p>
        </w:tc>
        <w:tc>
          <w:tcPr>
            <w:tcW w:w="1105" w:type="dxa"/>
            <w:vAlign w:val="center"/>
          </w:tcPr>
          <w:p w14:paraId="46F9BDE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5F7119E">
            <w:pPr>
              <w:widowControl/>
              <w:spacing w:line="360" w:lineRule="auto"/>
              <w:rPr>
                <w:color w:val="auto"/>
                <w:szCs w:val="21"/>
                <w:highlight w:val="none"/>
              </w:rPr>
            </w:pPr>
          </w:p>
        </w:tc>
        <w:tc>
          <w:tcPr>
            <w:tcW w:w="1701" w:type="dxa"/>
            <w:vAlign w:val="center"/>
          </w:tcPr>
          <w:p w14:paraId="226BDE46">
            <w:pPr>
              <w:widowControl/>
              <w:spacing w:line="360" w:lineRule="auto"/>
              <w:rPr>
                <w:color w:val="auto"/>
                <w:szCs w:val="21"/>
                <w:highlight w:val="none"/>
              </w:rPr>
            </w:pPr>
            <w:r>
              <w:rPr>
                <w:rFonts w:hint="eastAsia"/>
                <w:color w:val="auto"/>
                <w:szCs w:val="21"/>
                <w:highlight w:val="none"/>
              </w:rPr>
              <w:t>★ 主板其他内置接口</w:t>
            </w:r>
          </w:p>
        </w:tc>
        <w:tc>
          <w:tcPr>
            <w:tcW w:w="992" w:type="dxa"/>
            <w:vAlign w:val="center"/>
          </w:tcPr>
          <w:p w14:paraId="1F3AF14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47266E">
            <w:pPr>
              <w:widowControl/>
              <w:spacing w:line="360" w:lineRule="auto"/>
              <w:rPr>
                <w:color w:val="auto"/>
                <w:szCs w:val="21"/>
                <w:highlight w:val="none"/>
              </w:rPr>
            </w:pPr>
            <w:r>
              <w:rPr>
                <w:rFonts w:hint="eastAsia"/>
                <w:color w:val="auto"/>
                <w:szCs w:val="21"/>
                <w:highlight w:val="none"/>
              </w:rPr>
              <w:t>供应商给出相关 SATA、 M.2、 USB 接口</w:t>
            </w:r>
            <w:r>
              <w:rPr>
                <w:rFonts w:hint="eastAsia"/>
                <w:color w:val="auto"/>
                <w:szCs w:val="21"/>
                <w:highlight w:val="none"/>
              </w:rPr>
              <w:cr/>
            </w:r>
            <w:r>
              <w:rPr>
                <w:rFonts w:hint="eastAsia"/>
                <w:color w:val="auto"/>
                <w:szCs w:val="21"/>
                <w:highlight w:val="none"/>
              </w:rPr>
              <w:t>数量及占用状态</w:t>
            </w:r>
          </w:p>
        </w:tc>
      </w:tr>
      <w:tr w14:paraId="4B03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745EF581">
            <w:pPr>
              <w:widowControl/>
              <w:spacing w:line="360" w:lineRule="auto"/>
              <w:jc w:val="center"/>
              <w:rPr>
                <w:color w:val="auto"/>
                <w:szCs w:val="21"/>
                <w:highlight w:val="none"/>
              </w:rPr>
            </w:pPr>
            <w:r>
              <w:rPr>
                <w:rFonts w:hint="eastAsia"/>
                <w:color w:val="auto"/>
                <w:szCs w:val="21"/>
                <w:highlight w:val="none"/>
              </w:rPr>
              <w:t>10</w:t>
            </w:r>
          </w:p>
        </w:tc>
        <w:tc>
          <w:tcPr>
            <w:tcW w:w="1105" w:type="dxa"/>
            <w:vAlign w:val="center"/>
          </w:tcPr>
          <w:p w14:paraId="79FD3BF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2F348EF">
            <w:pPr>
              <w:widowControl/>
              <w:spacing w:line="360" w:lineRule="auto"/>
              <w:rPr>
                <w:color w:val="auto"/>
                <w:szCs w:val="21"/>
                <w:highlight w:val="none"/>
              </w:rPr>
            </w:pPr>
          </w:p>
        </w:tc>
        <w:tc>
          <w:tcPr>
            <w:tcW w:w="1701" w:type="dxa"/>
            <w:vAlign w:val="center"/>
          </w:tcPr>
          <w:p w14:paraId="4A419B37">
            <w:pPr>
              <w:widowControl/>
              <w:spacing w:line="360" w:lineRule="auto"/>
              <w:rPr>
                <w:color w:val="auto"/>
                <w:szCs w:val="21"/>
                <w:highlight w:val="none"/>
              </w:rPr>
            </w:pPr>
            <w:r>
              <w:rPr>
                <w:rFonts w:hint="eastAsia"/>
                <w:color w:val="auto"/>
                <w:szCs w:val="21"/>
                <w:highlight w:val="none"/>
              </w:rPr>
              <w:t>★单内存插槽最大可支持容量（板载内存不涉及）</w:t>
            </w:r>
          </w:p>
        </w:tc>
        <w:tc>
          <w:tcPr>
            <w:tcW w:w="992" w:type="dxa"/>
            <w:vAlign w:val="center"/>
          </w:tcPr>
          <w:p w14:paraId="51EC752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7567642">
            <w:pPr>
              <w:widowControl/>
              <w:spacing w:line="360" w:lineRule="auto"/>
              <w:rPr>
                <w:color w:val="auto"/>
                <w:szCs w:val="21"/>
                <w:highlight w:val="none"/>
              </w:rPr>
            </w:pPr>
            <w:r>
              <w:rPr>
                <w:rFonts w:hint="eastAsia"/>
                <w:color w:val="auto"/>
                <w:szCs w:val="21"/>
                <w:highlight w:val="none"/>
              </w:rPr>
              <w:t>≥32GB</w:t>
            </w:r>
          </w:p>
        </w:tc>
      </w:tr>
      <w:tr w14:paraId="486D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6B9620F0">
            <w:pPr>
              <w:widowControl/>
              <w:spacing w:line="360" w:lineRule="auto"/>
              <w:jc w:val="center"/>
              <w:rPr>
                <w:color w:val="auto"/>
                <w:szCs w:val="21"/>
                <w:highlight w:val="none"/>
              </w:rPr>
            </w:pPr>
            <w:r>
              <w:rPr>
                <w:rFonts w:hint="eastAsia"/>
                <w:color w:val="auto"/>
                <w:szCs w:val="21"/>
                <w:highlight w:val="none"/>
              </w:rPr>
              <w:t>11</w:t>
            </w:r>
          </w:p>
        </w:tc>
        <w:tc>
          <w:tcPr>
            <w:tcW w:w="1105" w:type="dxa"/>
            <w:vAlign w:val="center"/>
          </w:tcPr>
          <w:p w14:paraId="797A7BB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AE9F8DE">
            <w:pPr>
              <w:widowControl/>
              <w:spacing w:line="360" w:lineRule="auto"/>
              <w:rPr>
                <w:color w:val="auto"/>
                <w:szCs w:val="21"/>
                <w:highlight w:val="none"/>
              </w:rPr>
            </w:pPr>
          </w:p>
        </w:tc>
        <w:tc>
          <w:tcPr>
            <w:tcW w:w="1701" w:type="dxa"/>
            <w:vAlign w:val="center"/>
          </w:tcPr>
          <w:p w14:paraId="2CFD5C8D">
            <w:pPr>
              <w:widowControl/>
              <w:spacing w:line="360" w:lineRule="auto"/>
              <w:rPr>
                <w:color w:val="auto"/>
                <w:szCs w:val="21"/>
                <w:highlight w:val="none"/>
              </w:rPr>
            </w:pPr>
            <w:r>
              <w:rPr>
                <w:rFonts w:hint="eastAsia"/>
                <w:color w:val="auto"/>
                <w:szCs w:val="21"/>
                <w:highlight w:val="none"/>
              </w:rPr>
              <w:t>★ 内存插槽满配时提供的最高内存总容量</w:t>
            </w:r>
          </w:p>
        </w:tc>
        <w:tc>
          <w:tcPr>
            <w:tcW w:w="992" w:type="dxa"/>
            <w:vAlign w:val="center"/>
          </w:tcPr>
          <w:p w14:paraId="0ED4697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5DE9E5A">
            <w:pPr>
              <w:widowControl/>
              <w:spacing w:line="360" w:lineRule="auto"/>
              <w:rPr>
                <w:color w:val="auto"/>
                <w:szCs w:val="21"/>
                <w:highlight w:val="none"/>
              </w:rPr>
            </w:pPr>
            <w:r>
              <w:rPr>
                <w:rFonts w:hint="eastAsia"/>
                <w:color w:val="auto"/>
                <w:szCs w:val="21"/>
                <w:highlight w:val="none"/>
              </w:rPr>
              <w:t xml:space="preserve">≥64GB </w:t>
            </w:r>
          </w:p>
        </w:tc>
      </w:tr>
      <w:tr w14:paraId="54C8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C91C567">
            <w:pPr>
              <w:widowControl/>
              <w:spacing w:line="360" w:lineRule="auto"/>
              <w:jc w:val="center"/>
              <w:rPr>
                <w:color w:val="auto"/>
                <w:szCs w:val="21"/>
                <w:highlight w:val="none"/>
              </w:rPr>
            </w:pPr>
            <w:r>
              <w:rPr>
                <w:rFonts w:hint="eastAsia"/>
                <w:color w:val="auto"/>
                <w:szCs w:val="21"/>
                <w:highlight w:val="none"/>
              </w:rPr>
              <w:t>12</w:t>
            </w:r>
          </w:p>
        </w:tc>
        <w:tc>
          <w:tcPr>
            <w:tcW w:w="1105" w:type="dxa"/>
            <w:vAlign w:val="center"/>
          </w:tcPr>
          <w:p w14:paraId="6F4ECE9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3D577BD3">
            <w:pPr>
              <w:widowControl/>
              <w:spacing w:line="360" w:lineRule="auto"/>
              <w:rPr>
                <w:color w:val="auto"/>
                <w:szCs w:val="21"/>
                <w:highlight w:val="none"/>
              </w:rPr>
            </w:pPr>
            <w:r>
              <w:rPr>
                <w:rFonts w:hint="eastAsia"/>
                <w:color w:val="auto"/>
                <w:szCs w:val="21"/>
                <w:highlight w:val="none"/>
              </w:rPr>
              <w:t>存储设备规格</w:t>
            </w:r>
          </w:p>
        </w:tc>
        <w:tc>
          <w:tcPr>
            <w:tcW w:w="1701" w:type="dxa"/>
            <w:vAlign w:val="center"/>
          </w:tcPr>
          <w:p w14:paraId="60361DE6">
            <w:pPr>
              <w:widowControl/>
              <w:spacing w:line="360" w:lineRule="auto"/>
              <w:rPr>
                <w:color w:val="auto"/>
                <w:szCs w:val="21"/>
                <w:highlight w:val="none"/>
              </w:rPr>
            </w:pPr>
            <w:r>
              <w:rPr>
                <w:rFonts w:hint="eastAsia"/>
                <w:color w:val="auto"/>
                <w:szCs w:val="21"/>
                <w:highlight w:val="none"/>
              </w:rPr>
              <w:t>★ 固态盘数量</w:t>
            </w:r>
          </w:p>
        </w:tc>
        <w:tc>
          <w:tcPr>
            <w:tcW w:w="992" w:type="dxa"/>
            <w:vAlign w:val="center"/>
          </w:tcPr>
          <w:p w14:paraId="1725EF0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4EA2CD">
            <w:pPr>
              <w:widowControl/>
              <w:spacing w:line="360" w:lineRule="auto"/>
              <w:rPr>
                <w:color w:val="auto"/>
                <w:szCs w:val="21"/>
                <w:highlight w:val="none"/>
              </w:rPr>
            </w:pPr>
            <w:r>
              <w:rPr>
                <w:rFonts w:hint="eastAsia"/>
                <w:color w:val="auto"/>
                <w:szCs w:val="21"/>
                <w:highlight w:val="none"/>
              </w:rPr>
              <w:t>≥1 个</w:t>
            </w:r>
          </w:p>
        </w:tc>
      </w:tr>
      <w:tr w14:paraId="2579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4C28F56">
            <w:pPr>
              <w:widowControl/>
              <w:spacing w:line="360" w:lineRule="auto"/>
              <w:jc w:val="center"/>
              <w:rPr>
                <w:color w:val="auto"/>
                <w:szCs w:val="21"/>
                <w:highlight w:val="none"/>
              </w:rPr>
            </w:pPr>
            <w:r>
              <w:rPr>
                <w:rFonts w:hint="eastAsia"/>
                <w:color w:val="auto"/>
                <w:szCs w:val="21"/>
                <w:highlight w:val="none"/>
              </w:rPr>
              <w:t>13</w:t>
            </w:r>
          </w:p>
        </w:tc>
        <w:tc>
          <w:tcPr>
            <w:tcW w:w="1105" w:type="dxa"/>
            <w:vAlign w:val="center"/>
          </w:tcPr>
          <w:p w14:paraId="570198A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3492FC7">
            <w:pPr>
              <w:widowControl/>
              <w:spacing w:line="360" w:lineRule="auto"/>
              <w:rPr>
                <w:color w:val="auto"/>
                <w:szCs w:val="21"/>
                <w:highlight w:val="none"/>
              </w:rPr>
            </w:pPr>
          </w:p>
        </w:tc>
        <w:tc>
          <w:tcPr>
            <w:tcW w:w="1701" w:type="dxa"/>
            <w:vAlign w:val="center"/>
          </w:tcPr>
          <w:p w14:paraId="59BAD695">
            <w:pPr>
              <w:widowControl/>
              <w:spacing w:line="360" w:lineRule="auto"/>
              <w:rPr>
                <w:color w:val="auto"/>
                <w:szCs w:val="21"/>
                <w:highlight w:val="none"/>
              </w:rPr>
            </w:pPr>
            <w:r>
              <w:rPr>
                <w:rFonts w:hint="eastAsia"/>
                <w:color w:val="auto"/>
                <w:szCs w:val="21"/>
                <w:highlight w:val="none"/>
              </w:rPr>
              <w:t>★ 固态存储容量</w:t>
            </w:r>
          </w:p>
        </w:tc>
        <w:tc>
          <w:tcPr>
            <w:tcW w:w="992" w:type="dxa"/>
            <w:vAlign w:val="center"/>
          </w:tcPr>
          <w:p w14:paraId="6FC7048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1063059">
            <w:pPr>
              <w:widowControl/>
              <w:spacing w:line="360" w:lineRule="auto"/>
              <w:rPr>
                <w:color w:val="auto"/>
                <w:szCs w:val="21"/>
                <w:highlight w:val="none"/>
              </w:rPr>
            </w:pPr>
            <w:r>
              <w:rPr>
                <w:rFonts w:hint="eastAsia"/>
                <w:color w:val="auto"/>
                <w:szCs w:val="21"/>
                <w:highlight w:val="none"/>
              </w:rPr>
              <w:t>≥512G</w:t>
            </w:r>
          </w:p>
        </w:tc>
      </w:tr>
      <w:tr w14:paraId="54FE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49E19B1">
            <w:pPr>
              <w:widowControl/>
              <w:spacing w:line="360" w:lineRule="auto"/>
              <w:jc w:val="center"/>
              <w:rPr>
                <w:color w:val="auto"/>
                <w:szCs w:val="21"/>
                <w:highlight w:val="none"/>
              </w:rPr>
            </w:pPr>
            <w:r>
              <w:rPr>
                <w:rFonts w:hint="eastAsia"/>
                <w:color w:val="auto"/>
                <w:szCs w:val="21"/>
                <w:highlight w:val="none"/>
              </w:rPr>
              <w:t>14</w:t>
            </w:r>
          </w:p>
        </w:tc>
        <w:tc>
          <w:tcPr>
            <w:tcW w:w="1105" w:type="dxa"/>
            <w:vAlign w:val="center"/>
          </w:tcPr>
          <w:p w14:paraId="004C80F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1FCE352">
            <w:pPr>
              <w:widowControl/>
              <w:spacing w:line="360" w:lineRule="auto"/>
              <w:rPr>
                <w:color w:val="auto"/>
                <w:szCs w:val="21"/>
                <w:highlight w:val="none"/>
              </w:rPr>
            </w:pPr>
          </w:p>
        </w:tc>
        <w:tc>
          <w:tcPr>
            <w:tcW w:w="1701" w:type="dxa"/>
            <w:vAlign w:val="center"/>
          </w:tcPr>
          <w:p w14:paraId="2DA974DE">
            <w:pPr>
              <w:widowControl/>
              <w:spacing w:line="360" w:lineRule="auto"/>
              <w:rPr>
                <w:color w:val="auto"/>
                <w:szCs w:val="21"/>
                <w:highlight w:val="none"/>
              </w:rPr>
            </w:pPr>
            <w:r>
              <w:rPr>
                <w:rFonts w:hint="eastAsia"/>
                <w:color w:val="auto"/>
                <w:szCs w:val="21"/>
                <w:highlight w:val="none"/>
              </w:rPr>
              <w:t>★ 机械硬盘数量</w:t>
            </w:r>
          </w:p>
        </w:tc>
        <w:tc>
          <w:tcPr>
            <w:tcW w:w="992" w:type="dxa"/>
            <w:vAlign w:val="center"/>
          </w:tcPr>
          <w:p w14:paraId="58F533B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1CD889C">
            <w:pPr>
              <w:widowControl/>
              <w:spacing w:line="360" w:lineRule="auto"/>
              <w:rPr>
                <w:color w:val="auto"/>
                <w:szCs w:val="21"/>
                <w:highlight w:val="none"/>
              </w:rPr>
            </w:pPr>
            <w:r>
              <w:rPr>
                <w:rFonts w:hint="eastAsia"/>
                <w:color w:val="auto"/>
                <w:szCs w:val="21"/>
                <w:highlight w:val="none"/>
              </w:rPr>
              <w:t>≥1 个</w:t>
            </w:r>
          </w:p>
        </w:tc>
      </w:tr>
      <w:tr w14:paraId="0553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8F4FE85">
            <w:pPr>
              <w:widowControl/>
              <w:spacing w:line="360" w:lineRule="auto"/>
              <w:jc w:val="center"/>
              <w:rPr>
                <w:color w:val="auto"/>
                <w:szCs w:val="21"/>
                <w:highlight w:val="none"/>
              </w:rPr>
            </w:pPr>
            <w:r>
              <w:rPr>
                <w:rFonts w:hint="eastAsia"/>
                <w:color w:val="auto"/>
                <w:szCs w:val="21"/>
                <w:highlight w:val="none"/>
              </w:rPr>
              <w:t>15</w:t>
            </w:r>
          </w:p>
        </w:tc>
        <w:tc>
          <w:tcPr>
            <w:tcW w:w="1105" w:type="dxa"/>
            <w:vAlign w:val="center"/>
          </w:tcPr>
          <w:p w14:paraId="79D5044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C117745">
            <w:pPr>
              <w:widowControl/>
              <w:spacing w:line="360" w:lineRule="auto"/>
              <w:rPr>
                <w:color w:val="auto"/>
                <w:szCs w:val="21"/>
                <w:highlight w:val="none"/>
              </w:rPr>
            </w:pPr>
          </w:p>
        </w:tc>
        <w:tc>
          <w:tcPr>
            <w:tcW w:w="1701" w:type="dxa"/>
            <w:vAlign w:val="center"/>
          </w:tcPr>
          <w:p w14:paraId="451998DD">
            <w:pPr>
              <w:widowControl/>
              <w:spacing w:line="360" w:lineRule="auto"/>
              <w:rPr>
                <w:color w:val="auto"/>
                <w:szCs w:val="21"/>
                <w:highlight w:val="none"/>
              </w:rPr>
            </w:pPr>
            <w:r>
              <w:rPr>
                <w:rFonts w:hint="eastAsia"/>
                <w:color w:val="auto"/>
                <w:szCs w:val="21"/>
                <w:highlight w:val="none"/>
              </w:rPr>
              <w:t>★ 机械硬盘总容量</w:t>
            </w:r>
          </w:p>
        </w:tc>
        <w:tc>
          <w:tcPr>
            <w:tcW w:w="992" w:type="dxa"/>
            <w:vAlign w:val="center"/>
          </w:tcPr>
          <w:p w14:paraId="020A277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A979C4C">
            <w:pPr>
              <w:widowControl/>
              <w:spacing w:line="360" w:lineRule="auto"/>
              <w:rPr>
                <w:color w:val="auto"/>
                <w:szCs w:val="21"/>
                <w:highlight w:val="none"/>
              </w:rPr>
            </w:pPr>
            <w:r>
              <w:rPr>
                <w:rFonts w:hint="eastAsia"/>
                <w:color w:val="auto"/>
                <w:szCs w:val="21"/>
                <w:highlight w:val="none"/>
              </w:rPr>
              <w:t>≥2T</w:t>
            </w:r>
          </w:p>
        </w:tc>
      </w:tr>
      <w:tr w14:paraId="554B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1C4EBB6">
            <w:pPr>
              <w:widowControl/>
              <w:spacing w:line="360" w:lineRule="auto"/>
              <w:jc w:val="center"/>
              <w:rPr>
                <w:color w:val="auto"/>
                <w:szCs w:val="21"/>
                <w:highlight w:val="none"/>
              </w:rPr>
            </w:pPr>
            <w:r>
              <w:rPr>
                <w:rFonts w:hint="eastAsia"/>
                <w:color w:val="auto"/>
                <w:szCs w:val="21"/>
                <w:highlight w:val="none"/>
              </w:rPr>
              <w:t>16</w:t>
            </w:r>
          </w:p>
        </w:tc>
        <w:tc>
          <w:tcPr>
            <w:tcW w:w="1105" w:type="dxa"/>
            <w:vAlign w:val="center"/>
          </w:tcPr>
          <w:p w14:paraId="7A935A5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1FCADEC">
            <w:pPr>
              <w:widowControl/>
              <w:spacing w:line="360" w:lineRule="auto"/>
              <w:rPr>
                <w:color w:val="auto"/>
                <w:szCs w:val="21"/>
                <w:highlight w:val="none"/>
              </w:rPr>
            </w:pPr>
          </w:p>
        </w:tc>
        <w:tc>
          <w:tcPr>
            <w:tcW w:w="1701" w:type="dxa"/>
            <w:vAlign w:val="center"/>
          </w:tcPr>
          <w:p w14:paraId="55A8EEB4">
            <w:pPr>
              <w:widowControl/>
              <w:spacing w:line="360" w:lineRule="auto"/>
              <w:rPr>
                <w:color w:val="auto"/>
                <w:szCs w:val="21"/>
                <w:highlight w:val="none"/>
              </w:rPr>
            </w:pPr>
            <w:r>
              <w:rPr>
                <w:rFonts w:hint="eastAsia"/>
                <w:color w:val="auto"/>
                <w:szCs w:val="21"/>
                <w:highlight w:val="none"/>
              </w:rPr>
              <w:t>★ 机械硬盘转速</w:t>
            </w:r>
          </w:p>
        </w:tc>
        <w:tc>
          <w:tcPr>
            <w:tcW w:w="992" w:type="dxa"/>
            <w:vAlign w:val="center"/>
          </w:tcPr>
          <w:p w14:paraId="4CDA638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12937B6">
            <w:pPr>
              <w:widowControl/>
              <w:spacing w:line="360" w:lineRule="auto"/>
              <w:rPr>
                <w:color w:val="auto"/>
                <w:szCs w:val="21"/>
                <w:highlight w:val="none"/>
              </w:rPr>
            </w:pPr>
            <w:r>
              <w:rPr>
                <w:rFonts w:hint="eastAsia"/>
                <w:color w:val="auto"/>
                <w:szCs w:val="21"/>
                <w:highlight w:val="none"/>
              </w:rPr>
              <w:t>≥5400rpm</w:t>
            </w:r>
          </w:p>
        </w:tc>
      </w:tr>
      <w:tr w14:paraId="61D1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35AB56F">
            <w:pPr>
              <w:widowControl/>
              <w:spacing w:line="360" w:lineRule="auto"/>
              <w:jc w:val="center"/>
              <w:rPr>
                <w:color w:val="auto"/>
                <w:szCs w:val="21"/>
                <w:highlight w:val="none"/>
              </w:rPr>
            </w:pPr>
            <w:r>
              <w:rPr>
                <w:rFonts w:hint="eastAsia"/>
                <w:color w:val="auto"/>
                <w:szCs w:val="21"/>
                <w:highlight w:val="none"/>
              </w:rPr>
              <w:t>17</w:t>
            </w:r>
          </w:p>
        </w:tc>
        <w:tc>
          <w:tcPr>
            <w:tcW w:w="1105" w:type="dxa"/>
            <w:vAlign w:val="center"/>
          </w:tcPr>
          <w:p w14:paraId="09EF2D8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7B180F6">
            <w:pPr>
              <w:widowControl/>
              <w:spacing w:line="360" w:lineRule="auto"/>
              <w:rPr>
                <w:color w:val="auto"/>
                <w:szCs w:val="21"/>
                <w:highlight w:val="none"/>
              </w:rPr>
            </w:pPr>
          </w:p>
        </w:tc>
        <w:tc>
          <w:tcPr>
            <w:tcW w:w="1701" w:type="dxa"/>
            <w:vAlign w:val="center"/>
          </w:tcPr>
          <w:p w14:paraId="2FAD21B4">
            <w:pPr>
              <w:widowControl/>
              <w:spacing w:line="360" w:lineRule="auto"/>
              <w:rPr>
                <w:color w:val="auto"/>
                <w:szCs w:val="21"/>
                <w:highlight w:val="none"/>
              </w:rPr>
            </w:pPr>
            <w:r>
              <w:rPr>
                <w:rFonts w:hint="eastAsia"/>
                <w:color w:val="auto"/>
                <w:szCs w:val="21"/>
                <w:highlight w:val="none"/>
              </w:rPr>
              <w:t>#机械硬盘接口协议</w:t>
            </w:r>
          </w:p>
        </w:tc>
        <w:tc>
          <w:tcPr>
            <w:tcW w:w="992" w:type="dxa"/>
            <w:vAlign w:val="center"/>
          </w:tcPr>
          <w:p w14:paraId="1FF2C30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F314FDE">
            <w:pPr>
              <w:widowControl/>
              <w:spacing w:line="360" w:lineRule="auto"/>
              <w:rPr>
                <w:color w:val="auto"/>
                <w:szCs w:val="21"/>
                <w:highlight w:val="none"/>
              </w:rPr>
            </w:pPr>
            <w:r>
              <w:rPr>
                <w:rFonts w:hint="eastAsia"/>
                <w:color w:val="auto"/>
                <w:szCs w:val="21"/>
                <w:highlight w:val="none"/>
              </w:rPr>
              <w:t>≥4个 SATA3.0接口，提供彩页并加盖公章</w:t>
            </w:r>
          </w:p>
        </w:tc>
      </w:tr>
      <w:tr w14:paraId="7C43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8C34111">
            <w:pPr>
              <w:widowControl/>
              <w:spacing w:line="360" w:lineRule="auto"/>
              <w:jc w:val="center"/>
              <w:rPr>
                <w:color w:val="auto"/>
                <w:szCs w:val="21"/>
                <w:highlight w:val="none"/>
              </w:rPr>
            </w:pPr>
            <w:r>
              <w:rPr>
                <w:rFonts w:hint="eastAsia"/>
                <w:color w:val="auto"/>
                <w:szCs w:val="21"/>
                <w:highlight w:val="none"/>
              </w:rPr>
              <w:t>18</w:t>
            </w:r>
          </w:p>
        </w:tc>
        <w:tc>
          <w:tcPr>
            <w:tcW w:w="1105" w:type="dxa"/>
            <w:vAlign w:val="center"/>
          </w:tcPr>
          <w:p w14:paraId="05A3FAE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EDE1017">
            <w:pPr>
              <w:widowControl/>
              <w:spacing w:line="360" w:lineRule="auto"/>
              <w:rPr>
                <w:color w:val="auto"/>
                <w:szCs w:val="21"/>
                <w:highlight w:val="none"/>
              </w:rPr>
            </w:pPr>
          </w:p>
        </w:tc>
        <w:tc>
          <w:tcPr>
            <w:tcW w:w="1701" w:type="dxa"/>
            <w:vAlign w:val="center"/>
          </w:tcPr>
          <w:p w14:paraId="281C32D3">
            <w:pPr>
              <w:widowControl/>
              <w:spacing w:line="360" w:lineRule="auto"/>
              <w:rPr>
                <w:color w:val="auto"/>
                <w:szCs w:val="21"/>
                <w:highlight w:val="none"/>
              </w:rPr>
            </w:pPr>
            <w:r>
              <w:rPr>
                <w:rFonts w:hint="eastAsia"/>
                <w:color w:val="auto"/>
                <w:szCs w:val="21"/>
                <w:highlight w:val="none"/>
              </w:rPr>
              <w:t>★ 机械硬盘形态</w:t>
            </w:r>
          </w:p>
        </w:tc>
        <w:tc>
          <w:tcPr>
            <w:tcW w:w="992" w:type="dxa"/>
            <w:vAlign w:val="center"/>
          </w:tcPr>
          <w:p w14:paraId="5CD694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1964FC">
            <w:pPr>
              <w:widowControl/>
              <w:spacing w:line="360" w:lineRule="auto"/>
              <w:rPr>
                <w:color w:val="auto"/>
                <w:szCs w:val="21"/>
                <w:highlight w:val="none"/>
              </w:rPr>
            </w:pPr>
            <w:r>
              <w:rPr>
                <w:rFonts w:hint="eastAsia"/>
                <w:color w:val="auto"/>
                <w:szCs w:val="21"/>
                <w:highlight w:val="none"/>
              </w:rPr>
              <w:t>2.5英寸或3.5英寸等</w:t>
            </w:r>
          </w:p>
        </w:tc>
      </w:tr>
      <w:tr w14:paraId="7472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2E9D328">
            <w:pPr>
              <w:widowControl/>
              <w:spacing w:line="360" w:lineRule="auto"/>
              <w:jc w:val="center"/>
              <w:rPr>
                <w:color w:val="auto"/>
                <w:szCs w:val="21"/>
                <w:highlight w:val="none"/>
              </w:rPr>
            </w:pPr>
            <w:r>
              <w:rPr>
                <w:rFonts w:hint="eastAsia"/>
                <w:color w:val="auto"/>
                <w:szCs w:val="21"/>
                <w:highlight w:val="none"/>
              </w:rPr>
              <w:t>19</w:t>
            </w:r>
          </w:p>
        </w:tc>
        <w:tc>
          <w:tcPr>
            <w:tcW w:w="1105" w:type="dxa"/>
            <w:vAlign w:val="center"/>
          </w:tcPr>
          <w:p w14:paraId="6F568C8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65B1A6C">
            <w:pPr>
              <w:widowControl/>
              <w:spacing w:line="360" w:lineRule="auto"/>
              <w:rPr>
                <w:color w:val="auto"/>
                <w:szCs w:val="21"/>
                <w:highlight w:val="none"/>
              </w:rPr>
            </w:pPr>
          </w:p>
        </w:tc>
        <w:tc>
          <w:tcPr>
            <w:tcW w:w="1701" w:type="dxa"/>
            <w:vAlign w:val="center"/>
          </w:tcPr>
          <w:p w14:paraId="50117E5F">
            <w:pPr>
              <w:widowControl/>
              <w:spacing w:line="360" w:lineRule="auto"/>
              <w:rPr>
                <w:color w:val="auto"/>
                <w:szCs w:val="21"/>
                <w:highlight w:val="none"/>
              </w:rPr>
            </w:pPr>
            <w:r>
              <w:rPr>
                <w:rFonts w:hint="eastAsia"/>
                <w:color w:val="auto"/>
                <w:szCs w:val="21"/>
                <w:highlight w:val="none"/>
              </w:rPr>
              <w:t>固态存储接口协议</w:t>
            </w:r>
          </w:p>
        </w:tc>
        <w:tc>
          <w:tcPr>
            <w:tcW w:w="992" w:type="dxa"/>
            <w:vAlign w:val="center"/>
          </w:tcPr>
          <w:p w14:paraId="4A29D3E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1B268FB">
            <w:pPr>
              <w:widowControl/>
              <w:spacing w:line="360" w:lineRule="auto"/>
              <w:rPr>
                <w:color w:val="auto"/>
                <w:szCs w:val="21"/>
                <w:highlight w:val="none"/>
              </w:rPr>
            </w:pPr>
            <w:r>
              <w:rPr>
                <w:rFonts w:hint="eastAsia"/>
                <w:color w:val="auto"/>
                <w:szCs w:val="21"/>
                <w:highlight w:val="none"/>
              </w:rPr>
              <w:t>UFS/SATA/PCIe/NVMe等类型接口协议</w:t>
            </w:r>
          </w:p>
        </w:tc>
      </w:tr>
      <w:tr w14:paraId="6769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EA37272">
            <w:pPr>
              <w:widowControl/>
              <w:spacing w:line="360" w:lineRule="auto"/>
              <w:jc w:val="center"/>
              <w:rPr>
                <w:color w:val="auto"/>
                <w:szCs w:val="21"/>
                <w:highlight w:val="none"/>
              </w:rPr>
            </w:pPr>
            <w:r>
              <w:rPr>
                <w:rFonts w:hint="eastAsia"/>
                <w:color w:val="auto"/>
                <w:szCs w:val="21"/>
                <w:highlight w:val="none"/>
              </w:rPr>
              <w:t>20</w:t>
            </w:r>
          </w:p>
        </w:tc>
        <w:tc>
          <w:tcPr>
            <w:tcW w:w="1105" w:type="dxa"/>
            <w:vAlign w:val="center"/>
          </w:tcPr>
          <w:p w14:paraId="3F6A598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DFA63C4">
            <w:pPr>
              <w:widowControl/>
              <w:spacing w:line="360" w:lineRule="auto"/>
              <w:rPr>
                <w:color w:val="auto"/>
                <w:szCs w:val="21"/>
                <w:highlight w:val="none"/>
              </w:rPr>
            </w:pPr>
          </w:p>
        </w:tc>
        <w:tc>
          <w:tcPr>
            <w:tcW w:w="1701" w:type="dxa"/>
            <w:vAlign w:val="center"/>
          </w:tcPr>
          <w:p w14:paraId="39D24579">
            <w:pPr>
              <w:widowControl/>
              <w:spacing w:line="360" w:lineRule="auto"/>
              <w:rPr>
                <w:color w:val="auto"/>
                <w:szCs w:val="21"/>
                <w:highlight w:val="none"/>
              </w:rPr>
            </w:pPr>
            <w:r>
              <w:rPr>
                <w:rFonts w:hint="eastAsia"/>
                <w:color w:val="auto"/>
                <w:szCs w:val="21"/>
                <w:highlight w:val="none"/>
              </w:rPr>
              <w:t>★ 固态存储形态</w:t>
            </w:r>
          </w:p>
        </w:tc>
        <w:tc>
          <w:tcPr>
            <w:tcW w:w="992" w:type="dxa"/>
            <w:vAlign w:val="center"/>
          </w:tcPr>
          <w:p w14:paraId="52C002C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36911D">
            <w:pPr>
              <w:widowControl/>
              <w:spacing w:line="360" w:lineRule="auto"/>
              <w:rPr>
                <w:color w:val="auto"/>
                <w:szCs w:val="21"/>
                <w:highlight w:val="none"/>
              </w:rPr>
            </w:pPr>
            <w:r>
              <w:rPr>
                <w:rFonts w:hint="eastAsia"/>
                <w:color w:val="auto"/>
                <w:szCs w:val="21"/>
                <w:highlight w:val="none"/>
              </w:rPr>
              <w:t>采用插卡或板载等形态，可选用符合M.2标准的插卡形态</w:t>
            </w:r>
          </w:p>
        </w:tc>
      </w:tr>
      <w:tr w14:paraId="6A34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01EE06A">
            <w:pPr>
              <w:widowControl/>
              <w:spacing w:line="360" w:lineRule="auto"/>
              <w:jc w:val="center"/>
              <w:rPr>
                <w:color w:val="auto"/>
                <w:szCs w:val="21"/>
                <w:highlight w:val="none"/>
              </w:rPr>
            </w:pPr>
            <w:r>
              <w:rPr>
                <w:rFonts w:hint="eastAsia"/>
                <w:color w:val="auto"/>
                <w:szCs w:val="21"/>
                <w:highlight w:val="none"/>
              </w:rPr>
              <w:t>21</w:t>
            </w:r>
          </w:p>
        </w:tc>
        <w:tc>
          <w:tcPr>
            <w:tcW w:w="1105" w:type="dxa"/>
            <w:vAlign w:val="center"/>
          </w:tcPr>
          <w:p w14:paraId="1B9419C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BAE9867">
            <w:pPr>
              <w:widowControl/>
              <w:spacing w:line="360" w:lineRule="auto"/>
              <w:rPr>
                <w:color w:val="auto"/>
                <w:szCs w:val="21"/>
                <w:highlight w:val="none"/>
              </w:rPr>
            </w:pPr>
          </w:p>
        </w:tc>
        <w:tc>
          <w:tcPr>
            <w:tcW w:w="1701" w:type="dxa"/>
            <w:vAlign w:val="center"/>
          </w:tcPr>
          <w:p w14:paraId="14197379">
            <w:pPr>
              <w:widowControl/>
              <w:spacing w:line="360" w:lineRule="auto"/>
              <w:rPr>
                <w:color w:val="auto"/>
                <w:szCs w:val="21"/>
                <w:highlight w:val="none"/>
              </w:rPr>
            </w:pPr>
            <w:r>
              <w:rPr>
                <w:rFonts w:hint="eastAsia"/>
                <w:color w:val="auto"/>
                <w:szCs w:val="21"/>
                <w:highlight w:val="none"/>
              </w:rPr>
              <w:t>#存储设备扩展盘位</w:t>
            </w:r>
          </w:p>
        </w:tc>
        <w:tc>
          <w:tcPr>
            <w:tcW w:w="992" w:type="dxa"/>
            <w:vAlign w:val="center"/>
          </w:tcPr>
          <w:p w14:paraId="2F6FAA7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9EAA7CF">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块M.2 SSD，需提供产品彩页并加盖公章</w:t>
            </w:r>
          </w:p>
        </w:tc>
      </w:tr>
      <w:tr w14:paraId="059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1CD97B1">
            <w:pPr>
              <w:widowControl/>
              <w:spacing w:line="360" w:lineRule="auto"/>
              <w:jc w:val="center"/>
              <w:rPr>
                <w:color w:val="auto"/>
                <w:szCs w:val="21"/>
                <w:highlight w:val="none"/>
              </w:rPr>
            </w:pPr>
            <w:r>
              <w:rPr>
                <w:rFonts w:hint="eastAsia"/>
                <w:color w:val="auto"/>
                <w:szCs w:val="21"/>
                <w:highlight w:val="none"/>
              </w:rPr>
              <w:t>22</w:t>
            </w:r>
          </w:p>
        </w:tc>
        <w:tc>
          <w:tcPr>
            <w:tcW w:w="1105" w:type="dxa"/>
            <w:vAlign w:val="center"/>
          </w:tcPr>
          <w:p w14:paraId="4741005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3B62B46">
            <w:pPr>
              <w:widowControl/>
              <w:spacing w:line="360" w:lineRule="auto"/>
              <w:rPr>
                <w:color w:val="auto"/>
                <w:szCs w:val="21"/>
                <w:highlight w:val="none"/>
              </w:rPr>
            </w:pPr>
          </w:p>
        </w:tc>
        <w:tc>
          <w:tcPr>
            <w:tcW w:w="1701" w:type="dxa"/>
            <w:vAlign w:val="center"/>
          </w:tcPr>
          <w:p w14:paraId="1EA6F2F9">
            <w:pPr>
              <w:widowControl/>
              <w:spacing w:line="360" w:lineRule="auto"/>
              <w:rPr>
                <w:color w:val="auto"/>
                <w:szCs w:val="21"/>
                <w:highlight w:val="none"/>
              </w:rPr>
            </w:pPr>
            <w:r>
              <w:rPr>
                <w:rFonts w:hint="eastAsia"/>
                <w:color w:val="auto"/>
                <w:szCs w:val="21"/>
                <w:highlight w:val="none"/>
              </w:rPr>
              <w:t>★ 存储设备其他参数要求</w:t>
            </w:r>
          </w:p>
        </w:tc>
        <w:tc>
          <w:tcPr>
            <w:tcW w:w="992" w:type="dxa"/>
            <w:vAlign w:val="center"/>
          </w:tcPr>
          <w:p w14:paraId="05C40C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D1DA6DC">
            <w:pPr>
              <w:widowControl/>
              <w:spacing w:line="360" w:lineRule="auto"/>
              <w:rPr>
                <w:color w:val="auto"/>
                <w:szCs w:val="21"/>
                <w:highlight w:val="none"/>
              </w:rPr>
            </w:pPr>
            <w:r>
              <w:rPr>
                <w:rFonts w:hint="eastAsia"/>
                <w:color w:val="auto"/>
                <w:szCs w:val="21"/>
                <w:highlight w:val="none"/>
              </w:rPr>
              <w:t>固态盘应符合NVME SSD的相关规定</w:t>
            </w:r>
          </w:p>
        </w:tc>
      </w:tr>
      <w:tr w14:paraId="3A06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3341BCC">
            <w:pPr>
              <w:widowControl/>
              <w:spacing w:line="360" w:lineRule="auto"/>
              <w:jc w:val="center"/>
              <w:rPr>
                <w:color w:val="auto"/>
                <w:szCs w:val="21"/>
                <w:highlight w:val="none"/>
              </w:rPr>
            </w:pPr>
            <w:r>
              <w:rPr>
                <w:rFonts w:hint="eastAsia"/>
                <w:color w:val="auto"/>
                <w:szCs w:val="21"/>
                <w:highlight w:val="none"/>
              </w:rPr>
              <w:t>23</w:t>
            </w:r>
          </w:p>
        </w:tc>
        <w:tc>
          <w:tcPr>
            <w:tcW w:w="1105" w:type="dxa"/>
            <w:vAlign w:val="center"/>
          </w:tcPr>
          <w:p w14:paraId="511B1F0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18811E31">
            <w:pPr>
              <w:widowControl/>
              <w:spacing w:line="360" w:lineRule="auto"/>
              <w:rPr>
                <w:color w:val="auto"/>
                <w:szCs w:val="21"/>
                <w:highlight w:val="none"/>
              </w:rPr>
            </w:pPr>
            <w:r>
              <w:rPr>
                <w:rFonts w:hint="eastAsia"/>
                <w:color w:val="auto"/>
                <w:szCs w:val="21"/>
                <w:highlight w:val="none"/>
              </w:rPr>
              <w:t>显卡规格</w:t>
            </w:r>
          </w:p>
        </w:tc>
        <w:tc>
          <w:tcPr>
            <w:tcW w:w="1701" w:type="dxa"/>
            <w:vAlign w:val="center"/>
          </w:tcPr>
          <w:p w14:paraId="2C6FF373">
            <w:pPr>
              <w:widowControl/>
              <w:spacing w:line="360" w:lineRule="auto"/>
              <w:rPr>
                <w:color w:val="auto"/>
                <w:szCs w:val="21"/>
                <w:highlight w:val="none"/>
              </w:rPr>
            </w:pPr>
            <w:r>
              <w:rPr>
                <w:rFonts w:hint="eastAsia"/>
                <w:color w:val="auto"/>
                <w:szCs w:val="21"/>
                <w:highlight w:val="none"/>
              </w:rPr>
              <w:t>★ 显卡类型</w:t>
            </w:r>
          </w:p>
        </w:tc>
        <w:tc>
          <w:tcPr>
            <w:tcW w:w="992" w:type="dxa"/>
            <w:vAlign w:val="center"/>
          </w:tcPr>
          <w:p w14:paraId="5DDB5EB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CD6773">
            <w:pPr>
              <w:widowControl/>
              <w:spacing w:line="360" w:lineRule="auto"/>
              <w:rPr>
                <w:color w:val="auto"/>
                <w:szCs w:val="21"/>
                <w:highlight w:val="none"/>
              </w:rPr>
            </w:pPr>
            <w:r>
              <w:rPr>
                <w:rFonts w:hint="eastAsia"/>
                <w:color w:val="auto"/>
                <w:szCs w:val="21"/>
                <w:highlight w:val="none"/>
              </w:rPr>
              <w:t>与主机同品牌独立显卡</w:t>
            </w:r>
          </w:p>
        </w:tc>
      </w:tr>
      <w:tr w14:paraId="5325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664405E">
            <w:pPr>
              <w:widowControl/>
              <w:spacing w:line="360" w:lineRule="auto"/>
              <w:jc w:val="center"/>
              <w:rPr>
                <w:color w:val="auto"/>
                <w:szCs w:val="21"/>
                <w:highlight w:val="none"/>
              </w:rPr>
            </w:pPr>
            <w:r>
              <w:rPr>
                <w:rFonts w:hint="eastAsia"/>
                <w:color w:val="auto"/>
                <w:szCs w:val="21"/>
                <w:highlight w:val="none"/>
              </w:rPr>
              <w:t>24</w:t>
            </w:r>
          </w:p>
        </w:tc>
        <w:tc>
          <w:tcPr>
            <w:tcW w:w="1105" w:type="dxa"/>
            <w:vAlign w:val="center"/>
          </w:tcPr>
          <w:p w14:paraId="6F060C0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6080CA8">
            <w:pPr>
              <w:widowControl/>
              <w:spacing w:line="360" w:lineRule="auto"/>
              <w:rPr>
                <w:color w:val="auto"/>
                <w:szCs w:val="21"/>
                <w:highlight w:val="none"/>
              </w:rPr>
            </w:pPr>
          </w:p>
        </w:tc>
        <w:tc>
          <w:tcPr>
            <w:tcW w:w="1701" w:type="dxa"/>
            <w:vAlign w:val="center"/>
          </w:tcPr>
          <w:p w14:paraId="0DDA7827">
            <w:pPr>
              <w:widowControl/>
              <w:spacing w:line="360" w:lineRule="auto"/>
              <w:rPr>
                <w:color w:val="auto"/>
                <w:szCs w:val="21"/>
                <w:highlight w:val="none"/>
              </w:rPr>
            </w:pPr>
            <w:r>
              <w:rPr>
                <w:rFonts w:hint="eastAsia"/>
                <w:color w:val="auto"/>
                <w:szCs w:val="21"/>
                <w:highlight w:val="none"/>
              </w:rPr>
              <w:t>★ 独立显卡显存类型</w:t>
            </w:r>
          </w:p>
        </w:tc>
        <w:tc>
          <w:tcPr>
            <w:tcW w:w="992" w:type="dxa"/>
            <w:vAlign w:val="center"/>
          </w:tcPr>
          <w:p w14:paraId="114031F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6C949E9">
            <w:pPr>
              <w:widowControl/>
              <w:spacing w:line="360" w:lineRule="auto"/>
              <w:rPr>
                <w:color w:val="auto"/>
                <w:szCs w:val="21"/>
                <w:highlight w:val="none"/>
              </w:rPr>
            </w:pPr>
            <w:r>
              <w:rPr>
                <w:rFonts w:hint="eastAsia"/>
                <w:color w:val="auto"/>
                <w:szCs w:val="21"/>
                <w:highlight w:val="none"/>
              </w:rPr>
              <w:t>≥</w:t>
            </w:r>
            <w:r>
              <w:rPr>
                <w:color w:val="auto"/>
                <w:szCs w:val="21"/>
                <w:highlight w:val="none"/>
              </w:rPr>
              <w:t>GDDR5</w:t>
            </w:r>
          </w:p>
        </w:tc>
      </w:tr>
      <w:tr w14:paraId="716E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B35AC8D">
            <w:pPr>
              <w:widowControl/>
              <w:spacing w:line="360" w:lineRule="auto"/>
              <w:jc w:val="center"/>
              <w:rPr>
                <w:color w:val="auto"/>
                <w:szCs w:val="21"/>
                <w:highlight w:val="none"/>
              </w:rPr>
            </w:pPr>
            <w:r>
              <w:rPr>
                <w:rFonts w:hint="eastAsia"/>
                <w:color w:val="auto"/>
                <w:szCs w:val="21"/>
                <w:highlight w:val="none"/>
              </w:rPr>
              <w:t>25</w:t>
            </w:r>
          </w:p>
        </w:tc>
        <w:tc>
          <w:tcPr>
            <w:tcW w:w="1105" w:type="dxa"/>
            <w:vAlign w:val="center"/>
          </w:tcPr>
          <w:p w14:paraId="35297AE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35C0BE4">
            <w:pPr>
              <w:widowControl/>
              <w:spacing w:line="360" w:lineRule="auto"/>
              <w:rPr>
                <w:color w:val="auto"/>
                <w:szCs w:val="21"/>
                <w:highlight w:val="none"/>
              </w:rPr>
            </w:pPr>
          </w:p>
        </w:tc>
        <w:tc>
          <w:tcPr>
            <w:tcW w:w="1701" w:type="dxa"/>
            <w:vAlign w:val="center"/>
          </w:tcPr>
          <w:p w14:paraId="4D40F0DC">
            <w:pPr>
              <w:widowControl/>
              <w:spacing w:line="360" w:lineRule="auto"/>
              <w:rPr>
                <w:color w:val="auto"/>
                <w:szCs w:val="21"/>
                <w:highlight w:val="none"/>
              </w:rPr>
            </w:pPr>
            <w:r>
              <w:rPr>
                <w:rFonts w:hint="eastAsia"/>
                <w:color w:val="auto"/>
                <w:szCs w:val="21"/>
                <w:highlight w:val="none"/>
              </w:rPr>
              <w:t>★ 独立显卡显存位宽</w:t>
            </w:r>
          </w:p>
        </w:tc>
        <w:tc>
          <w:tcPr>
            <w:tcW w:w="992" w:type="dxa"/>
            <w:vAlign w:val="center"/>
          </w:tcPr>
          <w:p w14:paraId="4F65094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220DA94">
            <w:pPr>
              <w:widowControl/>
              <w:spacing w:line="360" w:lineRule="auto"/>
              <w:rPr>
                <w:color w:val="auto"/>
                <w:szCs w:val="21"/>
                <w:highlight w:val="none"/>
              </w:rPr>
            </w:pPr>
            <w:r>
              <w:rPr>
                <w:rFonts w:hint="eastAsia"/>
                <w:color w:val="auto"/>
                <w:szCs w:val="21"/>
                <w:highlight w:val="none"/>
              </w:rPr>
              <w:t>≥64位</w:t>
            </w:r>
          </w:p>
        </w:tc>
      </w:tr>
      <w:tr w14:paraId="6FBA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E0EF0C3">
            <w:pPr>
              <w:widowControl/>
              <w:spacing w:line="360" w:lineRule="auto"/>
              <w:jc w:val="center"/>
              <w:rPr>
                <w:color w:val="auto"/>
                <w:szCs w:val="21"/>
                <w:highlight w:val="none"/>
              </w:rPr>
            </w:pPr>
            <w:r>
              <w:rPr>
                <w:rFonts w:hint="eastAsia"/>
                <w:color w:val="auto"/>
                <w:szCs w:val="21"/>
                <w:highlight w:val="none"/>
              </w:rPr>
              <w:t>26</w:t>
            </w:r>
          </w:p>
        </w:tc>
        <w:tc>
          <w:tcPr>
            <w:tcW w:w="1105" w:type="dxa"/>
            <w:vAlign w:val="center"/>
          </w:tcPr>
          <w:p w14:paraId="0E3734B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6EF36EF">
            <w:pPr>
              <w:widowControl/>
              <w:spacing w:line="360" w:lineRule="auto"/>
              <w:rPr>
                <w:color w:val="auto"/>
                <w:szCs w:val="21"/>
                <w:highlight w:val="none"/>
              </w:rPr>
            </w:pPr>
          </w:p>
        </w:tc>
        <w:tc>
          <w:tcPr>
            <w:tcW w:w="1701" w:type="dxa"/>
            <w:vAlign w:val="center"/>
          </w:tcPr>
          <w:p w14:paraId="521B6DD4">
            <w:pPr>
              <w:widowControl/>
              <w:spacing w:line="360" w:lineRule="auto"/>
              <w:rPr>
                <w:color w:val="auto"/>
                <w:szCs w:val="21"/>
                <w:highlight w:val="none"/>
              </w:rPr>
            </w:pPr>
            <w:r>
              <w:rPr>
                <w:rFonts w:hint="eastAsia"/>
                <w:color w:val="auto"/>
                <w:szCs w:val="21"/>
                <w:highlight w:val="none"/>
              </w:rPr>
              <w:t>★ 独立显卡显存容量</w:t>
            </w:r>
          </w:p>
        </w:tc>
        <w:tc>
          <w:tcPr>
            <w:tcW w:w="992" w:type="dxa"/>
            <w:vAlign w:val="center"/>
          </w:tcPr>
          <w:p w14:paraId="0151335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32C25FE">
            <w:pPr>
              <w:widowControl/>
              <w:spacing w:line="360" w:lineRule="auto"/>
              <w:rPr>
                <w:color w:val="auto"/>
                <w:szCs w:val="21"/>
                <w:highlight w:val="none"/>
              </w:rPr>
            </w:pPr>
            <w:r>
              <w:rPr>
                <w:rFonts w:hint="eastAsia"/>
                <w:color w:val="auto"/>
                <w:szCs w:val="21"/>
                <w:highlight w:val="none"/>
              </w:rPr>
              <w:t>≥</w:t>
            </w:r>
            <w:r>
              <w:rPr>
                <w:color w:val="auto"/>
                <w:szCs w:val="21"/>
                <w:highlight w:val="none"/>
              </w:rPr>
              <w:t>2GB GDDR5</w:t>
            </w:r>
          </w:p>
        </w:tc>
      </w:tr>
      <w:tr w14:paraId="1183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804AA36">
            <w:pPr>
              <w:widowControl/>
              <w:spacing w:line="360" w:lineRule="auto"/>
              <w:jc w:val="center"/>
              <w:rPr>
                <w:color w:val="auto"/>
                <w:szCs w:val="21"/>
                <w:highlight w:val="none"/>
              </w:rPr>
            </w:pPr>
            <w:r>
              <w:rPr>
                <w:rFonts w:hint="eastAsia"/>
                <w:color w:val="auto"/>
                <w:szCs w:val="21"/>
                <w:highlight w:val="none"/>
              </w:rPr>
              <w:t>27</w:t>
            </w:r>
          </w:p>
        </w:tc>
        <w:tc>
          <w:tcPr>
            <w:tcW w:w="1105" w:type="dxa"/>
            <w:vAlign w:val="center"/>
          </w:tcPr>
          <w:p w14:paraId="4602C78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3ADBE83">
            <w:pPr>
              <w:widowControl/>
              <w:spacing w:line="360" w:lineRule="auto"/>
              <w:rPr>
                <w:color w:val="auto"/>
                <w:szCs w:val="21"/>
                <w:highlight w:val="none"/>
              </w:rPr>
            </w:pPr>
          </w:p>
        </w:tc>
        <w:tc>
          <w:tcPr>
            <w:tcW w:w="1701" w:type="dxa"/>
            <w:vAlign w:val="center"/>
          </w:tcPr>
          <w:p w14:paraId="6B72AF6F">
            <w:pPr>
              <w:widowControl/>
              <w:spacing w:line="360" w:lineRule="auto"/>
              <w:rPr>
                <w:color w:val="auto"/>
                <w:szCs w:val="21"/>
                <w:highlight w:val="none"/>
              </w:rPr>
            </w:pPr>
            <w:r>
              <w:rPr>
                <w:rFonts w:hint="eastAsia"/>
                <w:color w:val="auto"/>
                <w:szCs w:val="21"/>
                <w:highlight w:val="none"/>
              </w:rPr>
              <w:t>独立显卡接口协议</w:t>
            </w:r>
          </w:p>
        </w:tc>
        <w:tc>
          <w:tcPr>
            <w:tcW w:w="992" w:type="dxa"/>
            <w:vAlign w:val="center"/>
          </w:tcPr>
          <w:p w14:paraId="29C11B4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0413B0D">
            <w:pPr>
              <w:widowControl/>
              <w:spacing w:line="360" w:lineRule="auto"/>
              <w:rPr>
                <w:color w:val="auto"/>
                <w:szCs w:val="21"/>
                <w:highlight w:val="none"/>
              </w:rPr>
            </w:pPr>
            <w:r>
              <w:rPr>
                <w:color w:val="auto"/>
                <w:szCs w:val="21"/>
                <w:highlight w:val="none"/>
              </w:rPr>
              <w:t>PCI Express 2.0或3.0</w:t>
            </w:r>
          </w:p>
        </w:tc>
      </w:tr>
      <w:tr w14:paraId="6967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6FA8228">
            <w:pPr>
              <w:widowControl/>
              <w:spacing w:line="360" w:lineRule="auto"/>
              <w:jc w:val="center"/>
              <w:rPr>
                <w:color w:val="auto"/>
                <w:szCs w:val="21"/>
                <w:highlight w:val="none"/>
              </w:rPr>
            </w:pPr>
            <w:r>
              <w:rPr>
                <w:rFonts w:hint="eastAsia"/>
                <w:color w:val="auto"/>
                <w:szCs w:val="21"/>
                <w:highlight w:val="none"/>
              </w:rPr>
              <w:t>28</w:t>
            </w:r>
          </w:p>
        </w:tc>
        <w:tc>
          <w:tcPr>
            <w:tcW w:w="1105" w:type="dxa"/>
            <w:vAlign w:val="center"/>
          </w:tcPr>
          <w:p w14:paraId="03602FF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1C1D0541">
            <w:pPr>
              <w:widowControl/>
              <w:spacing w:line="360" w:lineRule="auto"/>
              <w:rPr>
                <w:color w:val="auto"/>
                <w:szCs w:val="21"/>
                <w:highlight w:val="none"/>
              </w:rPr>
            </w:pPr>
            <w:r>
              <w:rPr>
                <w:rFonts w:hint="eastAsia"/>
                <w:color w:val="auto"/>
                <w:szCs w:val="21"/>
                <w:highlight w:val="none"/>
              </w:rPr>
              <w:t>显示设备规格</w:t>
            </w:r>
          </w:p>
        </w:tc>
        <w:tc>
          <w:tcPr>
            <w:tcW w:w="1701" w:type="dxa"/>
            <w:vAlign w:val="center"/>
          </w:tcPr>
          <w:p w14:paraId="205F3F05">
            <w:pPr>
              <w:widowControl/>
              <w:spacing w:line="360" w:lineRule="auto"/>
              <w:rPr>
                <w:color w:val="auto"/>
                <w:szCs w:val="21"/>
                <w:highlight w:val="none"/>
              </w:rPr>
            </w:pPr>
            <w:r>
              <w:rPr>
                <w:rFonts w:hint="eastAsia"/>
                <w:color w:val="auto"/>
                <w:szCs w:val="21"/>
                <w:highlight w:val="none"/>
              </w:rPr>
              <w:t>★ 显示屏屏占比</w:t>
            </w:r>
          </w:p>
        </w:tc>
        <w:tc>
          <w:tcPr>
            <w:tcW w:w="992" w:type="dxa"/>
            <w:vAlign w:val="center"/>
          </w:tcPr>
          <w:p w14:paraId="0101635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D4C766B">
            <w:pPr>
              <w:widowControl/>
              <w:spacing w:line="360" w:lineRule="auto"/>
              <w:rPr>
                <w:color w:val="auto"/>
                <w:szCs w:val="21"/>
                <w:highlight w:val="none"/>
              </w:rPr>
            </w:pPr>
            <w:r>
              <w:rPr>
                <w:rFonts w:hint="eastAsia"/>
                <w:color w:val="auto"/>
                <w:szCs w:val="21"/>
                <w:highlight w:val="none"/>
              </w:rPr>
              <w:t xml:space="preserve">≥85% </w:t>
            </w:r>
          </w:p>
        </w:tc>
      </w:tr>
      <w:tr w14:paraId="22EA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484E11D9">
            <w:pPr>
              <w:widowControl/>
              <w:spacing w:line="360" w:lineRule="auto"/>
              <w:jc w:val="center"/>
              <w:rPr>
                <w:color w:val="auto"/>
                <w:szCs w:val="21"/>
                <w:highlight w:val="none"/>
              </w:rPr>
            </w:pPr>
            <w:r>
              <w:rPr>
                <w:rFonts w:hint="eastAsia"/>
                <w:color w:val="auto"/>
                <w:szCs w:val="21"/>
                <w:highlight w:val="none"/>
              </w:rPr>
              <w:t>29</w:t>
            </w:r>
          </w:p>
        </w:tc>
        <w:tc>
          <w:tcPr>
            <w:tcW w:w="1105" w:type="dxa"/>
            <w:vAlign w:val="center"/>
          </w:tcPr>
          <w:p w14:paraId="760F8D3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DAA7471">
            <w:pPr>
              <w:widowControl/>
              <w:spacing w:line="360" w:lineRule="auto"/>
              <w:rPr>
                <w:color w:val="auto"/>
                <w:szCs w:val="21"/>
                <w:highlight w:val="none"/>
              </w:rPr>
            </w:pPr>
          </w:p>
        </w:tc>
        <w:tc>
          <w:tcPr>
            <w:tcW w:w="1701" w:type="dxa"/>
            <w:vAlign w:val="center"/>
          </w:tcPr>
          <w:p w14:paraId="1F41E2B4">
            <w:pPr>
              <w:widowControl/>
              <w:spacing w:line="360" w:lineRule="auto"/>
              <w:rPr>
                <w:color w:val="auto"/>
                <w:szCs w:val="21"/>
                <w:highlight w:val="none"/>
              </w:rPr>
            </w:pPr>
            <w:r>
              <w:rPr>
                <w:rFonts w:hint="eastAsia"/>
                <w:color w:val="auto"/>
                <w:szCs w:val="21"/>
                <w:highlight w:val="none"/>
              </w:rPr>
              <w:t>★ 显示屏分辨率</w:t>
            </w:r>
          </w:p>
        </w:tc>
        <w:tc>
          <w:tcPr>
            <w:tcW w:w="992" w:type="dxa"/>
            <w:vAlign w:val="center"/>
          </w:tcPr>
          <w:p w14:paraId="3DA2CA1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2F9EC3">
            <w:pPr>
              <w:widowControl/>
              <w:spacing w:line="360" w:lineRule="auto"/>
              <w:rPr>
                <w:color w:val="auto"/>
                <w:szCs w:val="21"/>
                <w:highlight w:val="none"/>
              </w:rPr>
            </w:pPr>
            <w:r>
              <w:rPr>
                <w:rFonts w:hint="eastAsia"/>
                <w:color w:val="auto"/>
                <w:szCs w:val="21"/>
                <w:highlight w:val="none"/>
              </w:rPr>
              <w:t xml:space="preserve">≥1920x1080 </w:t>
            </w:r>
          </w:p>
        </w:tc>
      </w:tr>
      <w:tr w14:paraId="12A2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48406A8">
            <w:pPr>
              <w:widowControl/>
              <w:spacing w:line="360" w:lineRule="auto"/>
              <w:jc w:val="center"/>
              <w:rPr>
                <w:color w:val="auto"/>
                <w:szCs w:val="21"/>
                <w:highlight w:val="none"/>
              </w:rPr>
            </w:pPr>
            <w:r>
              <w:rPr>
                <w:rFonts w:hint="eastAsia"/>
                <w:color w:val="auto"/>
                <w:szCs w:val="21"/>
                <w:highlight w:val="none"/>
              </w:rPr>
              <w:t>30</w:t>
            </w:r>
          </w:p>
        </w:tc>
        <w:tc>
          <w:tcPr>
            <w:tcW w:w="1105" w:type="dxa"/>
            <w:vAlign w:val="center"/>
          </w:tcPr>
          <w:p w14:paraId="280028C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92A5582">
            <w:pPr>
              <w:widowControl/>
              <w:spacing w:line="360" w:lineRule="auto"/>
              <w:rPr>
                <w:color w:val="auto"/>
                <w:szCs w:val="21"/>
                <w:highlight w:val="none"/>
              </w:rPr>
            </w:pPr>
          </w:p>
        </w:tc>
        <w:tc>
          <w:tcPr>
            <w:tcW w:w="1701" w:type="dxa"/>
            <w:vAlign w:val="center"/>
          </w:tcPr>
          <w:p w14:paraId="581F1A91">
            <w:pPr>
              <w:widowControl/>
              <w:spacing w:line="360" w:lineRule="auto"/>
              <w:rPr>
                <w:color w:val="auto"/>
                <w:szCs w:val="21"/>
                <w:highlight w:val="none"/>
              </w:rPr>
            </w:pPr>
            <w:r>
              <w:rPr>
                <w:rFonts w:hint="eastAsia"/>
                <w:color w:val="auto"/>
                <w:szCs w:val="21"/>
                <w:highlight w:val="none"/>
              </w:rPr>
              <w:t>显示屏像素密度</w:t>
            </w:r>
          </w:p>
        </w:tc>
        <w:tc>
          <w:tcPr>
            <w:tcW w:w="992" w:type="dxa"/>
            <w:vAlign w:val="center"/>
          </w:tcPr>
          <w:p w14:paraId="3C4B0B5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5FDBF5A">
            <w:pPr>
              <w:widowControl/>
              <w:spacing w:line="360" w:lineRule="auto"/>
              <w:rPr>
                <w:color w:val="auto"/>
                <w:szCs w:val="21"/>
                <w:highlight w:val="none"/>
              </w:rPr>
            </w:pPr>
            <w:r>
              <w:rPr>
                <w:rFonts w:hint="eastAsia"/>
                <w:color w:val="auto"/>
                <w:szCs w:val="21"/>
                <w:highlight w:val="none"/>
              </w:rPr>
              <w:t>≥89像素/英寸</w:t>
            </w:r>
          </w:p>
        </w:tc>
      </w:tr>
      <w:tr w14:paraId="24C2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29B8929">
            <w:pPr>
              <w:widowControl/>
              <w:spacing w:line="360" w:lineRule="auto"/>
              <w:jc w:val="center"/>
              <w:rPr>
                <w:color w:val="auto"/>
                <w:szCs w:val="21"/>
                <w:highlight w:val="none"/>
              </w:rPr>
            </w:pPr>
            <w:r>
              <w:rPr>
                <w:rFonts w:hint="eastAsia"/>
                <w:color w:val="auto"/>
                <w:szCs w:val="21"/>
                <w:highlight w:val="none"/>
              </w:rPr>
              <w:t>31</w:t>
            </w:r>
          </w:p>
        </w:tc>
        <w:tc>
          <w:tcPr>
            <w:tcW w:w="1105" w:type="dxa"/>
            <w:vAlign w:val="center"/>
          </w:tcPr>
          <w:p w14:paraId="23E9941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2E2A739">
            <w:pPr>
              <w:widowControl/>
              <w:spacing w:line="360" w:lineRule="auto"/>
              <w:rPr>
                <w:color w:val="auto"/>
                <w:szCs w:val="21"/>
                <w:highlight w:val="none"/>
              </w:rPr>
            </w:pPr>
          </w:p>
        </w:tc>
        <w:tc>
          <w:tcPr>
            <w:tcW w:w="1701" w:type="dxa"/>
            <w:vAlign w:val="center"/>
          </w:tcPr>
          <w:p w14:paraId="5C360C06">
            <w:pPr>
              <w:widowControl/>
              <w:spacing w:line="360" w:lineRule="auto"/>
              <w:rPr>
                <w:color w:val="auto"/>
                <w:szCs w:val="21"/>
                <w:highlight w:val="none"/>
              </w:rPr>
            </w:pPr>
            <w:r>
              <w:rPr>
                <w:rFonts w:hint="eastAsia"/>
                <w:color w:val="auto"/>
                <w:szCs w:val="21"/>
                <w:highlight w:val="none"/>
              </w:rPr>
              <w:t>显示屏可视角度</w:t>
            </w:r>
          </w:p>
        </w:tc>
        <w:tc>
          <w:tcPr>
            <w:tcW w:w="992" w:type="dxa"/>
            <w:vAlign w:val="center"/>
          </w:tcPr>
          <w:p w14:paraId="2078259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C47ACEF">
            <w:pPr>
              <w:widowControl/>
              <w:spacing w:line="360" w:lineRule="auto"/>
              <w:rPr>
                <w:color w:val="auto"/>
                <w:szCs w:val="21"/>
                <w:highlight w:val="none"/>
              </w:rPr>
            </w:pPr>
            <w:r>
              <w:rPr>
                <w:rFonts w:hint="eastAsia"/>
                <w:color w:val="auto"/>
                <w:szCs w:val="21"/>
                <w:highlight w:val="none"/>
              </w:rPr>
              <w:t>水平≥178°</w:t>
            </w:r>
          </w:p>
        </w:tc>
      </w:tr>
      <w:tr w14:paraId="1C44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8B0C9A7">
            <w:pPr>
              <w:widowControl/>
              <w:spacing w:line="360" w:lineRule="auto"/>
              <w:jc w:val="center"/>
              <w:rPr>
                <w:color w:val="auto"/>
                <w:szCs w:val="21"/>
                <w:highlight w:val="none"/>
              </w:rPr>
            </w:pPr>
            <w:r>
              <w:rPr>
                <w:rFonts w:hint="eastAsia"/>
                <w:color w:val="auto"/>
                <w:szCs w:val="21"/>
                <w:highlight w:val="none"/>
              </w:rPr>
              <w:t>32</w:t>
            </w:r>
          </w:p>
        </w:tc>
        <w:tc>
          <w:tcPr>
            <w:tcW w:w="1105" w:type="dxa"/>
            <w:vAlign w:val="center"/>
          </w:tcPr>
          <w:p w14:paraId="4134E10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4A905A9">
            <w:pPr>
              <w:widowControl/>
              <w:spacing w:line="360" w:lineRule="auto"/>
              <w:rPr>
                <w:color w:val="auto"/>
                <w:szCs w:val="21"/>
                <w:highlight w:val="none"/>
              </w:rPr>
            </w:pPr>
          </w:p>
        </w:tc>
        <w:tc>
          <w:tcPr>
            <w:tcW w:w="1701" w:type="dxa"/>
            <w:vAlign w:val="center"/>
          </w:tcPr>
          <w:p w14:paraId="034AE882">
            <w:pPr>
              <w:widowControl/>
              <w:spacing w:line="360" w:lineRule="auto"/>
              <w:rPr>
                <w:color w:val="auto"/>
                <w:szCs w:val="21"/>
                <w:highlight w:val="none"/>
              </w:rPr>
            </w:pPr>
            <w:r>
              <w:rPr>
                <w:rFonts w:hint="eastAsia"/>
                <w:color w:val="auto"/>
                <w:szCs w:val="21"/>
                <w:highlight w:val="none"/>
              </w:rPr>
              <w:t>★ 显示屏尺寸</w:t>
            </w:r>
          </w:p>
        </w:tc>
        <w:tc>
          <w:tcPr>
            <w:tcW w:w="992" w:type="dxa"/>
            <w:vAlign w:val="center"/>
          </w:tcPr>
          <w:p w14:paraId="6BC67AF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86881B2">
            <w:pPr>
              <w:widowControl/>
              <w:spacing w:line="360" w:lineRule="auto"/>
              <w:rPr>
                <w:color w:val="auto"/>
                <w:szCs w:val="21"/>
                <w:highlight w:val="none"/>
              </w:rPr>
            </w:pPr>
            <w:r>
              <w:rPr>
                <w:rFonts w:hint="eastAsia"/>
                <w:color w:val="auto"/>
                <w:szCs w:val="21"/>
                <w:highlight w:val="none"/>
              </w:rPr>
              <w:t>≥23.8英寸</w:t>
            </w:r>
          </w:p>
        </w:tc>
      </w:tr>
      <w:tr w14:paraId="58FA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39680F9">
            <w:pPr>
              <w:widowControl/>
              <w:spacing w:line="360" w:lineRule="auto"/>
              <w:jc w:val="center"/>
              <w:rPr>
                <w:color w:val="auto"/>
                <w:szCs w:val="21"/>
                <w:highlight w:val="none"/>
              </w:rPr>
            </w:pPr>
            <w:r>
              <w:rPr>
                <w:rFonts w:hint="eastAsia"/>
                <w:color w:val="auto"/>
                <w:szCs w:val="21"/>
                <w:highlight w:val="none"/>
              </w:rPr>
              <w:t>33</w:t>
            </w:r>
          </w:p>
        </w:tc>
        <w:tc>
          <w:tcPr>
            <w:tcW w:w="1105" w:type="dxa"/>
            <w:vAlign w:val="center"/>
          </w:tcPr>
          <w:p w14:paraId="3FDE941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8E51D8F">
            <w:pPr>
              <w:widowControl/>
              <w:spacing w:line="360" w:lineRule="auto"/>
              <w:rPr>
                <w:color w:val="auto"/>
                <w:szCs w:val="21"/>
                <w:highlight w:val="none"/>
              </w:rPr>
            </w:pPr>
          </w:p>
        </w:tc>
        <w:tc>
          <w:tcPr>
            <w:tcW w:w="1701" w:type="dxa"/>
            <w:vAlign w:val="center"/>
          </w:tcPr>
          <w:p w14:paraId="68ABEEE8">
            <w:pPr>
              <w:widowControl/>
              <w:spacing w:line="360" w:lineRule="auto"/>
              <w:rPr>
                <w:color w:val="auto"/>
                <w:szCs w:val="21"/>
                <w:highlight w:val="none"/>
              </w:rPr>
            </w:pPr>
            <w:r>
              <w:rPr>
                <w:rFonts w:hint="eastAsia"/>
                <w:color w:val="auto"/>
                <w:szCs w:val="21"/>
                <w:highlight w:val="none"/>
              </w:rPr>
              <w:t>★ 显示屏屏幕比例</w:t>
            </w:r>
          </w:p>
        </w:tc>
        <w:tc>
          <w:tcPr>
            <w:tcW w:w="992" w:type="dxa"/>
            <w:vAlign w:val="center"/>
          </w:tcPr>
          <w:p w14:paraId="26F9331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128E586">
            <w:pPr>
              <w:widowControl/>
              <w:spacing w:line="360" w:lineRule="auto"/>
              <w:rPr>
                <w:color w:val="auto"/>
                <w:szCs w:val="21"/>
                <w:highlight w:val="none"/>
              </w:rPr>
            </w:pPr>
            <w:r>
              <w:rPr>
                <w:rFonts w:hint="eastAsia"/>
                <w:color w:val="auto"/>
                <w:szCs w:val="21"/>
                <w:highlight w:val="none"/>
              </w:rPr>
              <w:t>16 :9</w:t>
            </w:r>
          </w:p>
        </w:tc>
      </w:tr>
      <w:tr w14:paraId="4EDD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C6D3BF4">
            <w:pPr>
              <w:widowControl/>
              <w:spacing w:line="360" w:lineRule="auto"/>
              <w:jc w:val="center"/>
              <w:rPr>
                <w:color w:val="auto"/>
                <w:szCs w:val="21"/>
                <w:highlight w:val="none"/>
              </w:rPr>
            </w:pPr>
            <w:r>
              <w:rPr>
                <w:rFonts w:hint="eastAsia"/>
                <w:color w:val="auto"/>
                <w:szCs w:val="21"/>
                <w:highlight w:val="none"/>
              </w:rPr>
              <w:t>34</w:t>
            </w:r>
          </w:p>
        </w:tc>
        <w:tc>
          <w:tcPr>
            <w:tcW w:w="1105" w:type="dxa"/>
            <w:vAlign w:val="center"/>
          </w:tcPr>
          <w:p w14:paraId="55A1A86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5C64A11">
            <w:pPr>
              <w:widowControl/>
              <w:spacing w:line="360" w:lineRule="auto"/>
              <w:rPr>
                <w:color w:val="auto"/>
                <w:szCs w:val="21"/>
                <w:highlight w:val="none"/>
              </w:rPr>
            </w:pPr>
          </w:p>
        </w:tc>
        <w:tc>
          <w:tcPr>
            <w:tcW w:w="1701" w:type="dxa"/>
            <w:vAlign w:val="center"/>
          </w:tcPr>
          <w:p w14:paraId="13142F11">
            <w:pPr>
              <w:widowControl/>
              <w:spacing w:line="360" w:lineRule="auto"/>
              <w:rPr>
                <w:color w:val="auto"/>
                <w:szCs w:val="21"/>
                <w:highlight w:val="none"/>
              </w:rPr>
            </w:pPr>
            <w:r>
              <w:rPr>
                <w:rFonts w:hint="eastAsia"/>
                <w:color w:val="auto"/>
                <w:szCs w:val="21"/>
                <w:highlight w:val="none"/>
              </w:rPr>
              <w:t>★ 显示器外观颜色</w:t>
            </w:r>
          </w:p>
        </w:tc>
        <w:tc>
          <w:tcPr>
            <w:tcW w:w="992" w:type="dxa"/>
            <w:vAlign w:val="center"/>
          </w:tcPr>
          <w:p w14:paraId="085E5E3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504E6D">
            <w:pPr>
              <w:widowControl/>
              <w:spacing w:line="360" w:lineRule="auto"/>
              <w:rPr>
                <w:color w:val="auto"/>
                <w:szCs w:val="21"/>
                <w:highlight w:val="none"/>
              </w:rPr>
            </w:pPr>
            <w:r>
              <w:rPr>
                <w:rFonts w:hint="eastAsia"/>
                <w:color w:val="auto"/>
                <w:szCs w:val="21"/>
                <w:highlight w:val="none"/>
              </w:rPr>
              <w:t>黑色</w:t>
            </w:r>
          </w:p>
        </w:tc>
      </w:tr>
      <w:tr w14:paraId="10E5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0249017">
            <w:pPr>
              <w:widowControl/>
              <w:spacing w:line="360" w:lineRule="auto"/>
              <w:jc w:val="center"/>
              <w:rPr>
                <w:color w:val="auto"/>
                <w:szCs w:val="21"/>
                <w:highlight w:val="none"/>
              </w:rPr>
            </w:pPr>
            <w:r>
              <w:rPr>
                <w:rFonts w:hint="eastAsia"/>
                <w:color w:val="auto"/>
                <w:szCs w:val="21"/>
                <w:highlight w:val="none"/>
              </w:rPr>
              <w:t>35</w:t>
            </w:r>
          </w:p>
        </w:tc>
        <w:tc>
          <w:tcPr>
            <w:tcW w:w="1105" w:type="dxa"/>
            <w:vAlign w:val="center"/>
          </w:tcPr>
          <w:p w14:paraId="35B888D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3675D35">
            <w:pPr>
              <w:widowControl/>
              <w:spacing w:line="360" w:lineRule="auto"/>
              <w:rPr>
                <w:color w:val="auto"/>
                <w:szCs w:val="21"/>
                <w:highlight w:val="none"/>
              </w:rPr>
            </w:pPr>
          </w:p>
        </w:tc>
        <w:tc>
          <w:tcPr>
            <w:tcW w:w="1701" w:type="dxa"/>
            <w:vAlign w:val="center"/>
          </w:tcPr>
          <w:p w14:paraId="2F6F6258">
            <w:pPr>
              <w:widowControl/>
              <w:spacing w:line="360" w:lineRule="auto"/>
              <w:rPr>
                <w:color w:val="auto"/>
                <w:szCs w:val="21"/>
                <w:highlight w:val="none"/>
              </w:rPr>
            </w:pPr>
            <w:r>
              <w:rPr>
                <w:rFonts w:hint="eastAsia"/>
                <w:color w:val="auto"/>
                <w:szCs w:val="21"/>
                <w:highlight w:val="none"/>
              </w:rPr>
              <w:t>★ 显示屏防蓝光</w:t>
            </w:r>
          </w:p>
        </w:tc>
        <w:tc>
          <w:tcPr>
            <w:tcW w:w="992" w:type="dxa"/>
            <w:vAlign w:val="center"/>
          </w:tcPr>
          <w:p w14:paraId="5F1C844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40AE451">
            <w:pPr>
              <w:widowControl/>
              <w:spacing w:line="360" w:lineRule="auto"/>
              <w:rPr>
                <w:color w:val="auto"/>
                <w:szCs w:val="21"/>
                <w:highlight w:val="none"/>
              </w:rPr>
            </w:pPr>
            <w:r>
              <w:rPr>
                <w:rFonts w:hint="eastAsia"/>
                <w:color w:val="auto"/>
                <w:szCs w:val="21"/>
                <w:highlight w:val="none"/>
              </w:rPr>
              <w:t>支持防蓝光模式，蓝光加权辐射亮度比应≤0.0012W/(·cd·sr)（瓦每坎特拉每球面度）</w:t>
            </w:r>
          </w:p>
        </w:tc>
      </w:tr>
      <w:tr w14:paraId="240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CD34147">
            <w:pPr>
              <w:widowControl/>
              <w:spacing w:line="360" w:lineRule="auto"/>
              <w:jc w:val="center"/>
              <w:rPr>
                <w:color w:val="auto"/>
                <w:szCs w:val="21"/>
                <w:highlight w:val="none"/>
              </w:rPr>
            </w:pPr>
            <w:r>
              <w:rPr>
                <w:rFonts w:hint="eastAsia"/>
                <w:color w:val="auto"/>
                <w:szCs w:val="21"/>
                <w:highlight w:val="none"/>
              </w:rPr>
              <w:t>37</w:t>
            </w:r>
          </w:p>
        </w:tc>
        <w:tc>
          <w:tcPr>
            <w:tcW w:w="1105" w:type="dxa"/>
            <w:vAlign w:val="center"/>
          </w:tcPr>
          <w:p w14:paraId="2F7C255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8B19808">
            <w:pPr>
              <w:widowControl/>
              <w:spacing w:line="360" w:lineRule="auto"/>
              <w:rPr>
                <w:color w:val="auto"/>
                <w:szCs w:val="21"/>
                <w:highlight w:val="none"/>
              </w:rPr>
            </w:pPr>
          </w:p>
        </w:tc>
        <w:tc>
          <w:tcPr>
            <w:tcW w:w="1701" w:type="dxa"/>
            <w:vAlign w:val="center"/>
          </w:tcPr>
          <w:p w14:paraId="6022366F">
            <w:pPr>
              <w:widowControl/>
              <w:spacing w:line="360" w:lineRule="auto"/>
              <w:rPr>
                <w:color w:val="auto"/>
                <w:szCs w:val="21"/>
                <w:highlight w:val="none"/>
              </w:rPr>
            </w:pPr>
            <w:r>
              <w:rPr>
                <w:rFonts w:hint="eastAsia"/>
                <w:color w:val="auto"/>
                <w:szCs w:val="21"/>
                <w:highlight w:val="none"/>
              </w:rPr>
              <w:t>★ 显示屏低频闪</w:t>
            </w:r>
          </w:p>
        </w:tc>
        <w:tc>
          <w:tcPr>
            <w:tcW w:w="992" w:type="dxa"/>
            <w:vAlign w:val="center"/>
          </w:tcPr>
          <w:p w14:paraId="1B8F1DC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C7588B8">
            <w:pPr>
              <w:widowControl/>
              <w:spacing w:line="360" w:lineRule="auto"/>
              <w:rPr>
                <w:color w:val="auto"/>
                <w:szCs w:val="21"/>
                <w:highlight w:val="none"/>
              </w:rPr>
            </w:pPr>
            <w:r>
              <w:rPr>
                <w:rFonts w:hint="eastAsia"/>
                <w:color w:val="auto"/>
                <w:szCs w:val="21"/>
                <w:highlight w:val="none"/>
              </w:rPr>
              <w:t>显示屏应支持低频闪≤-35dB</w:t>
            </w:r>
          </w:p>
        </w:tc>
      </w:tr>
      <w:tr w14:paraId="5B51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3569827">
            <w:pPr>
              <w:widowControl/>
              <w:spacing w:line="360" w:lineRule="auto"/>
              <w:jc w:val="center"/>
              <w:rPr>
                <w:color w:val="auto"/>
                <w:szCs w:val="21"/>
                <w:highlight w:val="none"/>
              </w:rPr>
            </w:pPr>
            <w:r>
              <w:rPr>
                <w:rFonts w:hint="eastAsia"/>
                <w:color w:val="auto"/>
                <w:szCs w:val="21"/>
                <w:highlight w:val="none"/>
              </w:rPr>
              <w:t>38</w:t>
            </w:r>
          </w:p>
        </w:tc>
        <w:tc>
          <w:tcPr>
            <w:tcW w:w="1105" w:type="dxa"/>
            <w:vAlign w:val="center"/>
          </w:tcPr>
          <w:p w14:paraId="3C17F2B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DC69165">
            <w:pPr>
              <w:widowControl/>
              <w:spacing w:line="360" w:lineRule="auto"/>
              <w:rPr>
                <w:color w:val="auto"/>
                <w:szCs w:val="21"/>
                <w:highlight w:val="none"/>
              </w:rPr>
            </w:pPr>
          </w:p>
        </w:tc>
        <w:tc>
          <w:tcPr>
            <w:tcW w:w="1701" w:type="dxa"/>
            <w:vAlign w:val="center"/>
          </w:tcPr>
          <w:p w14:paraId="45C4BDC3">
            <w:pPr>
              <w:widowControl/>
              <w:spacing w:line="360" w:lineRule="auto"/>
              <w:rPr>
                <w:color w:val="auto"/>
                <w:szCs w:val="21"/>
                <w:highlight w:val="none"/>
              </w:rPr>
            </w:pPr>
            <w:r>
              <w:rPr>
                <w:rFonts w:hint="eastAsia"/>
                <w:color w:val="auto"/>
                <w:szCs w:val="21"/>
                <w:highlight w:val="none"/>
              </w:rPr>
              <w:t>★ 显示屏防炫目</w:t>
            </w:r>
          </w:p>
        </w:tc>
        <w:tc>
          <w:tcPr>
            <w:tcW w:w="992" w:type="dxa"/>
            <w:vAlign w:val="center"/>
          </w:tcPr>
          <w:p w14:paraId="27B0B53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1259F01">
            <w:pPr>
              <w:widowControl/>
              <w:spacing w:line="360" w:lineRule="auto"/>
              <w:rPr>
                <w:color w:val="auto"/>
                <w:szCs w:val="21"/>
                <w:highlight w:val="none"/>
              </w:rPr>
            </w:pPr>
            <w:r>
              <w:rPr>
                <w:rFonts w:hint="eastAsia"/>
                <w:color w:val="auto"/>
                <w:szCs w:val="21"/>
                <w:highlight w:val="none"/>
              </w:rPr>
              <w:t>显示屏镜面反射率≤10%</w:t>
            </w:r>
          </w:p>
        </w:tc>
      </w:tr>
      <w:tr w14:paraId="0AA0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C07E48F">
            <w:pPr>
              <w:widowControl/>
              <w:spacing w:line="360" w:lineRule="auto"/>
              <w:jc w:val="center"/>
              <w:rPr>
                <w:color w:val="auto"/>
                <w:szCs w:val="21"/>
                <w:highlight w:val="none"/>
              </w:rPr>
            </w:pPr>
            <w:r>
              <w:rPr>
                <w:rFonts w:hint="eastAsia"/>
                <w:color w:val="auto"/>
                <w:szCs w:val="21"/>
                <w:highlight w:val="none"/>
              </w:rPr>
              <w:t>39</w:t>
            </w:r>
          </w:p>
        </w:tc>
        <w:tc>
          <w:tcPr>
            <w:tcW w:w="1105" w:type="dxa"/>
            <w:vAlign w:val="center"/>
          </w:tcPr>
          <w:p w14:paraId="05D8300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51B70336">
            <w:pPr>
              <w:widowControl/>
              <w:spacing w:line="360" w:lineRule="auto"/>
              <w:rPr>
                <w:color w:val="auto"/>
                <w:szCs w:val="21"/>
                <w:highlight w:val="none"/>
              </w:rPr>
            </w:pPr>
            <w:r>
              <w:rPr>
                <w:rFonts w:hint="eastAsia"/>
                <w:color w:val="auto"/>
                <w:szCs w:val="21"/>
                <w:highlight w:val="none"/>
              </w:rPr>
              <w:t>外设规格</w:t>
            </w:r>
          </w:p>
        </w:tc>
        <w:tc>
          <w:tcPr>
            <w:tcW w:w="1701" w:type="dxa"/>
            <w:vAlign w:val="center"/>
          </w:tcPr>
          <w:p w14:paraId="75030ED2">
            <w:pPr>
              <w:widowControl/>
              <w:spacing w:line="360" w:lineRule="auto"/>
              <w:rPr>
                <w:color w:val="auto"/>
                <w:szCs w:val="21"/>
                <w:highlight w:val="none"/>
              </w:rPr>
            </w:pPr>
            <w:r>
              <w:rPr>
                <w:rFonts w:hint="eastAsia"/>
                <w:color w:val="auto"/>
                <w:szCs w:val="21"/>
                <w:highlight w:val="none"/>
              </w:rPr>
              <w:t>传声器数量</w:t>
            </w:r>
          </w:p>
        </w:tc>
        <w:tc>
          <w:tcPr>
            <w:tcW w:w="992" w:type="dxa"/>
            <w:vAlign w:val="center"/>
          </w:tcPr>
          <w:p w14:paraId="115C973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20BA85">
            <w:pPr>
              <w:widowControl/>
              <w:spacing w:line="360" w:lineRule="auto"/>
              <w:rPr>
                <w:color w:val="auto"/>
                <w:szCs w:val="21"/>
                <w:highlight w:val="none"/>
              </w:rPr>
            </w:pPr>
            <w:r>
              <w:rPr>
                <w:rFonts w:hint="eastAsia"/>
                <w:color w:val="auto"/>
                <w:szCs w:val="21"/>
                <w:highlight w:val="none"/>
              </w:rPr>
              <w:t xml:space="preserve">≥0 </w:t>
            </w:r>
          </w:p>
        </w:tc>
      </w:tr>
      <w:tr w14:paraId="0416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3033579">
            <w:pPr>
              <w:widowControl/>
              <w:spacing w:line="360" w:lineRule="auto"/>
              <w:jc w:val="center"/>
              <w:rPr>
                <w:color w:val="auto"/>
                <w:szCs w:val="21"/>
                <w:highlight w:val="none"/>
              </w:rPr>
            </w:pPr>
            <w:r>
              <w:rPr>
                <w:rFonts w:hint="eastAsia"/>
                <w:color w:val="auto"/>
                <w:szCs w:val="21"/>
                <w:highlight w:val="none"/>
              </w:rPr>
              <w:t>40</w:t>
            </w:r>
          </w:p>
        </w:tc>
        <w:tc>
          <w:tcPr>
            <w:tcW w:w="1105" w:type="dxa"/>
            <w:vAlign w:val="center"/>
          </w:tcPr>
          <w:p w14:paraId="6D273C9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54B902C">
            <w:pPr>
              <w:widowControl/>
              <w:spacing w:line="360" w:lineRule="auto"/>
              <w:rPr>
                <w:color w:val="auto"/>
                <w:szCs w:val="21"/>
                <w:highlight w:val="none"/>
              </w:rPr>
            </w:pPr>
          </w:p>
        </w:tc>
        <w:tc>
          <w:tcPr>
            <w:tcW w:w="1701" w:type="dxa"/>
            <w:vAlign w:val="center"/>
          </w:tcPr>
          <w:p w14:paraId="0EE6A774">
            <w:pPr>
              <w:widowControl/>
              <w:spacing w:line="360" w:lineRule="auto"/>
              <w:rPr>
                <w:color w:val="auto"/>
                <w:szCs w:val="21"/>
                <w:highlight w:val="none"/>
              </w:rPr>
            </w:pPr>
            <w:r>
              <w:rPr>
                <w:rFonts w:hint="eastAsia"/>
                <w:color w:val="auto"/>
                <w:szCs w:val="21"/>
                <w:highlight w:val="none"/>
              </w:rPr>
              <w:t>扬声器数量</w:t>
            </w:r>
          </w:p>
        </w:tc>
        <w:tc>
          <w:tcPr>
            <w:tcW w:w="992" w:type="dxa"/>
            <w:vAlign w:val="center"/>
          </w:tcPr>
          <w:p w14:paraId="41B2BAD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0B6E908">
            <w:pPr>
              <w:widowControl/>
              <w:spacing w:line="360" w:lineRule="auto"/>
              <w:rPr>
                <w:color w:val="auto"/>
                <w:szCs w:val="21"/>
                <w:highlight w:val="none"/>
              </w:rPr>
            </w:pPr>
            <w:r>
              <w:rPr>
                <w:rFonts w:hint="eastAsia"/>
                <w:color w:val="auto"/>
                <w:szCs w:val="21"/>
                <w:highlight w:val="none"/>
              </w:rPr>
              <w:t xml:space="preserve">≥0 </w:t>
            </w:r>
          </w:p>
        </w:tc>
      </w:tr>
      <w:tr w14:paraId="0DCE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16C4F12">
            <w:pPr>
              <w:widowControl/>
              <w:spacing w:line="360" w:lineRule="auto"/>
              <w:jc w:val="center"/>
              <w:rPr>
                <w:color w:val="auto"/>
                <w:szCs w:val="21"/>
                <w:highlight w:val="none"/>
              </w:rPr>
            </w:pPr>
            <w:r>
              <w:rPr>
                <w:rFonts w:hint="eastAsia"/>
                <w:color w:val="auto"/>
                <w:szCs w:val="21"/>
                <w:highlight w:val="none"/>
              </w:rPr>
              <w:t>41</w:t>
            </w:r>
          </w:p>
        </w:tc>
        <w:tc>
          <w:tcPr>
            <w:tcW w:w="1105" w:type="dxa"/>
            <w:vAlign w:val="center"/>
          </w:tcPr>
          <w:p w14:paraId="632265C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9A73DAA">
            <w:pPr>
              <w:widowControl/>
              <w:spacing w:line="360" w:lineRule="auto"/>
              <w:rPr>
                <w:color w:val="auto"/>
                <w:szCs w:val="21"/>
                <w:highlight w:val="none"/>
              </w:rPr>
            </w:pPr>
          </w:p>
        </w:tc>
        <w:tc>
          <w:tcPr>
            <w:tcW w:w="1701" w:type="dxa"/>
            <w:vAlign w:val="center"/>
          </w:tcPr>
          <w:p w14:paraId="5FF56957">
            <w:pPr>
              <w:widowControl/>
              <w:spacing w:line="360" w:lineRule="auto"/>
              <w:rPr>
                <w:color w:val="auto"/>
                <w:szCs w:val="21"/>
                <w:highlight w:val="none"/>
              </w:rPr>
            </w:pPr>
            <w:r>
              <w:rPr>
                <w:rFonts w:hint="eastAsia"/>
                <w:color w:val="auto"/>
                <w:szCs w:val="21"/>
                <w:highlight w:val="none"/>
              </w:rPr>
              <w:t>★ 鼠标数量</w:t>
            </w:r>
          </w:p>
        </w:tc>
        <w:tc>
          <w:tcPr>
            <w:tcW w:w="992" w:type="dxa"/>
            <w:vAlign w:val="center"/>
          </w:tcPr>
          <w:p w14:paraId="64D70C7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07081B">
            <w:pPr>
              <w:widowControl/>
              <w:spacing w:line="360" w:lineRule="auto"/>
              <w:rPr>
                <w:color w:val="auto"/>
                <w:szCs w:val="21"/>
                <w:highlight w:val="none"/>
              </w:rPr>
            </w:pPr>
            <w:r>
              <w:rPr>
                <w:rFonts w:hint="eastAsia"/>
                <w:color w:val="auto"/>
                <w:szCs w:val="21"/>
                <w:highlight w:val="none"/>
              </w:rPr>
              <w:t>≥1 个</w:t>
            </w:r>
          </w:p>
        </w:tc>
      </w:tr>
      <w:tr w14:paraId="3CEA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D0860C7">
            <w:pPr>
              <w:widowControl/>
              <w:spacing w:line="360" w:lineRule="auto"/>
              <w:jc w:val="center"/>
              <w:rPr>
                <w:color w:val="auto"/>
                <w:szCs w:val="21"/>
                <w:highlight w:val="none"/>
              </w:rPr>
            </w:pPr>
            <w:r>
              <w:rPr>
                <w:rFonts w:hint="eastAsia"/>
                <w:color w:val="auto"/>
                <w:szCs w:val="21"/>
                <w:highlight w:val="none"/>
              </w:rPr>
              <w:t>42</w:t>
            </w:r>
          </w:p>
        </w:tc>
        <w:tc>
          <w:tcPr>
            <w:tcW w:w="1105" w:type="dxa"/>
            <w:vAlign w:val="center"/>
          </w:tcPr>
          <w:p w14:paraId="55757FB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7B09B7F">
            <w:pPr>
              <w:widowControl/>
              <w:spacing w:line="360" w:lineRule="auto"/>
              <w:rPr>
                <w:color w:val="auto"/>
                <w:szCs w:val="21"/>
                <w:highlight w:val="none"/>
              </w:rPr>
            </w:pPr>
          </w:p>
        </w:tc>
        <w:tc>
          <w:tcPr>
            <w:tcW w:w="1701" w:type="dxa"/>
            <w:vAlign w:val="center"/>
          </w:tcPr>
          <w:p w14:paraId="6D4A03B7">
            <w:pPr>
              <w:widowControl/>
              <w:spacing w:line="360" w:lineRule="auto"/>
              <w:rPr>
                <w:color w:val="auto"/>
                <w:szCs w:val="21"/>
                <w:highlight w:val="none"/>
              </w:rPr>
            </w:pPr>
            <w:r>
              <w:rPr>
                <w:rFonts w:hint="eastAsia"/>
                <w:color w:val="auto"/>
                <w:szCs w:val="21"/>
                <w:highlight w:val="none"/>
              </w:rPr>
              <w:t>★ 键盘数量</w:t>
            </w:r>
          </w:p>
        </w:tc>
        <w:tc>
          <w:tcPr>
            <w:tcW w:w="992" w:type="dxa"/>
            <w:vAlign w:val="center"/>
          </w:tcPr>
          <w:p w14:paraId="4B7D869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A1BD5B">
            <w:pPr>
              <w:widowControl/>
              <w:spacing w:line="360" w:lineRule="auto"/>
              <w:rPr>
                <w:color w:val="auto"/>
                <w:szCs w:val="21"/>
                <w:highlight w:val="none"/>
              </w:rPr>
            </w:pPr>
            <w:r>
              <w:rPr>
                <w:rFonts w:hint="eastAsia"/>
                <w:color w:val="auto"/>
                <w:szCs w:val="21"/>
                <w:highlight w:val="none"/>
              </w:rPr>
              <w:t>≥1 个</w:t>
            </w:r>
          </w:p>
        </w:tc>
      </w:tr>
      <w:tr w14:paraId="4F61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8EB91B4">
            <w:pPr>
              <w:widowControl/>
              <w:spacing w:line="360" w:lineRule="auto"/>
              <w:jc w:val="center"/>
              <w:rPr>
                <w:color w:val="auto"/>
                <w:szCs w:val="21"/>
                <w:highlight w:val="none"/>
              </w:rPr>
            </w:pPr>
            <w:r>
              <w:rPr>
                <w:rFonts w:hint="eastAsia"/>
                <w:color w:val="auto"/>
                <w:szCs w:val="21"/>
                <w:highlight w:val="none"/>
              </w:rPr>
              <w:t>43</w:t>
            </w:r>
          </w:p>
        </w:tc>
        <w:tc>
          <w:tcPr>
            <w:tcW w:w="1105" w:type="dxa"/>
            <w:vAlign w:val="center"/>
          </w:tcPr>
          <w:p w14:paraId="0041A95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20B421A">
            <w:pPr>
              <w:widowControl/>
              <w:spacing w:line="360" w:lineRule="auto"/>
              <w:rPr>
                <w:color w:val="auto"/>
                <w:szCs w:val="21"/>
                <w:highlight w:val="none"/>
              </w:rPr>
            </w:pPr>
          </w:p>
        </w:tc>
        <w:tc>
          <w:tcPr>
            <w:tcW w:w="1701" w:type="dxa"/>
            <w:vAlign w:val="center"/>
          </w:tcPr>
          <w:p w14:paraId="34F3E02D">
            <w:pPr>
              <w:widowControl/>
              <w:spacing w:line="360" w:lineRule="auto"/>
              <w:rPr>
                <w:color w:val="auto"/>
                <w:szCs w:val="21"/>
                <w:highlight w:val="none"/>
              </w:rPr>
            </w:pPr>
            <w:r>
              <w:rPr>
                <w:rFonts w:hint="eastAsia"/>
                <w:color w:val="auto"/>
                <w:szCs w:val="21"/>
                <w:highlight w:val="none"/>
              </w:rPr>
              <w:t>摄像头数量</w:t>
            </w:r>
          </w:p>
        </w:tc>
        <w:tc>
          <w:tcPr>
            <w:tcW w:w="992" w:type="dxa"/>
            <w:vAlign w:val="center"/>
          </w:tcPr>
          <w:p w14:paraId="0AEBE27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5B809E">
            <w:pPr>
              <w:widowControl/>
              <w:spacing w:line="360" w:lineRule="auto"/>
              <w:rPr>
                <w:color w:val="auto"/>
                <w:szCs w:val="21"/>
                <w:highlight w:val="none"/>
              </w:rPr>
            </w:pPr>
            <w:r>
              <w:rPr>
                <w:rFonts w:hint="eastAsia"/>
                <w:color w:val="auto"/>
                <w:szCs w:val="21"/>
                <w:highlight w:val="none"/>
              </w:rPr>
              <w:t>≥0 个</w:t>
            </w:r>
          </w:p>
        </w:tc>
      </w:tr>
      <w:tr w14:paraId="0466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9CBB9BB">
            <w:pPr>
              <w:widowControl/>
              <w:spacing w:line="360" w:lineRule="auto"/>
              <w:jc w:val="center"/>
              <w:rPr>
                <w:color w:val="auto"/>
                <w:szCs w:val="21"/>
                <w:highlight w:val="none"/>
              </w:rPr>
            </w:pPr>
            <w:r>
              <w:rPr>
                <w:rFonts w:hint="eastAsia"/>
                <w:color w:val="auto"/>
                <w:szCs w:val="21"/>
                <w:highlight w:val="none"/>
              </w:rPr>
              <w:t>44</w:t>
            </w:r>
          </w:p>
        </w:tc>
        <w:tc>
          <w:tcPr>
            <w:tcW w:w="1105" w:type="dxa"/>
            <w:vAlign w:val="center"/>
          </w:tcPr>
          <w:p w14:paraId="17A144E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0DC2EA7">
            <w:pPr>
              <w:widowControl/>
              <w:spacing w:line="360" w:lineRule="auto"/>
              <w:rPr>
                <w:color w:val="auto"/>
                <w:szCs w:val="21"/>
                <w:highlight w:val="none"/>
              </w:rPr>
            </w:pPr>
          </w:p>
        </w:tc>
        <w:tc>
          <w:tcPr>
            <w:tcW w:w="1701" w:type="dxa"/>
            <w:vAlign w:val="center"/>
          </w:tcPr>
          <w:p w14:paraId="39F67803">
            <w:pPr>
              <w:widowControl/>
              <w:spacing w:line="360" w:lineRule="auto"/>
              <w:rPr>
                <w:color w:val="auto"/>
                <w:szCs w:val="21"/>
                <w:highlight w:val="none"/>
              </w:rPr>
            </w:pPr>
            <w:r>
              <w:rPr>
                <w:rFonts w:hint="eastAsia"/>
                <w:color w:val="auto"/>
                <w:szCs w:val="21"/>
                <w:highlight w:val="none"/>
              </w:rPr>
              <w:t>光驱数量</w:t>
            </w:r>
          </w:p>
        </w:tc>
        <w:tc>
          <w:tcPr>
            <w:tcW w:w="992" w:type="dxa"/>
            <w:vAlign w:val="center"/>
          </w:tcPr>
          <w:p w14:paraId="3F66DF8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9A5971">
            <w:pPr>
              <w:widowControl/>
              <w:spacing w:line="360" w:lineRule="auto"/>
              <w:rPr>
                <w:color w:val="auto"/>
                <w:szCs w:val="21"/>
                <w:highlight w:val="none"/>
              </w:rPr>
            </w:pPr>
            <w:r>
              <w:rPr>
                <w:rFonts w:hint="eastAsia"/>
                <w:color w:val="auto"/>
                <w:szCs w:val="21"/>
                <w:highlight w:val="none"/>
              </w:rPr>
              <w:t>≥1 个</w:t>
            </w:r>
          </w:p>
        </w:tc>
      </w:tr>
      <w:tr w14:paraId="2C31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0BD15A6">
            <w:pPr>
              <w:widowControl/>
              <w:spacing w:line="360" w:lineRule="auto"/>
              <w:jc w:val="center"/>
              <w:rPr>
                <w:color w:val="auto"/>
                <w:szCs w:val="21"/>
                <w:highlight w:val="none"/>
              </w:rPr>
            </w:pPr>
            <w:r>
              <w:rPr>
                <w:rFonts w:hint="eastAsia"/>
                <w:color w:val="auto"/>
                <w:szCs w:val="21"/>
                <w:highlight w:val="none"/>
              </w:rPr>
              <w:t>45</w:t>
            </w:r>
          </w:p>
        </w:tc>
        <w:tc>
          <w:tcPr>
            <w:tcW w:w="1105" w:type="dxa"/>
            <w:vAlign w:val="center"/>
          </w:tcPr>
          <w:p w14:paraId="50F4646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ABDDC14">
            <w:pPr>
              <w:widowControl/>
              <w:spacing w:line="360" w:lineRule="auto"/>
              <w:rPr>
                <w:color w:val="auto"/>
                <w:szCs w:val="21"/>
                <w:highlight w:val="none"/>
              </w:rPr>
            </w:pPr>
          </w:p>
        </w:tc>
        <w:tc>
          <w:tcPr>
            <w:tcW w:w="1701" w:type="dxa"/>
            <w:vAlign w:val="center"/>
          </w:tcPr>
          <w:p w14:paraId="70B0B85D">
            <w:pPr>
              <w:widowControl/>
              <w:spacing w:line="360" w:lineRule="auto"/>
              <w:rPr>
                <w:color w:val="auto"/>
                <w:szCs w:val="21"/>
                <w:highlight w:val="none"/>
              </w:rPr>
            </w:pPr>
            <w:r>
              <w:rPr>
                <w:rFonts w:hint="eastAsia"/>
                <w:color w:val="auto"/>
                <w:szCs w:val="21"/>
                <w:highlight w:val="none"/>
              </w:rPr>
              <w:t>★ 键盘按键数目</w:t>
            </w:r>
          </w:p>
        </w:tc>
        <w:tc>
          <w:tcPr>
            <w:tcW w:w="992" w:type="dxa"/>
            <w:vAlign w:val="center"/>
          </w:tcPr>
          <w:p w14:paraId="469DC47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86ECA9">
            <w:pPr>
              <w:widowControl/>
              <w:spacing w:line="360" w:lineRule="auto"/>
              <w:rPr>
                <w:color w:val="auto"/>
                <w:szCs w:val="21"/>
                <w:highlight w:val="none"/>
              </w:rPr>
            </w:pPr>
            <w:r>
              <w:rPr>
                <w:rFonts w:hint="eastAsia"/>
                <w:color w:val="auto"/>
                <w:szCs w:val="21"/>
                <w:highlight w:val="none"/>
              </w:rPr>
              <w:t>104键</w:t>
            </w:r>
          </w:p>
        </w:tc>
      </w:tr>
      <w:tr w14:paraId="09B8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2041204">
            <w:pPr>
              <w:widowControl/>
              <w:spacing w:line="360" w:lineRule="auto"/>
              <w:jc w:val="center"/>
              <w:rPr>
                <w:color w:val="auto"/>
                <w:szCs w:val="21"/>
                <w:highlight w:val="none"/>
              </w:rPr>
            </w:pPr>
            <w:r>
              <w:rPr>
                <w:rFonts w:hint="eastAsia"/>
                <w:color w:val="auto"/>
                <w:szCs w:val="21"/>
                <w:highlight w:val="none"/>
              </w:rPr>
              <w:t>46</w:t>
            </w:r>
          </w:p>
        </w:tc>
        <w:tc>
          <w:tcPr>
            <w:tcW w:w="1105" w:type="dxa"/>
            <w:vAlign w:val="center"/>
          </w:tcPr>
          <w:p w14:paraId="4133D4E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C7B9D9F">
            <w:pPr>
              <w:widowControl/>
              <w:spacing w:line="360" w:lineRule="auto"/>
              <w:rPr>
                <w:color w:val="auto"/>
                <w:szCs w:val="21"/>
                <w:highlight w:val="none"/>
              </w:rPr>
            </w:pPr>
          </w:p>
        </w:tc>
        <w:tc>
          <w:tcPr>
            <w:tcW w:w="1701" w:type="dxa"/>
            <w:vAlign w:val="center"/>
          </w:tcPr>
          <w:p w14:paraId="2D5AD8B2">
            <w:pPr>
              <w:widowControl/>
              <w:spacing w:line="360" w:lineRule="auto"/>
              <w:rPr>
                <w:color w:val="auto"/>
                <w:szCs w:val="21"/>
                <w:highlight w:val="none"/>
              </w:rPr>
            </w:pPr>
            <w:r>
              <w:rPr>
                <w:rFonts w:hint="eastAsia"/>
                <w:color w:val="auto"/>
                <w:szCs w:val="21"/>
                <w:highlight w:val="none"/>
              </w:rPr>
              <w:t>摄像头像素</w:t>
            </w:r>
          </w:p>
        </w:tc>
        <w:tc>
          <w:tcPr>
            <w:tcW w:w="992" w:type="dxa"/>
            <w:vAlign w:val="center"/>
          </w:tcPr>
          <w:p w14:paraId="1137E8E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EF91C8">
            <w:pPr>
              <w:widowControl/>
              <w:spacing w:line="360" w:lineRule="auto"/>
              <w:rPr>
                <w:color w:val="auto"/>
                <w:szCs w:val="21"/>
                <w:highlight w:val="none"/>
              </w:rPr>
            </w:pPr>
            <w:r>
              <w:rPr>
                <w:rFonts w:hint="eastAsia"/>
                <w:color w:val="auto"/>
                <w:szCs w:val="21"/>
                <w:highlight w:val="none"/>
              </w:rPr>
              <w:t>≥0</w:t>
            </w:r>
          </w:p>
        </w:tc>
      </w:tr>
      <w:tr w14:paraId="0797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592C1BA">
            <w:pPr>
              <w:widowControl/>
              <w:spacing w:line="360" w:lineRule="auto"/>
              <w:jc w:val="center"/>
              <w:rPr>
                <w:color w:val="auto"/>
                <w:szCs w:val="21"/>
                <w:highlight w:val="none"/>
              </w:rPr>
            </w:pPr>
            <w:r>
              <w:rPr>
                <w:rFonts w:hint="eastAsia"/>
                <w:color w:val="auto"/>
                <w:szCs w:val="21"/>
                <w:highlight w:val="none"/>
              </w:rPr>
              <w:t>47</w:t>
            </w:r>
          </w:p>
        </w:tc>
        <w:tc>
          <w:tcPr>
            <w:tcW w:w="1105" w:type="dxa"/>
            <w:vAlign w:val="center"/>
          </w:tcPr>
          <w:p w14:paraId="6A1EB2B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6BC0960">
            <w:pPr>
              <w:widowControl/>
              <w:spacing w:line="360" w:lineRule="auto"/>
              <w:rPr>
                <w:color w:val="auto"/>
                <w:szCs w:val="21"/>
                <w:highlight w:val="none"/>
              </w:rPr>
            </w:pPr>
          </w:p>
        </w:tc>
        <w:tc>
          <w:tcPr>
            <w:tcW w:w="1701" w:type="dxa"/>
            <w:vAlign w:val="center"/>
          </w:tcPr>
          <w:p w14:paraId="66C0865C">
            <w:pPr>
              <w:widowControl/>
              <w:spacing w:line="360" w:lineRule="auto"/>
              <w:rPr>
                <w:color w:val="auto"/>
                <w:szCs w:val="21"/>
                <w:highlight w:val="none"/>
              </w:rPr>
            </w:pPr>
            <w:r>
              <w:rPr>
                <w:rFonts w:hint="eastAsia"/>
                <w:color w:val="auto"/>
                <w:szCs w:val="21"/>
                <w:highlight w:val="none"/>
              </w:rPr>
              <w:t>摄像头分辨率</w:t>
            </w:r>
          </w:p>
        </w:tc>
        <w:tc>
          <w:tcPr>
            <w:tcW w:w="992" w:type="dxa"/>
            <w:vAlign w:val="center"/>
          </w:tcPr>
          <w:p w14:paraId="02EF532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5525C8">
            <w:pPr>
              <w:widowControl/>
              <w:spacing w:line="360" w:lineRule="auto"/>
              <w:rPr>
                <w:color w:val="auto"/>
                <w:szCs w:val="21"/>
                <w:highlight w:val="none"/>
              </w:rPr>
            </w:pPr>
            <w:r>
              <w:rPr>
                <w:rFonts w:hint="eastAsia"/>
                <w:color w:val="auto"/>
                <w:szCs w:val="21"/>
                <w:highlight w:val="none"/>
              </w:rPr>
              <w:t>≥0</w:t>
            </w:r>
          </w:p>
        </w:tc>
      </w:tr>
      <w:tr w14:paraId="2AB3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D0315FB">
            <w:pPr>
              <w:widowControl/>
              <w:spacing w:line="360" w:lineRule="auto"/>
              <w:jc w:val="center"/>
              <w:rPr>
                <w:color w:val="auto"/>
                <w:szCs w:val="21"/>
                <w:highlight w:val="none"/>
              </w:rPr>
            </w:pPr>
            <w:r>
              <w:rPr>
                <w:rFonts w:hint="eastAsia"/>
                <w:color w:val="auto"/>
                <w:szCs w:val="21"/>
                <w:highlight w:val="none"/>
              </w:rPr>
              <w:t>48</w:t>
            </w:r>
          </w:p>
        </w:tc>
        <w:tc>
          <w:tcPr>
            <w:tcW w:w="1105" w:type="dxa"/>
            <w:vAlign w:val="center"/>
          </w:tcPr>
          <w:p w14:paraId="0A6F1BE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38EE920">
            <w:pPr>
              <w:widowControl/>
              <w:spacing w:line="360" w:lineRule="auto"/>
              <w:rPr>
                <w:color w:val="auto"/>
                <w:szCs w:val="21"/>
                <w:highlight w:val="none"/>
              </w:rPr>
            </w:pPr>
          </w:p>
        </w:tc>
        <w:tc>
          <w:tcPr>
            <w:tcW w:w="1701" w:type="dxa"/>
            <w:vAlign w:val="center"/>
          </w:tcPr>
          <w:p w14:paraId="7C9259E5">
            <w:pPr>
              <w:widowControl/>
              <w:spacing w:line="360" w:lineRule="auto"/>
              <w:rPr>
                <w:color w:val="auto"/>
                <w:szCs w:val="21"/>
                <w:highlight w:val="none"/>
              </w:rPr>
            </w:pPr>
            <w:r>
              <w:rPr>
                <w:rFonts w:hint="eastAsia"/>
                <w:color w:val="auto"/>
                <w:szCs w:val="21"/>
                <w:highlight w:val="none"/>
              </w:rPr>
              <w:t>扬声器功率</w:t>
            </w:r>
          </w:p>
        </w:tc>
        <w:tc>
          <w:tcPr>
            <w:tcW w:w="992" w:type="dxa"/>
            <w:vAlign w:val="center"/>
          </w:tcPr>
          <w:p w14:paraId="158FAE4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41D14C9">
            <w:pPr>
              <w:widowControl/>
              <w:spacing w:line="360" w:lineRule="auto"/>
              <w:rPr>
                <w:color w:val="auto"/>
                <w:szCs w:val="21"/>
                <w:highlight w:val="none"/>
              </w:rPr>
            </w:pPr>
            <w:r>
              <w:rPr>
                <w:rFonts w:hint="eastAsia"/>
                <w:color w:val="auto"/>
                <w:szCs w:val="21"/>
                <w:highlight w:val="none"/>
              </w:rPr>
              <w:t>≥0</w:t>
            </w:r>
          </w:p>
        </w:tc>
      </w:tr>
      <w:tr w14:paraId="244C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78648DD">
            <w:pPr>
              <w:widowControl/>
              <w:spacing w:line="360" w:lineRule="auto"/>
              <w:jc w:val="center"/>
              <w:rPr>
                <w:color w:val="auto"/>
                <w:szCs w:val="21"/>
                <w:highlight w:val="none"/>
              </w:rPr>
            </w:pPr>
            <w:r>
              <w:rPr>
                <w:rFonts w:hint="eastAsia"/>
                <w:color w:val="auto"/>
                <w:szCs w:val="21"/>
                <w:highlight w:val="none"/>
              </w:rPr>
              <w:t>49</w:t>
            </w:r>
          </w:p>
        </w:tc>
        <w:tc>
          <w:tcPr>
            <w:tcW w:w="1105" w:type="dxa"/>
            <w:vAlign w:val="center"/>
          </w:tcPr>
          <w:p w14:paraId="35A61FE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1229DAF">
            <w:pPr>
              <w:widowControl/>
              <w:spacing w:line="360" w:lineRule="auto"/>
              <w:rPr>
                <w:color w:val="auto"/>
                <w:szCs w:val="21"/>
                <w:highlight w:val="none"/>
              </w:rPr>
            </w:pPr>
          </w:p>
        </w:tc>
        <w:tc>
          <w:tcPr>
            <w:tcW w:w="1701" w:type="dxa"/>
            <w:vAlign w:val="center"/>
          </w:tcPr>
          <w:p w14:paraId="68082853">
            <w:pPr>
              <w:widowControl/>
              <w:spacing w:line="360" w:lineRule="auto"/>
              <w:rPr>
                <w:color w:val="auto"/>
                <w:szCs w:val="21"/>
                <w:highlight w:val="none"/>
              </w:rPr>
            </w:pPr>
            <w:r>
              <w:rPr>
                <w:rFonts w:hint="eastAsia"/>
                <w:color w:val="auto"/>
                <w:szCs w:val="21"/>
                <w:highlight w:val="none"/>
              </w:rPr>
              <w:t>扬声器频率范围</w:t>
            </w:r>
          </w:p>
        </w:tc>
        <w:tc>
          <w:tcPr>
            <w:tcW w:w="992" w:type="dxa"/>
            <w:vAlign w:val="center"/>
          </w:tcPr>
          <w:p w14:paraId="1BFFEB9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FEE2B7">
            <w:pPr>
              <w:widowControl/>
              <w:spacing w:line="360" w:lineRule="auto"/>
              <w:rPr>
                <w:color w:val="auto"/>
                <w:szCs w:val="21"/>
                <w:highlight w:val="none"/>
              </w:rPr>
            </w:pPr>
            <w:r>
              <w:rPr>
                <w:rFonts w:hint="eastAsia"/>
                <w:color w:val="auto"/>
                <w:szCs w:val="21"/>
                <w:highlight w:val="none"/>
              </w:rPr>
              <w:t>无</w:t>
            </w:r>
          </w:p>
        </w:tc>
      </w:tr>
      <w:tr w14:paraId="38C3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287EAE9">
            <w:pPr>
              <w:widowControl/>
              <w:spacing w:line="360" w:lineRule="auto"/>
              <w:jc w:val="center"/>
              <w:rPr>
                <w:color w:val="auto"/>
                <w:szCs w:val="21"/>
                <w:highlight w:val="none"/>
              </w:rPr>
            </w:pPr>
            <w:r>
              <w:rPr>
                <w:color w:val="auto"/>
                <w:szCs w:val="21"/>
                <w:highlight w:val="none"/>
              </w:rPr>
              <w:t>50</w:t>
            </w:r>
          </w:p>
        </w:tc>
        <w:tc>
          <w:tcPr>
            <w:tcW w:w="1105" w:type="dxa"/>
            <w:vAlign w:val="center"/>
          </w:tcPr>
          <w:p w14:paraId="534BA94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8A94729">
            <w:pPr>
              <w:widowControl/>
              <w:spacing w:line="360" w:lineRule="auto"/>
              <w:rPr>
                <w:color w:val="auto"/>
                <w:szCs w:val="21"/>
                <w:highlight w:val="none"/>
              </w:rPr>
            </w:pPr>
          </w:p>
        </w:tc>
        <w:tc>
          <w:tcPr>
            <w:tcW w:w="1701" w:type="dxa"/>
            <w:vAlign w:val="center"/>
          </w:tcPr>
          <w:p w14:paraId="311B9EE0">
            <w:pPr>
              <w:widowControl/>
              <w:spacing w:line="360" w:lineRule="auto"/>
              <w:rPr>
                <w:color w:val="auto"/>
                <w:szCs w:val="21"/>
                <w:highlight w:val="none"/>
              </w:rPr>
            </w:pPr>
            <w:r>
              <w:rPr>
                <w:rFonts w:hint="eastAsia"/>
                <w:color w:val="auto"/>
                <w:szCs w:val="21"/>
                <w:highlight w:val="none"/>
              </w:rPr>
              <w:t>扬声器总谐波失真</w:t>
            </w:r>
          </w:p>
        </w:tc>
        <w:tc>
          <w:tcPr>
            <w:tcW w:w="992" w:type="dxa"/>
            <w:vAlign w:val="center"/>
          </w:tcPr>
          <w:p w14:paraId="0BAACCF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852406">
            <w:pPr>
              <w:widowControl/>
              <w:spacing w:line="360" w:lineRule="auto"/>
              <w:rPr>
                <w:color w:val="auto"/>
                <w:szCs w:val="21"/>
                <w:highlight w:val="none"/>
              </w:rPr>
            </w:pPr>
            <w:r>
              <w:rPr>
                <w:rFonts w:hint="eastAsia"/>
                <w:color w:val="auto"/>
                <w:szCs w:val="21"/>
                <w:highlight w:val="none"/>
              </w:rPr>
              <w:t>无</w:t>
            </w:r>
          </w:p>
        </w:tc>
      </w:tr>
      <w:tr w14:paraId="766B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C4D6E1E">
            <w:pPr>
              <w:widowControl/>
              <w:spacing w:line="360" w:lineRule="auto"/>
              <w:jc w:val="center"/>
              <w:rPr>
                <w:color w:val="auto"/>
                <w:szCs w:val="21"/>
                <w:highlight w:val="none"/>
              </w:rPr>
            </w:pPr>
            <w:r>
              <w:rPr>
                <w:rFonts w:hint="eastAsia"/>
                <w:color w:val="auto"/>
                <w:szCs w:val="21"/>
                <w:highlight w:val="none"/>
              </w:rPr>
              <w:t>51</w:t>
            </w:r>
          </w:p>
        </w:tc>
        <w:tc>
          <w:tcPr>
            <w:tcW w:w="1105" w:type="dxa"/>
            <w:vAlign w:val="center"/>
          </w:tcPr>
          <w:p w14:paraId="5186499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7C12342">
            <w:pPr>
              <w:widowControl/>
              <w:spacing w:line="360" w:lineRule="auto"/>
              <w:rPr>
                <w:color w:val="auto"/>
                <w:szCs w:val="21"/>
                <w:highlight w:val="none"/>
              </w:rPr>
            </w:pPr>
          </w:p>
        </w:tc>
        <w:tc>
          <w:tcPr>
            <w:tcW w:w="1701" w:type="dxa"/>
            <w:vAlign w:val="center"/>
          </w:tcPr>
          <w:p w14:paraId="37725DD0">
            <w:pPr>
              <w:widowControl/>
              <w:spacing w:line="360" w:lineRule="auto"/>
              <w:rPr>
                <w:color w:val="auto"/>
                <w:szCs w:val="21"/>
                <w:highlight w:val="none"/>
              </w:rPr>
            </w:pPr>
            <w:r>
              <w:rPr>
                <w:rFonts w:hint="eastAsia"/>
                <w:color w:val="auto"/>
                <w:szCs w:val="21"/>
                <w:highlight w:val="none"/>
              </w:rPr>
              <w:t>扬声器最大声压级</w:t>
            </w:r>
          </w:p>
        </w:tc>
        <w:tc>
          <w:tcPr>
            <w:tcW w:w="992" w:type="dxa"/>
            <w:vAlign w:val="center"/>
          </w:tcPr>
          <w:p w14:paraId="3985CF4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D6E9589">
            <w:pPr>
              <w:widowControl/>
              <w:spacing w:line="360" w:lineRule="auto"/>
              <w:rPr>
                <w:color w:val="auto"/>
                <w:szCs w:val="21"/>
                <w:highlight w:val="none"/>
              </w:rPr>
            </w:pPr>
            <w:r>
              <w:rPr>
                <w:rFonts w:hint="eastAsia"/>
                <w:color w:val="auto"/>
                <w:szCs w:val="21"/>
                <w:highlight w:val="none"/>
              </w:rPr>
              <w:t>无</w:t>
            </w:r>
          </w:p>
        </w:tc>
      </w:tr>
      <w:tr w14:paraId="7FF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9837E0C">
            <w:pPr>
              <w:widowControl/>
              <w:spacing w:line="360" w:lineRule="auto"/>
              <w:jc w:val="center"/>
              <w:rPr>
                <w:color w:val="auto"/>
                <w:szCs w:val="21"/>
                <w:highlight w:val="none"/>
              </w:rPr>
            </w:pPr>
            <w:r>
              <w:rPr>
                <w:rFonts w:hint="eastAsia"/>
                <w:color w:val="auto"/>
                <w:szCs w:val="21"/>
                <w:highlight w:val="none"/>
              </w:rPr>
              <w:t>52</w:t>
            </w:r>
          </w:p>
        </w:tc>
        <w:tc>
          <w:tcPr>
            <w:tcW w:w="1105" w:type="dxa"/>
            <w:vAlign w:val="center"/>
          </w:tcPr>
          <w:p w14:paraId="64875A3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79CD13D">
            <w:pPr>
              <w:widowControl/>
              <w:spacing w:line="360" w:lineRule="auto"/>
              <w:rPr>
                <w:color w:val="auto"/>
                <w:szCs w:val="21"/>
                <w:highlight w:val="none"/>
              </w:rPr>
            </w:pPr>
          </w:p>
        </w:tc>
        <w:tc>
          <w:tcPr>
            <w:tcW w:w="1701" w:type="dxa"/>
            <w:vAlign w:val="center"/>
          </w:tcPr>
          <w:p w14:paraId="1613E229">
            <w:pPr>
              <w:widowControl/>
              <w:spacing w:line="360" w:lineRule="auto"/>
              <w:rPr>
                <w:color w:val="auto"/>
                <w:szCs w:val="21"/>
                <w:highlight w:val="none"/>
              </w:rPr>
            </w:pPr>
            <w:r>
              <w:rPr>
                <w:rFonts w:hint="eastAsia"/>
                <w:color w:val="auto"/>
                <w:szCs w:val="21"/>
                <w:highlight w:val="none"/>
              </w:rPr>
              <w:t>★ 键盘连接方式</w:t>
            </w:r>
          </w:p>
        </w:tc>
        <w:tc>
          <w:tcPr>
            <w:tcW w:w="992" w:type="dxa"/>
            <w:vAlign w:val="center"/>
          </w:tcPr>
          <w:p w14:paraId="13D7FFE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8240C6">
            <w:pPr>
              <w:widowControl/>
              <w:spacing w:line="360" w:lineRule="auto"/>
              <w:rPr>
                <w:color w:val="auto"/>
                <w:szCs w:val="21"/>
                <w:highlight w:val="none"/>
              </w:rPr>
            </w:pPr>
            <w:r>
              <w:rPr>
                <w:rFonts w:hint="eastAsia"/>
                <w:color w:val="auto"/>
                <w:szCs w:val="21"/>
                <w:highlight w:val="none"/>
              </w:rPr>
              <w:t>有线</w:t>
            </w:r>
          </w:p>
        </w:tc>
      </w:tr>
      <w:tr w14:paraId="183B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7C00E427">
            <w:pPr>
              <w:widowControl/>
              <w:spacing w:line="360" w:lineRule="auto"/>
              <w:jc w:val="center"/>
              <w:rPr>
                <w:color w:val="auto"/>
                <w:szCs w:val="21"/>
                <w:highlight w:val="none"/>
              </w:rPr>
            </w:pPr>
            <w:r>
              <w:rPr>
                <w:rFonts w:hint="eastAsia"/>
                <w:color w:val="auto"/>
                <w:szCs w:val="21"/>
                <w:highlight w:val="none"/>
              </w:rPr>
              <w:t>53</w:t>
            </w:r>
          </w:p>
        </w:tc>
        <w:tc>
          <w:tcPr>
            <w:tcW w:w="1105" w:type="dxa"/>
            <w:vAlign w:val="center"/>
          </w:tcPr>
          <w:p w14:paraId="493DAD1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E2748F7">
            <w:pPr>
              <w:widowControl/>
              <w:spacing w:line="360" w:lineRule="auto"/>
              <w:rPr>
                <w:color w:val="auto"/>
                <w:szCs w:val="21"/>
                <w:highlight w:val="none"/>
              </w:rPr>
            </w:pPr>
          </w:p>
        </w:tc>
        <w:tc>
          <w:tcPr>
            <w:tcW w:w="1701" w:type="dxa"/>
            <w:vAlign w:val="center"/>
          </w:tcPr>
          <w:p w14:paraId="2427093E">
            <w:pPr>
              <w:widowControl/>
              <w:spacing w:line="360" w:lineRule="auto"/>
              <w:rPr>
                <w:color w:val="auto"/>
                <w:szCs w:val="21"/>
                <w:highlight w:val="none"/>
              </w:rPr>
            </w:pPr>
            <w:r>
              <w:rPr>
                <w:rFonts w:hint="eastAsia"/>
                <w:color w:val="auto"/>
                <w:szCs w:val="21"/>
                <w:highlight w:val="none"/>
              </w:rPr>
              <w:t>★ 键盘键程</w:t>
            </w:r>
          </w:p>
        </w:tc>
        <w:tc>
          <w:tcPr>
            <w:tcW w:w="992" w:type="dxa"/>
            <w:vAlign w:val="center"/>
          </w:tcPr>
          <w:p w14:paraId="089A5D6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FCFB27">
            <w:pPr>
              <w:widowControl/>
              <w:spacing w:line="360" w:lineRule="auto"/>
              <w:rPr>
                <w:color w:val="auto"/>
                <w:szCs w:val="21"/>
                <w:highlight w:val="none"/>
              </w:rPr>
            </w:pPr>
            <w:r>
              <w:rPr>
                <w:rFonts w:hint="eastAsia"/>
                <w:color w:val="auto"/>
                <w:szCs w:val="21"/>
                <w:highlight w:val="none"/>
              </w:rPr>
              <w:t>2.3mm~4.0mm</w:t>
            </w:r>
          </w:p>
        </w:tc>
      </w:tr>
      <w:tr w14:paraId="6872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776D1F9">
            <w:pPr>
              <w:widowControl/>
              <w:spacing w:line="360" w:lineRule="auto"/>
              <w:jc w:val="center"/>
              <w:rPr>
                <w:color w:val="auto"/>
                <w:szCs w:val="21"/>
                <w:highlight w:val="none"/>
              </w:rPr>
            </w:pPr>
            <w:r>
              <w:rPr>
                <w:rFonts w:hint="eastAsia"/>
                <w:color w:val="auto"/>
                <w:szCs w:val="21"/>
                <w:highlight w:val="none"/>
              </w:rPr>
              <w:t>54</w:t>
            </w:r>
          </w:p>
        </w:tc>
        <w:tc>
          <w:tcPr>
            <w:tcW w:w="1105" w:type="dxa"/>
            <w:vAlign w:val="center"/>
          </w:tcPr>
          <w:p w14:paraId="3462239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3FBFB13">
            <w:pPr>
              <w:widowControl/>
              <w:spacing w:line="360" w:lineRule="auto"/>
              <w:rPr>
                <w:color w:val="auto"/>
                <w:szCs w:val="21"/>
                <w:highlight w:val="none"/>
              </w:rPr>
            </w:pPr>
          </w:p>
        </w:tc>
        <w:tc>
          <w:tcPr>
            <w:tcW w:w="1701" w:type="dxa"/>
            <w:vAlign w:val="center"/>
          </w:tcPr>
          <w:p w14:paraId="64DBC99D">
            <w:pPr>
              <w:widowControl/>
              <w:spacing w:line="360" w:lineRule="auto"/>
              <w:rPr>
                <w:color w:val="auto"/>
                <w:szCs w:val="21"/>
                <w:highlight w:val="none"/>
              </w:rPr>
            </w:pPr>
            <w:r>
              <w:rPr>
                <w:rFonts w:hint="eastAsia"/>
                <w:color w:val="auto"/>
                <w:szCs w:val="21"/>
                <w:highlight w:val="none"/>
              </w:rPr>
              <w:t>★ 键盘按键压力</w:t>
            </w:r>
          </w:p>
        </w:tc>
        <w:tc>
          <w:tcPr>
            <w:tcW w:w="992" w:type="dxa"/>
            <w:vAlign w:val="center"/>
          </w:tcPr>
          <w:p w14:paraId="5ED2715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52E042">
            <w:pPr>
              <w:widowControl/>
              <w:spacing w:line="360" w:lineRule="auto"/>
              <w:rPr>
                <w:color w:val="auto"/>
                <w:szCs w:val="21"/>
                <w:highlight w:val="none"/>
              </w:rPr>
            </w:pPr>
            <w:r>
              <w:rPr>
                <w:rFonts w:hint="eastAsia"/>
                <w:color w:val="auto"/>
                <w:szCs w:val="21"/>
                <w:highlight w:val="none"/>
              </w:rPr>
              <w:t>按键压力应在0.54N±0.14N</w:t>
            </w:r>
          </w:p>
        </w:tc>
      </w:tr>
      <w:tr w14:paraId="7790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01C2801">
            <w:pPr>
              <w:widowControl/>
              <w:spacing w:line="360" w:lineRule="auto"/>
              <w:jc w:val="center"/>
              <w:rPr>
                <w:color w:val="auto"/>
                <w:szCs w:val="21"/>
                <w:highlight w:val="none"/>
              </w:rPr>
            </w:pPr>
            <w:r>
              <w:rPr>
                <w:rFonts w:hint="eastAsia"/>
                <w:color w:val="auto"/>
                <w:szCs w:val="21"/>
                <w:highlight w:val="none"/>
              </w:rPr>
              <w:t>55</w:t>
            </w:r>
          </w:p>
        </w:tc>
        <w:tc>
          <w:tcPr>
            <w:tcW w:w="1105" w:type="dxa"/>
            <w:vAlign w:val="center"/>
          </w:tcPr>
          <w:p w14:paraId="5337520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C52C212">
            <w:pPr>
              <w:widowControl/>
              <w:spacing w:line="360" w:lineRule="auto"/>
              <w:rPr>
                <w:color w:val="auto"/>
                <w:szCs w:val="21"/>
                <w:highlight w:val="none"/>
              </w:rPr>
            </w:pPr>
          </w:p>
        </w:tc>
        <w:tc>
          <w:tcPr>
            <w:tcW w:w="1701" w:type="dxa"/>
            <w:vAlign w:val="center"/>
          </w:tcPr>
          <w:p w14:paraId="5DEBE123">
            <w:pPr>
              <w:widowControl/>
              <w:spacing w:line="360" w:lineRule="auto"/>
              <w:rPr>
                <w:color w:val="auto"/>
                <w:szCs w:val="21"/>
                <w:highlight w:val="none"/>
              </w:rPr>
            </w:pPr>
            <w:r>
              <w:rPr>
                <w:rFonts w:hint="eastAsia"/>
                <w:color w:val="auto"/>
                <w:szCs w:val="21"/>
                <w:highlight w:val="none"/>
              </w:rPr>
              <w:t>★ 有线键盘连接线</w:t>
            </w:r>
          </w:p>
        </w:tc>
        <w:tc>
          <w:tcPr>
            <w:tcW w:w="992" w:type="dxa"/>
            <w:vAlign w:val="center"/>
          </w:tcPr>
          <w:p w14:paraId="3D28E93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86985F">
            <w:pPr>
              <w:widowControl/>
              <w:spacing w:line="360" w:lineRule="auto"/>
              <w:rPr>
                <w:color w:val="auto"/>
                <w:szCs w:val="21"/>
                <w:highlight w:val="none"/>
              </w:rPr>
            </w:pPr>
            <w:r>
              <w:rPr>
                <w:rFonts w:hint="eastAsia"/>
                <w:color w:val="auto"/>
                <w:szCs w:val="21"/>
                <w:highlight w:val="none"/>
              </w:rPr>
              <w:t>≥1.5 米</w:t>
            </w:r>
          </w:p>
        </w:tc>
      </w:tr>
      <w:tr w14:paraId="09D5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AF46C7F">
            <w:pPr>
              <w:widowControl/>
              <w:spacing w:line="360" w:lineRule="auto"/>
              <w:jc w:val="center"/>
              <w:rPr>
                <w:color w:val="auto"/>
                <w:szCs w:val="21"/>
                <w:highlight w:val="none"/>
              </w:rPr>
            </w:pPr>
            <w:r>
              <w:rPr>
                <w:rFonts w:hint="eastAsia"/>
                <w:color w:val="auto"/>
                <w:szCs w:val="21"/>
                <w:highlight w:val="none"/>
              </w:rPr>
              <w:t>56</w:t>
            </w:r>
          </w:p>
        </w:tc>
        <w:tc>
          <w:tcPr>
            <w:tcW w:w="1105" w:type="dxa"/>
            <w:vAlign w:val="center"/>
          </w:tcPr>
          <w:p w14:paraId="0DF3347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6302AC5">
            <w:pPr>
              <w:widowControl/>
              <w:spacing w:line="360" w:lineRule="auto"/>
              <w:rPr>
                <w:color w:val="auto"/>
                <w:szCs w:val="21"/>
                <w:highlight w:val="none"/>
              </w:rPr>
            </w:pPr>
          </w:p>
        </w:tc>
        <w:tc>
          <w:tcPr>
            <w:tcW w:w="1701" w:type="dxa"/>
            <w:vAlign w:val="center"/>
          </w:tcPr>
          <w:p w14:paraId="40E59F3C">
            <w:pPr>
              <w:widowControl/>
              <w:spacing w:line="360" w:lineRule="auto"/>
              <w:rPr>
                <w:color w:val="auto"/>
                <w:szCs w:val="21"/>
                <w:highlight w:val="none"/>
              </w:rPr>
            </w:pPr>
            <w:r>
              <w:rPr>
                <w:rFonts w:hint="eastAsia"/>
                <w:color w:val="auto"/>
                <w:szCs w:val="21"/>
                <w:highlight w:val="none"/>
              </w:rPr>
              <w:t>★ 键盘颜色</w:t>
            </w:r>
          </w:p>
        </w:tc>
        <w:tc>
          <w:tcPr>
            <w:tcW w:w="992" w:type="dxa"/>
            <w:vAlign w:val="center"/>
          </w:tcPr>
          <w:p w14:paraId="441A883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E810B3">
            <w:pPr>
              <w:widowControl/>
              <w:spacing w:line="360" w:lineRule="auto"/>
              <w:rPr>
                <w:color w:val="auto"/>
                <w:szCs w:val="21"/>
                <w:highlight w:val="none"/>
              </w:rPr>
            </w:pPr>
            <w:r>
              <w:rPr>
                <w:rFonts w:hint="eastAsia"/>
                <w:color w:val="auto"/>
                <w:szCs w:val="21"/>
                <w:highlight w:val="none"/>
              </w:rPr>
              <w:t>黑色</w:t>
            </w:r>
          </w:p>
        </w:tc>
      </w:tr>
      <w:tr w14:paraId="2FF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08586E7">
            <w:pPr>
              <w:widowControl/>
              <w:spacing w:line="360" w:lineRule="auto"/>
              <w:jc w:val="center"/>
              <w:rPr>
                <w:color w:val="auto"/>
                <w:szCs w:val="21"/>
                <w:highlight w:val="none"/>
              </w:rPr>
            </w:pPr>
            <w:r>
              <w:rPr>
                <w:rFonts w:hint="eastAsia"/>
                <w:color w:val="auto"/>
                <w:szCs w:val="21"/>
                <w:highlight w:val="none"/>
              </w:rPr>
              <w:t>57</w:t>
            </w:r>
          </w:p>
        </w:tc>
        <w:tc>
          <w:tcPr>
            <w:tcW w:w="1105" w:type="dxa"/>
            <w:vAlign w:val="center"/>
          </w:tcPr>
          <w:p w14:paraId="7D952DF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F1286EC">
            <w:pPr>
              <w:widowControl/>
              <w:spacing w:line="360" w:lineRule="auto"/>
              <w:rPr>
                <w:color w:val="auto"/>
                <w:szCs w:val="21"/>
                <w:highlight w:val="none"/>
              </w:rPr>
            </w:pPr>
          </w:p>
        </w:tc>
        <w:tc>
          <w:tcPr>
            <w:tcW w:w="1701" w:type="dxa"/>
            <w:vAlign w:val="center"/>
          </w:tcPr>
          <w:p w14:paraId="64CEEC2A">
            <w:pPr>
              <w:widowControl/>
              <w:spacing w:line="360" w:lineRule="auto"/>
              <w:rPr>
                <w:color w:val="auto"/>
                <w:szCs w:val="21"/>
                <w:highlight w:val="none"/>
              </w:rPr>
            </w:pPr>
            <w:r>
              <w:rPr>
                <w:rFonts w:hint="eastAsia"/>
                <w:color w:val="auto"/>
                <w:szCs w:val="21"/>
                <w:highlight w:val="none"/>
              </w:rPr>
              <w:t>键盘其他要求</w:t>
            </w:r>
          </w:p>
        </w:tc>
        <w:tc>
          <w:tcPr>
            <w:tcW w:w="992" w:type="dxa"/>
            <w:vAlign w:val="center"/>
          </w:tcPr>
          <w:p w14:paraId="7146FEB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BA5BAAB">
            <w:pPr>
              <w:widowControl/>
              <w:spacing w:line="360" w:lineRule="auto"/>
              <w:rPr>
                <w:color w:val="auto"/>
                <w:szCs w:val="21"/>
                <w:highlight w:val="none"/>
              </w:rPr>
            </w:pPr>
            <w:r>
              <w:rPr>
                <w:rFonts w:hint="eastAsia"/>
                <w:color w:val="auto"/>
                <w:szCs w:val="21"/>
                <w:highlight w:val="none"/>
              </w:rPr>
              <w:t>键盘外观结构、连接方式、主要功能、安全、电磁兼容性、可靠性应符合GB/T14081的相关规定</w:t>
            </w:r>
          </w:p>
        </w:tc>
      </w:tr>
      <w:tr w14:paraId="4268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6C8C90D">
            <w:pPr>
              <w:widowControl/>
              <w:spacing w:line="360" w:lineRule="auto"/>
              <w:jc w:val="center"/>
              <w:rPr>
                <w:color w:val="auto"/>
                <w:szCs w:val="21"/>
                <w:highlight w:val="none"/>
              </w:rPr>
            </w:pPr>
            <w:r>
              <w:rPr>
                <w:rFonts w:hint="eastAsia"/>
                <w:color w:val="auto"/>
                <w:szCs w:val="21"/>
                <w:highlight w:val="none"/>
              </w:rPr>
              <w:t>58</w:t>
            </w:r>
          </w:p>
        </w:tc>
        <w:tc>
          <w:tcPr>
            <w:tcW w:w="1105" w:type="dxa"/>
            <w:vAlign w:val="center"/>
          </w:tcPr>
          <w:p w14:paraId="4FD5DBC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A5C4165">
            <w:pPr>
              <w:widowControl/>
              <w:spacing w:line="360" w:lineRule="auto"/>
              <w:rPr>
                <w:color w:val="auto"/>
                <w:szCs w:val="21"/>
                <w:highlight w:val="none"/>
              </w:rPr>
            </w:pPr>
          </w:p>
        </w:tc>
        <w:tc>
          <w:tcPr>
            <w:tcW w:w="1701" w:type="dxa"/>
            <w:vAlign w:val="center"/>
          </w:tcPr>
          <w:p w14:paraId="2045A812">
            <w:pPr>
              <w:widowControl/>
              <w:spacing w:line="360" w:lineRule="auto"/>
              <w:rPr>
                <w:color w:val="auto"/>
                <w:szCs w:val="21"/>
                <w:highlight w:val="none"/>
              </w:rPr>
            </w:pPr>
            <w:r>
              <w:rPr>
                <w:rFonts w:hint="eastAsia"/>
                <w:color w:val="auto"/>
                <w:szCs w:val="21"/>
                <w:highlight w:val="none"/>
              </w:rPr>
              <w:t>★ 鼠标连接方式</w:t>
            </w:r>
          </w:p>
        </w:tc>
        <w:tc>
          <w:tcPr>
            <w:tcW w:w="992" w:type="dxa"/>
            <w:vAlign w:val="center"/>
          </w:tcPr>
          <w:p w14:paraId="2B4D6EF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4A7BF71">
            <w:pPr>
              <w:widowControl/>
              <w:spacing w:line="360" w:lineRule="auto"/>
              <w:rPr>
                <w:color w:val="auto"/>
                <w:szCs w:val="21"/>
                <w:highlight w:val="none"/>
              </w:rPr>
            </w:pPr>
            <w:r>
              <w:rPr>
                <w:rFonts w:hint="eastAsia"/>
                <w:color w:val="auto"/>
                <w:szCs w:val="21"/>
                <w:highlight w:val="none"/>
              </w:rPr>
              <w:t>有线</w:t>
            </w:r>
          </w:p>
        </w:tc>
      </w:tr>
      <w:tr w14:paraId="3F94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4CF9451">
            <w:pPr>
              <w:widowControl/>
              <w:spacing w:line="360" w:lineRule="auto"/>
              <w:jc w:val="center"/>
              <w:rPr>
                <w:color w:val="auto"/>
                <w:szCs w:val="21"/>
                <w:highlight w:val="none"/>
              </w:rPr>
            </w:pPr>
            <w:r>
              <w:rPr>
                <w:rFonts w:hint="eastAsia"/>
                <w:color w:val="auto"/>
                <w:szCs w:val="21"/>
                <w:highlight w:val="none"/>
              </w:rPr>
              <w:t>59</w:t>
            </w:r>
          </w:p>
        </w:tc>
        <w:tc>
          <w:tcPr>
            <w:tcW w:w="1105" w:type="dxa"/>
            <w:vAlign w:val="center"/>
          </w:tcPr>
          <w:p w14:paraId="1A79ABC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8BF247E">
            <w:pPr>
              <w:widowControl/>
              <w:spacing w:line="360" w:lineRule="auto"/>
              <w:rPr>
                <w:color w:val="auto"/>
                <w:szCs w:val="21"/>
                <w:highlight w:val="none"/>
              </w:rPr>
            </w:pPr>
          </w:p>
        </w:tc>
        <w:tc>
          <w:tcPr>
            <w:tcW w:w="1701" w:type="dxa"/>
            <w:vAlign w:val="center"/>
          </w:tcPr>
          <w:p w14:paraId="67E7C8A4">
            <w:pPr>
              <w:widowControl/>
              <w:spacing w:line="360" w:lineRule="auto"/>
              <w:rPr>
                <w:color w:val="auto"/>
                <w:szCs w:val="21"/>
                <w:highlight w:val="none"/>
              </w:rPr>
            </w:pPr>
            <w:r>
              <w:rPr>
                <w:rFonts w:hint="eastAsia"/>
                <w:color w:val="auto"/>
                <w:szCs w:val="21"/>
                <w:highlight w:val="none"/>
              </w:rPr>
              <w:t>★ 有线鼠标连接线</w:t>
            </w:r>
          </w:p>
        </w:tc>
        <w:tc>
          <w:tcPr>
            <w:tcW w:w="992" w:type="dxa"/>
            <w:vAlign w:val="center"/>
          </w:tcPr>
          <w:p w14:paraId="420937B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AC004F">
            <w:pPr>
              <w:widowControl/>
              <w:spacing w:line="360" w:lineRule="auto"/>
              <w:rPr>
                <w:color w:val="auto"/>
                <w:szCs w:val="21"/>
                <w:highlight w:val="none"/>
              </w:rPr>
            </w:pPr>
            <w:r>
              <w:rPr>
                <w:rFonts w:hint="eastAsia"/>
                <w:color w:val="auto"/>
                <w:szCs w:val="21"/>
                <w:highlight w:val="none"/>
              </w:rPr>
              <w:t>≥1.5 米</w:t>
            </w:r>
          </w:p>
        </w:tc>
      </w:tr>
      <w:tr w14:paraId="45BB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ACEBBA2">
            <w:pPr>
              <w:widowControl/>
              <w:spacing w:line="360" w:lineRule="auto"/>
              <w:jc w:val="center"/>
              <w:rPr>
                <w:color w:val="auto"/>
                <w:szCs w:val="21"/>
                <w:highlight w:val="none"/>
              </w:rPr>
            </w:pPr>
            <w:r>
              <w:rPr>
                <w:rFonts w:hint="eastAsia"/>
                <w:color w:val="auto"/>
                <w:szCs w:val="21"/>
                <w:highlight w:val="none"/>
              </w:rPr>
              <w:t>60</w:t>
            </w:r>
          </w:p>
        </w:tc>
        <w:tc>
          <w:tcPr>
            <w:tcW w:w="1105" w:type="dxa"/>
            <w:vAlign w:val="center"/>
          </w:tcPr>
          <w:p w14:paraId="780106E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A737A1A">
            <w:pPr>
              <w:widowControl/>
              <w:spacing w:line="360" w:lineRule="auto"/>
              <w:rPr>
                <w:color w:val="auto"/>
                <w:szCs w:val="21"/>
                <w:highlight w:val="none"/>
              </w:rPr>
            </w:pPr>
          </w:p>
        </w:tc>
        <w:tc>
          <w:tcPr>
            <w:tcW w:w="1701" w:type="dxa"/>
            <w:vAlign w:val="center"/>
          </w:tcPr>
          <w:p w14:paraId="1B2026B7">
            <w:pPr>
              <w:widowControl/>
              <w:spacing w:line="360" w:lineRule="auto"/>
              <w:rPr>
                <w:color w:val="auto"/>
                <w:szCs w:val="21"/>
                <w:highlight w:val="none"/>
              </w:rPr>
            </w:pPr>
            <w:r>
              <w:rPr>
                <w:rFonts w:hint="eastAsia"/>
                <w:color w:val="auto"/>
                <w:szCs w:val="21"/>
                <w:highlight w:val="none"/>
              </w:rPr>
              <w:t>★ 鼠标DPI分辨率</w:t>
            </w:r>
          </w:p>
        </w:tc>
        <w:tc>
          <w:tcPr>
            <w:tcW w:w="992" w:type="dxa"/>
            <w:vAlign w:val="center"/>
          </w:tcPr>
          <w:p w14:paraId="3B7A0A3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3E650EB">
            <w:pPr>
              <w:widowControl/>
              <w:spacing w:line="360" w:lineRule="auto"/>
              <w:rPr>
                <w:color w:val="auto"/>
                <w:szCs w:val="21"/>
                <w:highlight w:val="none"/>
              </w:rPr>
            </w:pPr>
            <w:r>
              <w:rPr>
                <w:rFonts w:hint="eastAsia"/>
                <w:color w:val="auto"/>
                <w:szCs w:val="21"/>
                <w:highlight w:val="none"/>
              </w:rPr>
              <w:t xml:space="preserve">800~1600 </w:t>
            </w:r>
          </w:p>
        </w:tc>
      </w:tr>
      <w:tr w14:paraId="2AE8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9C765D4">
            <w:pPr>
              <w:widowControl/>
              <w:spacing w:line="360" w:lineRule="auto"/>
              <w:jc w:val="center"/>
              <w:rPr>
                <w:color w:val="auto"/>
                <w:szCs w:val="21"/>
                <w:highlight w:val="none"/>
              </w:rPr>
            </w:pPr>
            <w:r>
              <w:rPr>
                <w:rFonts w:hint="eastAsia"/>
                <w:color w:val="auto"/>
                <w:szCs w:val="21"/>
                <w:highlight w:val="none"/>
              </w:rPr>
              <w:t>61</w:t>
            </w:r>
          </w:p>
        </w:tc>
        <w:tc>
          <w:tcPr>
            <w:tcW w:w="1105" w:type="dxa"/>
            <w:vAlign w:val="center"/>
          </w:tcPr>
          <w:p w14:paraId="319A50D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81BB48E">
            <w:pPr>
              <w:widowControl/>
              <w:spacing w:line="360" w:lineRule="auto"/>
              <w:rPr>
                <w:color w:val="auto"/>
                <w:szCs w:val="21"/>
                <w:highlight w:val="none"/>
              </w:rPr>
            </w:pPr>
          </w:p>
        </w:tc>
        <w:tc>
          <w:tcPr>
            <w:tcW w:w="1701" w:type="dxa"/>
            <w:vAlign w:val="center"/>
          </w:tcPr>
          <w:p w14:paraId="29EA4F67">
            <w:pPr>
              <w:widowControl/>
              <w:spacing w:line="360" w:lineRule="auto"/>
              <w:rPr>
                <w:color w:val="auto"/>
                <w:szCs w:val="21"/>
                <w:highlight w:val="none"/>
              </w:rPr>
            </w:pPr>
            <w:r>
              <w:rPr>
                <w:rFonts w:hint="eastAsia"/>
                <w:color w:val="auto"/>
                <w:szCs w:val="21"/>
                <w:highlight w:val="none"/>
              </w:rPr>
              <w:t>★ 鼠标颜色</w:t>
            </w:r>
          </w:p>
        </w:tc>
        <w:tc>
          <w:tcPr>
            <w:tcW w:w="992" w:type="dxa"/>
            <w:vAlign w:val="center"/>
          </w:tcPr>
          <w:p w14:paraId="1CF4F58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7B8D49">
            <w:pPr>
              <w:widowControl/>
              <w:spacing w:line="360" w:lineRule="auto"/>
              <w:rPr>
                <w:color w:val="auto"/>
                <w:szCs w:val="21"/>
                <w:highlight w:val="none"/>
              </w:rPr>
            </w:pPr>
            <w:r>
              <w:rPr>
                <w:rFonts w:hint="eastAsia"/>
                <w:color w:val="auto"/>
                <w:szCs w:val="21"/>
                <w:highlight w:val="none"/>
              </w:rPr>
              <w:t>黑色</w:t>
            </w:r>
          </w:p>
        </w:tc>
      </w:tr>
      <w:tr w14:paraId="61AC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59B86B8">
            <w:pPr>
              <w:widowControl/>
              <w:spacing w:line="360" w:lineRule="auto"/>
              <w:jc w:val="center"/>
              <w:rPr>
                <w:color w:val="auto"/>
                <w:szCs w:val="21"/>
                <w:highlight w:val="none"/>
              </w:rPr>
            </w:pPr>
            <w:r>
              <w:rPr>
                <w:rFonts w:hint="eastAsia"/>
                <w:color w:val="auto"/>
                <w:szCs w:val="21"/>
                <w:highlight w:val="none"/>
              </w:rPr>
              <w:t>62</w:t>
            </w:r>
          </w:p>
        </w:tc>
        <w:tc>
          <w:tcPr>
            <w:tcW w:w="1105" w:type="dxa"/>
            <w:vAlign w:val="center"/>
          </w:tcPr>
          <w:p w14:paraId="5A8BF73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698DA6B">
            <w:pPr>
              <w:widowControl/>
              <w:spacing w:line="360" w:lineRule="auto"/>
              <w:rPr>
                <w:color w:val="auto"/>
                <w:szCs w:val="21"/>
                <w:highlight w:val="none"/>
              </w:rPr>
            </w:pPr>
          </w:p>
        </w:tc>
        <w:tc>
          <w:tcPr>
            <w:tcW w:w="1701" w:type="dxa"/>
            <w:vAlign w:val="center"/>
          </w:tcPr>
          <w:p w14:paraId="71000CFD">
            <w:pPr>
              <w:widowControl/>
              <w:spacing w:line="360" w:lineRule="auto"/>
              <w:rPr>
                <w:color w:val="auto"/>
                <w:szCs w:val="21"/>
                <w:highlight w:val="none"/>
              </w:rPr>
            </w:pPr>
            <w:r>
              <w:rPr>
                <w:rFonts w:hint="eastAsia"/>
                <w:color w:val="auto"/>
                <w:szCs w:val="21"/>
                <w:highlight w:val="none"/>
              </w:rPr>
              <w:t>★ 鼠标其他要求</w:t>
            </w:r>
          </w:p>
        </w:tc>
        <w:tc>
          <w:tcPr>
            <w:tcW w:w="992" w:type="dxa"/>
            <w:vAlign w:val="center"/>
          </w:tcPr>
          <w:p w14:paraId="29FF491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1A4931C">
            <w:pPr>
              <w:widowControl/>
              <w:spacing w:line="360" w:lineRule="auto"/>
              <w:rPr>
                <w:color w:val="auto"/>
                <w:szCs w:val="21"/>
                <w:highlight w:val="none"/>
              </w:rPr>
            </w:pPr>
            <w:r>
              <w:rPr>
                <w:rFonts w:hint="eastAsia"/>
                <w:color w:val="auto"/>
                <w:szCs w:val="21"/>
                <w:highlight w:val="none"/>
              </w:rPr>
              <w:t>其它参数应符合GB/T26245的相关规定</w:t>
            </w:r>
          </w:p>
        </w:tc>
      </w:tr>
      <w:tr w14:paraId="0218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F0A342B">
            <w:pPr>
              <w:widowControl/>
              <w:spacing w:line="360" w:lineRule="auto"/>
              <w:jc w:val="center"/>
              <w:rPr>
                <w:color w:val="auto"/>
                <w:szCs w:val="21"/>
                <w:highlight w:val="none"/>
              </w:rPr>
            </w:pPr>
            <w:r>
              <w:rPr>
                <w:rFonts w:hint="eastAsia"/>
                <w:color w:val="auto"/>
                <w:szCs w:val="21"/>
                <w:highlight w:val="none"/>
              </w:rPr>
              <w:t>63</w:t>
            </w:r>
          </w:p>
        </w:tc>
        <w:tc>
          <w:tcPr>
            <w:tcW w:w="1105" w:type="dxa"/>
            <w:vAlign w:val="center"/>
          </w:tcPr>
          <w:p w14:paraId="35802E5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17E757B">
            <w:pPr>
              <w:widowControl/>
              <w:spacing w:line="360" w:lineRule="auto"/>
              <w:rPr>
                <w:color w:val="auto"/>
                <w:szCs w:val="21"/>
                <w:highlight w:val="none"/>
              </w:rPr>
            </w:pPr>
          </w:p>
        </w:tc>
        <w:tc>
          <w:tcPr>
            <w:tcW w:w="1701" w:type="dxa"/>
            <w:vAlign w:val="center"/>
          </w:tcPr>
          <w:p w14:paraId="3B6DBA2A">
            <w:pPr>
              <w:widowControl/>
              <w:spacing w:line="360" w:lineRule="auto"/>
              <w:rPr>
                <w:color w:val="auto"/>
                <w:szCs w:val="21"/>
                <w:highlight w:val="none"/>
              </w:rPr>
            </w:pPr>
            <w:r>
              <w:rPr>
                <w:rFonts w:hint="eastAsia"/>
                <w:color w:val="auto"/>
                <w:szCs w:val="21"/>
                <w:highlight w:val="none"/>
              </w:rPr>
              <w:t>内置光驱</w:t>
            </w:r>
          </w:p>
        </w:tc>
        <w:tc>
          <w:tcPr>
            <w:tcW w:w="992" w:type="dxa"/>
            <w:vAlign w:val="center"/>
          </w:tcPr>
          <w:p w14:paraId="7B8BA5D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766E980">
            <w:pPr>
              <w:widowControl/>
              <w:spacing w:line="360" w:lineRule="auto"/>
              <w:rPr>
                <w:color w:val="auto"/>
                <w:szCs w:val="21"/>
                <w:highlight w:val="none"/>
              </w:rPr>
            </w:pPr>
            <w:r>
              <w:rPr>
                <w:rFonts w:hint="eastAsia"/>
                <w:color w:val="auto"/>
                <w:szCs w:val="21"/>
                <w:highlight w:val="none"/>
              </w:rPr>
              <w:t>支持内置刻录光驱</w:t>
            </w:r>
          </w:p>
        </w:tc>
      </w:tr>
      <w:tr w14:paraId="203D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5FE4875">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4</w:t>
            </w:r>
          </w:p>
        </w:tc>
        <w:tc>
          <w:tcPr>
            <w:tcW w:w="1105" w:type="dxa"/>
            <w:vAlign w:val="center"/>
          </w:tcPr>
          <w:p w14:paraId="072E5A3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1848CDAA">
            <w:pPr>
              <w:widowControl/>
              <w:spacing w:line="360" w:lineRule="auto"/>
              <w:rPr>
                <w:color w:val="auto"/>
                <w:szCs w:val="21"/>
                <w:highlight w:val="none"/>
              </w:rPr>
            </w:pPr>
            <w:r>
              <w:rPr>
                <w:rFonts w:hint="eastAsia"/>
                <w:color w:val="auto"/>
                <w:szCs w:val="21"/>
                <w:highlight w:val="none"/>
              </w:rPr>
              <w:t>网络设备规格</w:t>
            </w:r>
          </w:p>
        </w:tc>
        <w:tc>
          <w:tcPr>
            <w:tcW w:w="1701" w:type="dxa"/>
            <w:vAlign w:val="center"/>
          </w:tcPr>
          <w:p w14:paraId="3C06B27A">
            <w:pPr>
              <w:widowControl/>
              <w:spacing w:line="360" w:lineRule="auto"/>
              <w:rPr>
                <w:color w:val="auto"/>
                <w:szCs w:val="21"/>
                <w:highlight w:val="none"/>
              </w:rPr>
            </w:pPr>
            <w:r>
              <w:rPr>
                <w:rFonts w:hint="eastAsia"/>
                <w:color w:val="auto"/>
                <w:szCs w:val="21"/>
                <w:highlight w:val="none"/>
              </w:rPr>
              <w:t>★ 有线网卡数量</w:t>
            </w:r>
          </w:p>
        </w:tc>
        <w:tc>
          <w:tcPr>
            <w:tcW w:w="992" w:type="dxa"/>
            <w:vAlign w:val="center"/>
          </w:tcPr>
          <w:p w14:paraId="67F9BC5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2BB8DDA">
            <w:pPr>
              <w:widowControl/>
              <w:spacing w:line="360" w:lineRule="auto"/>
              <w:rPr>
                <w:color w:val="auto"/>
                <w:szCs w:val="21"/>
                <w:highlight w:val="none"/>
              </w:rPr>
            </w:pPr>
            <w:r>
              <w:rPr>
                <w:rFonts w:hint="eastAsia"/>
                <w:color w:val="auto"/>
                <w:szCs w:val="21"/>
                <w:highlight w:val="none"/>
              </w:rPr>
              <w:t>≥1 个千兆网口</w:t>
            </w:r>
          </w:p>
        </w:tc>
      </w:tr>
      <w:tr w14:paraId="30A6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F7325C3">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5</w:t>
            </w:r>
          </w:p>
        </w:tc>
        <w:tc>
          <w:tcPr>
            <w:tcW w:w="1105" w:type="dxa"/>
            <w:vAlign w:val="center"/>
          </w:tcPr>
          <w:p w14:paraId="7F7CB80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EADC1A2">
            <w:pPr>
              <w:widowControl/>
              <w:spacing w:line="360" w:lineRule="auto"/>
              <w:rPr>
                <w:color w:val="auto"/>
                <w:szCs w:val="21"/>
                <w:highlight w:val="none"/>
              </w:rPr>
            </w:pPr>
          </w:p>
        </w:tc>
        <w:tc>
          <w:tcPr>
            <w:tcW w:w="1701" w:type="dxa"/>
            <w:vAlign w:val="center"/>
          </w:tcPr>
          <w:p w14:paraId="1AEA47E2">
            <w:pPr>
              <w:widowControl/>
              <w:spacing w:line="360" w:lineRule="auto"/>
              <w:rPr>
                <w:color w:val="auto"/>
                <w:szCs w:val="21"/>
                <w:highlight w:val="none"/>
              </w:rPr>
            </w:pPr>
            <w:r>
              <w:rPr>
                <w:rFonts w:hint="eastAsia"/>
                <w:color w:val="auto"/>
                <w:szCs w:val="21"/>
                <w:highlight w:val="none"/>
              </w:rPr>
              <w:t>无线网卡及天线数量</w:t>
            </w:r>
          </w:p>
        </w:tc>
        <w:tc>
          <w:tcPr>
            <w:tcW w:w="992" w:type="dxa"/>
            <w:vAlign w:val="center"/>
          </w:tcPr>
          <w:p w14:paraId="28D46F7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8C4CAD8">
            <w:pPr>
              <w:widowControl/>
              <w:spacing w:line="360" w:lineRule="auto"/>
              <w:rPr>
                <w:color w:val="auto"/>
                <w:szCs w:val="21"/>
                <w:highlight w:val="none"/>
              </w:rPr>
            </w:pPr>
            <w:r>
              <w:rPr>
                <w:rFonts w:hint="eastAsia"/>
                <w:color w:val="auto"/>
                <w:szCs w:val="21"/>
                <w:highlight w:val="none"/>
              </w:rPr>
              <w:t>无</w:t>
            </w:r>
          </w:p>
        </w:tc>
      </w:tr>
      <w:tr w14:paraId="5995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7C19DAB">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6</w:t>
            </w:r>
          </w:p>
        </w:tc>
        <w:tc>
          <w:tcPr>
            <w:tcW w:w="1105" w:type="dxa"/>
            <w:vAlign w:val="center"/>
          </w:tcPr>
          <w:p w14:paraId="29CA506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17AA055">
            <w:pPr>
              <w:widowControl/>
              <w:spacing w:line="360" w:lineRule="auto"/>
              <w:rPr>
                <w:color w:val="auto"/>
                <w:szCs w:val="21"/>
                <w:highlight w:val="none"/>
              </w:rPr>
            </w:pPr>
          </w:p>
        </w:tc>
        <w:tc>
          <w:tcPr>
            <w:tcW w:w="1701" w:type="dxa"/>
            <w:vAlign w:val="center"/>
          </w:tcPr>
          <w:p w14:paraId="6865C9D3">
            <w:pPr>
              <w:widowControl/>
              <w:spacing w:line="360" w:lineRule="auto"/>
              <w:rPr>
                <w:color w:val="auto"/>
                <w:szCs w:val="21"/>
                <w:highlight w:val="none"/>
              </w:rPr>
            </w:pPr>
            <w:r>
              <w:rPr>
                <w:rFonts w:hint="eastAsia"/>
                <w:color w:val="auto"/>
                <w:szCs w:val="21"/>
                <w:highlight w:val="none"/>
              </w:rPr>
              <w:t>单无线网卡天线数量</w:t>
            </w:r>
          </w:p>
        </w:tc>
        <w:tc>
          <w:tcPr>
            <w:tcW w:w="992" w:type="dxa"/>
            <w:vAlign w:val="center"/>
          </w:tcPr>
          <w:p w14:paraId="23FC818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025577">
            <w:pPr>
              <w:widowControl/>
              <w:spacing w:line="360" w:lineRule="auto"/>
              <w:rPr>
                <w:color w:val="auto"/>
                <w:szCs w:val="21"/>
                <w:highlight w:val="none"/>
              </w:rPr>
            </w:pPr>
            <w:r>
              <w:rPr>
                <w:rFonts w:hint="eastAsia"/>
                <w:color w:val="auto"/>
                <w:szCs w:val="21"/>
                <w:highlight w:val="none"/>
              </w:rPr>
              <w:t xml:space="preserve">≥0 </w:t>
            </w:r>
          </w:p>
        </w:tc>
      </w:tr>
      <w:tr w14:paraId="4C31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Align w:val="center"/>
          </w:tcPr>
          <w:p w14:paraId="55190A02">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7</w:t>
            </w:r>
          </w:p>
        </w:tc>
        <w:tc>
          <w:tcPr>
            <w:tcW w:w="1105" w:type="dxa"/>
            <w:vAlign w:val="center"/>
          </w:tcPr>
          <w:p w14:paraId="3CA1E27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297AC79A">
            <w:pPr>
              <w:widowControl/>
              <w:spacing w:line="360" w:lineRule="auto"/>
              <w:rPr>
                <w:color w:val="auto"/>
                <w:szCs w:val="21"/>
                <w:highlight w:val="none"/>
              </w:rPr>
            </w:pPr>
            <w:r>
              <w:rPr>
                <w:rFonts w:hint="eastAsia"/>
                <w:color w:val="auto"/>
                <w:szCs w:val="21"/>
                <w:highlight w:val="none"/>
              </w:rPr>
              <w:t>外部接口规格</w:t>
            </w:r>
          </w:p>
        </w:tc>
        <w:tc>
          <w:tcPr>
            <w:tcW w:w="1701" w:type="dxa"/>
            <w:vAlign w:val="center"/>
          </w:tcPr>
          <w:p w14:paraId="664831E4">
            <w:pPr>
              <w:widowControl/>
              <w:spacing w:line="360" w:lineRule="auto"/>
              <w:rPr>
                <w:color w:val="auto"/>
                <w:szCs w:val="21"/>
                <w:highlight w:val="none"/>
              </w:rPr>
            </w:pPr>
            <w:r>
              <w:rPr>
                <w:rFonts w:hint="eastAsia"/>
                <w:color w:val="auto"/>
                <w:szCs w:val="21"/>
                <w:highlight w:val="none"/>
              </w:rPr>
              <w:t>★USB接口数量</w:t>
            </w:r>
          </w:p>
        </w:tc>
        <w:tc>
          <w:tcPr>
            <w:tcW w:w="992" w:type="dxa"/>
            <w:vAlign w:val="center"/>
          </w:tcPr>
          <w:p w14:paraId="7AAED49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01E79C0">
            <w:pPr>
              <w:widowControl/>
              <w:spacing w:line="360" w:lineRule="auto"/>
              <w:rPr>
                <w:color w:val="auto"/>
                <w:szCs w:val="21"/>
                <w:highlight w:val="none"/>
              </w:rPr>
            </w:pPr>
            <w:r>
              <w:rPr>
                <w:rFonts w:hint="eastAsia"/>
                <w:color w:val="auto"/>
                <w:szCs w:val="21"/>
                <w:highlight w:val="none"/>
              </w:rPr>
              <w:t>8个</w:t>
            </w:r>
          </w:p>
        </w:tc>
      </w:tr>
      <w:tr w14:paraId="791D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3F903B8">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8</w:t>
            </w:r>
          </w:p>
        </w:tc>
        <w:tc>
          <w:tcPr>
            <w:tcW w:w="1105" w:type="dxa"/>
            <w:vAlign w:val="center"/>
          </w:tcPr>
          <w:p w14:paraId="2310819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B4825DE">
            <w:pPr>
              <w:widowControl/>
              <w:spacing w:line="360" w:lineRule="auto"/>
              <w:rPr>
                <w:color w:val="auto"/>
                <w:szCs w:val="21"/>
                <w:highlight w:val="none"/>
              </w:rPr>
            </w:pPr>
          </w:p>
        </w:tc>
        <w:tc>
          <w:tcPr>
            <w:tcW w:w="1701" w:type="dxa"/>
            <w:vAlign w:val="center"/>
          </w:tcPr>
          <w:p w14:paraId="29E18F57">
            <w:pPr>
              <w:widowControl/>
              <w:spacing w:line="360" w:lineRule="auto"/>
              <w:rPr>
                <w:color w:val="auto"/>
                <w:szCs w:val="21"/>
                <w:highlight w:val="none"/>
              </w:rPr>
            </w:pPr>
            <w:r>
              <w:rPr>
                <w:rFonts w:hint="eastAsia"/>
                <w:color w:val="auto"/>
                <w:szCs w:val="21"/>
                <w:highlight w:val="none"/>
              </w:rPr>
              <w:t>USB母座接口要求</w:t>
            </w:r>
          </w:p>
        </w:tc>
        <w:tc>
          <w:tcPr>
            <w:tcW w:w="992" w:type="dxa"/>
            <w:vAlign w:val="center"/>
          </w:tcPr>
          <w:p w14:paraId="4D44C05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93AB3C">
            <w:pPr>
              <w:widowControl/>
              <w:spacing w:line="360" w:lineRule="auto"/>
              <w:rPr>
                <w:color w:val="auto"/>
                <w:szCs w:val="21"/>
                <w:highlight w:val="none"/>
              </w:rPr>
            </w:pPr>
            <w:r>
              <w:rPr>
                <w:rFonts w:hint="eastAsia"/>
                <w:color w:val="auto"/>
                <w:szCs w:val="21"/>
                <w:highlight w:val="none"/>
              </w:rPr>
              <w:t>无</w:t>
            </w:r>
          </w:p>
        </w:tc>
      </w:tr>
      <w:tr w14:paraId="367F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B141002">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9</w:t>
            </w:r>
          </w:p>
        </w:tc>
        <w:tc>
          <w:tcPr>
            <w:tcW w:w="1105" w:type="dxa"/>
            <w:vAlign w:val="center"/>
          </w:tcPr>
          <w:p w14:paraId="7BB711F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939FB17">
            <w:pPr>
              <w:widowControl/>
              <w:spacing w:line="360" w:lineRule="auto"/>
              <w:rPr>
                <w:color w:val="auto"/>
                <w:szCs w:val="21"/>
                <w:highlight w:val="none"/>
              </w:rPr>
            </w:pPr>
          </w:p>
        </w:tc>
        <w:tc>
          <w:tcPr>
            <w:tcW w:w="1701" w:type="dxa"/>
            <w:vAlign w:val="center"/>
          </w:tcPr>
          <w:p w14:paraId="006275A7">
            <w:pPr>
              <w:widowControl/>
              <w:spacing w:line="360" w:lineRule="auto"/>
              <w:rPr>
                <w:color w:val="auto"/>
                <w:szCs w:val="21"/>
                <w:highlight w:val="none"/>
              </w:rPr>
            </w:pPr>
            <w:r>
              <w:rPr>
                <w:rFonts w:hint="eastAsia"/>
                <w:color w:val="auto"/>
                <w:szCs w:val="21"/>
                <w:highlight w:val="none"/>
              </w:rPr>
              <w:t>#USB接口规格</w:t>
            </w:r>
          </w:p>
        </w:tc>
        <w:tc>
          <w:tcPr>
            <w:tcW w:w="992" w:type="dxa"/>
            <w:vAlign w:val="center"/>
          </w:tcPr>
          <w:p w14:paraId="5C48486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C0E9539">
            <w:pPr>
              <w:widowControl/>
              <w:spacing w:line="360" w:lineRule="auto"/>
              <w:rPr>
                <w:color w:val="auto"/>
                <w:szCs w:val="21"/>
                <w:highlight w:val="none"/>
              </w:rPr>
            </w:pPr>
            <w:r>
              <w:rPr>
                <w:rFonts w:hint="eastAsia"/>
                <w:color w:val="auto"/>
                <w:szCs w:val="21"/>
                <w:highlight w:val="none"/>
              </w:rPr>
              <w:t>机箱前面板应提供不少于2 个U</w:t>
            </w:r>
            <w:r>
              <w:rPr>
                <w:color w:val="auto"/>
                <w:szCs w:val="21"/>
                <w:highlight w:val="none"/>
              </w:rPr>
              <w:t>SB3.2 Gen 2</w:t>
            </w:r>
            <w:r>
              <w:rPr>
                <w:rFonts w:hint="eastAsia"/>
                <w:color w:val="auto"/>
                <w:szCs w:val="21"/>
                <w:highlight w:val="none"/>
              </w:rPr>
              <w:t>，2个U</w:t>
            </w:r>
            <w:r>
              <w:rPr>
                <w:color w:val="auto"/>
                <w:szCs w:val="21"/>
                <w:highlight w:val="none"/>
              </w:rPr>
              <w:t>SB 2.0</w:t>
            </w:r>
            <w:r>
              <w:rPr>
                <w:rFonts w:hint="eastAsia"/>
                <w:color w:val="auto"/>
                <w:szCs w:val="21"/>
                <w:highlight w:val="none"/>
              </w:rPr>
              <w:t>接口</w:t>
            </w:r>
            <w:r>
              <w:rPr>
                <w:rFonts w:hint="eastAsia"/>
                <w:color w:val="auto"/>
                <w:szCs w:val="21"/>
                <w:highlight w:val="none"/>
              </w:rPr>
              <w:br w:type="textWrapping"/>
            </w:r>
            <w:r>
              <w:rPr>
                <w:rFonts w:hint="eastAsia"/>
                <w:color w:val="auto"/>
                <w:szCs w:val="21"/>
                <w:highlight w:val="none"/>
              </w:rPr>
              <w:t>机箱后面板提供不少于2个USB2.0接口，2个USB3.</w:t>
            </w:r>
            <w:r>
              <w:rPr>
                <w:color w:val="auto"/>
                <w:szCs w:val="21"/>
                <w:highlight w:val="none"/>
              </w:rPr>
              <w:t>2 G</w:t>
            </w:r>
            <w:r>
              <w:rPr>
                <w:rFonts w:hint="eastAsia"/>
                <w:color w:val="auto"/>
                <w:szCs w:val="21"/>
                <w:highlight w:val="none"/>
              </w:rPr>
              <w:t>en1接口，需提供产品彩页并加盖公章</w:t>
            </w:r>
          </w:p>
        </w:tc>
      </w:tr>
      <w:tr w14:paraId="371F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735A661">
            <w:pPr>
              <w:widowControl/>
              <w:spacing w:line="360" w:lineRule="auto"/>
              <w:jc w:val="center"/>
              <w:rPr>
                <w:color w:val="auto"/>
                <w:szCs w:val="21"/>
                <w:highlight w:val="none"/>
              </w:rPr>
            </w:pPr>
            <w:r>
              <w:rPr>
                <w:color w:val="auto"/>
                <w:szCs w:val="21"/>
                <w:highlight w:val="none"/>
              </w:rPr>
              <w:t>70</w:t>
            </w:r>
          </w:p>
        </w:tc>
        <w:tc>
          <w:tcPr>
            <w:tcW w:w="1105" w:type="dxa"/>
            <w:vAlign w:val="center"/>
          </w:tcPr>
          <w:p w14:paraId="403CCE3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7C04BA0">
            <w:pPr>
              <w:widowControl/>
              <w:spacing w:line="360" w:lineRule="auto"/>
              <w:rPr>
                <w:color w:val="auto"/>
                <w:szCs w:val="21"/>
                <w:highlight w:val="none"/>
              </w:rPr>
            </w:pPr>
          </w:p>
        </w:tc>
        <w:tc>
          <w:tcPr>
            <w:tcW w:w="1701" w:type="dxa"/>
            <w:vAlign w:val="center"/>
          </w:tcPr>
          <w:p w14:paraId="2722410C">
            <w:pPr>
              <w:widowControl/>
              <w:spacing w:line="360" w:lineRule="auto"/>
              <w:rPr>
                <w:color w:val="auto"/>
                <w:szCs w:val="21"/>
                <w:highlight w:val="none"/>
              </w:rPr>
            </w:pPr>
            <w:r>
              <w:rPr>
                <w:rFonts w:hint="eastAsia"/>
                <w:color w:val="auto"/>
                <w:szCs w:val="21"/>
                <w:highlight w:val="none"/>
              </w:rPr>
              <w:t>★ 视频接口数量</w:t>
            </w:r>
          </w:p>
        </w:tc>
        <w:tc>
          <w:tcPr>
            <w:tcW w:w="992" w:type="dxa"/>
            <w:vAlign w:val="center"/>
          </w:tcPr>
          <w:p w14:paraId="6826300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C0CEE4F">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，包含一个</w:t>
            </w:r>
            <w:r>
              <w:rPr>
                <w:color w:val="auto"/>
                <w:szCs w:val="21"/>
                <w:highlight w:val="none"/>
              </w:rPr>
              <w:t>HDMI</w:t>
            </w:r>
            <w:r>
              <w:rPr>
                <w:rFonts w:hint="eastAsia"/>
                <w:color w:val="auto"/>
                <w:szCs w:val="21"/>
                <w:highlight w:val="none"/>
              </w:rPr>
              <w:t>和一个</w:t>
            </w:r>
            <w:r>
              <w:rPr>
                <w:color w:val="auto"/>
                <w:szCs w:val="21"/>
                <w:highlight w:val="none"/>
              </w:rPr>
              <w:t>VGA</w:t>
            </w:r>
          </w:p>
        </w:tc>
      </w:tr>
      <w:tr w14:paraId="0957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E252FB0">
            <w:pPr>
              <w:widowControl/>
              <w:spacing w:line="360" w:lineRule="auto"/>
              <w:jc w:val="center"/>
              <w:rPr>
                <w:color w:val="auto"/>
                <w:szCs w:val="21"/>
                <w:highlight w:val="none"/>
              </w:rPr>
            </w:pPr>
            <w:r>
              <w:rPr>
                <w:color w:val="auto"/>
                <w:szCs w:val="21"/>
                <w:highlight w:val="none"/>
              </w:rPr>
              <w:t>7</w:t>
            </w:r>
            <w:r>
              <w:rPr>
                <w:rFonts w:hint="eastAsia"/>
                <w:color w:val="auto"/>
                <w:szCs w:val="21"/>
                <w:highlight w:val="none"/>
              </w:rPr>
              <w:t>1</w:t>
            </w:r>
          </w:p>
        </w:tc>
        <w:tc>
          <w:tcPr>
            <w:tcW w:w="1105" w:type="dxa"/>
            <w:vAlign w:val="center"/>
          </w:tcPr>
          <w:p w14:paraId="33A351D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B88B72C">
            <w:pPr>
              <w:widowControl/>
              <w:spacing w:line="360" w:lineRule="auto"/>
              <w:rPr>
                <w:color w:val="auto"/>
                <w:szCs w:val="21"/>
                <w:highlight w:val="none"/>
              </w:rPr>
            </w:pPr>
          </w:p>
        </w:tc>
        <w:tc>
          <w:tcPr>
            <w:tcW w:w="1701" w:type="dxa"/>
            <w:vAlign w:val="center"/>
          </w:tcPr>
          <w:p w14:paraId="66E7E0AF">
            <w:pPr>
              <w:widowControl/>
              <w:spacing w:line="360" w:lineRule="auto"/>
              <w:rPr>
                <w:color w:val="auto"/>
                <w:szCs w:val="21"/>
                <w:highlight w:val="none"/>
              </w:rPr>
            </w:pPr>
            <w:r>
              <w:rPr>
                <w:rFonts w:hint="eastAsia"/>
                <w:color w:val="auto"/>
                <w:szCs w:val="21"/>
                <w:highlight w:val="none"/>
              </w:rPr>
              <w:t>★ 音频接口数量</w:t>
            </w:r>
          </w:p>
        </w:tc>
        <w:tc>
          <w:tcPr>
            <w:tcW w:w="992" w:type="dxa"/>
            <w:vAlign w:val="center"/>
          </w:tcPr>
          <w:p w14:paraId="68A3814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3A34341">
            <w:pPr>
              <w:widowControl/>
              <w:spacing w:line="360" w:lineRule="auto"/>
              <w:rPr>
                <w:color w:val="auto"/>
                <w:szCs w:val="21"/>
                <w:highlight w:val="none"/>
              </w:rPr>
            </w:pPr>
            <w:r>
              <w:rPr>
                <w:rFonts w:hint="eastAsia"/>
                <w:color w:val="auto"/>
                <w:szCs w:val="21"/>
                <w:highlight w:val="none"/>
              </w:rPr>
              <w:t>5个</w:t>
            </w:r>
          </w:p>
        </w:tc>
      </w:tr>
      <w:tr w14:paraId="37E6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E0D4230">
            <w:pPr>
              <w:widowControl/>
              <w:spacing w:line="360" w:lineRule="auto"/>
              <w:jc w:val="center"/>
              <w:rPr>
                <w:color w:val="auto"/>
                <w:szCs w:val="21"/>
                <w:highlight w:val="none"/>
              </w:rPr>
            </w:pPr>
            <w:r>
              <w:rPr>
                <w:rFonts w:hint="eastAsia"/>
                <w:color w:val="auto"/>
                <w:szCs w:val="21"/>
                <w:highlight w:val="none"/>
              </w:rPr>
              <w:t>72</w:t>
            </w:r>
          </w:p>
        </w:tc>
        <w:tc>
          <w:tcPr>
            <w:tcW w:w="1105" w:type="dxa"/>
            <w:vAlign w:val="center"/>
          </w:tcPr>
          <w:p w14:paraId="2DB0D18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361FFD3">
            <w:pPr>
              <w:widowControl/>
              <w:spacing w:line="360" w:lineRule="auto"/>
              <w:rPr>
                <w:color w:val="auto"/>
                <w:szCs w:val="21"/>
                <w:highlight w:val="none"/>
              </w:rPr>
            </w:pPr>
          </w:p>
        </w:tc>
        <w:tc>
          <w:tcPr>
            <w:tcW w:w="1701" w:type="dxa"/>
            <w:vAlign w:val="center"/>
          </w:tcPr>
          <w:p w14:paraId="11A04A2D">
            <w:pPr>
              <w:widowControl/>
              <w:spacing w:line="360" w:lineRule="auto"/>
              <w:rPr>
                <w:color w:val="auto"/>
                <w:szCs w:val="21"/>
                <w:highlight w:val="none"/>
              </w:rPr>
            </w:pPr>
            <w:r>
              <w:rPr>
                <w:rFonts w:hint="eastAsia"/>
                <w:color w:val="auto"/>
                <w:szCs w:val="21"/>
                <w:highlight w:val="none"/>
              </w:rPr>
              <w:t>#音频接口规格</w:t>
            </w:r>
          </w:p>
        </w:tc>
        <w:tc>
          <w:tcPr>
            <w:tcW w:w="992" w:type="dxa"/>
            <w:vAlign w:val="center"/>
          </w:tcPr>
          <w:p w14:paraId="4D4A520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7399A6E">
            <w:pPr>
              <w:widowControl/>
              <w:spacing w:line="360" w:lineRule="auto"/>
              <w:rPr>
                <w:color w:val="auto"/>
                <w:szCs w:val="21"/>
                <w:highlight w:val="none"/>
              </w:rPr>
            </w:pPr>
            <w:r>
              <w:rPr>
                <w:rFonts w:hint="eastAsia"/>
                <w:color w:val="auto"/>
                <w:szCs w:val="21"/>
                <w:highlight w:val="none"/>
              </w:rPr>
              <w:t>提供前置2个音频接口，后置3个音频接口，支持</w:t>
            </w:r>
            <w:r>
              <w:rPr>
                <w:color w:val="auto"/>
                <w:szCs w:val="21"/>
                <w:highlight w:val="none"/>
              </w:rPr>
              <w:t>7.1</w:t>
            </w:r>
            <w:r>
              <w:rPr>
                <w:rFonts w:hint="eastAsia"/>
                <w:color w:val="auto"/>
                <w:szCs w:val="21"/>
                <w:highlight w:val="none"/>
              </w:rPr>
              <w:t>声道，</w:t>
            </w:r>
            <w:r>
              <w:rPr>
                <w:color w:val="auto"/>
                <w:szCs w:val="21"/>
                <w:highlight w:val="none"/>
              </w:rPr>
              <w:t xml:space="preserve"> </w:t>
            </w:r>
            <w:r>
              <w:rPr>
                <w:rFonts w:hint="eastAsia"/>
                <w:color w:val="auto"/>
                <w:szCs w:val="21"/>
                <w:highlight w:val="none"/>
              </w:rPr>
              <w:t>支持双向</w:t>
            </w:r>
            <w:r>
              <w:rPr>
                <w:color w:val="auto"/>
                <w:szCs w:val="21"/>
                <w:highlight w:val="none"/>
              </w:rPr>
              <w:t>AI降噪技术</w:t>
            </w:r>
            <w:r>
              <w:rPr>
                <w:rFonts w:hint="eastAsia"/>
                <w:color w:val="auto"/>
                <w:szCs w:val="21"/>
                <w:highlight w:val="none"/>
              </w:rPr>
              <w:t>，需提供产品彩页并加盖公章</w:t>
            </w:r>
          </w:p>
        </w:tc>
      </w:tr>
      <w:tr w14:paraId="23E4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5DF31DC">
            <w:pPr>
              <w:widowControl/>
              <w:spacing w:line="360" w:lineRule="auto"/>
              <w:jc w:val="center"/>
              <w:rPr>
                <w:color w:val="auto"/>
                <w:szCs w:val="21"/>
                <w:highlight w:val="none"/>
              </w:rPr>
            </w:pPr>
            <w:r>
              <w:rPr>
                <w:color w:val="auto"/>
                <w:szCs w:val="21"/>
                <w:highlight w:val="none"/>
              </w:rPr>
              <w:t>7</w:t>
            </w:r>
            <w:r>
              <w:rPr>
                <w:rFonts w:hint="eastAsia"/>
                <w:color w:val="auto"/>
                <w:szCs w:val="21"/>
                <w:highlight w:val="none"/>
              </w:rPr>
              <w:t>3</w:t>
            </w:r>
          </w:p>
        </w:tc>
        <w:tc>
          <w:tcPr>
            <w:tcW w:w="1105" w:type="dxa"/>
            <w:vAlign w:val="center"/>
          </w:tcPr>
          <w:p w14:paraId="2E88721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38E3D97">
            <w:pPr>
              <w:widowControl/>
              <w:spacing w:line="360" w:lineRule="auto"/>
              <w:rPr>
                <w:color w:val="auto"/>
                <w:szCs w:val="21"/>
                <w:highlight w:val="none"/>
              </w:rPr>
            </w:pPr>
          </w:p>
        </w:tc>
        <w:tc>
          <w:tcPr>
            <w:tcW w:w="1701" w:type="dxa"/>
            <w:vAlign w:val="center"/>
          </w:tcPr>
          <w:p w14:paraId="42DDA425">
            <w:pPr>
              <w:widowControl/>
              <w:spacing w:line="360" w:lineRule="auto"/>
              <w:rPr>
                <w:color w:val="auto"/>
                <w:szCs w:val="21"/>
                <w:highlight w:val="none"/>
              </w:rPr>
            </w:pPr>
            <w:r>
              <w:rPr>
                <w:rFonts w:hint="eastAsia"/>
                <w:color w:val="auto"/>
                <w:szCs w:val="21"/>
                <w:highlight w:val="none"/>
              </w:rPr>
              <w:t>存储卡接口数量</w:t>
            </w:r>
          </w:p>
        </w:tc>
        <w:tc>
          <w:tcPr>
            <w:tcW w:w="992" w:type="dxa"/>
            <w:vAlign w:val="center"/>
          </w:tcPr>
          <w:p w14:paraId="4BEEF48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28F8FA">
            <w:pPr>
              <w:widowControl/>
              <w:spacing w:line="360" w:lineRule="auto"/>
              <w:rPr>
                <w:color w:val="auto"/>
                <w:szCs w:val="21"/>
                <w:highlight w:val="none"/>
              </w:rPr>
            </w:pPr>
            <w:r>
              <w:rPr>
                <w:rFonts w:hint="eastAsia"/>
                <w:color w:val="auto"/>
                <w:szCs w:val="21"/>
                <w:highlight w:val="none"/>
              </w:rPr>
              <w:t xml:space="preserve">≥0 </w:t>
            </w:r>
          </w:p>
        </w:tc>
      </w:tr>
      <w:tr w14:paraId="06D1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0B289D3C">
            <w:pPr>
              <w:widowControl/>
              <w:spacing w:line="360" w:lineRule="auto"/>
              <w:jc w:val="center"/>
              <w:rPr>
                <w:color w:val="auto"/>
                <w:szCs w:val="21"/>
                <w:highlight w:val="none"/>
              </w:rPr>
            </w:pPr>
            <w:r>
              <w:rPr>
                <w:rFonts w:hint="eastAsia"/>
                <w:color w:val="auto"/>
                <w:szCs w:val="21"/>
                <w:highlight w:val="none"/>
              </w:rPr>
              <w:t>74</w:t>
            </w:r>
          </w:p>
        </w:tc>
        <w:tc>
          <w:tcPr>
            <w:tcW w:w="1105" w:type="dxa"/>
            <w:vAlign w:val="center"/>
          </w:tcPr>
          <w:p w14:paraId="3024CA3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0E6F258F">
            <w:pPr>
              <w:widowControl/>
              <w:spacing w:line="360" w:lineRule="auto"/>
              <w:rPr>
                <w:color w:val="auto"/>
                <w:szCs w:val="21"/>
                <w:highlight w:val="none"/>
              </w:rPr>
            </w:pPr>
            <w:r>
              <w:rPr>
                <w:rFonts w:hint="eastAsia"/>
                <w:color w:val="auto"/>
                <w:szCs w:val="21"/>
                <w:highlight w:val="none"/>
              </w:rPr>
              <w:t>整机基础规格</w:t>
            </w:r>
          </w:p>
        </w:tc>
        <w:tc>
          <w:tcPr>
            <w:tcW w:w="1701" w:type="dxa"/>
            <w:vAlign w:val="center"/>
          </w:tcPr>
          <w:p w14:paraId="5900968B">
            <w:pPr>
              <w:widowControl/>
              <w:spacing w:line="360" w:lineRule="auto"/>
              <w:rPr>
                <w:color w:val="auto"/>
                <w:szCs w:val="21"/>
                <w:highlight w:val="none"/>
              </w:rPr>
            </w:pPr>
            <w:r>
              <w:rPr>
                <w:rFonts w:hint="eastAsia"/>
                <w:color w:val="auto"/>
                <w:szCs w:val="21"/>
                <w:highlight w:val="none"/>
              </w:rPr>
              <w:t>★ 整机外观</w:t>
            </w:r>
          </w:p>
        </w:tc>
        <w:tc>
          <w:tcPr>
            <w:tcW w:w="992" w:type="dxa"/>
            <w:vAlign w:val="center"/>
          </w:tcPr>
          <w:p w14:paraId="069C4A2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4D5BD71">
            <w:pPr>
              <w:widowControl/>
              <w:spacing w:line="360" w:lineRule="auto"/>
              <w:rPr>
                <w:color w:val="auto"/>
                <w:szCs w:val="21"/>
                <w:highlight w:val="none"/>
              </w:rPr>
            </w:pPr>
            <w:r>
              <w:rPr>
                <w:rFonts w:hint="eastAsia"/>
                <w:color w:val="auto"/>
                <w:szCs w:val="21"/>
                <w:highlight w:val="none"/>
              </w:rPr>
              <w:t>a)产品表面不应有凹痕、划伤、裂缝、变形和污染等。表面涂层均匀，不应起泡、龟裂、脱落和磨损，金属零部件无锈蚀及其它机械损伤；b)产品表面说明功能的文字、符号、标志，应清晰、端正、牢固</w:t>
            </w:r>
          </w:p>
        </w:tc>
      </w:tr>
      <w:tr w14:paraId="309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D63F9FB">
            <w:pPr>
              <w:widowControl/>
              <w:spacing w:line="360" w:lineRule="auto"/>
              <w:jc w:val="center"/>
              <w:rPr>
                <w:color w:val="auto"/>
                <w:szCs w:val="21"/>
                <w:highlight w:val="none"/>
              </w:rPr>
            </w:pPr>
            <w:r>
              <w:rPr>
                <w:rFonts w:hint="eastAsia"/>
                <w:color w:val="auto"/>
                <w:szCs w:val="21"/>
                <w:highlight w:val="none"/>
              </w:rPr>
              <w:t>75</w:t>
            </w:r>
          </w:p>
        </w:tc>
        <w:tc>
          <w:tcPr>
            <w:tcW w:w="1105" w:type="dxa"/>
            <w:vAlign w:val="center"/>
          </w:tcPr>
          <w:p w14:paraId="6F79EFC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3F02D63">
            <w:pPr>
              <w:widowControl/>
              <w:spacing w:line="360" w:lineRule="auto"/>
              <w:rPr>
                <w:color w:val="auto"/>
                <w:szCs w:val="21"/>
                <w:highlight w:val="none"/>
              </w:rPr>
            </w:pPr>
          </w:p>
        </w:tc>
        <w:tc>
          <w:tcPr>
            <w:tcW w:w="1701" w:type="dxa"/>
            <w:vAlign w:val="center"/>
          </w:tcPr>
          <w:p w14:paraId="2009FA1F">
            <w:pPr>
              <w:widowControl/>
              <w:spacing w:line="360" w:lineRule="auto"/>
              <w:rPr>
                <w:color w:val="auto"/>
                <w:szCs w:val="21"/>
                <w:highlight w:val="none"/>
              </w:rPr>
            </w:pPr>
            <w:r>
              <w:rPr>
                <w:rFonts w:hint="eastAsia"/>
                <w:color w:val="auto"/>
                <w:szCs w:val="21"/>
                <w:highlight w:val="none"/>
              </w:rPr>
              <w:t>★ 状态指示灯</w:t>
            </w:r>
          </w:p>
        </w:tc>
        <w:tc>
          <w:tcPr>
            <w:tcW w:w="992" w:type="dxa"/>
            <w:vAlign w:val="center"/>
          </w:tcPr>
          <w:p w14:paraId="39CD31D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FFE7A0D">
            <w:pPr>
              <w:widowControl/>
              <w:spacing w:line="360" w:lineRule="auto"/>
              <w:rPr>
                <w:color w:val="auto"/>
                <w:szCs w:val="21"/>
                <w:highlight w:val="none"/>
              </w:rPr>
            </w:pPr>
            <w:r>
              <w:rPr>
                <w:rFonts w:hint="eastAsia"/>
                <w:color w:val="auto"/>
                <w:szCs w:val="21"/>
                <w:highlight w:val="none"/>
              </w:rPr>
              <w:t>在产品显著位置有状态指示灯</w:t>
            </w:r>
          </w:p>
        </w:tc>
      </w:tr>
      <w:tr w14:paraId="001C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50" w:type="dxa"/>
            <w:vAlign w:val="center"/>
          </w:tcPr>
          <w:p w14:paraId="0FAB7C8F">
            <w:pPr>
              <w:widowControl/>
              <w:spacing w:line="360" w:lineRule="auto"/>
              <w:jc w:val="center"/>
              <w:rPr>
                <w:color w:val="auto"/>
                <w:szCs w:val="21"/>
                <w:highlight w:val="none"/>
              </w:rPr>
            </w:pPr>
            <w:r>
              <w:rPr>
                <w:rFonts w:hint="eastAsia"/>
                <w:color w:val="auto"/>
                <w:szCs w:val="21"/>
                <w:highlight w:val="none"/>
              </w:rPr>
              <w:t>76</w:t>
            </w:r>
          </w:p>
        </w:tc>
        <w:tc>
          <w:tcPr>
            <w:tcW w:w="1105" w:type="dxa"/>
            <w:vAlign w:val="center"/>
          </w:tcPr>
          <w:p w14:paraId="40D62A0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3182616">
            <w:pPr>
              <w:widowControl/>
              <w:spacing w:line="360" w:lineRule="auto"/>
              <w:rPr>
                <w:color w:val="auto"/>
                <w:szCs w:val="21"/>
                <w:highlight w:val="none"/>
              </w:rPr>
            </w:pPr>
          </w:p>
        </w:tc>
        <w:tc>
          <w:tcPr>
            <w:tcW w:w="1701" w:type="dxa"/>
            <w:vAlign w:val="center"/>
          </w:tcPr>
          <w:p w14:paraId="007A1361">
            <w:pPr>
              <w:widowControl/>
              <w:spacing w:line="360" w:lineRule="auto"/>
              <w:rPr>
                <w:color w:val="auto"/>
                <w:szCs w:val="21"/>
                <w:highlight w:val="none"/>
              </w:rPr>
            </w:pPr>
            <w:r>
              <w:rPr>
                <w:rFonts w:hint="eastAsia"/>
                <w:color w:val="auto"/>
                <w:szCs w:val="21"/>
                <w:highlight w:val="none"/>
              </w:rPr>
              <w:t>★整机基础规格</w:t>
            </w:r>
          </w:p>
        </w:tc>
        <w:tc>
          <w:tcPr>
            <w:tcW w:w="992" w:type="dxa"/>
            <w:vAlign w:val="center"/>
          </w:tcPr>
          <w:p w14:paraId="66462D9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506415">
            <w:pPr>
              <w:widowControl/>
              <w:spacing w:line="360" w:lineRule="auto"/>
              <w:rPr>
                <w:color w:val="auto"/>
                <w:szCs w:val="21"/>
                <w:highlight w:val="none"/>
              </w:rPr>
            </w:pPr>
            <w:r>
              <w:rPr>
                <w:rFonts w:hint="eastAsia"/>
                <w:color w:val="auto"/>
                <w:szCs w:val="21"/>
                <w:highlight w:val="none"/>
              </w:rPr>
              <w:t>a)机箱应符合GB/T4208、GB/T26246的相关规定；</w:t>
            </w:r>
            <w:r>
              <w:rPr>
                <w:rFonts w:hint="eastAsia"/>
                <w:color w:val="auto"/>
                <w:szCs w:val="21"/>
                <w:highlight w:val="none"/>
              </w:rPr>
              <w:br w:type="textWrapping"/>
            </w:r>
            <w:r>
              <w:rPr>
                <w:rFonts w:hint="eastAsia"/>
                <w:color w:val="auto"/>
                <w:szCs w:val="21"/>
                <w:highlight w:val="none"/>
              </w:rPr>
              <w:t>b) 产品内部结构应符合通用部件的安装需求；</w:t>
            </w:r>
            <w:r>
              <w:rPr>
                <w:rFonts w:hint="eastAsia"/>
                <w:color w:val="auto"/>
                <w:szCs w:val="21"/>
                <w:highlight w:val="none"/>
              </w:rPr>
              <w:br w:type="textWrapping"/>
            </w:r>
            <w:r>
              <w:rPr>
                <w:rFonts w:hint="eastAsia"/>
                <w:color w:val="auto"/>
                <w:szCs w:val="21"/>
                <w:highlight w:val="none"/>
              </w:rPr>
              <w:t>c) 所有输入输出接口应符合相关国家或行业标准；</w:t>
            </w:r>
            <w:r>
              <w:rPr>
                <w:rFonts w:hint="eastAsia"/>
                <w:color w:val="auto"/>
                <w:szCs w:val="21"/>
                <w:highlight w:val="none"/>
              </w:rPr>
              <w:br w:type="textWrapping"/>
            </w:r>
            <w:r>
              <w:rPr>
                <w:rFonts w:hint="eastAsia"/>
                <w:color w:val="auto"/>
                <w:szCs w:val="21"/>
                <w:highlight w:val="none"/>
              </w:rPr>
              <w:t>d)产品零部件应紧固无松动，可插拔部件应可靠连接，开关、按钮和其它</w:t>
            </w:r>
            <w:r>
              <w:rPr>
                <w:rFonts w:hint="eastAsia"/>
                <w:color w:val="auto"/>
                <w:szCs w:val="21"/>
                <w:highlight w:val="none"/>
              </w:rPr>
              <w:br w:type="textWrapping"/>
            </w:r>
            <w:r>
              <w:rPr>
                <w:rFonts w:hint="eastAsia"/>
                <w:color w:val="auto"/>
                <w:szCs w:val="21"/>
                <w:highlight w:val="none"/>
              </w:rPr>
              <w:t>控制部件应灵活可靠，布局应方便使用；</w:t>
            </w:r>
            <w:r>
              <w:rPr>
                <w:rFonts w:hint="eastAsia"/>
                <w:color w:val="auto"/>
                <w:szCs w:val="21"/>
                <w:highlight w:val="none"/>
              </w:rPr>
              <w:br w:type="textWrapping"/>
            </w:r>
            <w:r>
              <w:rPr>
                <w:rFonts w:hint="eastAsia"/>
                <w:color w:val="auto"/>
                <w:szCs w:val="21"/>
                <w:highlight w:val="none"/>
              </w:rPr>
              <w:t>e)所有I/O连接器及需插接线缆的部位应预留采购人操作空间，方便插拔解锁与插拔线缆；</w:t>
            </w:r>
            <w:r>
              <w:rPr>
                <w:rFonts w:hint="eastAsia"/>
                <w:color w:val="auto"/>
                <w:szCs w:val="21"/>
                <w:highlight w:val="none"/>
              </w:rPr>
              <w:br w:type="textWrapping"/>
            </w:r>
            <w:r>
              <w:rPr>
                <w:rFonts w:hint="eastAsia"/>
                <w:color w:val="auto"/>
                <w:szCs w:val="21"/>
                <w:highlight w:val="none"/>
              </w:rPr>
              <w:t>f)可插拔板卡插槽部位应预留安装、拆卸或更换板卡空间；</w:t>
            </w:r>
            <w:r>
              <w:rPr>
                <w:rFonts w:hint="eastAsia"/>
                <w:color w:val="auto"/>
                <w:szCs w:val="21"/>
                <w:highlight w:val="none"/>
              </w:rPr>
              <w:br w:type="textWrapping"/>
            </w:r>
            <w:r>
              <w:rPr>
                <w:rFonts w:hint="eastAsia"/>
                <w:color w:val="auto"/>
                <w:szCs w:val="21"/>
                <w:highlight w:val="none"/>
              </w:rPr>
              <w:t>g) 拆装可能接触到的金属剪口或金属尖角部位应做防划伤处理，以保证安全；</w:t>
            </w:r>
            <w:r>
              <w:rPr>
                <w:rFonts w:hint="eastAsia"/>
                <w:color w:val="auto"/>
                <w:szCs w:val="21"/>
                <w:highlight w:val="none"/>
              </w:rPr>
              <w:br w:type="textWrapping"/>
            </w:r>
            <w:r>
              <w:rPr>
                <w:rFonts w:hint="eastAsia"/>
                <w:color w:val="auto"/>
                <w:szCs w:val="21"/>
                <w:highlight w:val="none"/>
              </w:rPr>
              <w:t>h)整机内部走线应规整，固线结构和位置要合理可靠并做防割线处理， 需便于理线和插拔操作，走线应不影响系统各主要部件组装和拆卸；</w:t>
            </w:r>
            <w:r>
              <w:rPr>
                <w:rFonts w:hint="eastAsia"/>
                <w:color w:val="auto"/>
                <w:szCs w:val="21"/>
                <w:highlight w:val="none"/>
              </w:rPr>
              <w:br w:type="textWrapping"/>
            </w:r>
            <w:r>
              <w:rPr>
                <w:rFonts w:hint="eastAsia"/>
                <w:color w:val="auto"/>
                <w:szCs w:val="21"/>
                <w:highlight w:val="none"/>
              </w:rPr>
              <w:t>i)如需通过孔走线，过线孔应做防割线处理；</w:t>
            </w:r>
            <w:r>
              <w:rPr>
                <w:rFonts w:hint="eastAsia"/>
                <w:color w:val="auto"/>
                <w:szCs w:val="21"/>
                <w:highlight w:val="none"/>
              </w:rPr>
              <w:br w:type="textWrapping"/>
            </w:r>
            <w:r>
              <w:rPr>
                <w:rFonts w:hint="eastAsia"/>
                <w:color w:val="auto"/>
                <w:szCs w:val="21"/>
                <w:highlight w:val="none"/>
              </w:rPr>
              <w:t>j) 各插头位置和插拔方向应合理， 应做到插拔无障碍设计，具备防呆设计，有效避免误操作；</w:t>
            </w:r>
            <w:r>
              <w:rPr>
                <w:rFonts w:hint="eastAsia"/>
                <w:color w:val="auto"/>
                <w:szCs w:val="21"/>
                <w:highlight w:val="none"/>
              </w:rPr>
              <w:br w:type="textWrapping"/>
            </w:r>
            <w:r>
              <w:rPr>
                <w:rFonts w:hint="eastAsia"/>
                <w:color w:val="auto"/>
                <w:szCs w:val="21"/>
                <w:highlight w:val="none"/>
              </w:rPr>
              <w:t>k)各主要部件拆装无障碍，使用常规工具拆装，无特殊拆装工具需求；</w:t>
            </w:r>
            <w:r>
              <w:rPr>
                <w:rFonts w:hint="eastAsia"/>
                <w:color w:val="auto"/>
                <w:szCs w:val="21"/>
                <w:highlight w:val="none"/>
              </w:rPr>
              <w:br w:type="textWrapping"/>
            </w:r>
            <w:r>
              <w:rPr>
                <w:rFonts w:hint="eastAsia"/>
                <w:color w:val="auto"/>
                <w:szCs w:val="21"/>
                <w:highlight w:val="none"/>
              </w:rPr>
              <w:t>l)各主要部件拆装步骤要少，各自拆装需避免相互干扰；</w:t>
            </w:r>
            <w:r>
              <w:rPr>
                <w:rFonts w:hint="eastAsia"/>
                <w:color w:val="auto"/>
                <w:szCs w:val="21"/>
                <w:highlight w:val="none"/>
              </w:rPr>
              <w:br w:type="textWrapping"/>
            </w:r>
            <w:r>
              <w:rPr>
                <w:rFonts w:hint="eastAsia"/>
                <w:color w:val="auto"/>
                <w:szCs w:val="21"/>
                <w:highlight w:val="none"/>
              </w:rPr>
              <w:t>m) 对于整机或零部件外表面为高亮面的，应粘贴保护膜，保护膜需粘贴</w:t>
            </w:r>
            <w:r>
              <w:rPr>
                <w:rFonts w:hint="eastAsia"/>
                <w:color w:val="auto"/>
                <w:szCs w:val="21"/>
                <w:highlight w:val="none"/>
              </w:rPr>
              <w:br w:type="textWrapping"/>
            </w:r>
            <w:r>
              <w:rPr>
                <w:rFonts w:hint="eastAsia"/>
                <w:color w:val="auto"/>
                <w:szCs w:val="21"/>
                <w:highlight w:val="none"/>
              </w:rPr>
              <w:t>牢固，运输、组装等过程不易脱落，撕下无残留；</w:t>
            </w:r>
            <w:r>
              <w:rPr>
                <w:rFonts w:hint="eastAsia"/>
                <w:color w:val="auto"/>
                <w:szCs w:val="21"/>
                <w:highlight w:val="none"/>
              </w:rPr>
              <w:br w:type="textWrapping"/>
            </w:r>
            <w:r>
              <w:rPr>
                <w:rFonts w:hint="eastAsia"/>
                <w:color w:val="auto"/>
                <w:szCs w:val="21"/>
                <w:highlight w:val="none"/>
              </w:rPr>
              <w:t>n)其它要求应符合GB/T9813.1的相关规定</w:t>
            </w:r>
          </w:p>
        </w:tc>
      </w:tr>
      <w:tr w14:paraId="2707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A590D27">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7</w:t>
            </w:r>
          </w:p>
        </w:tc>
        <w:tc>
          <w:tcPr>
            <w:tcW w:w="1105" w:type="dxa"/>
            <w:vAlign w:val="center"/>
          </w:tcPr>
          <w:p w14:paraId="255A6E1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93DE67C">
            <w:pPr>
              <w:widowControl/>
              <w:spacing w:line="360" w:lineRule="auto"/>
              <w:rPr>
                <w:color w:val="auto"/>
                <w:szCs w:val="21"/>
                <w:highlight w:val="none"/>
              </w:rPr>
            </w:pPr>
          </w:p>
        </w:tc>
        <w:tc>
          <w:tcPr>
            <w:tcW w:w="1701" w:type="dxa"/>
            <w:vAlign w:val="center"/>
          </w:tcPr>
          <w:p w14:paraId="76BFE821">
            <w:pPr>
              <w:widowControl/>
              <w:spacing w:line="360" w:lineRule="auto"/>
              <w:rPr>
                <w:color w:val="auto"/>
                <w:szCs w:val="21"/>
                <w:highlight w:val="none"/>
              </w:rPr>
            </w:pPr>
            <w:r>
              <w:rPr>
                <w:rFonts w:hint="eastAsia"/>
                <w:color w:val="auto"/>
                <w:szCs w:val="21"/>
                <w:highlight w:val="none"/>
              </w:rPr>
              <w:t>★ 机箱防护要求</w:t>
            </w:r>
          </w:p>
        </w:tc>
        <w:tc>
          <w:tcPr>
            <w:tcW w:w="992" w:type="dxa"/>
            <w:vAlign w:val="center"/>
          </w:tcPr>
          <w:p w14:paraId="3B3925F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721E78">
            <w:pPr>
              <w:widowControl/>
              <w:spacing w:line="360" w:lineRule="auto"/>
              <w:rPr>
                <w:color w:val="auto"/>
                <w:szCs w:val="21"/>
                <w:highlight w:val="none"/>
              </w:rPr>
            </w:pPr>
            <w:r>
              <w:rPr>
                <w:rFonts w:hint="eastAsia"/>
                <w:color w:val="auto"/>
                <w:szCs w:val="21"/>
                <w:highlight w:val="none"/>
              </w:rPr>
              <w:t>机箱应符合GB/T4208中IP20防护要求</w:t>
            </w:r>
          </w:p>
        </w:tc>
      </w:tr>
      <w:tr w14:paraId="6B4F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Align w:val="center"/>
          </w:tcPr>
          <w:p w14:paraId="69EE79B3">
            <w:pPr>
              <w:widowControl/>
              <w:spacing w:line="360" w:lineRule="auto"/>
              <w:jc w:val="center"/>
              <w:rPr>
                <w:color w:val="auto"/>
                <w:szCs w:val="21"/>
                <w:highlight w:val="none"/>
              </w:rPr>
            </w:pPr>
            <w:r>
              <w:rPr>
                <w:rFonts w:hint="eastAsia"/>
                <w:color w:val="auto"/>
                <w:szCs w:val="21"/>
                <w:highlight w:val="none"/>
              </w:rPr>
              <w:t>78</w:t>
            </w:r>
          </w:p>
        </w:tc>
        <w:tc>
          <w:tcPr>
            <w:tcW w:w="1105" w:type="dxa"/>
            <w:vAlign w:val="center"/>
          </w:tcPr>
          <w:p w14:paraId="7CBFB24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12716FF">
            <w:pPr>
              <w:widowControl/>
              <w:spacing w:line="360" w:lineRule="auto"/>
              <w:rPr>
                <w:color w:val="auto"/>
                <w:szCs w:val="21"/>
                <w:highlight w:val="none"/>
              </w:rPr>
            </w:pPr>
          </w:p>
        </w:tc>
        <w:tc>
          <w:tcPr>
            <w:tcW w:w="1701" w:type="dxa"/>
            <w:vAlign w:val="center"/>
          </w:tcPr>
          <w:p w14:paraId="33AA204F">
            <w:pPr>
              <w:widowControl/>
              <w:spacing w:line="360" w:lineRule="auto"/>
              <w:rPr>
                <w:color w:val="auto"/>
                <w:szCs w:val="21"/>
                <w:highlight w:val="none"/>
              </w:rPr>
            </w:pPr>
            <w:r>
              <w:rPr>
                <w:rFonts w:hint="eastAsia"/>
                <w:color w:val="auto"/>
                <w:szCs w:val="21"/>
                <w:highlight w:val="none"/>
              </w:rPr>
              <w:t>★整机噪音</w:t>
            </w:r>
          </w:p>
        </w:tc>
        <w:tc>
          <w:tcPr>
            <w:tcW w:w="992" w:type="dxa"/>
            <w:vAlign w:val="center"/>
          </w:tcPr>
          <w:p w14:paraId="20A6513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7866EA4">
            <w:pPr>
              <w:widowControl/>
              <w:spacing w:line="360" w:lineRule="auto"/>
              <w:rPr>
                <w:color w:val="auto"/>
                <w:szCs w:val="21"/>
                <w:highlight w:val="none"/>
              </w:rPr>
            </w:pPr>
            <w:r>
              <w:rPr>
                <w:rFonts w:hint="eastAsia"/>
                <w:color w:val="auto"/>
                <w:szCs w:val="21"/>
                <w:highlight w:val="none"/>
              </w:rPr>
              <w:t>产品工作在空闲状态下，产品的声功率级应不超过 4.5 Bel</w:t>
            </w:r>
          </w:p>
        </w:tc>
      </w:tr>
      <w:tr w14:paraId="3583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5FC5701E">
            <w:pPr>
              <w:widowControl/>
              <w:spacing w:line="360" w:lineRule="auto"/>
              <w:jc w:val="center"/>
              <w:rPr>
                <w:color w:val="auto"/>
                <w:szCs w:val="21"/>
                <w:highlight w:val="none"/>
              </w:rPr>
            </w:pPr>
            <w:r>
              <w:rPr>
                <w:rFonts w:hint="eastAsia"/>
                <w:color w:val="auto"/>
                <w:szCs w:val="21"/>
                <w:highlight w:val="none"/>
              </w:rPr>
              <w:t>79</w:t>
            </w:r>
          </w:p>
        </w:tc>
        <w:tc>
          <w:tcPr>
            <w:tcW w:w="1105" w:type="dxa"/>
            <w:vAlign w:val="center"/>
          </w:tcPr>
          <w:p w14:paraId="346B27C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DE116CB">
            <w:pPr>
              <w:widowControl/>
              <w:spacing w:line="360" w:lineRule="auto"/>
              <w:rPr>
                <w:color w:val="auto"/>
                <w:szCs w:val="21"/>
                <w:highlight w:val="none"/>
              </w:rPr>
            </w:pPr>
          </w:p>
        </w:tc>
        <w:tc>
          <w:tcPr>
            <w:tcW w:w="1701" w:type="dxa"/>
            <w:vAlign w:val="center"/>
          </w:tcPr>
          <w:p w14:paraId="0F343102">
            <w:pPr>
              <w:widowControl/>
              <w:spacing w:line="360" w:lineRule="auto"/>
              <w:rPr>
                <w:color w:val="auto"/>
                <w:szCs w:val="21"/>
                <w:highlight w:val="none"/>
              </w:rPr>
            </w:pPr>
            <w:r>
              <w:rPr>
                <w:rFonts w:hint="eastAsia"/>
                <w:color w:val="auto"/>
                <w:szCs w:val="21"/>
                <w:highlight w:val="none"/>
              </w:rPr>
              <w:t>★整机散热</w:t>
            </w:r>
          </w:p>
        </w:tc>
        <w:tc>
          <w:tcPr>
            <w:tcW w:w="992" w:type="dxa"/>
            <w:vAlign w:val="center"/>
          </w:tcPr>
          <w:p w14:paraId="6048C33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276C6C3">
            <w:pPr>
              <w:widowControl/>
              <w:rPr>
                <w:color w:val="auto"/>
                <w:szCs w:val="21"/>
                <w:highlight w:val="none"/>
              </w:rPr>
            </w:pPr>
            <w:r>
              <w:rPr>
                <w:rFonts w:hint="eastAsia"/>
                <w:color w:val="auto"/>
                <w:szCs w:val="21"/>
                <w:highlight w:val="none"/>
              </w:rPr>
              <w:t>在环境温度25℃及处理器满载情况</w:t>
            </w:r>
          </w:p>
          <w:p w14:paraId="01B40B3F">
            <w:pPr>
              <w:widowControl/>
              <w:rPr>
                <w:color w:val="auto"/>
                <w:szCs w:val="21"/>
                <w:highlight w:val="none"/>
              </w:rPr>
            </w:pPr>
            <w:r>
              <w:rPr>
                <w:rFonts w:hint="eastAsia"/>
                <w:color w:val="auto"/>
                <w:szCs w:val="21"/>
                <w:highlight w:val="none"/>
              </w:rPr>
              <w:t>下，产品表面温度应符合如下要求：</w:t>
            </w:r>
          </w:p>
          <w:p w14:paraId="732032A5">
            <w:pPr>
              <w:widowControl/>
              <w:rPr>
                <w:color w:val="auto"/>
                <w:szCs w:val="21"/>
                <w:highlight w:val="none"/>
              </w:rPr>
            </w:pPr>
            <w:r>
              <w:rPr>
                <w:rFonts w:hint="eastAsia"/>
                <w:color w:val="auto"/>
                <w:szCs w:val="21"/>
                <w:highlight w:val="none"/>
              </w:rPr>
              <w:t>a) 出风口在机箱后面板情况下，出风</w:t>
            </w:r>
          </w:p>
          <w:p w14:paraId="3543DE14">
            <w:pPr>
              <w:widowControl/>
              <w:rPr>
                <w:color w:val="auto"/>
                <w:szCs w:val="21"/>
                <w:highlight w:val="none"/>
              </w:rPr>
            </w:pPr>
            <w:r>
              <w:rPr>
                <w:rFonts w:hint="eastAsia"/>
                <w:color w:val="auto"/>
                <w:szCs w:val="21"/>
                <w:highlight w:val="none"/>
              </w:rPr>
              <w:t>口温度不高于55℃；</w:t>
            </w:r>
          </w:p>
          <w:p w14:paraId="07AB72AC">
            <w:pPr>
              <w:widowControl/>
              <w:rPr>
                <w:color w:val="auto"/>
                <w:szCs w:val="21"/>
                <w:highlight w:val="none"/>
              </w:rPr>
            </w:pPr>
            <w:r>
              <w:rPr>
                <w:rFonts w:hint="eastAsia"/>
                <w:color w:val="auto"/>
                <w:szCs w:val="21"/>
                <w:highlight w:val="none"/>
              </w:rPr>
              <w:t>b) 可触及面温度不高于45℃；</w:t>
            </w:r>
          </w:p>
          <w:p w14:paraId="575AD5F3">
            <w:pPr>
              <w:widowControl/>
              <w:rPr>
                <w:color w:val="auto"/>
                <w:szCs w:val="21"/>
                <w:highlight w:val="none"/>
              </w:rPr>
            </w:pPr>
            <w:r>
              <w:rPr>
                <w:rFonts w:hint="eastAsia"/>
                <w:color w:val="auto"/>
                <w:szCs w:val="21"/>
                <w:highlight w:val="none"/>
              </w:rPr>
              <w:t>c) 显示器表面温度：显示屏不高于</w:t>
            </w:r>
          </w:p>
          <w:p w14:paraId="52CE9E39">
            <w:pPr>
              <w:widowControl/>
              <w:rPr>
                <w:color w:val="auto"/>
                <w:szCs w:val="21"/>
                <w:highlight w:val="none"/>
              </w:rPr>
            </w:pPr>
            <w:r>
              <w:rPr>
                <w:rFonts w:hint="eastAsia"/>
                <w:color w:val="auto"/>
                <w:szCs w:val="21"/>
                <w:highlight w:val="none"/>
              </w:rPr>
              <w:t>38℃，显示屏上下灯带位置温度（如</w:t>
            </w:r>
          </w:p>
          <w:p w14:paraId="5B98CD78">
            <w:pPr>
              <w:widowControl/>
              <w:rPr>
                <w:color w:val="auto"/>
                <w:szCs w:val="21"/>
                <w:highlight w:val="none"/>
              </w:rPr>
            </w:pPr>
            <w:r>
              <w:rPr>
                <w:rFonts w:hint="eastAsia"/>
                <w:color w:val="auto"/>
                <w:szCs w:val="21"/>
                <w:highlight w:val="none"/>
              </w:rPr>
              <w:t>涉及）不高于40℃，出风口温度不高</w:t>
            </w:r>
          </w:p>
          <w:p w14:paraId="100F497E">
            <w:pPr>
              <w:widowControl/>
              <w:spacing w:line="360" w:lineRule="auto"/>
              <w:rPr>
                <w:color w:val="auto"/>
                <w:szCs w:val="21"/>
                <w:highlight w:val="none"/>
              </w:rPr>
            </w:pPr>
            <w:r>
              <w:rPr>
                <w:rFonts w:hint="eastAsia"/>
                <w:color w:val="auto"/>
                <w:szCs w:val="21"/>
                <w:highlight w:val="none"/>
              </w:rPr>
              <w:t>于45℃</w:t>
            </w:r>
          </w:p>
        </w:tc>
      </w:tr>
      <w:tr w14:paraId="19C0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006AC83F">
            <w:pPr>
              <w:widowControl/>
              <w:spacing w:line="360" w:lineRule="auto"/>
              <w:jc w:val="center"/>
              <w:rPr>
                <w:color w:val="auto"/>
                <w:szCs w:val="21"/>
                <w:highlight w:val="none"/>
              </w:rPr>
            </w:pPr>
            <w:r>
              <w:rPr>
                <w:color w:val="auto"/>
                <w:szCs w:val="21"/>
                <w:highlight w:val="none"/>
              </w:rPr>
              <w:t>80</w:t>
            </w:r>
          </w:p>
        </w:tc>
        <w:tc>
          <w:tcPr>
            <w:tcW w:w="1105" w:type="dxa"/>
            <w:vAlign w:val="center"/>
          </w:tcPr>
          <w:p w14:paraId="1B90CE6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D4A79F8">
            <w:pPr>
              <w:widowControl/>
              <w:spacing w:line="360" w:lineRule="auto"/>
              <w:rPr>
                <w:color w:val="auto"/>
                <w:szCs w:val="21"/>
                <w:highlight w:val="none"/>
              </w:rPr>
            </w:pPr>
          </w:p>
        </w:tc>
        <w:tc>
          <w:tcPr>
            <w:tcW w:w="1701" w:type="dxa"/>
            <w:vAlign w:val="center"/>
          </w:tcPr>
          <w:p w14:paraId="4D35E171">
            <w:pPr>
              <w:widowControl/>
              <w:spacing w:line="360" w:lineRule="auto"/>
              <w:rPr>
                <w:color w:val="auto"/>
                <w:szCs w:val="21"/>
                <w:highlight w:val="none"/>
              </w:rPr>
            </w:pPr>
            <w:r>
              <w:rPr>
                <w:rFonts w:hint="eastAsia"/>
                <w:color w:val="auto"/>
                <w:szCs w:val="21"/>
                <w:highlight w:val="none"/>
              </w:rPr>
              <w:t>#环境适应性</w:t>
            </w:r>
          </w:p>
        </w:tc>
        <w:tc>
          <w:tcPr>
            <w:tcW w:w="992" w:type="dxa"/>
            <w:vAlign w:val="center"/>
          </w:tcPr>
          <w:p w14:paraId="2716930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813C6D8">
            <w:pPr>
              <w:widowControl/>
              <w:spacing w:line="360" w:lineRule="auto"/>
              <w:rPr>
                <w:color w:val="auto"/>
                <w:szCs w:val="21"/>
                <w:highlight w:val="none"/>
              </w:rPr>
            </w:pPr>
            <w:r>
              <w:rPr>
                <w:rFonts w:hint="eastAsia"/>
                <w:color w:val="auto"/>
                <w:szCs w:val="21"/>
                <w:highlight w:val="none"/>
              </w:rPr>
              <w:t>考虑使用环境差异，要求设备通过温度0~40℃/低气压61.6kPa（4000m）的环境适应性认证；需提供相关证书并加盖公章</w:t>
            </w:r>
          </w:p>
        </w:tc>
      </w:tr>
      <w:tr w14:paraId="7EB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0" w:type="dxa"/>
            <w:vAlign w:val="center"/>
          </w:tcPr>
          <w:p w14:paraId="77182995">
            <w:pPr>
              <w:widowControl/>
              <w:spacing w:line="360" w:lineRule="auto"/>
              <w:jc w:val="center"/>
              <w:rPr>
                <w:color w:val="auto"/>
                <w:szCs w:val="21"/>
                <w:highlight w:val="none"/>
              </w:rPr>
            </w:pPr>
            <w:r>
              <w:rPr>
                <w:color w:val="auto"/>
                <w:szCs w:val="21"/>
                <w:highlight w:val="none"/>
              </w:rPr>
              <w:t>81</w:t>
            </w:r>
          </w:p>
        </w:tc>
        <w:tc>
          <w:tcPr>
            <w:tcW w:w="1105" w:type="dxa"/>
            <w:vAlign w:val="center"/>
          </w:tcPr>
          <w:p w14:paraId="7500273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1ECA2ED">
            <w:pPr>
              <w:widowControl/>
              <w:spacing w:line="360" w:lineRule="auto"/>
              <w:rPr>
                <w:color w:val="auto"/>
                <w:szCs w:val="21"/>
                <w:highlight w:val="none"/>
              </w:rPr>
            </w:pPr>
          </w:p>
        </w:tc>
        <w:tc>
          <w:tcPr>
            <w:tcW w:w="1701" w:type="dxa"/>
            <w:vAlign w:val="center"/>
          </w:tcPr>
          <w:p w14:paraId="0E331805">
            <w:pPr>
              <w:widowControl/>
              <w:spacing w:line="360" w:lineRule="auto"/>
              <w:rPr>
                <w:color w:val="auto"/>
                <w:szCs w:val="21"/>
                <w:highlight w:val="none"/>
              </w:rPr>
            </w:pPr>
            <w:r>
              <w:rPr>
                <w:rFonts w:hint="eastAsia"/>
                <w:color w:val="auto"/>
                <w:szCs w:val="21"/>
                <w:highlight w:val="none"/>
              </w:rPr>
              <w:t>★ 整机能效限定值</w:t>
            </w:r>
          </w:p>
        </w:tc>
        <w:tc>
          <w:tcPr>
            <w:tcW w:w="992" w:type="dxa"/>
            <w:vAlign w:val="center"/>
          </w:tcPr>
          <w:p w14:paraId="592D3AF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73B72E4">
            <w:pPr>
              <w:widowControl/>
              <w:spacing w:line="360" w:lineRule="auto"/>
              <w:rPr>
                <w:color w:val="auto"/>
                <w:szCs w:val="21"/>
                <w:highlight w:val="none"/>
              </w:rPr>
            </w:pPr>
            <w:r>
              <w:rPr>
                <w:rFonts w:hint="eastAsia"/>
                <w:color w:val="auto"/>
                <w:szCs w:val="21"/>
                <w:highlight w:val="none"/>
              </w:rPr>
              <w:t>产品能效限定值应达到GB 28380-2012标准中能效等级2级及以上</w:t>
            </w:r>
          </w:p>
        </w:tc>
      </w:tr>
      <w:tr w14:paraId="2132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2002672">
            <w:pPr>
              <w:widowControl/>
              <w:spacing w:line="360" w:lineRule="auto"/>
              <w:jc w:val="center"/>
              <w:rPr>
                <w:color w:val="auto"/>
                <w:szCs w:val="21"/>
                <w:highlight w:val="none"/>
              </w:rPr>
            </w:pPr>
            <w:r>
              <w:rPr>
                <w:color w:val="auto"/>
                <w:szCs w:val="21"/>
                <w:highlight w:val="none"/>
              </w:rPr>
              <w:t>82</w:t>
            </w:r>
          </w:p>
        </w:tc>
        <w:tc>
          <w:tcPr>
            <w:tcW w:w="1105" w:type="dxa"/>
            <w:vAlign w:val="center"/>
          </w:tcPr>
          <w:p w14:paraId="1ACFA82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B719CC2">
            <w:pPr>
              <w:widowControl/>
              <w:spacing w:line="360" w:lineRule="auto"/>
              <w:rPr>
                <w:color w:val="auto"/>
                <w:szCs w:val="21"/>
                <w:highlight w:val="none"/>
              </w:rPr>
            </w:pPr>
          </w:p>
        </w:tc>
        <w:tc>
          <w:tcPr>
            <w:tcW w:w="1701" w:type="dxa"/>
            <w:vAlign w:val="center"/>
          </w:tcPr>
          <w:p w14:paraId="40977CBE">
            <w:pPr>
              <w:widowControl/>
              <w:spacing w:line="360" w:lineRule="auto"/>
              <w:rPr>
                <w:color w:val="auto"/>
                <w:szCs w:val="21"/>
                <w:highlight w:val="none"/>
              </w:rPr>
            </w:pPr>
            <w:r>
              <w:rPr>
                <w:rFonts w:hint="eastAsia"/>
                <w:color w:val="auto"/>
                <w:szCs w:val="21"/>
                <w:highlight w:val="none"/>
              </w:rPr>
              <w:t>★ 机身材质</w:t>
            </w:r>
          </w:p>
        </w:tc>
        <w:tc>
          <w:tcPr>
            <w:tcW w:w="992" w:type="dxa"/>
            <w:vAlign w:val="center"/>
          </w:tcPr>
          <w:p w14:paraId="0E995CB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C85B9B5">
            <w:pPr>
              <w:widowControl/>
              <w:spacing w:line="360" w:lineRule="auto"/>
              <w:rPr>
                <w:color w:val="auto"/>
                <w:szCs w:val="21"/>
                <w:highlight w:val="none"/>
              </w:rPr>
            </w:pPr>
            <w:r>
              <w:rPr>
                <w:rFonts w:hint="eastAsia"/>
                <w:color w:val="auto"/>
                <w:szCs w:val="21"/>
                <w:highlight w:val="none"/>
              </w:rPr>
              <w:t>塑料/金属等</w:t>
            </w:r>
          </w:p>
        </w:tc>
      </w:tr>
      <w:tr w14:paraId="7C1E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DCAA80A">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3</w:t>
            </w:r>
          </w:p>
        </w:tc>
        <w:tc>
          <w:tcPr>
            <w:tcW w:w="1105" w:type="dxa"/>
            <w:vAlign w:val="center"/>
          </w:tcPr>
          <w:p w14:paraId="029D466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6A37F50">
            <w:pPr>
              <w:widowControl/>
              <w:spacing w:line="360" w:lineRule="auto"/>
              <w:rPr>
                <w:color w:val="auto"/>
                <w:szCs w:val="21"/>
                <w:highlight w:val="none"/>
              </w:rPr>
            </w:pPr>
          </w:p>
        </w:tc>
        <w:tc>
          <w:tcPr>
            <w:tcW w:w="1701" w:type="dxa"/>
            <w:vAlign w:val="center"/>
          </w:tcPr>
          <w:p w14:paraId="2958175A">
            <w:pPr>
              <w:widowControl/>
              <w:spacing w:line="360" w:lineRule="auto"/>
              <w:rPr>
                <w:color w:val="auto"/>
                <w:szCs w:val="21"/>
                <w:highlight w:val="none"/>
              </w:rPr>
            </w:pPr>
            <w:r>
              <w:rPr>
                <w:rFonts w:hint="eastAsia"/>
                <w:color w:val="auto"/>
                <w:szCs w:val="21"/>
                <w:highlight w:val="none"/>
              </w:rPr>
              <w:t>★ 机身颜色</w:t>
            </w:r>
          </w:p>
        </w:tc>
        <w:tc>
          <w:tcPr>
            <w:tcW w:w="992" w:type="dxa"/>
            <w:vAlign w:val="center"/>
          </w:tcPr>
          <w:p w14:paraId="3384A8C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34B5594">
            <w:pPr>
              <w:widowControl/>
              <w:spacing w:line="360" w:lineRule="auto"/>
              <w:rPr>
                <w:color w:val="auto"/>
                <w:szCs w:val="21"/>
                <w:highlight w:val="none"/>
              </w:rPr>
            </w:pPr>
            <w:r>
              <w:rPr>
                <w:rFonts w:hint="eastAsia"/>
                <w:color w:val="auto"/>
                <w:szCs w:val="21"/>
                <w:highlight w:val="none"/>
              </w:rPr>
              <w:t>黑色</w:t>
            </w:r>
          </w:p>
        </w:tc>
      </w:tr>
      <w:tr w14:paraId="5723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Align w:val="center"/>
          </w:tcPr>
          <w:p w14:paraId="4082138E">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4</w:t>
            </w:r>
          </w:p>
        </w:tc>
        <w:tc>
          <w:tcPr>
            <w:tcW w:w="1105" w:type="dxa"/>
            <w:vAlign w:val="center"/>
          </w:tcPr>
          <w:p w14:paraId="5935076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268D114">
            <w:pPr>
              <w:widowControl/>
              <w:spacing w:line="360" w:lineRule="auto"/>
              <w:rPr>
                <w:color w:val="auto"/>
                <w:szCs w:val="21"/>
                <w:highlight w:val="none"/>
              </w:rPr>
            </w:pPr>
          </w:p>
        </w:tc>
        <w:tc>
          <w:tcPr>
            <w:tcW w:w="1701" w:type="dxa"/>
            <w:vAlign w:val="center"/>
          </w:tcPr>
          <w:p w14:paraId="6A29D8FC">
            <w:pPr>
              <w:widowControl/>
              <w:spacing w:line="360" w:lineRule="auto"/>
              <w:rPr>
                <w:color w:val="auto"/>
                <w:szCs w:val="21"/>
                <w:highlight w:val="none"/>
              </w:rPr>
            </w:pPr>
            <w:r>
              <w:rPr>
                <w:rFonts w:hint="eastAsia"/>
                <w:color w:val="auto"/>
                <w:szCs w:val="21"/>
                <w:highlight w:val="none"/>
              </w:rPr>
              <w:t>★机箱尺寸容量</w:t>
            </w:r>
          </w:p>
        </w:tc>
        <w:tc>
          <w:tcPr>
            <w:tcW w:w="992" w:type="dxa"/>
            <w:vAlign w:val="center"/>
          </w:tcPr>
          <w:p w14:paraId="62762AE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A584385">
            <w:pPr>
              <w:widowControl/>
              <w:spacing w:line="360" w:lineRule="auto"/>
              <w:rPr>
                <w:color w:val="auto"/>
                <w:szCs w:val="21"/>
                <w:highlight w:val="none"/>
              </w:rPr>
            </w:pPr>
            <w:r>
              <w:rPr>
                <w:rFonts w:hint="eastAsia"/>
                <w:color w:val="auto"/>
                <w:szCs w:val="21"/>
                <w:highlight w:val="none"/>
              </w:rPr>
              <w:t>机箱体积应不大于 30L</w:t>
            </w:r>
          </w:p>
        </w:tc>
      </w:tr>
      <w:tr w14:paraId="1FA6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A57E8B9">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5</w:t>
            </w:r>
          </w:p>
        </w:tc>
        <w:tc>
          <w:tcPr>
            <w:tcW w:w="1105" w:type="dxa"/>
            <w:vAlign w:val="center"/>
          </w:tcPr>
          <w:p w14:paraId="19880C6D">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135177F5">
            <w:pPr>
              <w:widowControl/>
              <w:spacing w:line="360" w:lineRule="auto"/>
              <w:rPr>
                <w:color w:val="auto"/>
                <w:szCs w:val="21"/>
                <w:highlight w:val="none"/>
              </w:rPr>
            </w:pPr>
            <w:r>
              <w:rPr>
                <w:rFonts w:hint="eastAsia"/>
                <w:color w:val="auto"/>
                <w:szCs w:val="21"/>
                <w:highlight w:val="none"/>
              </w:rPr>
              <w:t>CPU性能</w:t>
            </w:r>
          </w:p>
        </w:tc>
        <w:tc>
          <w:tcPr>
            <w:tcW w:w="1701" w:type="dxa"/>
            <w:vAlign w:val="center"/>
          </w:tcPr>
          <w:p w14:paraId="3773BAFC">
            <w:pPr>
              <w:widowControl/>
              <w:spacing w:line="360" w:lineRule="auto"/>
              <w:rPr>
                <w:color w:val="auto"/>
                <w:szCs w:val="21"/>
                <w:highlight w:val="none"/>
              </w:rPr>
            </w:pPr>
            <w:r>
              <w:rPr>
                <w:rFonts w:hint="eastAsia"/>
                <w:color w:val="auto"/>
                <w:szCs w:val="21"/>
                <w:highlight w:val="none"/>
              </w:rPr>
              <w:t>★CPU物理核数</w:t>
            </w:r>
          </w:p>
        </w:tc>
        <w:tc>
          <w:tcPr>
            <w:tcW w:w="992" w:type="dxa"/>
            <w:vAlign w:val="center"/>
          </w:tcPr>
          <w:p w14:paraId="6DD92C3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F830012">
            <w:pPr>
              <w:widowControl/>
              <w:spacing w:line="360" w:lineRule="auto"/>
              <w:rPr>
                <w:color w:val="auto"/>
                <w:szCs w:val="21"/>
                <w:highlight w:val="none"/>
              </w:rPr>
            </w:pPr>
            <w:r>
              <w:rPr>
                <w:rFonts w:hint="eastAsia"/>
                <w:color w:val="auto"/>
                <w:szCs w:val="21"/>
                <w:highlight w:val="none"/>
              </w:rPr>
              <w:t>≥</w:t>
            </w:r>
            <w:r>
              <w:rPr>
                <w:color w:val="auto"/>
                <w:szCs w:val="21"/>
                <w:highlight w:val="none"/>
              </w:rPr>
              <w:t>14</w:t>
            </w:r>
          </w:p>
        </w:tc>
      </w:tr>
      <w:tr w14:paraId="21E0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0845804">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6</w:t>
            </w:r>
          </w:p>
        </w:tc>
        <w:tc>
          <w:tcPr>
            <w:tcW w:w="1105" w:type="dxa"/>
            <w:vAlign w:val="center"/>
          </w:tcPr>
          <w:p w14:paraId="00317E07">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05BC8D97">
            <w:pPr>
              <w:widowControl/>
              <w:spacing w:line="360" w:lineRule="auto"/>
              <w:rPr>
                <w:color w:val="auto"/>
                <w:szCs w:val="21"/>
                <w:highlight w:val="none"/>
              </w:rPr>
            </w:pPr>
          </w:p>
        </w:tc>
        <w:tc>
          <w:tcPr>
            <w:tcW w:w="1701" w:type="dxa"/>
            <w:vAlign w:val="center"/>
          </w:tcPr>
          <w:p w14:paraId="2D90926E">
            <w:pPr>
              <w:widowControl/>
              <w:spacing w:line="360" w:lineRule="auto"/>
              <w:rPr>
                <w:color w:val="auto"/>
                <w:szCs w:val="21"/>
                <w:highlight w:val="none"/>
              </w:rPr>
            </w:pPr>
            <w:r>
              <w:rPr>
                <w:rFonts w:hint="eastAsia"/>
                <w:color w:val="auto"/>
                <w:szCs w:val="21"/>
                <w:highlight w:val="none"/>
              </w:rPr>
              <w:t>★CPU主频</w:t>
            </w:r>
          </w:p>
        </w:tc>
        <w:tc>
          <w:tcPr>
            <w:tcW w:w="992" w:type="dxa"/>
            <w:vAlign w:val="center"/>
          </w:tcPr>
          <w:p w14:paraId="1E4E4D2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F1C35E">
            <w:pPr>
              <w:widowControl/>
              <w:spacing w:line="360" w:lineRule="auto"/>
              <w:rPr>
                <w:color w:val="auto"/>
                <w:szCs w:val="21"/>
                <w:highlight w:val="none"/>
              </w:rPr>
            </w:pPr>
            <w:r>
              <w:rPr>
                <w:rFonts w:hint="eastAsia"/>
                <w:color w:val="auto"/>
                <w:szCs w:val="21"/>
                <w:highlight w:val="none"/>
              </w:rPr>
              <w:t>≥2.</w:t>
            </w:r>
            <w:r>
              <w:rPr>
                <w:color w:val="auto"/>
                <w:szCs w:val="21"/>
                <w:highlight w:val="none"/>
              </w:rPr>
              <w:t>6</w:t>
            </w:r>
            <w:r>
              <w:rPr>
                <w:rFonts w:hint="eastAsia"/>
                <w:color w:val="auto"/>
                <w:szCs w:val="21"/>
                <w:highlight w:val="none"/>
              </w:rPr>
              <w:t>GHz</w:t>
            </w:r>
          </w:p>
        </w:tc>
      </w:tr>
      <w:tr w14:paraId="3C55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45C78A7F">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7</w:t>
            </w:r>
          </w:p>
        </w:tc>
        <w:tc>
          <w:tcPr>
            <w:tcW w:w="1105" w:type="dxa"/>
            <w:vAlign w:val="center"/>
          </w:tcPr>
          <w:p w14:paraId="131907B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24A1907">
            <w:pPr>
              <w:widowControl/>
              <w:spacing w:line="360" w:lineRule="auto"/>
              <w:rPr>
                <w:color w:val="auto"/>
                <w:szCs w:val="21"/>
                <w:highlight w:val="none"/>
              </w:rPr>
            </w:pPr>
          </w:p>
        </w:tc>
        <w:tc>
          <w:tcPr>
            <w:tcW w:w="1701" w:type="dxa"/>
            <w:vAlign w:val="center"/>
          </w:tcPr>
          <w:p w14:paraId="2FAEECB3">
            <w:pPr>
              <w:widowControl/>
              <w:spacing w:line="360" w:lineRule="auto"/>
              <w:rPr>
                <w:color w:val="auto"/>
                <w:szCs w:val="21"/>
                <w:highlight w:val="none"/>
              </w:rPr>
            </w:pPr>
            <w:r>
              <w:rPr>
                <w:rFonts w:hint="eastAsia"/>
                <w:color w:val="auto"/>
                <w:szCs w:val="21"/>
                <w:highlight w:val="none"/>
              </w:rPr>
              <w:t>★CPU末级缓存容量</w:t>
            </w:r>
          </w:p>
        </w:tc>
        <w:tc>
          <w:tcPr>
            <w:tcW w:w="992" w:type="dxa"/>
            <w:vAlign w:val="center"/>
          </w:tcPr>
          <w:p w14:paraId="64BB499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0043441">
            <w:pPr>
              <w:widowControl/>
              <w:spacing w:line="360" w:lineRule="auto"/>
              <w:rPr>
                <w:color w:val="auto"/>
                <w:szCs w:val="21"/>
                <w:highlight w:val="none"/>
              </w:rPr>
            </w:pPr>
            <w:r>
              <w:rPr>
                <w:rFonts w:hint="eastAsia"/>
                <w:color w:val="auto"/>
                <w:szCs w:val="21"/>
                <w:highlight w:val="none"/>
              </w:rPr>
              <w:t>≥</w:t>
            </w:r>
            <w:r>
              <w:rPr>
                <w:color w:val="auto"/>
                <w:szCs w:val="21"/>
                <w:highlight w:val="none"/>
              </w:rPr>
              <w:t>24</w:t>
            </w:r>
            <w:r>
              <w:rPr>
                <w:rFonts w:hint="eastAsia"/>
                <w:color w:val="auto"/>
                <w:szCs w:val="21"/>
                <w:highlight w:val="none"/>
              </w:rPr>
              <w:t>MB</w:t>
            </w:r>
          </w:p>
        </w:tc>
      </w:tr>
      <w:tr w14:paraId="1113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14:paraId="2F6F1363">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8</w:t>
            </w:r>
          </w:p>
        </w:tc>
        <w:tc>
          <w:tcPr>
            <w:tcW w:w="1105" w:type="dxa"/>
            <w:vAlign w:val="center"/>
          </w:tcPr>
          <w:p w14:paraId="53477AEE">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843DE9D">
            <w:pPr>
              <w:widowControl/>
              <w:spacing w:line="360" w:lineRule="auto"/>
              <w:rPr>
                <w:color w:val="auto"/>
                <w:szCs w:val="21"/>
                <w:highlight w:val="none"/>
              </w:rPr>
            </w:pPr>
          </w:p>
        </w:tc>
        <w:tc>
          <w:tcPr>
            <w:tcW w:w="1701" w:type="dxa"/>
            <w:vAlign w:val="center"/>
          </w:tcPr>
          <w:p w14:paraId="5EC02B4A">
            <w:pPr>
              <w:widowControl/>
              <w:spacing w:line="360" w:lineRule="auto"/>
              <w:rPr>
                <w:color w:val="auto"/>
                <w:szCs w:val="21"/>
                <w:highlight w:val="none"/>
              </w:rPr>
            </w:pPr>
            <w:r>
              <w:rPr>
                <w:rFonts w:hint="eastAsia"/>
                <w:color w:val="auto"/>
                <w:szCs w:val="21"/>
                <w:highlight w:val="none"/>
              </w:rPr>
              <w:t>★CPU支持的内存最高速率</w:t>
            </w:r>
          </w:p>
        </w:tc>
        <w:tc>
          <w:tcPr>
            <w:tcW w:w="992" w:type="dxa"/>
            <w:vAlign w:val="center"/>
          </w:tcPr>
          <w:p w14:paraId="0D49924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A7D397B">
            <w:pPr>
              <w:widowControl/>
              <w:spacing w:line="360" w:lineRule="auto"/>
              <w:rPr>
                <w:color w:val="auto"/>
                <w:szCs w:val="21"/>
                <w:highlight w:val="none"/>
              </w:rPr>
            </w:pPr>
            <w:r>
              <w:rPr>
                <w:rFonts w:hint="eastAsia"/>
                <w:color w:val="auto"/>
                <w:szCs w:val="21"/>
                <w:highlight w:val="none"/>
              </w:rPr>
              <w:t xml:space="preserve">≥3200MT/s </w:t>
            </w:r>
          </w:p>
        </w:tc>
      </w:tr>
      <w:tr w14:paraId="3289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283391C">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9</w:t>
            </w:r>
          </w:p>
        </w:tc>
        <w:tc>
          <w:tcPr>
            <w:tcW w:w="1105" w:type="dxa"/>
            <w:vAlign w:val="center"/>
          </w:tcPr>
          <w:p w14:paraId="1F32AE48">
            <w:pPr>
              <w:widowControl/>
              <w:spacing w:line="360" w:lineRule="auto"/>
              <w:jc w:val="center"/>
              <w:rPr>
                <w:color w:val="auto"/>
                <w:szCs w:val="21"/>
                <w:highlight w:val="none"/>
              </w:rPr>
            </w:pPr>
            <w:r>
              <w:rPr>
                <w:rFonts w:hint="eastAsia"/>
                <w:color w:val="auto"/>
                <w:szCs w:val="21"/>
                <w:highlight w:val="none"/>
              </w:rPr>
              <w:t>性能要求</w:t>
            </w:r>
          </w:p>
        </w:tc>
        <w:tc>
          <w:tcPr>
            <w:tcW w:w="1134" w:type="dxa"/>
            <w:vAlign w:val="center"/>
          </w:tcPr>
          <w:p w14:paraId="7654C217">
            <w:pPr>
              <w:widowControl/>
              <w:spacing w:line="360" w:lineRule="auto"/>
              <w:rPr>
                <w:color w:val="auto"/>
                <w:szCs w:val="21"/>
                <w:highlight w:val="none"/>
              </w:rPr>
            </w:pPr>
            <w:r>
              <w:rPr>
                <w:rFonts w:hint="eastAsia"/>
                <w:color w:val="auto"/>
                <w:szCs w:val="21"/>
                <w:highlight w:val="none"/>
              </w:rPr>
              <w:t>内存性能</w:t>
            </w:r>
          </w:p>
        </w:tc>
        <w:tc>
          <w:tcPr>
            <w:tcW w:w="1701" w:type="dxa"/>
            <w:vAlign w:val="center"/>
          </w:tcPr>
          <w:p w14:paraId="2CA6E691">
            <w:pPr>
              <w:widowControl/>
              <w:spacing w:line="360" w:lineRule="auto"/>
              <w:rPr>
                <w:color w:val="auto"/>
                <w:szCs w:val="21"/>
                <w:highlight w:val="none"/>
              </w:rPr>
            </w:pPr>
            <w:r>
              <w:rPr>
                <w:rFonts w:hint="eastAsia"/>
                <w:color w:val="auto"/>
                <w:szCs w:val="21"/>
                <w:highlight w:val="none"/>
              </w:rPr>
              <w:t>★ 内存读写速率</w:t>
            </w:r>
          </w:p>
        </w:tc>
        <w:tc>
          <w:tcPr>
            <w:tcW w:w="992" w:type="dxa"/>
            <w:vAlign w:val="center"/>
          </w:tcPr>
          <w:p w14:paraId="19E8060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53CA4C4">
            <w:pPr>
              <w:widowControl/>
              <w:spacing w:line="360" w:lineRule="auto"/>
              <w:rPr>
                <w:color w:val="auto"/>
                <w:szCs w:val="21"/>
                <w:highlight w:val="none"/>
              </w:rPr>
            </w:pPr>
            <w:r>
              <w:rPr>
                <w:rFonts w:hint="eastAsia"/>
                <w:color w:val="auto"/>
                <w:szCs w:val="21"/>
                <w:highlight w:val="none"/>
              </w:rPr>
              <w:t xml:space="preserve">≥3200MT/s </w:t>
            </w:r>
          </w:p>
        </w:tc>
      </w:tr>
      <w:tr w14:paraId="2C72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031FB33">
            <w:pPr>
              <w:widowControl/>
              <w:spacing w:line="360" w:lineRule="auto"/>
              <w:jc w:val="center"/>
              <w:rPr>
                <w:color w:val="auto"/>
                <w:szCs w:val="21"/>
                <w:highlight w:val="none"/>
              </w:rPr>
            </w:pPr>
            <w:r>
              <w:rPr>
                <w:color w:val="auto"/>
                <w:szCs w:val="21"/>
                <w:highlight w:val="none"/>
              </w:rPr>
              <w:t>90</w:t>
            </w:r>
          </w:p>
        </w:tc>
        <w:tc>
          <w:tcPr>
            <w:tcW w:w="1105" w:type="dxa"/>
            <w:vAlign w:val="center"/>
          </w:tcPr>
          <w:p w14:paraId="487EC81E">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42CFF2A7">
            <w:pPr>
              <w:widowControl/>
              <w:spacing w:line="360" w:lineRule="auto"/>
              <w:rPr>
                <w:color w:val="auto"/>
                <w:szCs w:val="21"/>
                <w:highlight w:val="none"/>
              </w:rPr>
            </w:pPr>
            <w:r>
              <w:rPr>
                <w:rFonts w:hint="eastAsia"/>
                <w:color w:val="auto"/>
                <w:szCs w:val="21"/>
                <w:highlight w:val="none"/>
              </w:rPr>
              <w:t>显卡性能</w:t>
            </w:r>
          </w:p>
        </w:tc>
        <w:tc>
          <w:tcPr>
            <w:tcW w:w="1701" w:type="dxa"/>
            <w:vAlign w:val="center"/>
          </w:tcPr>
          <w:p w14:paraId="3E9CBCA5">
            <w:pPr>
              <w:widowControl/>
              <w:spacing w:line="360" w:lineRule="auto"/>
              <w:rPr>
                <w:color w:val="auto"/>
                <w:szCs w:val="21"/>
                <w:highlight w:val="none"/>
              </w:rPr>
            </w:pPr>
            <w:r>
              <w:rPr>
                <w:rFonts w:hint="eastAsia"/>
                <w:color w:val="auto"/>
                <w:szCs w:val="21"/>
                <w:highlight w:val="none"/>
              </w:rPr>
              <w:t>★ 显示分辨率</w:t>
            </w:r>
          </w:p>
        </w:tc>
        <w:tc>
          <w:tcPr>
            <w:tcW w:w="992" w:type="dxa"/>
            <w:vAlign w:val="center"/>
          </w:tcPr>
          <w:p w14:paraId="1DFDE6D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08D012C">
            <w:pPr>
              <w:widowControl/>
              <w:spacing w:line="360" w:lineRule="auto"/>
              <w:rPr>
                <w:color w:val="auto"/>
                <w:szCs w:val="21"/>
                <w:highlight w:val="none"/>
              </w:rPr>
            </w:pPr>
            <w:r>
              <w:rPr>
                <w:rFonts w:hint="eastAsia"/>
                <w:color w:val="auto"/>
                <w:szCs w:val="21"/>
                <w:highlight w:val="none"/>
              </w:rPr>
              <w:t xml:space="preserve">≥1920x1080 </w:t>
            </w:r>
          </w:p>
        </w:tc>
      </w:tr>
      <w:tr w14:paraId="3640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AD44D91">
            <w:pPr>
              <w:widowControl/>
              <w:spacing w:line="360" w:lineRule="auto"/>
              <w:jc w:val="center"/>
              <w:rPr>
                <w:color w:val="auto"/>
                <w:szCs w:val="21"/>
                <w:highlight w:val="none"/>
              </w:rPr>
            </w:pPr>
            <w:r>
              <w:rPr>
                <w:color w:val="auto"/>
                <w:szCs w:val="21"/>
                <w:highlight w:val="none"/>
              </w:rPr>
              <w:t>91</w:t>
            </w:r>
          </w:p>
        </w:tc>
        <w:tc>
          <w:tcPr>
            <w:tcW w:w="1105" w:type="dxa"/>
            <w:vAlign w:val="center"/>
          </w:tcPr>
          <w:p w14:paraId="4DB08DA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0937925F">
            <w:pPr>
              <w:widowControl/>
              <w:spacing w:line="360" w:lineRule="auto"/>
              <w:rPr>
                <w:color w:val="auto"/>
                <w:szCs w:val="21"/>
                <w:highlight w:val="none"/>
              </w:rPr>
            </w:pPr>
          </w:p>
        </w:tc>
        <w:tc>
          <w:tcPr>
            <w:tcW w:w="1701" w:type="dxa"/>
            <w:vAlign w:val="center"/>
          </w:tcPr>
          <w:p w14:paraId="33F6F14C">
            <w:pPr>
              <w:widowControl/>
              <w:spacing w:line="360" w:lineRule="auto"/>
              <w:rPr>
                <w:color w:val="auto"/>
                <w:szCs w:val="21"/>
                <w:highlight w:val="none"/>
              </w:rPr>
            </w:pPr>
            <w:r>
              <w:rPr>
                <w:rFonts w:hint="eastAsia"/>
                <w:color w:val="auto"/>
                <w:szCs w:val="21"/>
                <w:highlight w:val="none"/>
              </w:rPr>
              <w:t>★ 显卡显示芯片核心频率</w:t>
            </w:r>
          </w:p>
        </w:tc>
        <w:tc>
          <w:tcPr>
            <w:tcW w:w="992" w:type="dxa"/>
            <w:vAlign w:val="center"/>
          </w:tcPr>
          <w:p w14:paraId="2393BF9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629A233">
            <w:pPr>
              <w:widowControl/>
              <w:spacing w:line="360" w:lineRule="auto"/>
              <w:rPr>
                <w:color w:val="auto"/>
                <w:szCs w:val="21"/>
                <w:highlight w:val="none"/>
              </w:rPr>
            </w:pPr>
            <w:r>
              <w:rPr>
                <w:rFonts w:hint="eastAsia"/>
                <w:color w:val="auto"/>
                <w:szCs w:val="21"/>
                <w:highlight w:val="none"/>
              </w:rPr>
              <w:t xml:space="preserve">≥900MHz </w:t>
            </w:r>
          </w:p>
        </w:tc>
      </w:tr>
      <w:tr w14:paraId="222E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0C99A72">
            <w:pPr>
              <w:widowControl/>
              <w:spacing w:line="360" w:lineRule="auto"/>
              <w:jc w:val="center"/>
              <w:rPr>
                <w:color w:val="auto"/>
                <w:szCs w:val="21"/>
                <w:highlight w:val="none"/>
              </w:rPr>
            </w:pPr>
            <w:r>
              <w:rPr>
                <w:color w:val="auto"/>
                <w:szCs w:val="21"/>
                <w:highlight w:val="none"/>
              </w:rPr>
              <w:t>92</w:t>
            </w:r>
          </w:p>
        </w:tc>
        <w:tc>
          <w:tcPr>
            <w:tcW w:w="1105" w:type="dxa"/>
            <w:vAlign w:val="center"/>
          </w:tcPr>
          <w:p w14:paraId="3136DF15">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2118F00A">
            <w:pPr>
              <w:widowControl/>
              <w:spacing w:line="360" w:lineRule="auto"/>
              <w:rPr>
                <w:color w:val="auto"/>
                <w:szCs w:val="21"/>
                <w:highlight w:val="none"/>
              </w:rPr>
            </w:pPr>
          </w:p>
        </w:tc>
        <w:tc>
          <w:tcPr>
            <w:tcW w:w="1701" w:type="dxa"/>
            <w:vAlign w:val="center"/>
          </w:tcPr>
          <w:p w14:paraId="54BD6714">
            <w:pPr>
              <w:widowControl/>
              <w:spacing w:line="360" w:lineRule="auto"/>
              <w:rPr>
                <w:color w:val="auto"/>
                <w:szCs w:val="21"/>
                <w:highlight w:val="none"/>
              </w:rPr>
            </w:pPr>
            <w:r>
              <w:rPr>
                <w:rFonts w:hint="eastAsia"/>
                <w:color w:val="auto"/>
                <w:szCs w:val="21"/>
                <w:highlight w:val="none"/>
              </w:rPr>
              <w:t>★ 显存等效频率</w:t>
            </w:r>
          </w:p>
        </w:tc>
        <w:tc>
          <w:tcPr>
            <w:tcW w:w="992" w:type="dxa"/>
            <w:vAlign w:val="center"/>
          </w:tcPr>
          <w:p w14:paraId="012853F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32AF611">
            <w:pPr>
              <w:widowControl/>
              <w:spacing w:line="360" w:lineRule="auto"/>
              <w:rPr>
                <w:color w:val="auto"/>
                <w:szCs w:val="21"/>
                <w:highlight w:val="none"/>
              </w:rPr>
            </w:pPr>
            <w:r>
              <w:rPr>
                <w:rFonts w:hint="eastAsia"/>
                <w:color w:val="auto"/>
                <w:szCs w:val="21"/>
                <w:highlight w:val="none"/>
              </w:rPr>
              <w:t xml:space="preserve">≥5000MT/s </w:t>
            </w:r>
          </w:p>
        </w:tc>
      </w:tr>
      <w:tr w14:paraId="5B45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29F1E9C">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3</w:t>
            </w:r>
          </w:p>
        </w:tc>
        <w:tc>
          <w:tcPr>
            <w:tcW w:w="1105" w:type="dxa"/>
            <w:vAlign w:val="center"/>
          </w:tcPr>
          <w:p w14:paraId="5D66451D">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37764420">
            <w:pPr>
              <w:widowControl/>
              <w:spacing w:line="360" w:lineRule="auto"/>
              <w:rPr>
                <w:color w:val="auto"/>
                <w:szCs w:val="21"/>
                <w:highlight w:val="none"/>
              </w:rPr>
            </w:pPr>
          </w:p>
        </w:tc>
        <w:tc>
          <w:tcPr>
            <w:tcW w:w="1701" w:type="dxa"/>
            <w:vAlign w:val="center"/>
          </w:tcPr>
          <w:p w14:paraId="4F204A41">
            <w:pPr>
              <w:widowControl/>
              <w:spacing w:line="360" w:lineRule="auto"/>
              <w:rPr>
                <w:color w:val="auto"/>
                <w:szCs w:val="21"/>
                <w:highlight w:val="none"/>
              </w:rPr>
            </w:pPr>
            <w:r>
              <w:rPr>
                <w:rFonts w:hint="eastAsia"/>
                <w:color w:val="auto"/>
                <w:szCs w:val="21"/>
                <w:highlight w:val="none"/>
              </w:rPr>
              <w:t>★ 显卡可支持多屏同时显示数量</w:t>
            </w:r>
          </w:p>
        </w:tc>
        <w:tc>
          <w:tcPr>
            <w:tcW w:w="992" w:type="dxa"/>
            <w:vAlign w:val="center"/>
          </w:tcPr>
          <w:p w14:paraId="24CD762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93AAE80">
            <w:pPr>
              <w:widowControl/>
              <w:spacing w:line="360" w:lineRule="auto"/>
              <w:rPr>
                <w:color w:val="auto"/>
                <w:szCs w:val="21"/>
                <w:highlight w:val="none"/>
              </w:rPr>
            </w:pPr>
            <w:r>
              <w:rPr>
                <w:rFonts w:hint="eastAsia"/>
                <w:color w:val="auto"/>
                <w:szCs w:val="21"/>
                <w:highlight w:val="none"/>
              </w:rPr>
              <w:t xml:space="preserve">显卡应支持2块屏幕同时显示，分辨率应不低于1920×1080，支持VGA+HDMI视频输出显示 </w:t>
            </w:r>
          </w:p>
        </w:tc>
      </w:tr>
      <w:tr w14:paraId="1E25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E917206">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4</w:t>
            </w:r>
          </w:p>
        </w:tc>
        <w:tc>
          <w:tcPr>
            <w:tcW w:w="1105" w:type="dxa"/>
            <w:vAlign w:val="center"/>
          </w:tcPr>
          <w:p w14:paraId="7CCFFE08">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52517F67">
            <w:pPr>
              <w:widowControl/>
              <w:spacing w:line="360" w:lineRule="auto"/>
              <w:rPr>
                <w:color w:val="auto"/>
                <w:szCs w:val="21"/>
                <w:highlight w:val="none"/>
              </w:rPr>
            </w:pPr>
            <w:r>
              <w:rPr>
                <w:rFonts w:hint="eastAsia"/>
                <w:color w:val="auto"/>
                <w:szCs w:val="21"/>
                <w:highlight w:val="none"/>
              </w:rPr>
              <w:t>显示设备性能</w:t>
            </w:r>
          </w:p>
        </w:tc>
        <w:tc>
          <w:tcPr>
            <w:tcW w:w="1701" w:type="dxa"/>
            <w:vAlign w:val="center"/>
          </w:tcPr>
          <w:p w14:paraId="1B916E0F">
            <w:pPr>
              <w:widowControl/>
              <w:spacing w:line="360" w:lineRule="auto"/>
              <w:rPr>
                <w:color w:val="auto"/>
                <w:szCs w:val="21"/>
                <w:highlight w:val="none"/>
              </w:rPr>
            </w:pPr>
            <w:r>
              <w:rPr>
                <w:rFonts w:hint="eastAsia"/>
                <w:color w:val="auto"/>
                <w:szCs w:val="21"/>
                <w:highlight w:val="none"/>
              </w:rPr>
              <w:t>★ 显示屏刷新率</w:t>
            </w:r>
          </w:p>
        </w:tc>
        <w:tc>
          <w:tcPr>
            <w:tcW w:w="992" w:type="dxa"/>
            <w:vAlign w:val="center"/>
          </w:tcPr>
          <w:p w14:paraId="3537EE8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DC73412">
            <w:pPr>
              <w:widowControl/>
              <w:spacing w:line="360" w:lineRule="auto"/>
              <w:rPr>
                <w:color w:val="auto"/>
                <w:szCs w:val="21"/>
                <w:highlight w:val="none"/>
              </w:rPr>
            </w:pPr>
            <w:r>
              <w:rPr>
                <w:rFonts w:hint="eastAsia"/>
                <w:color w:val="auto"/>
                <w:szCs w:val="21"/>
                <w:highlight w:val="none"/>
              </w:rPr>
              <w:t xml:space="preserve">≥75Hz </w:t>
            </w:r>
          </w:p>
        </w:tc>
      </w:tr>
      <w:tr w14:paraId="570B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CF06F70">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5</w:t>
            </w:r>
          </w:p>
        </w:tc>
        <w:tc>
          <w:tcPr>
            <w:tcW w:w="1105" w:type="dxa"/>
            <w:vAlign w:val="center"/>
          </w:tcPr>
          <w:p w14:paraId="4EEFEBD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5383E65">
            <w:pPr>
              <w:widowControl/>
              <w:spacing w:line="360" w:lineRule="auto"/>
              <w:rPr>
                <w:color w:val="auto"/>
                <w:szCs w:val="21"/>
                <w:highlight w:val="none"/>
              </w:rPr>
            </w:pPr>
          </w:p>
        </w:tc>
        <w:tc>
          <w:tcPr>
            <w:tcW w:w="1701" w:type="dxa"/>
            <w:vAlign w:val="center"/>
          </w:tcPr>
          <w:p w14:paraId="39BEA2FA">
            <w:pPr>
              <w:widowControl/>
              <w:spacing w:line="360" w:lineRule="auto"/>
              <w:rPr>
                <w:color w:val="auto"/>
                <w:szCs w:val="21"/>
                <w:highlight w:val="none"/>
              </w:rPr>
            </w:pPr>
            <w:r>
              <w:rPr>
                <w:rFonts w:hint="eastAsia"/>
                <w:color w:val="auto"/>
                <w:szCs w:val="21"/>
                <w:highlight w:val="none"/>
              </w:rPr>
              <w:t>★ 显示屏位深</w:t>
            </w:r>
          </w:p>
        </w:tc>
        <w:tc>
          <w:tcPr>
            <w:tcW w:w="992" w:type="dxa"/>
            <w:vAlign w:val="center"/>
          </w:tcPr>
          <w:p w14:paraId="617F151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3588C4F">
            <w:pPr>
              <w:widowControl/>
              <w:spacing w:line="360" w:lineRule="auto"/>
              <w:rPr>
                <w:color w:val="auto"/>
                <w:szCs w:val="21"/>
                <w:highlight w:val="none"/>
              </w:rPr>
            </w:pPr>
            <w:r>
              <w:rPr>
                <w:rFonts w:hint="eastAsia"/>
                <w:color w:val="auto"/>
                <w:szCs w:val="21"/>
                <w:highlight w:val="none"/>
              </w:rPr>
              <w:t>≥6bit+FRC</w:t>
            </w:r>
          </w:p>
        </w:tc>
      </w:tr>
      <w:tr w14:paraId="607B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66DDE80">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6</w:t>
            </w:r>
          </w:p>
        </w:tc>
        <w:tc>
          <w:tcPr>
            <w:tcW w:w="1105" w:type="dxa"/>
            <w:vAlign w:val="center"/>
          </w:tcPr>
          <w:p w14:paraId="6FFDD766">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83D4A7B">
            <w:pPr>
              <w:widowControl/>
              <w:spacing w:line="360" w:lineRule="auto"/>
              <w:rPr>
                <w:color w:val="auto"/>
                <w:szCs w:val="21"/>
                <w:highlight w:val="none"/>
              </w:rPr>
            </w:pPr>
          </w:p>
        </w:tc>
        <w:tc>
          <w:tcPr>
            <w:tcW w:w="1701" w:type="dxa"/>
            <w:vAlign w:val="center"/>
          </w:tcPr>
          <w:p w14:paraId="625F3636">
            <w:pPr>
              <w:widowControl/>
              <w:spacing w:line="360" w:lineRule="auto"/>
              <w:rPr>
                <w:color w:val="auto"/>
                <w:szCs w:val="21"/>
                <w:highlight w:val="none"/>
              </w:rPr>
            </w:pPr>
            <w:r>
              <w:rPr>
                <w:rFonts w:hint="eastAsia"/>
                <w:color w:val="auto"/>
                <w:szCs w:val="21"/>
                <w:highlight w:val="none"/>
              </w:rPr>
              <w:t>★ 显示屏色域</w:t>
            </w:r>
          </w:p>
        </w:tc>
        <w:tc>
          <w:tcPr>
            <w:tcW w:w="992" w:type="dxa"/>
            <w:vAlign w:val="center"/>
          </w:tcPr>
          <w:p w14:paraId="79AF944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FD744E6">
            <w:pPr>
              <w:widowControl/>
              <w:spacing w:line="360" w:lineRule="auto"/>
              <w:rPr>
                <w:color w:val="auto"/>
                <w:szCs w:val="21"/>
                <w:highlight w:val="none"/>
              </w:rPr>
            </w:pPr>
            <w:r>
              <w:rPr>
                <w:rFonts w:hint="eastAsia"/>
                <w:color w:val="auto"/>
                <w:szCs w:val="21"/>
                <w:highlight w:val="none"/>
              </w:rPr>
              <w:t>≥90%sRGB</w:t>
            </w:r>
          </w:p>
        </w:tc>
      </w:tr>
      <w:tr w14:paraId="387F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B373D9A">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7</w:t>
            </w:r>
          </w:p>
        </w:tc>
        <w:tc>
          <w:tcPr>
            <w:tcW w:w="1105" w:type="dxa"/>
            <w:vAlign w:val="center"/>
          </w:tcPr>
          <w:p w14:paraId="41432B9D">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8ED0AD0">
            <w:pPr>
              <w:widowControl/>
              <w:spacing w:line="360" w:lineRule="auto"/>
              <w:rPr>
                <w:color w:val="auto"/>
                <w:szCs w:val="21"/>
                <w:highlight w:val="none"/>
              </w:rPr>
            </w:pPr>
          </w:p>
        </w:tc>
        <w:tc>
          <w:tcPr>
            <w:tcW w:w="1701" w:type="dxa"/>
            <w:vAlign w:val="center"/>
          </w:tcPr>
          <w:p w14:paraId="48C4B32A">
            <w:pPr>
              <w:widowControl/>
              <w:spacing w:line="360" w:lineRule="auto"/>
              <w:rPr>
                <w:color w:val="auto"/>
                <w:szCs w:val="21"/>
                <w:highlight w:val="none"/>
              </w:rPr>
            </w:pPr>
            <w:r>
              <w:rPr>
                <w:rFonts w:hint="eastAsia"/>
                <w:color w:val="auto"/>
                <w:szCs w:val="21"/>
                <w:highlight w:val="none"/>
              </w:rPr>
              <w:t>★ 显示屏色准</w:t>
            </w:r>
          </w:p>
        </w:tc>
        <w:tc>
          <w:tcPr>
            <w:tcW w:w="992" w:type="dxa"/>
            <w:vAlign w:val="center"/>
          </w:tcPr>
          <w:p w14:paraId="3D1A37C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1DAF895">
            <w:pPr>
              <w:widowControl/>
              <w:spacing w:line="360" w:lineRule="auto"/>
              <w:rPr>
                <w:color w:val="auto"/>
                <w:szCs w:val="21"/>
                <w:highlight w:val="none"/>
              </w:rPr>
            </w:pPr>
            <w:r>
              <w:rPr>
                <w:rFonts w:hint="eastAsia"/>
                <w:color w:val="auto"/>
                <w:szCs w:val="21"/>
                <w:highlight w:val="none"/>
              </w:rPr>
              <w:t>无</w:t>
            </w:r>
          </w:p>
        </w:tc>
      </w:tr>
      <w:tr w14:paraId="6CC0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13F7FB9">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8</w:t>
            </w:r>
          </w:p>
        </w:tc>
        <w:tc>
          <w:tcPr>
            <w:tcW w:w="1105" w:type="dxa"/>
            <w:vAlign w:val="center"/>
          </w:tcPr>
          <w:p w14:paraId="7C139BAB">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747E98F">
            <w:pPr>
              <w:widowControl/>
              <w:spacing w:line="360" w:lineRule="auto"/>
              <w:rPr>
                <w:color w:val="auto"/>
                <w:szCs w:val="21"/>
                <w:highlight w:val="none"/>
              </w:rPr>
            </w:pPr>
          </w:p>
        </w:tc>
        <w:tc>
          <w:tcPr>
            <w:tcW w:w="1701" w:type="dxa"/>
            <w:vAlign w:val="center"/>
          </w:tcPr>
          <w:p w14:paraId="3CD7CA52">
            <w:pPr>
              <w:widowControl/>
              <w:spacing w:line="360" w:lineRule="auto"/>
              <w:rPr>
                <w:color w:val="auto"/>
                <w:szCs w:val="21"/>
                <w:highlight w:val="none"/>
              </w:rPr>
            </w:pPr>
            <w:r>
              <w:rPr>
                <w:rFonts w:hint="eastAsia"/>
                <w:color w:val="auto"/>
                <w:szCs w:val="21"/>
                <w:highlight w:val="none"/>
              </w:rPr>
              <w:t>★ 显示屏响应时间</w:t>
            </w:r>
          </w:p>
        </w:tc>
        <w:tc>
          <w:tcPr>
            <w:tcW w:w="992" w:type="dxa"/>
            <w:vAlign w:val="center"/>
          </w:tcPr>
          <w:p w14:paraId="3D798E8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B5E53C4">
            <w:pPr>
              <w:widowControl/>
              <w:spacing w:line="360" w:lineRule="auto"/>
              <w:rPr>
                <w:color w:val="auto"/>
                <w:szCs w:val="21"/>
                <w:highlight w:val="none"/>
              </w:rPr>
            </w:pPr>
            <w:r>
              <w:rPr>
                <w:rFonts w:hint="eastAsia"/>
                <w:color w:val="auto"/>
                <w:szCs w:val="21"/>
                <w:highlight w:val="none"/>
              </w:rPr>
              <w:t xml:space="preserve">≤8ms </w:t>
            </w:r>
          </w:p>
        </w:tc>
      </w:tr>
      <w:tr w14:paraId="1D09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21EE7E0">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9</w:t>
            </w:r>
          </w:p>
        </w:tc>
        <w:tc>
          <w:tcPr>
            <w:tcW w:w="1105" w:type="dxa"/>
            <w:vAlign w:val="center"/>
          </w:tcPr>
          <w:p w14:paraId="66B24B1F">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0F8E0CA">
            <w:pPr>
              <w:widowControl/>
              <w:spacing w:line="360" w:lineRule="auto"/>
              <w:rPr>
                <w:color w:val="auto"/>
                <w:szCs w:val="21"/>
                <w:highlight w:val="none"/>
              </w:rPr>
            </w:pPr>
          </w:p>
        </w:tc>
        <w:tc>
          <w:tcPr>
            <w:tcW w:w="1701" w:type="dxa"/>
            <w:vAlign w:val="center"/>
          </w:tcPr>
          <w:p w14:paraId="46D4A13D">
            <w:pPr>
              <w:widowControl/>
              <w:spacing w:line="360" w:lineRule="auto"/>
              <w:rPr>
                <w:color w:val="auto"/>
                <w:szCs w:val="21"/>
                <w:highlight w:val="none"/>
              </w:rPr>
            </w:pPr>
            <w:r>
              <w:rPr>
                <w:rFonts w:hint="eastAsia"/>
                <w:color w:val="auto"/>
                <w:szCs w:val="21"/>
                <w:highlight w:val="none"/>
              </w:rPr>
              <w:t>★ 显示屏亮度</w:t>
            </w:r>
          </w:p>
        </w:tc>
        <w:tc>
          <w:tcPr>
            <w:tcW w:w="992" w:type="dxa"/>
            <w:vAlign w:val="center"/>
          </w:tcPr>
          <w:p w14:paraId="663A84A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E004FFC">
            <w:pPr>
              <w:widowControl/>
              <w:spacing w:line="360" w:lineRule="auto"/>
              <w:rPr>
                <w:color w:val="auto"/>
                <w:szCs w:val="21"/>
                <w:highlight w:val="none"/>
              </w:rPr>
            </w:pPr>
            <w:r>
              <w:rPr>
                <w:rFonts w:hint="eastAsia"/>
                <w:color w:val="auto"/>
                <w:szCs w:val="21"/>
                <w:highlight w:val="none"/>
              </w:rPr>
              <w:t>≥250尼特</w:t>
            </w:r>
          </w:p>
        </w:tc>
      </w:tr>
      <w:tr w14:paraId="629F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FDE0CE9">
            <w:pPr>
              <w:widowControl/>
              <w:spacing w:line="360" w:lineRule="auto"/>
              <w:jc w:val="center"/>
              <w:rPr>
                <w:color w:val="auto"/>
                <w:szCs w:val="21"/>
                <w:highlight w:val="none"/>
              </w:rPr>
            </w:pPr>
            <w:r>
              <w:rPr>
                <w:color w:val="auto"/>
                <w:szCs w:val="21"/>
                <w:highlight w:val="none"/>
              </w:rPr>
              <w:t>100</w:t>
            </w:r>
          </w:p>
        </w:tc>
        <w:tc>
          <w:tcPr>
            <w:tcW w:w="1105" w:type="dxa"/>
            <w:vAlign w:val="center"/>
          </w:tcPr>
          <w:p w14:paraId="54A2000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5E85EB7">
            <w:pPr>
              <w:widowControl/>
              <w:spacing w:line="360" w:lineRule="auto"/>
              <w:rPr>
                <w:color w:val="auto"/>
                <w:szCs w:val="21"/>
                <w:highlight w:val="none"/>
              </w:rPr>
            </w:pPr>
          </w:p>
        </w:tc>
        <w:tc>
          <w:tcPr>
            <w:tcW w:w="1701" w:type="dxa"/>
            <w:vAlign w:val="center"/>
          </w:tcPr>
          <w:p w14:paraId="1E867F94">
            <w:pPr>
              <w:widowControl/>
              <w:spacing w:line="360" w:lineRule="auto"/>
              <w:rPr>
                <w:color w:val="auto"/>
                <w:szCs w:val="21"/>
                <w:highlight w:val="none"/>
              </w:rPr>
            </w:pPr>
            <w:r>
              <w:rPr>
                <w:rFonts w:hint="eastAsia"/>
                <w:color w:val="auto"/>
                <w:szCs w:val="21"/>
                <w:highlight w:val="none"/>
              </w:rPr>
              <w:t>★ 显示屏亮度一致性</w:t>
            </w:r>
          </w:p>
        </w:tc>
        <w:tc>
          <w:tcPr>
            <w:tcW w:w="992" w:type="dxa"/>
            <w:vAlign w:val="center"/>
          </w:tcPr>
          <w:p w14:paraId="28D9163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B367129">
            <w:pPr>
              <w:widowControl/>
              <w:spacing w:line="360" w:lineRule="auto"/>
              <w:rPr>
                <w:color w:val="auto"/>
                <w:szCs w:val="21"/>
                <w:highlight w:val="none"/>
              </w:rPr>
            </w:pPr>
            <w:r>
              <w:rPr>
                <w:rFonts w:hint="eastAsia"/>
                <w:color w:val="auto"/>
                <w:szCs w:val="21"/>
                <w:highlight w:val="none"/>
              </w:rPr>
              <w:t xml:space="preserve">≥70% </w:t>
            </w:r>
          </w:p>
        </w:tc>
      </w:tr>
      <w:tr w14:paraId="4A72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C5FF17A">
            <w:pPr>
              <w:widowControl/>
              <w:spacing w:line="360" w:lineRule="auto"/>
              <w:jc w:val="center"/>
              <w:rPr>
                <w:color w:val="auto"/>
                <w:szCs w:val="21"/>
                <w:highlight w:val="none"/>
              </w:rPr>
            </w:pPr>
            <w:r>
              <w:rPr>
                <w:color w:val="auto"/>
                <w:szCs w:val="21"/>
                <w:highlight w:val="none"/>
              </w:rPr>
              <w:t>101</w:t>
            </w:r>
          </w:p>
        </w:tc>
        <w:tc>
          <w:tcPr>
            <w:tcW w:w="1105" w:type="dxa"/>
            <w:vAlign w:val="center"/>
          </w:tcPr>
          <w:p w14:paraId="77BF9FDF">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0D6523F4">
            <w:pPr>
              <w:widowControl/>
              <w:spacing w:line="360" w:lineRule="auto"/>
              <w:rPr>
                <w:color w:val="auto"/>
                <w:szCs w:val="21"/>
                <w:highlight w:val="none"/>
              </w:rPr>
            </w:pPr>
          </w:p>
        </w:tc>
        <w:tc>
          <w:tcPr>
            <w:tcW w:w="1701" w:type="dxa"/>
            <w:vAlign w:val="center"/>
          </w:tcPr>
          <w:p w14:paraId="7C20F784">
            <w:pPr>
              <w:widowControl/>
              <w:spacing w:line="360" w:lineRule="auto"/>
              <w:rPr>
                <w:color w:val="auto"/>
                <w:szCs w:val="21"/>
                <w:highlight w:val="none"/>
              </w:rPr>
            </w:pPr>
            <w:r>
              <w:rPr>
                <w:rFonts w:hint="eastAsia"/>
                <w:color w:val="auto"/>
                <w:szCs w:val="21"/>
                <w:highlight w:val="none"/>
              </w:rPr>
              <w:t>★ 显示屏对比度</w:t>
            </w:r>
          </w:p>
        </w:tc>
        <w:tc>
          <w:tcPr>
            <w:tcW w:w="992" w:type="dxa"/>
            <w:vAlign w:val="center"/>
          </w:tcPr>
          <w:p w14:paraId="17C485C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94D02D3">
            <w:pPr>
              <w:widowControl/>
              <w:spacing w:line="360" w:lineRule="auto"/>
              <w:rPr>
                <w:color w:val="auto"/>
                <w:szCs w:val="21"/>
                <w:highlight w:val="none"/>
              </w:rPr>
            </w:pPr>
            <w:r>
              <w:rPr>
                <w:rFonts w:hint="eastAsia"/>
                <w:color w:val="auto"/>
                <w:szCs w:val="21"/>
                <w:highlight w:val="none"/>
              </w:rPr>
              <w:t xml:space="preserve">≥1500：1 </w:t>
            </w:r>
          </w:p>
        </w:tc>
      </w:tr>
      <w:tr w14:paraId="53FD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D6ED643">
            <w:pPr>
              <w:widowControl/>
              <w:spacing w:line="360" w:lineRule="auto"/>
              <w:jc w:val="center"/>
              <w:rPr>
                <w:color w:val="auto"/>
                <w:szCs w:val="21"/>
                <w:highlight w:val="none"/>
              </w:rPr>
            </w:pPr>
            <w:r>
              <w:rPr>
                <w:color w:val="auto"/>
                <w:szCs w:val="21"/>
                <w:highlight w:val="none"/>
              </w:rPr>
              <w:t>102</w:t>
            </w:r>
          </w:p>
        </w:tc>
        <w:tc>
          <w:tcPr>
            <w:tcW w:w="1105" w:type="dxa"/>
            <w:vAlign w:val="center"/>
          </w:tcPr>
          <w:p w14:paraId="401E8CAD">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F07957F">
            <w:pPr>
              <w:widowControl/>
              <w:spacing w:line="360" w:lineRule="auto"/>
              <w:rPr>
                <w:color w:val="auto"/>
                <w:szCs w:val="21"/>
                <w:highlight w:val="none"/>
              </w:rPr>
            </w:pPr>
          </w:p>
        </w:tc>
        <w:tc>
          <w:tcPr>
            <w:tcW w:w="1701" w:type="dxa"/>
            <w:vAlign w:val="center"/>
          </w:tcPr>
          <w:p w14:paraId="10FF2260">
            <w:pPr>
              <w:widowControl/>
              <w:spacing w:line="360" w:lineRule="auto"/>
              <w:rPr>
                <w:color w:val="auto"/>
                <w:szCs w:val="21"/>
                <w:highlight w:val="none"/>
              </w:rPr>
            </w:pPr>
            <w:r>
              <w:rPr>
                <w:rFonts w:hint="eastAsia"/>
                <w:color w:val="auto"/>
                <w:szCs w:val="21"/>
                <w:highlight w:val="none"/>
              </w:rPr>
              <w:t>★ 显示屏其他参数</w:t>
            </w:r>
          </w:p>
        </w:tc>
        <w:tc>
          <w:tcPr>
            <w:tcW w:w="992" w:type="dxa"/>
            <w:vAlign w:val="center"/>
          </w:tcPr>
          <w:p w14:paraId="26D66C7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B0B8518">
            <w:pPr>
              <w:widowControl/>
              <w:spacing w:line="360" w:lineRule="auto"/>
              <w:rPr>
                <w:color w:val="auto"/>
                <w:szCs w:val="21"/>
                <w:highlight w:val="none"/>
              </w:rPr>
            </w:pPr>
            <w:r>
              <w:rPr>
                <w:rFonts w:hint="eastAsia"/>
                <w:color w:val="auto"/>
                <w:szCs w:val="21"/>
                <w:highlight w:val="none"/>
              </w:rPr>
              <w:t>其它参数应符合SJ/T11292的相关规定</w:t>
            </w:r>
          </w:p>
        </w:tc>
      </w:tr>
      <w:tr w14:paraId="56D9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46D172D0">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3</w:t>
            </w:r>
          </w:p>
        </w:tc>
        <w:tc>
          <w:tcPr>
            <w:tcW w:w="1105" w:type="dxa"/>
            <w:vAlign w:val="center"/>
          </w:tcPr>
          <w:p w14:paraId="6C2E7EF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4ECA7931">
            <w:pPr>
              <w:widowControl/>
              <w:spacing w:line="360" w:lineRule="auto"/>
              <w:rPr>
                <w:color w:val="auto"/>
                <w:szCs w:val="21"/>
                <w:highlight w:val="none"/>
              </w:rPr>
            </w:pPr>
            <w:r>
              <w:rPr>
                <w:rFonts w:hint="eastAsia"/>
                <w:color w:val="auto"/>
                <w:szCs w:val="21"/>
                <w:highlight w:val="none"/>
              </w:rPr>
              <w:t>网络设备性能</w:t>
            </w:r>
          </w:p>
        </w:tc>
        <w:tc>
          <w:tcPr>
            <w:tcW w:w="1701" w:type="dxa"/>
            <w:vAlign w:val="center"/>
          </w:tcPr>
          <w:p w14:paraId="48981927">
            <w:pPr>
              <w:widowControl/>
              <w:spacing w:line="360" w:lineRule="auto"/>
              <w:rPr>
                <w:color w:val="auto"/>
                <w:szCs w:val="21"/>
                <w:highlight w:val="none"/>
              </w:rPr>
            </w:pPr>
            <w:r>
              <w:rPr>
                <w:rFonts w:hint="eastAsia"/>
                <w:color w:val="auto"/>
                <w:szCs w:val="21"/>
                <w:highlight w:val="none"/>
              </w:rPr>
              <w:t>★ 有线网卡速率</w:t>
            </w:r>
          </w:p>
        </w:tc>
        <w:tc>
          <w:tcPr>
            <w:tcW w:w="992" w:type="dxa"/>
            <w:vAlign w:val="center"/>
          </w:tcPr>
          <w:p w14:paraId="0E09CA8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AB8352">
            <w:pPr>
              <w:widowControl/>
              <w:spacing w:line="360" w:lineRule="auto"/>
              <w:rPr>
                <w:color w:val="auto"/>
                <w:szCs w:val="21"/>
                <w:highlight w:val="none"/>
              </w:rPr>
            </w:pPr>
            <w:r>
              <w:rPr>
                <w:rFonts w:hint="eastAsia"/>
                <w:color w:val="auto"/>
                <w:szCs w:val="21"/>
                <w:highlight w:val="none"/>
              </w:rPr>
              <w:t>最高速率应不低于1000Mbps，应支持10Mbps、100Mbps、1000Mbps速率自适应</w:t>
            </w:r>
          </w:p>
        </w:tc>
      </w:tr>
      <w:tr w14:paraId="3A3F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980682B">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4</w:t>
            </w:r>
          </w:p>
        </w:tc>
        <w:tc>
          <w:tcPr>
            <w:tcW w:w="1105" w:type="dxa"/>
            <w:vAlign w:val="center"/>
          </w:tcPr>
          <w:p w14:paraId="4E291FA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AB0F29D">
            <w:pPr>
              <w:widowControl/>
              <w:spacing w:line="360" w:lineRule="auto"/>
              <w:rPr>
                <w:color w:val="auto"/>
                <w:szCs w:val="21"/>
                <w:highlight w:val="none"/>
              </w:rPr>
            </w:pPr>
          </w:p>
        </w:tc>
        <w:tc>
          <w:tcPr>
            <w:tcW w:w="1701" w:type="dxa"/>
            <w:vAlign w:val="center"/>
          </w:tcPr>
          <w:p w14:paraId="11581E72">
            <w:pPr>
              <w:widowControl/>
              <w:spacing w:line="360" w:lineRule="auto"/>
              <w:rPr>
                <w:color w:val="auto"/>
                <w:szCs w:val="21"/>
                <w:highlight w:val="none"/>
              </w:rPr>
            </w:pPr>
            <w:r>
              <w:rPr>
                <w:rFonts w:hint="eastAsia"/>
                <w:color w:val="auto"/>
                <w:szCs w:val="21"/>
                <w:highlight w:val="none"/>
              </w:rPr>
              <w:t>支持无线网络通信技术协议</w:t>
            </w:r>
          </w:p>
        </w:tc>
        <w:tc>
          <w:tcPr>
            <w:tcW w:w="992" w:type="dxa"/>
            <w:vAlign w:val="center"/>
          </w:tcPr>
          <w:p w14:paraId="7C94B1B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F736D95">
            <w:pPr>
              <w:widowControl/>
              <w:spacing w:line="360" w:lineRule="auto"/>
              <w:rPr>
                <w:color w:val="auto"/>
                <w:szCs w:val="21"/>
                <w:highlight w:val="none"/>
              </w:rPr>
            </w:pPr>
            <w:r>
              <w:rPr>
                <w:rFonts w:hint="eastAsia"/>
                <w:color w:val="auto"/>
                <w:szCs w:val="21"/>
                <w:highlight w:val="none"/>
              </w:rPr>
              <w:t>支持WAPI或WiFi5.0及以上协议</w:t>
            </w:r>
          </w:p>
        </w:tc>
      </w:tr>
      <w:tr w14:paraId="0B13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0F6ADD5">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5</w:t>
            </w:r>
          </w:p>
        </w:tc>
        <w:tc>
          <w:tcPr>
            <w:tcW w:w="1105" w:type="dxa"/>
            <w:vAlign w:val="center"/>
          </w:tcPr>
          <w:p w14:paraId="5277AABB">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3DDA66B">
            <w:pPr>
              <w:widowControl/>
              <w:spacing w:line="360" w:lineRule="auto"/>
              <w:rPr>
                <w:color w:val="auto"/>
                <w:szCs w:val="21"/>
                <w:highlight w:val="none"/>
              </w:rPr>
            </w:pPr>
          </w:p>
        </w:tc>
        <w:tc>
          <w:tcPr>
            <w:tcW w:w="1701" w:type="dxa"/>
            <w:vAlign w:val="center"/>
          </w:tcPr>
          <w:p w14:paraId="79463295">
            <w:pPr>
              <w:widowControl/>
              <w:spacing w:line="360" w:lineRule="auto"/>
              <w:rPr>
                <w:color w:val="auto"/>
                <w:szCs w:val="21"/>
                <w:highlight w:val="none"/>
              </w:rPr>
            </w:pPr>
            <w:r>
              <w:rPr>
                <w:rFonts w:hint="eastAsia"/>
                <w:color w:val="auto"/>
                <w:szCs w:val="21"/>
                <w:highlight w:val="none"/>
              </w:rPr>
              <w:t>无线网卡频宽</w:t>
            </w:r>
          </w:p>
        </w:tc>
        <w:tc>
          <w:tcPr>
            <w:tcW w:w="992" w:type="dxa"/>
            <w:vAlign w:val="center"/>
          </w:tcPr>
          <w:p w14:paraId="150F648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A91811E">
            <w:pPr>
              <w:widowControl/>
              <w:spacing w:line="360" w:lineRule="auto"/>
              <w:rPr>
                <w:color w:val="auto"/>
                <w:szCs w:val="21"/>
                <w:highlight w:val="none"/>
              </w:rPr>
            </w:pPr>
            <w:r>
              <w:rPr>
                <w:rFonts w:hint="eastAsia"/>
                <w:color w:val="auto"/>
                <w:szCs w:val="21"/>
                <w:highlight w:val="none"/>
              </w:rPr>
              <w:t xml:space="preserve">≥20MHz </w:t>
            </w:r>
          </w:p>
        </w:tc>
      </w:tr>
      <w:tr w14:paraId="09A7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5F6BF65">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6</w:t>
            </w:r>
          </w:p>
        </w:tc>
        <w:tc>
          <w:tcPr>
            <w:tcW w:w="1105" w:type="dxa"/>
            <w:vAlign w:val="center"/>
          </w:tcPr>
          <w:p w14:paraId="16198E5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6D77453F">
            <w:pPr>
              <w:widowControl/>
              <w:spacing w:line="360" w:lineRule="auto"/>
              <w:rPr>
                <w:color w:val="auto"/>
                <w:szCs w:val="21"/>
                <w:highlight w:val="none"/>
              </w:rPr>
            </w:pPr>
            <w:r>
              <w:rPr>
                <w:rFonts w:hint="eastAsia"/>
                <w:color w:val="auto"/>
                <w:szCs w:val="21"/>
                <w:highlight w:val="none"/>
              </w:rPr>
              <w:t>主板功能</w:t>
            </w:r>
          </w:p>
        </w:tc>
        <w:tc>
          <w:tcPr>
            <w:tcW w:w="1701" w:type="dxa"/>
            <w:vAlign w:val="center"/>
          </w:tcPr>
          <w:p w14:paraId="13A87C53">
            <w:pPr>
              <w:widowControl/>
              <w:spacing w:line="360" w:lineRule="auto"/>
              <w:rPr>
                <w:color w:val="auto"/>
                <w:szCs w:val="21"/>
                <w:highlight w:val="none"/>
              </w:rPr>
            </w:pPr>
            <w:r>
              <w:rPr>
                <w:rFonts w:hint="eastAsia"/>
                <w:color w:val="auto"/>
                <w:szCs w:val="21"/>
                <w:highlight w:val="none"/>
              </w:rPr>
              <w:t>★ 内存扩展接口(板载内存不涉及)</w:t>
            </w:r>
          </w:p>
        </w:tc>
        <w:tc>
          <w:tcPr>
            <w:tcW w:w="992" w:type="dxa"/>
            <w:vAlign w:val="center"/>
          </w:tcPr>
          <w:p w14:paraId="41B6282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42E9219">
            <w:pPr>
              <w:widowControl/>
              <w:spacing w:line="360" w:lineRule="auto"/>
              <w:rPr>
                <w:color w:val="auto"/>
                <w:szCs w:val="21"/>
                <w:highlight w:val="none"/>
              </w:rPr>
            </w:pPr>
            <w:r>
              <w:rPr>
                <w:rFonts w:hint="eastAsia"/>
                <w:color w:val="auto"/>
                <w:szCs w:val="21"/>
                <w:highlight w:val="none"/>
              </w:rPr>
              <w:t>≥2个</w:t>
            </w:r>
          </w:p>
        </w:tc>
      </w:tr>
      <w:tr w14:paraId="6F57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77D59D77">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7</w:t>
            </w:r>
          </w:p>
        </w:tc>
        <w:tc>
          <w:tcPr>
            <w:tcW w:w="1105" w:type="dxa"/>
            <w:vAlign w:val="center"/>
          </w:tcPr>
          <w:p w14:paraId="5906D73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67C267C">
            <w:pPr>
              <w:widowControl/>
              <w:spacing w:line="360" w:lineRule="auto"/>
              <w:rPr>
                <w:color w:val="auto"/>
                <w:szCs w:val="21"/>
                <w:highlight w:val="none"/>
              </w:rPr>
            </w:pPr>
          </w:p>
        </w:tc>
        <w:tc>
          <w:tcPr>
            <w:tcW w:w="1701" w:type="dxa"/>
            <w:vAlign w:val="center"/>
          </w:tcPr>
          <w:p w14:paraId="13DD4F65">
            <w:pPr>
              <w:widowControl/>
              <w:spacing w:line="360" w:lineRule="auto"/>
              <w:rPr>
                <w:color w:val="auto"/>
                <w:szCs w:val="21"/>
                <w:highlight w:val="none"/>
              </w:rPr>
            </w:pPr>
            <w:r>
              <w:rPr>
                <w:rFonts w:hint="eastAsia"/>
                <w:color w:val="auto"/>
                <w:szCs w:val="21"/>
                <w:highlight w:val="none"/>
              </w:rPr>
              <w:t>存储扩展接口(板载存储不涉及)</w:t>
            </w:r>
          </w:p>
        </w:tc>
        <w:tc>
          <w:tcPr>
            <w:tcW w:w="992" w:type="dxa"/>
            <w:vAlign w:val="center"/>
          </w:tcPr>
          <w:p w14:paraId="2C3BA25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6CFDCD8">
            <w:pPr>
              <w:widowControl/>
              <w:spacing w:line="360" w:lineRule="auto"/>
              <w:rPr>
                <w:color w:val="auto"/>
                <w:szCs w:val="21"/>
                <w:highlight w:val="none"/>
              </w:rPr>
            </w:pPr>
            <w:r>
              <w:rPr>
                <w:rFonts w:hint="eastAsia"/>
                <w:color w:val="auto"/>
                <w:szCs w:val="21"/>
                <w:highlight w:val="none"/>
              </w:rPr>
              <w:t>供应商给出主板支持存储扩展接口类型，如UFS3.0、SATA3.0、SAS3.0、M.2等类型接口</w:t>
            </w:r>
          </w:p>
        </w:tc>
      </w:tr>
      <w:tr w14:paraId="0937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D1AC592">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8</w:t>
            </w:r>
          </w:p>
        </w:tc>
        <w:tc>
          <w:tcPr>
            <w:tcW w:w="1105" w:type="dxa"/>
            <w:vAlign w:val="center"/>
          </w:tcPr>
          <w:p w14:paraId="271A43C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5A75661">
            <w:pPr>
              <w:widowControl/>
              <w:spacing w:line="360" w:lineRule="auto"/>
              <w:rPr>
                <w:color w:val="auto"/>
                <w:szCs w:val="21"/>
                <w:highlight w:val="none"/>
              </w:rPr>
            </w:pPr>
          </w:p>
        </w:tc>
        <w:tc>
          <w:tcPr>
            <w:tcW w:w="1701" w:type="dxa"/>
            <w:vAlign w:val="center"/>
          </w:tcPr>
          <w:p w14:paraId="6FA99157">
            <w:pPr>
              <w:widowControl/>
              <w:spacing w:line="360" w:lineRule="auto"/>
              <w:rPr>
                <w:color w:val="auto"/>
                <w:szCs w:val="21"/>
                <w:highlight w:val="none"/>
              </w:rPr>
            </w:pPr>
            <w:r>
              <w:rPr>
                <w:rFonts w:hint="eastAsia"/>
                <w:color w:val="auto"/>
                <w:szCs w:val="21"/>
                <w:highlight w:val="none"/>
              </w:rPr>
              <w:t>★ 主板USB瞬间过流保护</w:t>
            </w:r>
          </w:p>
        </w:tc>
        <w:tc>
          <w:tcPr>
            <w:tcW w:w="992" w:type="dxa"/>
            <w:vAlign w:val="center"/>
          </w:tcPr>
          <w:p w14:paraId="5739A91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A18EC89">
            <w:pPr>
              <w:widowControl/>
              <w:spacing w:line="360" w:lineRule="auto"/>
              <w:rPr>
                <w:color w:val="auto"/>
                <w:szCs w:val="21"/>
                <w:highlight w:val="none"/>
              </w:rPr>
            </w:pPr>
            <w:r>
              <w:rPr>
                <w:rFonts w:hint="eastAsia"/>
                <w:color w:val="auto"/>
                <w:szCs w:val="21"/>
                <w:highlight w:val="none"/>
              </w:rPr>
              <w:t>支持有瞬间过流保护功能</w:t>
            </w:r>
          </w:p>
        </w:tc>
      </w:tr>
      <w:tr w14:paraId="7829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62F308A">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9</w:t>
            </w:r>
          </w:p>
        </w:tc>
        <w:tc>
          <w:tcPr>
            <w:tcW w:w="1105" w:type="dxa"/>
            <w:vAlign w:val="center"/>
          </w:tcPr>
          <w:p w14:paraId="7B65E22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EA262C4">
            <w:pPr>
              <w:widowControl/>
              <w:spacing w:line="360" w:lineRule="auto"/>
              <w:rPr>
                <w:color w:val="auto"/>
                <w:szCs w:val="21"/>
                <w:highlight w:val="none"/>
              </w:rPr>
            </w:pPr>
          </w:p>
        </w:tc>
        <w:tc>
          <w:tcPr>
            <w:tcW w:w="1701" w:type="dxa"/>
            <w:vAlign w:val="center"/>
          </w:tcPr>
          <w:p w14:paraId="06B3B646">
            <w:pPr>
              <w:widowControl/>
              <w:spacing w:line="360" w:lineRule="auto"/>
              <w:rPr>
                <w:color w:val="auto"/>
                <w:szCs w:val="21"/>
                <w:highlight w:val="none"/>
              </w:rPr>
            </w:pPr>
            <w:r>
              <w:rPr>
                <w:rFonts w:hint="eastAsia"/>
                <w:color w:val="auto"/>
                <w:szCs w:val="21"/>
                <w:highlight w:val="none"/>
              </w:rPr>
              <w:t>★ 主板防静电保护</w:t>
            </w:r>
          </w:p>
        </w:tc>
        <w:tc>
          <w:tcPr>
            <w:tcW w:w="992" w:type="dxa"/>
            <w:vAlign w:val="center"/>
          </w:tcPr>
          <w:p w14:paraId="3764505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E6A8980">
            <w:pPr>
              <w:widowControl/>
              <w:spacing w:line="360" w:lineRule="auto"/>
              <w:rPr>
                <w:color w:val="auto"/>
                <w:szCs w:val="21"/>
                <w:highlight w:val="none"/>
              </w:rPr>
            </w:pPr>
            <w:r>
              <w:rPr>
                <w:rFonts w:hint="eastAsia"/>
                <w:color w:val="auto"/>
                <w:szCs w:val="21"/>
                <w:highlight w:val="none"/>
              </w:rPr>
              <w:t>支持防静电保护功能</w:t>
            </w:r>
          </w:p>
        </w:tc>
      </w:tr>
      <w:tr w14:paraId="7B41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0" w:type="dxa"/>
            <w:vAlign w:val="center"/>
          </w:tcPr>
          <w:p w14:paraId="70A9F9F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10</w:t>
            </w:r>
          </w:p>
        </w:tc>
        <w:tc>
          <w:tcPr>
            <w:tcW w:w="1105" w:type="dxa"/>
            <w:vAlign w:val="center"/>
          </w:tcPr>
          <w:p w14:paraId="43E80E3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87538F4">
            <w:pPr>
              <w:widowControl/>
              <w:spacing w:line="360" w:lineRule="auto"/>
              <w:rPr>
                <w:color w:val="auto"/>
                <w:szCs w:val="21"/>
                <w:highlight w:val="none"/>
              </w:rPr>
            </w:pPr>
          </w:p>
        </w:tc>
        <w:tc>
          <w:tcPr>
            <w:tcW w:w="1701" w:type="dxa"/>
            <w:vAlign w:val="center"/>
          </w:tcPr>
          <w:p w14:paraId="0416C99A">
            <w:pPr>
              <w:widowControl/>
              <w:spacing w:line="360" w:lineRule="auto"/>
              <w:rPr>
                <w:color w:val="auto"/>
                <w:szCs w:val="21"/>
                <w:highlight w:val="none"/>
              </w:rPr>
            </w:pPr>
            <w:r>
              <w:rPr>
                <w:rFonts w:hint="eastAsia"/>
                <w:color w:val="auto"/>
                <w:szCs w:val="21"/>
                <w:highlight w:val="none"/>
              </w:rPr>
              <w:t>★I/O接口功能</w:t>
            </w:r>
          </w:p>
        </w:tc>
        <w:tc>
          <w:tcPr>
            <w:tcW w:w="992" w:type="dxa"/>
            <w:vAlign w:val="center"/>
          </w:tcPr>
          <w:p w14:paraId="7940CE1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2E5A10">
            <w:pPr>
              <w:widowControl/>
              <w:spacing w:line="360" w:lineRule="auto"/>
              <w:rPr>
                <w:color w:val="auto"/>
                <w:szCs w:val="21"/>
                <w:highlight w:val="none"/>
              </w:rPr>
            </w:pPr>
            <w:r>
              <w:rPr>
                <w:rFonts w:hint="eastAsia"/>
                <w:color w:val="auto"/>
                <w:szCs w:val="21"/>
                <w:highlight w:val="none"/>
              </w:rPr>
              <w:t>提供基于标准USB接口外设连接功能、基于音频输入输出接口的音频扩展功能、基于PCIe接口板卡扩展功能、基于HDMI或VGA或Type-C或DVI或DP等接口外接显示器扩展功能、基于存储接口对产品进行增容功能等。</w:t>
            </w:r>
          </w:p>
        </w:tc>
      </w:tr>
      <w:tr w14:paraId="2776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9B87E2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11</w:t>
            </w:r>
          </w:p>
        </w:tc>
        <w:tc>
          <w:tcPr>
            <w:tcW w:w="1105" w:type="dxa"/>
            <w:vAlign w:val="center"/>
          </w:tcPr>
          <w:p w14:paraId="25CD292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4AB004AC">
            <w:pPr>
              <w:widowControl/>
              <w:spacing w:line="360" w:lineRule="auto"/>
              <w:rPr>
                <w:color w:val="auto"/>
                <w:szCs w:val="21"/>
                <w:highlight w:val="none"/>
              </w:rPr>
            </w:pPr>
            <w:r>
              <w:rPr>
                <w:rFonts w:hint="eastAsia"/>
                <w:color w:val="auto"/>
                <w:szCs w:val="21"/>
                <w:highlight w:val="none"/>
              </w:rPr>
              <w:t>显卡功能</w:t>
            </w:r>
          </w:p>
        </w:tc>
        <w:tc>
          <w:tcPr>
            <w:tcW w:w="1701" w:type="dxa"/>
            <w:vAlign w:val="center"/>
          </w:tcPr>
          <w:p w14:paraId="5DB015F8">
            <w:pPr>
              <w:widowControl/>
              <w:spacing w:line="360" w:lineRule="auto"/>
              <w:rPr>
                <w:color w:val="auto"/>
                <w:szCs w:val="21"/>
                <w:highlight w:val="none"/>
              </w:rPr>
            </w:pPr>
            <w:r>
              <w:rPr>
                <w:rFonts w:hint="eastAsia"/>
                <w:color w:val="auto"/>
                <w:szCs w:val="21"/>
                <w:highlight w:val="none"/>
              </w:rPr>
              <w:t>★ 显卡外接显示接口</w:t>
            </w:r>
          </w:p>
        </w:tc>
        <w:tc>
          <w:tcPr>
            <w:tcW w:w="992" w:type="dxa"/>
            <w:vAlign w:val="center"/>
          </w:tcPr>
          <w:p w14:paraId="4747C2F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70FE2A3">
            <w:pPr>
              <w:widowControl/>
              <w:spacing w:line="360" w:lineRule="auto"/>
              <w:rPr>
                <w:color w:val="auto"/>
                <w:szCs w:val="21"/>
                <w:highlight w:val="none"/>
              </w:rPr>
            </w:pPr>
            <w:r>
              <w:rPr>
                <w:rFonts w:hint="eastAsia"/>
                <w:color w:val="auto"/>
                <w:szCs w:val="21"/>
                <w:highlight w:val="none"/>
              </w:rPr>
              <w:t>显卡至少支持VGA、HDMI 2种显示接口，并与显示器接口相匹配</w:t>
            </w:r>
          </w:p>
        </w:tc>
      </w:tr>
      <w:tr w14:paraId="63BC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2F4CD9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12</w:t>
            </w:r>
          </w:p>
        </w:tc>
        <w:tc>
          <w:tcPr>
            <w:tcW w:w="1105" w:type="dxa"/>
            <w:vAlign w:val="center"/>
          </w:tcPr>
          <w:p w14:paraId="047F79C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96FF7C1">
            <w:pPr>
              <w:widowControl/>
              <w:spacing w:line="360" w:lineRule="auto"/>
              <w:rPr>
                <w:color w:val="auto"/>
                <w:szCs w:val="21"/>
                <w:highlight w:val="none"/>
              </w:rPr>
            </w:pPr>
          </w:p>
        </w:tc>
        <w:tc>
          <w:tcPr>
            <w:tcW w:w="1701" w:type="dxa"/>
            <w:vAlign w:val="center"/>
          </w:tcPr>
          <w:p w14:paraId="47806884">
            <w:pPr>
              <w:widowControl/>
              <w:spacing w:line="360" w:lineRule="auto"/>
              <w:rPr>
                <w:color w:val="auto"/>
                <w:szCs w:val="21"/>
                <w:highlight w:val="none"/>
              </w:rPr>
            </w:pPr>
            <w:r>
              <w:rPr>
                <w:rFonts w:hint="eastAsia"/>
                <w:color w:val="auto"/>
                <w:szCs w:val="21"/>
                <w:highlight w:val="none"/>
              </w:rPr>
              <w:t>独立显卡数量</w:t>
            </w:r>
          </w:p>
        </w:tc>
        <w:tc>
          <w:tcPr>
            <w:tcW w:w="992" w:type="dxa"/>
            <w:vAlign w:val="center"/>
          </w:tcPr>
          <w:p w14:paraId="2436708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786A6E1">
            <w:pPr>
              <w:widowControl/>
              <w:spacing w:line="360" w:lineRule="auto"/>
              <w:rPr>
                <w:color w:val="auto"/>
                <w:szCs w:val="21"/>
                <w:highlight w:val="none"/>
              </w:rPr>
            </w:pPr>
            <w:r>
              <w:rPr>
                <w:rFonts w:hint="eastAsia"/>
                <w:color w:val="auto"/>
                <w:szCs w:val="21"/>
                <w:highlight w:val="none"/>
              </w:rPr>
              <w:t>≥1</w:t>
            </w:r>
          </w:p>
        </w:tc>
      </w:tr>
      <w:tr w14:paraId="17FF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28623A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13</w:t>
            </w:r>
          </w:p>
        </w:tc>
        <w:tc>
          <w:tcPr>
            <w:tcW w:w="1105" w:type="dxa"/>
            <w:vAlign w:val="center"/>
          </w:tcPr>
          <w:p w14:paraId="4F12CE0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1F77C9C0">
            <w:pPr>
              <w:widowControl/>
              <w:spacing w:line="360" w:lineRule="auto"/>
              <w:rPr>
                <w:color w:val="auto"/>
                <w:szCs w:val="21"/>
                <w:highlight w:val="none"/>
              </w:rPr>
            </w:pPr>
            <w:r>
              <w:rPr>
                <w:rFonts w:hint="eastAsia"/>
                <w:color w:val="auto"/>
                <w:szCs w:val="21"/>
                <w:highlight w:val="none"/>
              </w:rPr>
              <w:t>显示设备功能</w:t>
            </w:r>
          </w:p>
        </w:tc>
        <w:tc>
          <w:tcPr>
            <w:tcW w:w="1701" w:type="dxa"/>
            <w:vAlign w:val="center"/>
          </w:tcPr>
          <w:p w14:paraId="51839C59">
            <w:pPr>
              <w:widowControl/>
              <w:spacing w:line="360" w:lineRule="auto"/>
              <w:rPr>
                <w:color w:val="auto"/>
                <w:szCs w:val="21"/>
                <w:highlight w:val="none"/>
              </w:rPr>
            </w:pPr>
            <w:r>
              <w:rPr>
                <w:rFonts w:hint="eastAsia"/>
                <w:color w:val="auto"/>
                <w:szCs w:val="21"/>
                <w:highlight w:val="none"/>
              </w:rPr>
              <w:t>★ 显示器接口</w:t>
            </w:r>
          </w:p>
        </w:tc>
        <w:tc>
          <w:tcPr>
            <w:tcW w:w="992" w:type="dxa"/>
            <w:vAlign w:val="center"/>
          </w:tcPr>
          <w:p w14:paraId="4111D4C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41BC275">
            <w:pPr>
              <w:widowControl/>
              <w:spacing w:line="360" w:lineRule="auto"/>
              <w:rPr>
                <w:color w:val="auto"/>
                <w:szCs w:val="21"/>
                <w:highlight w:val="none"/>
              </w:rPr>
            </w:pPr>
            <w:r>
              <w:rPr>
                <w:rFonts w:hint="eastAsia"/>
                <w:color w:val="auto"/>
                <w:szCs w:val="21"/>
                <w:highlight w:val="none"/>
              </w:rPr>
              <w:t>显示器应与显卡外接显示接口匹配</w:t>
            </w:r>
          </w:p>
        </w:tc>
      </w:tr>
      <w:tr w14:paraId="1374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149E463">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4</w:t>
            </w:r>
          </w:p>
        </w:tc>
        <w:tc>
          <w:tcPr>
            <w:tcW w:w="1105" w:type="dxa"/>
            <w:vAlign w:val="center"/>
          </w:tcPr>
          <w:p w14:paraId="1ACB791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AF13A01">
            <w:pPr>
              <w:widowControl/>
              <w:spacing w:line="360" w:lineRule="auto"/>
              <w:rPr>
                <w:color w:val="auto"/>
                <w:szCs w:val="21"/>
                <w:highlight w:val="none"/>
              </w:rPr>
            </w:pPr>
          </w:p>
        </w:tc>
        <w:tc>
          <w:tcPr>
            <w:tcW w:w="1701" w:type="dxa"/>
            <w:vAlign w:val="center"/>
          </w:tcPr>
          <w:p w14:paraId="634AF940">
            <w:pPr>
              <w:widowControl/>
              <w:spacing w:line="360" w:lineRule="auto"/>
              <w:rPr>
                <w:color w:val="auto"/>
                <w:szCs w:val="21"/>
                <w:highlight w:val="none"/>
              </w:rPr>
            </w:pPr>
            <w:r>
              <w:rPr>
                <w:rFonts w:hint="eastAsia"/>
                <w:color w:val="auto"/>
                <w:szCs w:val="21"/>
                <w:highlight w:val="none"/>
              </w:rPr>
              <w:t>★ 显示器支架</w:t>
            </w:r>
          </w:p>
        </w:tc>
        <w:tc>
          <w:tcPr>
            <w:tcW w:w="992" w:type="dxa"/>
            <w:vAlign w:val="center"/>
          </w:tcPr>
          <w:p w14:paraId="4E48F1A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6A7E1C">
            <w:pPr>
              <w:widowControl/>
              <w:spacing w:line="360" w:lineRule="auto"/>
              <w:rPr>
                <w:color w:val="auto"/>
                <w:szCs w:val="21"/>
                <w:highlight w:val="none"/>
              </w:rPr>
            </w:pPr>
            <w:r>
              <w:rPr>
                <w:rFonts w:hint="eastAsia"/>
                <w:color w:val="auto"/>
                <w:szCs w:val="21"/>
                <w:highlight w:val="none"/>
              </w:rPr>
              <w:t>显示器应提供显示器支架</w:t>
            </w:r>
          </w:p>
        </w:tc>
      </w:tr>
      <w:tr w14:paraId="55D0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638F147">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5</w:t>
            </w:r>
          </w:p>
        </w:tc>
        <w:tc>
          <w:tcPr>
            <w:tcW w:w="1105" w:type="dxa"/>
            <w:vAlign w:val="center"/>
          </w:tcPr>
          <w:p w14:paraId="518CF74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7F81BE4">
            <w:pPr>
              <w:widowControl/>
              <w:spacing w:line="360" w:lineRule="auto"/>
              <w:rPr>
                <w:color w:val="auto"/>
                <w:szCs w:val="21"/>
                <w:highlight w:val="none"/>
              </w:rPr>
            </w:pPr>
          </w:p>
        </w:tc>
        <w:tc>
          <w:tcPr>
            <w:tcW w:w="1701" w:type="dxa"/>
            <w:vAlign w:val="center"/>
          </w:tcPr>
          <w:p w14:paraId="7452C846">
            <w:pPr>
              <w:widowControl/>
              <w:spacing w:line="360" w:lineRule="auto"/>
              <w:rPr>
                <w:color w:val="auto"/>
                <w:szCs w:val="21"/>
                <w:highlight w:val="none"/>
              </w:rPr>
            </w:pPr>
            <w:r>
              <w:rPr>
                <w:rFonts w:hint="eastAsia"/>
                <w:color w:val="auto"/>
                <w:szCs w:val="21"/>
                <w:highlight w:val="none"/>
              </w:rPr>
              <w:t>★ 显示器参数调节</w:t>
            </w:r>
          </w:p>
        </w:tc>
        <w:tc>
          <w:tcPr>
            <w:tcW w:w="992" w:type="dxa"/>
            <w:vAlign w:val="center"/>
          </w:tcPr>
          <w:p w14:paraId="26DA2C7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E81DE8">
            <w:pPr>
              <w:widowControl/>
              <w:spacing w:line="360" w:lineRule="auto"/>
              <w:rPr>
                <w:color w:val="auto"/>
                <w:szCs w:val="21"/>
                <w:highlight w:val="none"/>
              </w:rPr>
            </w:pPr>
            <w:r>
              <w:rPr>
                <w:rFonts w:hint="eastAsia"/>
                <w:color w:val="auto"/>
                <w:szCs w:val="21"/>
                <w:highlight w:val="none"/>
              </w:rPr>
              <w:t>a)提供OSD选单按钮用于调节色彩、模式等；b)支持色温、亮度、对比度调节</w:t>
            </w:r>
          </w:p>
        </w:tc>
      </w:tr>
      <w:tr w14:paraId="064C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B09DE00">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6</w:t>
            </w:r>
          </w:p>
        </w:tc>
        <w:tc>
          <w:tcPr>
            <w:tcW w:w="1105" w:type="dxa"/>
            <w:vAlign w:val="center"/>
          </w:tcPr>
          <w:p w14:paraId="349664F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08AB3B36">
            <w:pPr>
              <w:widowControl/>
              <w:spacing w:line="360" w:lineRule="auto"/>
              <w:rPr>
                <w:color w:val="auto"/>
                <w:szCs w:val="21"/>
                <w:highlight w:val="none"/>
              </w:rPr>
            </w:pPr>
            <w:r>
              <w:rPr>
                <w:rFonts w:hint="eastAsia"/>
                <w:color w:val="auto"/>
                <w:szCs w:val="21"/>
                <w:highlight w:val="none"/>
              </w:rPr>
              <w:t>外设功能</w:t>
            </w:r>
          </w:p>
        </w:tc>
        <w:tc>
          <w:tcPr>
            <w:tcW w:w="1701" w:type="dxa"/>
            <w:vAlign w:val="center"/>
          </w:tcPr>
          <w:p w14:paraId="2C0B28F0">
            <w:pPr>
              <w:widowControl/>
              <w:spacing w:line="360" w:lineRule="auto"/>
              <w:rPr>
                <w:color w:val="auto"/>
                <w:szCs w:val="21"/>
                <w:highlight w:val="none"/>
              </w:rPr>
            </w:pPr>
            <w:r>
              <w:rPr>
                <w:rFonts w:hint="eastAsia"/>
                <w:color w:val="auto"/>
                <w:szCs w:val="21"/>
                <w:highlight w:val="none"/>
              </w:rPr>
              <w:t>摄像头物理隐私保护开关</w:t>
            </w:r>
          </w:p>
        </w:tc>
        <w:tc>
          <w:tcPr>
            <w:tcW w:w="992" w:type="dxa"/>
            <w:vAlign w:val="center"/>
          </w:tcPr>
          <w:p w14:paraId="432E3A0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7428C1">
            <w:pPr>
              <w:widowControl/>
              <w:spacing w:line="360" w:lineRule="auto"/>
              <w:rPr>
                <w:color w:val="auto"/>
                <w:szCs w:val="21"/>
                <w:highlight w:val="none"/>
              </w:rPr>
            </w:pPr>
            <w:r>
              <w:rPr>
                <w:rFonts w:hint="eastAsia"/>
                <w:color w:val="auto"/>
                <w:szCs w:val="21"/>
                <w:highlight w:val="none"/>
              </w:rPr>
              <w:t>无</w:t>
            </w:r>
          </w:p>
        </w:tc>
      </w:tr>
      <w:tr w14:paraId="2AB4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AFDBCCB">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7</w:t>
            </w:r>
          </w:p>
        </w:tc>
        <w:tc>
          <w:tcPr>
            <w:tcW w:w="1105" w:type="dxa"/>
            <w:vAlign w:val="center"/>
          </w:tcPr>
          <w:p w14:paraId="334083A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D075138">
            <w:pPr>
              <w:widowControl/>
              <w:spacing w:line="360" w:lineRule="auto"/>
              <w:rPr>
                <w:color w:val="auto"/>
                <w:szCs w:val="21"/>
                <w:highlight w:val="none"/>
              </w:rPr>
            </w:pPr>
          </w:p>
        </w:tc>
        <w:tc>
          <w:tcPr>
            <w:tcW w:w="1701" w:type="dxa"/>
            <w:vAlign w:val="center"/>
          </w:tcPr>
          <w:p w14:paraId="2CC3A9FC">
            <w:pPr>
              <w:widowControl/>
              <w:spacing w:line="360" w:lineRule="auto"/>
              <w:rPr>
                <w:color w:val="auto"/>
                <w:szCs w:val="21"/>
                <w:highlight w:val="none"/>
              </w:rPr>
            </w:pPr>
            <w:r>
              <w:rPr>
                <w:rFonts w:hint="eastAsia"/>
                <w:color w:val="auto"/>
                <w:szCs w:val="21"/>
                <w:highlight w:val="none"/>
              </w:rPr>
              <w:t>传声器降噪</w:t>
            </w:r>
          </w:p>
        </w:tc>
        <w:tc>
          <w:tcPr>
            <w:tcW w:w="992" w:type="dxa"/>
            <w:vAlign w:val="center"/>
          </w:tcPr>
          <w:p w14:paraId="695CFDD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820987">
            <w:pPr>
              <w:widowControl/>
              <w:spacing w:line="360" w:lineRule="auto"/>
              <w:rPr>
                <w:color w:val="auto"/>
                <w:szCs w:val="21"/>
                <w:highlight w:val="none"/>
              </w:rPr>
            </w:pPr>
            <w:r>
              <w:rPr>
                <w:rFonts w:hint="eastAsia"/>
                <w:color w:val="auto"/>
                <w:szCs w:val="21"/>
                <w:highlight w:val="none"/>
              </w:rPr>
              <w:t>无</w:t>
            </w:r>
          </w:p>
        </w:tc>
      </w:tr>
      <w:tr w14:paraId="3E14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145832A">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8</w:t>
            </w:r>
          </w:p>
        </w:tc>
        <w:tc>
          <w:tcPr>
            <w:tcW w:w="1105" w:type="dxa"/>
            <w:vAlign w:val="center"/>
          </w:tcPr>
          <w:p w14:paraId="42C5C50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823ED5D">
            <w:pPr>
              <w:widowControl/>
              <w:spacing w:line="360" w:lineRule="auto"/>
              <w:rPr>
                <w:color w:val="auto"/>
                <w:szCs w:val="21"/>
                <w:highlight w:val="none"/>
              </w:rPr>
            </w:pPr>
          </w:p>
        </w:tc>
        <w:tc>
          <w:tcPr>
            <w:tcW w:w="1701" w:type="dxa"/>
            <w:vAlign w:val="center"/>
          </w:tcPr>
          <w:p w14:paraId="5555EA7E">
            <w:pPr>
              <w:widowControl/>
              <w:spacing w:line="360" w:lineRule="auto"/>
              <w:rPr>
                <w:color w:val="auto"/>
                <w:szCs w:val="21"/>
                <w:highlight w:val="none"/>
              </w:rPr>
            </w:pPr>
            <w:r>
              <w:rPr>
                <w:rFonts w:hint="eastAsia"/>
                <w:color w:val="auto"/>
                <w:szCs w:val="21"/>
                <w:highlight w:val="none"/>
              </w:rPr>
              <w:t>键盘背光</w:t>
            </w:r>
          </w:p>
        </w:tc>
        <w:tc>
          <w:tcPr>
            <w:tcW w:w="992" w:type="dxa"/>
            <w:vAlign w:val="center"/>
          </w:tcPr>
          <w:p w14:paraId="5C11B83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D50B05">
            <w:pPr>
              <w:widowControl/>
              <w:spacing w:line="360" w:lineRule="auto"/>
              <w:rPr>
                <w:color w:val="auto"/>
                <w:szCs w:val="21"/>
                <w:highlight w:val="none"/>
              </w:rPr>
            </w:pPr>
            <w:r>
              <w:rPr>
                <w:rFonts w:hint="eastAsia"/>
                <w:color w:val="auto"/>
                <w:szCs w:val="21"/>
                <w:highlight w:val="none"/>
              </w:rPr>
              <w:t>无</w:t>
            </w:r>
          </w:p>
        </w:tc>
      </w:tr>
      <w:tr w14:paraId="697D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5990911">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9</w:t>
            </w:r>
          </w:p>
        </w:tc>
        <w:tc>
          <w:tcPr>
            <w:tcW w:w="1105" w:type="dxa"/>
            <w:vAlign w:val="center"/>
          </w:tcPr>
          <w:p w14:paraId="4AFDB44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1FAFA18">
            <w:pPr>
              <w:widowControl/>
              <w:spacing w:line="360" w:lineRule="auto"/>
              <w:rPr>
                <w:color w:val="auto"/>
                <w:szCs w:val="21"/>
                <w:highlight w:val="none"/>
              </w:rPr>
            </w:pPr>
          </w:p>
        </w:tc>
        <w:tc>
          <w:tcPr>
            <w:tcW w:w="1701" w:type="dxa"/>
            <w:vAlign w:val="center"/>
          </w:tcPr>
          <w:p w14:paraId="14591176">
            <w:pPr>
              <w:widowControl/>
              <w:spacing w:line="360" w:lineRule="auto"/>
              <w:rPr>
                <w:color w:val="auto"/>
                <w:szCs w:val="21"/>
                <w:highlight w:val="none"/>
              </w:rPr>
            </w:pPr>
            <w:r>
              <w:rPr>
                <w:rFonts w:hint="eastAsia"/>
                <w:color w:val="auto"/>
                <w:szCs w:val="21"/>
                <w:highlight w:val="none"/>
              </w:rPr>
              <w:t>光驱功能</w:t>
            </w:r>
          </w:p>
        </w:tc>
        <w:tc>
          <w:tcPr>
            <w:tcW w:w="992" w:type="dxa"/>
            <w:vAlign w:val="center"/>
          </w:tcPr>
          <w:p w14:paraId="37FF8BD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A3F1B8">
            <w:pPr>
              <w:widowControl/>
              <w:spacing w:line="360" w:lineRule="auto"/>
              <w:rPr>
                <w:color w:val="auto"/>
                <w:szCs w:val="21"/>
                <w:highlight w:val="none"/>
              </w:rPr>
            </w:pPr>
            <w:r>
              <w:rPr>
                <w:rFonts w:hint="eastAsia"/>
                <w:color w:val="auto"/>
                <w:szCs w:val="21"/>
                <w:highlight w:val="none"/>
              </w:rPr>
              <w:t>无</w:t>
            </w:r>
          </w:p>
        </w:tc>
      </w:tr>
      <w:tr w14:paraId="2E79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F1E0B3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20</w:t>
            </w:r>
          </w:p>
        </w:tc>
        <w:tc>
          <w:tcPr>
            <w:tcW w:w="1105" w:type="dxa"/>
            <w:vAlign w:val="center"/>
          </w:tcPr>
          <w:p w14:paraId="3EA1617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024473A">
            <w:pPr>
              <w:widowControl/>
              <w:spacing w:line="360" w:lineRule="auto"/>
              <w:rPr>
                <w:color w:val="auto"/>
                <w:szCs w:val="21"/>
                <w:highlight w:val="none"/>
              </w:rPr>
            </w:pPr>
            <w:r>
              <w:rPr>
                <w:rFonts w:hint="eastAsia"/>
                <w:color w:val="auto"/>
                <w:szCs w:val="21"/>
                <w:highlight w:val="none"/>
              </w:rPr>
              <w:t>存储功能</w:t>
            </w:r>
          </w:p>
        </w:tc>
        <w:tc>
          <w:tcPr>
            <w:tcW w:w="1701" w:type="dxa"/>
            <w:vAlign w:val="center"/>
          </w:tcPr>
          <w:p w14:paraId="1ACD5CBB">
            <w:pPr>
              <w:widowControl/>
              <w:spacing w:line="360" w:lineRule="auto"/>
              <w:rPr>
                <w:color w:val="auto"/>
                <w:szCs w:val="21"/>
                <w:highlight w:val="none"/>
              </w:rPr>
            </w:pPr>
            <w:r>
              <w:rPr>
                <w:rFonts w:hint="eastAsia"/>
                <w:color w:val="auto"/>
                <w:szCs w:val="21"/>
                <w:highlight w:val="none"/>
              </w:rPr>
              <w:t>★ 存储功能</w:t>
            </w:r>
          </w:p>
        </w:tc>
        <w:tc>
          <w:tcPr>
            <w:tcW w:w="992" w:type="dxa"/>
            <w:vAlign w:val="center"/>
          </w:tcPr>
          <w:p w14:paraId="536B318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58A9DD">
            <w:pPr>
              <w:widowControl/>
              <w:spacing w:line="360" w:lineRule="auto"/>
              <w:rPr>
                <w:color w:val="auto"/>
                <w:szCs w:val="21"/>
                <w:highlight w:val="none"/>
              </w:rPr>
            </w:pPr>
            <w:r>
              <w:rPr>
                <w:rFonts w:hint="eastAsia"/>
                <w:color w:val="auto"/>
                <w:szCs w:val="21"/>
                <w:highlight w:val="none"/>
              </w:rPr>
              <w:t>通过SATA固态存储/PCIe固态存储/UFS固态存储/SATA硬磁盘等存储部件提供存储功能</w:t>
            </w:r>
          </w:p>
        </w:tc>
      </w:tr>
      <w:tr w14:paraId="4400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454BF8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21</w:t>
            </w:r>
          </w:p>
        </w:tc>
        <w:tc>
          <w:tcPr>
            <w:tcW w:w="1105" w:type="dxa"/>
            <w:vAlign w:val="center"/>
          </w:tcPr>
          <w:p w14:paraId="4243623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E1B0A0E">
            <w:pPr>
              <w:widowControl/>
              <w:spacing w:line="360" w:lineRule="auto"/>
              <w:rPr>
                <w:color w:val="auto"/>
                <w:szCs w:val="21"/>
                <w:highlight w:val="none"/>
              </w:rPr>
            </w:pPr>
          </w:p>
        </w:tc>
        <w:tc>
          <w:tcPr>
            <w:tcW w:w="1701" w:type="dxa"/>
            <w:vAlign w:val="center"/>
          </w:tcPr>
          <w:p w14:paraId="5E5D9885">
            <w:pPr>
              <w:widowControl/>
              <w:spacing w:line="360" w:lineRule="auto"/>
              <w:rPr>
                <w:color w:val="auto"/>
                <w:szCs w:val="21"/>
                <w:highlight w:val="none"/>
              </w:rPr>
            </w:pPr>
            <w:r>
              <w:rPr>
                <w:rFonts w:hint="eastAsia"/>
                <w:color w:val="auto"/>
                <w:szCs w:val="21"/>
                <w:highlight w:val="none"/>
              </w:rPr>
              <w:t>内置控制器固态存储加密</w:t>
            </w:r>
          </w:p>
        </w:tc>
        <w:tc>
          <w:tcPr>
            <w:tcW w:w="992" w:type="dxa"/>
            <w:vAlign w:val="center"/>
          </w:tcPr>
          <w:p w14:paraId="47B1139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F484EB5">
            <w:pPr>
              <w:widowControl/>
              <w:spacing w:line="360" w:lineRule="auto"/>
              <w:rPr>
                <w:color w:val="auto"/>
                <w:szCs w:val="21"/>
                <w:highlight w:val="none"/>
              </w:rPr>
            </w:pPr>
            <w:r>
              <w:rPr>
                <w:rFonts w:hint="eastAsia"/>
                <w:color w:val="auto"/>
                <w:szCs w:val="21"/>
                <w:highlight w:val="none"/>
              </w:rPr>
              <w:t>无</w:t>
            </w:r>
          </w:p>
        </w:tc>
      </w:tr>
      <w:tr w14:paraId="1A07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BEEA0E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22</w:t>
            </w:r>
          </w:p>
        </w:tc>
        <w:tc>
          <w:tcPr>
            <w:tcW w:w="1105" w:type="dxa"/>
            <w:vAlign w:val="center"/>
          </w:tcPr>
          <w:p w14:paraId="6C9F6BE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3AFC2ACE">
            <w:pPr>
              <w:widowControl/>
              <w:spacing w:line="360" w:lineRule="auto"/>
              <w:rPr>
                <w:color w:val="auto"/>
                <w:szCs w:val="21"/>
                <w:highlight w:val="none"/>
              </w:rPr>
            </w:pPr>
            <w:r>
              <w:rPr>
                <w:rFonts w:hint="eastAsia"/>
                <w:color w:val="auto"/>
                <w:szCs w:val="21"/>
                <w:highlight w:val="none"/>
              </w:rPr>
              <w:t>网络设备功能</w:t>
            </w:r>
          </w:p>
        </w:tc>
        <w:tc>
          <w:tcPr>
            <w:tcW w:w="1701" w:type="dxa"/>
            <w:vAlign w:val="center"/>
          </w:tcPr>
          <w:p w14:paraId="7702F43A">
            <w:pPr>
              <w:widowControl/>
              <w:spacing w:line="360" w:lineRule="auto"/>
              <w:rPr>
                <w:color w:val="auto"/>
                <w:szCs w:val="21"/>
                <w:highlight w:val="none"/>
              </w:rPr>
            </w:pPr>
            <w:r>
              <w:rPr>
                <w:rFonts w:hint="eastAsia"/>
                <w:color w:val="auto"/>
                <w:szCs w:val="21"/>
                <w:highlight w:val="none"/>
              </w:rPr>
              <w:t>★ 网络功能</w:t>
            </w:r>
          </w:p>
        </w:tc>
        <w:tc>
          <w:tcPr>
            <w:tcW w:w="992" w:type="dxa"/>
            <w:vAlign w:val="center"/>
          </w:tcPr>
          <w:p w14:paraId="47605BA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A8851C">
            <w:pPr>
              <w:widowControl/>
              <w:spacing w:line="360" w:lineRule="auto"/>
              <w:rPr>
                <w:color w:val="auto"/>
                <w:szCs w:val="21"/>
                <w:highlight w:val="none"/>
              </w:rPr>
            </w:pPr>
            <w:r>
              <w:rPr>
                <w:rFonts w:hint="eastAsia"/>
                <w:color w:val="auto"/>
                <w:szCs w:val="21"/>
                <w:highlight w:val="none"/>
              </w:rPr>
              <w:t>a)支持网络连接、网络开启/关闭功能；b)支持访问网络和数据交换功能</w:t>
            </w:r>
          </w:p>
        </w:tc>
      </w:tr>
      <w:tr w14:paraId="33D3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6B6373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23</w:t>
            </w:r>
          </w:p>
        </w:tc>
        <w:tc>
          <w:tcPr>
            <w:tcW w:w="1105" w:type="dxa"/>
            <w:vAlign w:val="center"/>
          </w:tcPr>
          <w:p w14:paraId="37709936">
            <w:pPr>
              <w:widowControl/>
              <w:spacing w:line="360" w:lineRule="auto"/>
              <w:jc w:val="center"/>
              <w:rPr>
                <w:color w:val="auto"/>
                <w:szCs w:val="21"/>
                <w:highlight w:val="none"/>
              </w:rPr>
            </w:pPr>
            <w:r>
              <w:rPr>
                <w:rFonts w:hint="eastAsia"/>
                <w:color w:val="auto"/>
                <w:szCs w:val="21"/>
                <w:highlight w:val="none"/>
              </w:rPr>
              <w:t>　</w:t>
            </w:r>
          </w:p>
        </w:tc>
        <w:tc>
          <w:tcPr>
            <w:tcW w:w="1134" w:type="dxa"/>
            <w:vMerge w:val="continue"/>
            <w:vAlign w:val="center"/>
          </w:tcPr>
          <w:p w14:paraId="75B285DB">
            <w:pPr>
              <w:widowControl/>
              <w:spacing w:line="360" w:lineRule="auto"/>
              <w:rPr>
                <w:color w:val="auto"/>
                <w:szCs w:val="21"/>
                <w:highlight w:val="none"/>
              </w:rPr>
            </w:pPr>
          </w:p>
        </w:tc>
        <w:tc>
          <w:tcPr>
            <w:tcW w:w="1701" w:type="dxa"/>
            <w:vAlign w:val="center"/>
          </w:tcPr>
          <w:p w14:paraId="5CC60935">
            <w:pPr>
              <w:widowControl/>
              <w:spacing w:line="360" w:lineRule="auto"/>
              <w:rPr>
                <w:color w:val="auto"/>
                <w:szCs w:val="21"/>
                <w:highlight w:val="none"/>
              </w:rPr>
            </w:pPr>
            <w:r>
              <w:rPr>
                <w:rFonts w:hint="eastAsia"/>
                <w:color w:val="auto"/>
                <w:szCs w:val="21"/>
                <w:highlight w:val="none"/>
              </w:rPr>
              <w:t>无线网卡频段</w:t>
            </w:r>
          </w:p>
        </w:tc>
        <w:tc>
          <w:tcPr>
            <w:tcW w:w="992" w:type="dxa"/>
            <w:vAlign w:val="center"/>
          </w:tcPr>
          <w:p w14:paraId="345C30C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FC78201">
            <w:pPr>
              <w:widowControl/>
              <w:spacing w:line="360" w:lineRule="auto"/>
              <w:rPr>
                <w:color w:val="auto"/>
                <w:szCs w:val="21"/>
                <w:highlight w:val="none"/>
              </w:rPr>
            </w:pPr>
            <w:r>
              <w:rPr>
                <w:rFonts w:hint="eastAsia"/>
                <w:color w:val="auto"/>
                <w:szCs w:val="21"/>
                <w:highlight w:val="none"/>
              </w:rPr>
              <w:t>支持双频段</w:t>
            </w:r>
          </w:p>
        </w:tc>
      </w:tr>
      <w:tr w14:paraId="5471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A4CE47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24</w:t>
            </w:r>
          </w:p>
        </w:tc>
        <w:tc>
          <w:tcPr>
            <w:tcW w:w="1105" w:type="dxa"/>
            <w:vAlign w:val="center"/>
          </w:tcPr>
          <w:p w14:paraId="02E5E72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8E26E6E">
            <w:pPr>
              <w:widowControl/>
              <w:spacing w:line="360" w:lineRule="auto"/>
              <w:rPr>
                <w:color w:val="auto"/>
                <w:szCs w:val="21"/>
                <w:highlight w:val="none"/>
              </w:rPr>
            </w:pPr>
          </w:p>
        </w:tc>
        <w:tc>
          <w:tcPr>
            <w:tcW w:w="1701" w:type="dxa"/>
            <w:vAlign w:val="center"/>
          </w:tcPr>
          <w:p w14:paraId="31B35DF0">
            <w:pPr>
              <w:widowControl/>
              <w:spacing w:line="360" w:lineRule="auto"/>
              <w:rPr>
                <w:color w:val="auto"/>
                <w:szCs w:val="21"/>
                <w:highlight w:val="none"/>
              </w:rPr>
            </w:pPr>
            <w:r>
              <w:rPr>
                <w:rFonts w:hint="eastAsia"/>
                <w:color w:val="auto"/>
                <w:szCs w:val="21"/>
                <w:highlight w:val="none"/>
              </w:rPr>
              <w:t>物理开关</w:t>
            </w:r>
          </w:p>
        </w:tc>
        <w:tc>
          <w:tcPr>
            <w:tcW w:w="992" w:type="dxa"/>
            <w:vAlign w:val="center"/>
          </w:tcPr>
          <w:p w14:paraId="492780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B86FBAC">
            <w:pPr>
              <w:widowControl/>
              <w:spacing w:line="360" w:lineRule="auto"/>
              <w:rPr>
                <w:color w:val="auto"/>
                <w:szCs w:val="21"/>
                <w:highlight w:val="none"/>
              </w:rPr>
            </w:pPr>
            <w:r>
              <w:rPr>
                <w:rFonts w:hint="eastAsia"/>
                <w:color w:val="auto"/>
                <w:szCs w:val="21"/>
                <w:highlight w:val="none"/>
              </w:rPr>
              <w:t>无</w:t>
            </w:r>
          </w:p>
        </w:tc>
      </w:tr>
      <w:tr w14:paraId="4A6A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7E4719C">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5</w:t>
            </w:r>
          </w:p>
        </w:tc>
        <w:tc>
          <w:tcPr>
            <w:tcW w:w="1105" w:type="dxa"/>
            <w:vAlign w:val="center"/>
          </w:tcPr>
          <w:p w14:paraId="01E7336F">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DACE0EC">
            <w:pPr>
              <w:widowControl/>
              <w:spacing w:line="360" w:lineRule="auto"/>
              <w:rPr>
                <w:color w:val="auto"/>
                <w:szCs w:val="21"/>
                <w:highlight w:val="none"/>
              </w:rPr>
            </w:pPr>
          </w:p>
        </w:tc>
        <w:tc>
          <w:tcPr>
            <w:tcW w:w="1701" w:type="dxa"/>
            <w:vAlign w:val="center"/>
          </w:tcPr>
          <w:p w14:paraId="0C3D8F0A">
            <w:pPr>
              <w:widowControl/>
              <w:spacing w:line="360" w:lineRule="auto"/>
              <w:rPr>
                <w:color w:val="auto"/>
                <w:szCs w:val="21"/>
                <w:highlight w:val="none"/>
              </w:rPr>
            </w:pPr>
            <w:r>
              <w:rPr>
                <w:rFonts w:hint="eastAsia"/>
                <w:color w:val="auto"/>
                <w:szCs w:val="21"/>
                <w:highlight w:val="none"/>
              </w:rPr>
              <w:t>★ 数据传输</w:t>
            </w:r>
          </w:p>
        </w:tc>
        <w:tc>
          <w:tcPr>
            <w:tcW w:w="992" w:type="dxa"/>
            <w:vAlign w:val="center"/>
          </w:tcPr>
          <w:p w14:paraId="30A519D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DC670E">
            <w:pPr>
              <w:widowControl/>
              <w:spacing w:line="360" w:lineRule="auto"/>
              <w:rPr>
                <w:color w:val="auto"/>
                <w:szCs w:val="21"/>
                <w:highlight w:val="none"/>
              </w:rPr>
            </w:pPr>
            <w:r>
              <w:rPr>
                <w:rFonts w:hint="eastAsia"/>
                <w:color w:val="auto"/>
                <w:szCs w:val="21"/>
                <w:highlight w:val="none"/>
              </w:rPr>
              <w:t>支持数据传输能力</w:t>
            </w:r>
          </w:p>
        </w:tc>
      </w:tr>
      <w:tr w14:paraId="02B4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B5D78E4">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6</w:t>
            </w:r>
          </w:p>
        </w:tc>
        <w:tc>
          <w:tcPr>
            <w:tcW w:w="1105" w:type="dxa"/>
            <w:vAlign w:val="center"/>
          </w:tcPr>
          <w:p w14:paraId="7BF3B70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FC1F058">
            <w:pPr>
              <w:widowControl/>
              <w:spacing w:line="360" w:lineRule="auto"/>
              <w:rPr>
                <w:color w:val="auto"/>
                <w:szCs w:val="21"/>
                <w:highlight w:val="none"/>
              </w:rPr>
            </w:pPr>
          </w:p>
        </w:tc>
        <w:tc>
          <w:tcPr>
            <w:tcW w:w="1701" w:type="dxa"/>
            <w:vAlign w:val="center"/>
          </w:tcPr>
          <w:p w14:paraId="5E2E4798">
            <w:pPr>
              <w:widowControl/>
              <w:spacing w:line="360" w:lineRule="auto"/>
              <w:rPr>
                <w:color w:val="auto"/>
                <w:szCs w:val="21"/>
                <w:highlight w:val="none"/>
              </w:rPr>
            </w:pPr>
            <w:r>
              <w:rPr>
                <w:rFonts w:hint="eastAsia"/>
                <w:color w:val="auto"/>
                <w:szCs w:val="21"/>
                <w:highlight w:val="none"/>
              </w:rPr>
              <w:t>蓝牙协议</w:t>
            </w:r>
          </w:p>
        </w:tc>
        <w:tc>
          <w:tcPr>
            <w:tcW w:w="992" w:type="dxa"/>
            <w:vAlign w:val="center"/>
          </w:tcPr>
          <w:p w14:paraId="307D741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7DADF48">
            <w:pPr>
              <w:widowControl/>
              <w:spacing w:line="360" w:lineRule="auto"/>
              <w:rPr>
                <w:color w:val="auto"/>
                <w:szCs w:val="21"/>
                <w:highlight w:val="none"/>
              </w:rPr>
            </w:pPr>
            <w:r>
              <w:rPr>
                <w:rFonts w:hint="eastAsia"/>
                <w:color w:val="auto"/>
                <w:szCs w:val="21"/>
                <w:highlight w:val="none"/>
              </w:rPr>
              <w:t>若支持蓝牙模块，蓝牙协议不低于5.0版本</w:t>
            </w:r>
          </w:p>
        </w:tc>
      </w:tr>
      <w:tr w14:paraId="4A2A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A4E9596">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7</w:t>
            </w:r>
          </w:p>
        </w:tc>
        <w:tc>
          <w:tcPr>
            <w:tcW w:w="1105" w:type="dxa"/>
            <w:vAlign w:val="center"/>
          </w:tcPr>
          <w:p w14:paraId="63CD946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0C410E2">
            <w:pPr>
              <w:widowControl/>
              <w:spacing w:line="360" w:lineRule="auto"/>
              <w:rPr>
                <w:color w:val="auto"/>
                <w:szCs w:val="21"/>
                <w:highlight w:val="none"/>
              </w:rPr>
            </w:pPr>
          </w:p>
        </w:tc>
        <w:tc>
          <w:tcPr>
            <w:tcW w:w="1701" w:type="dxa"/>
            <w:vAlign w:val="center"/>
          </w:tcPr>
          <w:p w14:paraId="5CC88E88">
            <w:pPr>
              <w:widowControl/>
              <w:spacing w:line="360" w:lineRule="auto"/>
              <w:rPr>
                <w:color w:val="auto"/>
                <w:szCs w:val="21"/>
                <w:highlight w:val="none"/>
              </w:rPr>
            </w:pPr>
            <w:r>
              <w:rPr>
                <w:rFonts w:hint="eastAsia"/>
                <w:color w:val="auto"/>
                <w:szCs w:val="21"/>
                <w:highlight w:val="none"/>
              </w:rPr>
              <w:t>★ 有线网卡接口类型</w:t>
            </w:r>
          </w:p>
        </w:tc>
        <w:tc>
          <w:tcPr>
            <w:tcW w:w="992" w:type="dxa"/>
            <w:vAlign w:val="center"/>
          </w:tcPr>
          <w:p w14:paraId="1510EED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5A79C7A">
            <w:pPr>
              <w:widowControl/>
              <w:spacing w:line="360" w:lineRule="auto"/>
              <w:rPr>
                <w:color w:val="auto"/>
                <w:szCs w:val="21"/>
                <w:highlight w:val="none"/>
              </w:rPr>
            </w:pPr>
            <w:r>
              <w:rPr>
                <w:rFonts w:hint="eastAsia"/>
                <w:color w:val="auto"/>
                <w:szCs w:val="21"/>
                <w:highlight w:val="none"/>
              </w:rPr>
              <w:t>支持RJ45接口</w:t>
            </w:r>
          </w:p>
        </w:tc>
      </w:tr>
      <w:tr w14:paraId="5AE5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4A749EC">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8</w:t>
            </w:r>
          </w:p>
        </w:tc>
        <w:tc>
          <w:tcPr>
            <w:tcW w:w="1105" w:type="dxa"/>
            <w:vAlign w:val="center"/>
          </w:tcPr>
          <w:p w14:paraId="00CBCAE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5332C60">
            <w:pPr>
              <w:widowControl/>
              <w:spacing w:line="360" w:lineRule="auto"/>
              <w:rPr>
                <w:color w:val="auto"/>
                <w:szCs w:val="21"/>
                <w:highlight w:val="none"/>
              </w:rPr>
            </w:pPr>
          </w:p>
        </w:tc>
        <w:tc>
          <w:tcPr>
            <w:tcW w:w="1701" w:type="dxa"/>
            <w:vAlign w:val="center"/>
          </w:tcPr>
          <w:p w14:paraId="373A2469">
            <w:pPr>
              <w:widowControl/>
              <w:spacing w:line="360" w:lineRule="auto"/>
              <w:rPr>
                <w:color w:val="auto"/>
                <w:szCs w:val="21"/>
                <w:highlight w:val="none"/>
              </w:rPr>
            </w:pPr>
            <w:r>
              <w:rPr>
                <w:rFonts w:hint="eastAsia"/>
                <w:color w:val="auto"/>
                <w:szCs w:val="21"/>
                <w:highlight w:val="none"/>
              </w:rPr>
              <w:t>无线网卡标准</w:t>
            </w:r>
          </w:p>
        </w:tc>
        <w:tc>
          <w:tcPr>
            <w:tcW w:w="992" w:type="dxa"/>
            <w:vAlign w:val="center"/>
          </w:tcPr>
          <w:p w14:paraId="4C93A4B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722535F">
            <w:pPr>
              <w:widowControl/>
              <w:spacing w:line="360" w:lineRule="auto"/>
              <w:rPr>
                <w:color w:val="auto"/>
                <w:szCs w:val="21"/>
                <w:highlight w:val="none"/>
              </w:rPr>
            </w:pPr>
            <w:r>
              <w:rPr>
                <w:rFonts w:hint="eastAsia"/>
                <w:color w:val="auto"/>
                <w:szCs w:val="21"/>
                <w:highlight w:val="none"/>
              </w:rPr>
              <w:t>若配备无线网卡，产品应符合GB15629.11所有部分</w:t>
            </w:r>
          </w:p>
        </w:tc>
      </w:tr>
      <w:tr w14:paraId="1220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B2F8C2D">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9</w:t>
            </w:r>
          </w:p>
        </w:tc>
        <w:tc>
          <w:tcPr>
            <w:tcW w:w="1105" w:type="dxa"/>
            <w:vAlign w:val="center"/>
          </w:tcPr>
          <w:p w14:paraId="5A21520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B546215">
            <w:pPr>
              <w:widowControl/>
              <w:spacing w:line="360" w:lineRule="auto"/>
              <w:rPr>
                <w:color w:val="auto"/>
                <w:szCs w:val="21"/>
                <w:highlight w:val="none"/>
              </w:rPr>
            </w:pPr>
          </w:p>
        </w:tc>
        <w:tc>
          <w:tcPr>
            <w:tcW w:w="1701" w:type="dxa"/>
            <w:vAlign w:val="center"/>
          </w:tcPr>
          <w:p w14:paraId="7F43986A">
            <w:pPr>
              <w:widowControl/>
              <w:spacing w:line="360" w:lineRule="auto"/>
              <w:rPr>
                <w:color w:val="auto"/>
                <w:szCs w:val="21"/>
                <w:highlight w:val="none"/>
              </w:rPr>
            </w:pPr>
            <w:r>
              <w:rPr>
                <w:rFonts w:hint="eastAsia"/>
                <w:color w:val="auto"/>
                <w:szCs w:val="21"/>
                <w:highlight w:val="none"/>
              </w:rPr>
              <w:t>★ 网络设备拆装</w:t>
            </w:r>
          </w:p>
        </w:tc>
        <w:tc>
          <w:tcPr>
            <w:tcW w:w="992" w:type="dxa"/>
            <w:vAlign w:val="center"/>
          </w:tcPr>
          <w:p w14:paraId="5F3B241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AE3D99F">
            <w:pPr>
              <w:widowControl/>
              <w:spacing w:line="360" w:lineRule="auto"/>
              <w:rPr>
                <w:color w:val="auto"/>
                <w:szCs w:val="21"/>
                <w:highlight w:val="none"/>
              </w:rPr>
            </w:pPr>
            <w:r>
              <w:rPr>
                <w:rFonts w:hint="eastAsia"/>
                <w:color w:val="auto"/>
                <w:szCs w:val="21"/>
                <w:highlight w:val="none"/>
              </w:rPr>
              <w:t>网络设备支持物理拆装，包括无线网卡蓝牙模块等</w:t>
            </w:r>
          </w:p>
        </w:tc>
      </w:tr>
      <w:tr w14:paraId="7616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7781AA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30</w:t>
            </w:r>
          </w:p>
        </w:tc>
        <w:tc>
          <w:tcPr>
            <w:tcW w:w="1105" w:type="dxa"/>
            <w:vAlign w:val="center"/>
          </w:tcPr>
          <w:p w14:paraId="25A3402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02E0D696">
            <w:pPr>
              <w:widowControl/>
              <w:spacing w:line="360" w:lineRule="auto"/>
              <w:rPr>
                <w:color w:val="auto"/>
                <w:szCs w:val="21"/>
                <w:highlight w:val="none"/>
              </w:rPr>
            </w:pPr>
            <w:r>
              <w:rPr>
                <w:rFonts w:hint="eastAsia"/>
                <w:color w:val="auto"/>
                <w:szCs w:val="21"/>
                <w:highlight w:val="none"/>
              </w:rPr>
              <w:t>外部接口功能</w:t>
            </w:r>
          </w:p>
        </w:tc>
        <w:tc>
          <w:tcPr>
            <w:tcW w:w="1701" w:type="dxa"/>
            <w:vAlign w:val="center"/>
          </w:tcPr>
          <w:p w14:paraId="0694F7BC">
            <w:pPr>
              <w:widowControl/>
              <w:spacing w:line="360" w:lineRule="auto"/>
              <w:rPr>
                <w:color w:val="auto"/>
                <w:szCs w:val="21"/>
                <w:highlight w:val="none"/>
              </w:rPr>
            </w:pPr>
            <w:r>
              <w:rPr>
                <w:rFonts w:hint="eastAsia"/>
                <w:color w:val="auto"/>
                <w:szCs w:val="21"/>
                <w:highlight w:val="none"/>
              </w:rPr>
              <w:t>★ 音频接口类型</w:t>
            </w:r>
          </w:p>
        </w:tc>
        <w:tc>
          <w:tcPr>
            <w:tcW w:w="992" w:type="dxa"/>
            <w:vAlign w:val="center"/>
          </w:tcPr>
          <w:p w14:paraId="1BF0A67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A2EF26B">
            <w:pPr>
              <w:widowControl/>
              <w:spacing w:line="360" w:lineRule="auto"/>
              <w:rPr>
                <w:color w:val="auto"/>
                <w:szCs w:val="21"/>
                <w:highlight w:val="none"/>
              </w:rPr>
            </w:pPr>
            <w:r>
              <w:rPr>
                <w:rFonts w:hint="eastAsia"/>
                <w:color w:val="auto"/>
                <w:szCs w:val="21"/>
                <w:highlight w:val="none"/>
              </w:rPr>
              <w:t>支持3.5mm孔径3段式或4段式接口</w:t>
            </w:r>
          </w:p>
        </w:tc>
      </w:tr>
      <w:tr w14:paraId="6835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67265C6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31</w:t>
            </w:r>
          </w:p>
        </w:tc>
        <w:tc>
          <w:tcPr>
            <w:tcW w:w="1105" w:type="dxa"/>
            <w:vAlign w:val="center"/>
          </w:tcPr>
          <w:p w14:paraId="45B35340">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B8D9FCF">
            <w:pPr>
              <w:widowControl/>
              <w:spacing w:line="360" w:lineRule="auto"/>
              <w:rPr>
                <w:color w:val="auto"/>
                <w:szCs w:val="21"/>
                <w:highlight w:val="none"/>
              </w:rPr>
            </w:pPr>
          </w:p>
        </w:tc>
        <w:tc>
          <w:tcPr>
            <w:tcW w:w="1701" w:type="dxa"/>
            <w:vAlign w:val="center"/>
          </w:tcPr>
          <w:p w14:paraId="53388EB5">
            <w:pPr>
              <w:widowControl/>
              <w:spacing w:line="360" w:lineRule="auto"/>
              <w:rPr>
                <w:color w:val="auto"/>
                <w:szCs w:val="21"/>
                <w:highlight w:val="none"/>
              </w:rPr>
            </w:pPr>
            <w:r>
              <w:rPr>
                <w:rFonts w:hint="eastAsia"/>
                <w:color w:val="auto"/>
                <w:szCs w:val="21"/>
                <w:highlight w:val="none"/>
              </w:rPr>
              <w:t>★ 视频接口类型</w:t>
            </w:r>
          </w:p>
        </w:tc>
        <w:tc>
          <w:tcPr>
            <w:tcW w:w="992" w:type="dxa"/>
            <w:vAlign w:val="center"/>
          </w:tcPr>
          <w:p w14:paraId="3BC78CA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16C70EE">
            <w:pPr>
              <w:widowControl/>
              <w:spacing w:line="360" w:lineRule="auto"/>
              <w:rPr>
                <w:color w:val="auto"/>
                <w:szCs w:val="21"/>
                <w:highlight w:val="none"/>
              </w:rPr>
            </w:pPr>
            <w:r>
              <w:rPr>
                <w:rFonts w:hint="eastAsia"/>
                <w:color w:val="auto"/>
                <w:szCs w:val="21"/>
                <w:highlight w:val="none"/>
              </w:rPr>
              <w:t>至少支持VGA、HDMI、DVI、DP、Type-C中1种显示接口</w:t>
            </w:r>
          </w:p>
        </w:tc>
      </w:tr>
      <w:tr w14:paraId="1107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2E991C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33</w:t>
            </w:r>
          </w:p>
        </w:tc>
        <w:tc>
          <w:tcPr>
            <w:tcW w:w="1105" w:type="dxa"/>
            <w:vAlign w:val="center"/>
          </w:tcPr>
          <w:p w14:paraId="358BA22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8D82727">
            <w:pPr>
              <w:widowControl/>
              <w:spacing w:line="360" w:lineRule="auto"/>
              <w:rPr>
                <w:color w:val="auto"/>
                <w:szCs w:val="21"/>
                <w:highlight w:val="none"/>
              </w:rPr>
            </w:pPr>
          </w:p>
        </w:tc>
        <w:tc>
          <w:tcPr>
            <w:tcW w:w="1701" w:type="dxa"/>
            <w:vAlign w:val="center"/>
          </w:tcPr>
          <w:p w14:paraId="2762E879">
            <w:pPr>
              <w:widowControl/>
              <w:spacing w:line="360" w:lineRule="auto"/>
              <w:rPr>
                <w:color w:val="auto"/>
                <w:szCs w:val="21"/>
                <w:highlight w:val="none"/>
              </w:rPr>
            </w:pPr>
            <w:r>
              <w:rPr>
                <w:rFonts w:hint="eastAsia"/>
                <w:color w:val="auto"/>
                <w:szCs w:val="21"/>
                <w:highlight w:val="none"/>
              </w:rPr>
              <w:t>★HDMI 、DP、Type-C显示接口要求</w:t>
            </w:r>
          </w:p>
        </w:tc>
        <w:tc>
          <w:tcPr>
            <w:tcW w:w="992" w:type="dxa"/>
            <w:vAlign w:val="center"/>
          </w:tcPr>
          <w:p w14:paraId="187D339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31D6B8">
            <w:pPr>
              <w:widowControl/>
              <w:spacing w:line="360" w:lineRule="auto"/>
              <w:rPr>
                <w:color w:val="auto"/>
                <w:szCs w:val="21"/>
                <w:highlight w:val="none"/>
              </w:rPr>
            </w:pPr>
            <w:r>
              <w:rPr>
                <w:rFonts w:hint="eastAsia"/>
                <w:color w:val="auto"/>
                <w:szCs w:val="21"/>
                <w:highlight w:val="none"/>
              </w:rPr>
              <w:t>若提供HDMI或DP或Type-C作为显示接口，应支持音频和视频同步输出</w:t>
            </w:r>
          </w:p>
        </w:tc>
      </w:tr>
      <w:tr w14:paraId="2822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65742C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34</w:t>
            </w:r>
          </w:p>
        </w:tc>
        <w:tc>
          <w:tcPr>
            <w:tcW w:w="1105" w:type="dxa"/>
            <w:vAlign w:val="center"/>
          </w:tcPr>
          <w:p w14:paraId="6CAA048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17D1512">
            <w:pPr>
              <w:widowControl/>
              <w:spacing w:line="360" w:lineRule="auto"/>
              <w:rPr>
                <w:color w:val="auto"/>
                <w:szCs w:val="21"/>
                <w:highlight w:val="none"/>
              </w:rPr>
            </w:pPr>
          </w:p>
        </w:tc>
        <w:tc>
          <w:tcPr>
            <w:tcW w:w="1701" w:type="dxa"/>
            <w:vAlign w:val="center"/>
          </w:tcPr>
          <w:p w14:paraId="469E45F4">
            <w:pPr>
              <w:widowControl/>
              <w:spacing w:line="360" w:lineRule="auto"/>
              <w:rPr>
                <w:color w:val="auto"/>
                <w:szCs w:val="21"/>
                <w:highlight w:val="none"/>
              </w:rPr>
            </w:pPr>
            <w:r>
              <w:rPr>
                <w:rFonts w:hint="eastAsia"/>
                <w:color w:val="auto"/>
                <w:szCs w:val="21"/>
                <w:highlight w:val="none"/>
              </w:rPr>
              <w:t>其他接口</w:t>
            </w:r>
          </w:p>
        </w:tc>
        <w:tc>
          <w:tcPr>
            <w:tcW w:w="992" w:type="dxa"/>
            <w:vAlign w:val="center"/>
          </w:tcPr>
          <w:p w14:paraId="40EE897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1D772D">
            <w:pPr>
              <w:widowControl/>
              <w:rPr>
                <w:color w:val="auto"/>
                <w:szCs w:val="21"/>
                <w:highlight w:val="none"/>
              </w:rPr>
            </w:pPr>
            <w:r>
              <w:rPr>
                <w:rFonts w:hint="eastAsia"/>
                <w:color w:val="auto"/>
                <w:szCs w:val="21"/>
                <w:highlight w:val="none"/>
              </w:rPr>
              <w:t>a) 支持串行接口，可实现GB/T 6107</w:t>
            </w:r>
          </w:p>
          <w:p w14:paraId="7771A900">
            <w:pPr>
              <w:widowControl/>
              <w:rPr>
                <w:color w:val="auto"/>
                <w:szCs w:val="21"/>
                <w:highlight w:val="none"/>
              </w:rPr>
            </w:pPr>
            <w:r>
              <w:rPr>
                <w:rFonts w:hint="eastAsia"/>
                <w:color w:val="auto"/>
                <w:szCs w:val="21"/>
                <w:highlight w:val="none"/>
              </w:rPr>
              <w:t>的功能；</w:t>
            </w:r>
          </w:p>
          <w:p w14:paraId="5E6D52EB">
            <w:pPr>
              <w:widowControl/>
              <w:rPr>
                <w:color w:val="auto"/>
                <w:szCs w:val="21"/>
                <w:highlight w:val="none"/>
              </w:rPr>
            </w:pPr>
            <w:r>
              <w:rPr>
                <w:rFonts w:hint="eastAsia"/>
                <w:color w:val="auto"/>
                <w:szCs w:val="21"/>
                <w:highlight w:val="none"/>
              </w:rPr>
              <w:t>b) 支持并行接口，可实现GB/T</w:t>
            </w:r>
          </w:p>
          <w:p w14:paraId="2312ED32">
            <w:pPr>
              <w:widowControl/>
              <w:spacing w:line="360" w:lineRule="auto"/>
              <w:rPr>
                <w:color w:val="auto"/>
                <w:szCs w:val="21"/>
                <w:highlight w:val="none"/>
              </w:rPr>
            </w:pPr>
            <w:r>
              <w:rPr>
                <w:rFonts w:hint="eastAsia"/>
                <w:color w:val="auto"/>
                <w:szCs w:val="21"/>
                <w:highlight w:val="none"/>
              </w:rPr>
              <w:t>18235.1 的功能</w:t>
            </w:r>
          </w:p>
        </w:tc>
      </w:tr>
      <w:tr w14:paraId="7CB9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8C6CE08">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6</w:t>
            </w:r>
          </w:p>
        </w:tc>
        <w:tc>
          <w:tcPr>
            <w:tcW w:w="1105" w:type="dxa"/>
            <w:vAlign w:val="center"/>
          </w:tcPr>
          <w:p w14:paraId="0DDAE45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175E858">
            <w:pPr>
              <w:widowControl/>
              <w:spacing w:line="360" w:lineRule="auto"/>
              <w:rPr>
                <w:color w:val="auto"/>
                <w:szCs w:val="21"/>
                <w:highlight w:val="none"/>
              </w:rPr>
            </w:pPr>
          </w:p>
        </w:tc>
        <w:tc>
          <w:tcPr>
            <w:tcW w:w="1701" w:type="dxa"/>
            <w:vAlign w:val="center"/>
          </w:tcPr>
          <w:p w14:paraId="435F478B">
            <w:pPr>
              <w:widowControl/>
              <w:spacing w:line="360" w:lineRule="auto"/>
              <w:rPr>
                <w:color w:val="auto"/>
                <w:szCs w:val="21"/>
                <w:highlight w:val="none"/>
              </w:rPr>
            </w:pPr>
            <w:r>
              <w:rPr>
                <w:rFonts w:hint="eastAsia"/>
                <w:color w:val="auto"/>
                <w:szCs w:val="21"/>
                <w:highlight w:val="none"/>
              </w:rPr>
              <w:t>存储卡接口类型</w:t>
            </w:r>
          </w:p>
        </w:tc>
        <w:tc>
          <w:tcPr>
            <w:tcW w:w="992" w:type="dxa"/>
            <w:vAlign w:val="center"/>
          </w:tcPr>
          <w:p w14:paraId="3948759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D3F062">
            <w:pPr>
              <w:widowControl/>
              <w:spacing w:line="360" w:lineRule="auto"/>
              <w:rPr>
                <w:color w:val="auto"/>
                <w:szCs w:val="21"/>
                <w:highlight w:val="none"/>
              </w:rPr>
            </w:pPr>
            <w:r>
              <w:rPr>
                <w:rFonts w:hint="eastAsia"/>
                <w:color w:val="auto"/>
                <w:szCs w:val="21"/>
                <w:highlight w:val="none"/>
              </w:rPr>
              <w:t>无</w:t>
            </w:r>
          </w:p>
        </w:tc>
      </w:tr>
      <w:tr w14:paraId="223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85D2023">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7</w:t>
            </w:r>
          </w:p>
        </w:tc>
        <w:tc>
          <w:tcPr>
            <w:tcW w:w="1105" w:type="dxa"/>
            <w:vAlign w:val="center"/>
          </w:tcPr>
          <w:p w14:paraId="27A6E79C">
            <w:pPr>
              <w:widowControl/>
              <w:spacing w:line="360" w:lineRule="auto"/>
              <w:jc w:val="center"/>
              <w:rPr>
                <w:color w:val="auto"/>
                <w:szCs w:val="21"/>
                <w:highlight w:val="none"/>
              </w:rPr>
            </w:pPr>
            <w:r>
              <w:rPr>
                <w:rFonts w:hint="eastAsia"/>
                <w:color w:val="auto"/>
                <w:szCs w:val="21"/>
                <w:highlight w:val="none"/>
              </w:rPr>
              <w:t>功能要求</w:t>
            </w:r>
          </w:p>
        </w:tc>
        <w:tc>
          <w:tcPr>
            <w:tcW w:w="1134" w:type="dxa"/>
            <w:vAlign w:val="center"/>
          </w:tcPr>
          <w:p w14:paraId="4910201E">
            <w:pPr>
              <w:widowControl/>
              <w:spacing w:line="360" w:lineRule="auto"/>
              <w:rPr>
                <w:color w:val="auto"/>
                <w:szCs w:val="21"/>
                <w:highlight w:val="none"/>
              </w:rPr>
            </w:pPr>
            <w:r>
              <w:rPr>
                <w:rFonts w:hint="eastAsia"/>
                <w:color w:val="auto"/>
                <w:szCs w:val="21"/>
                <w:highlight w:val="none"/>
              </w:rPr>
              <w:t>电源功能</w:t>
            </w:r>
          </w:p>
        </w:tc>
        <w:tc>
          <w:tcPr>
            <w:tcW w:w="1701" w:type="dxa"/>
            <w:vAlign w:val="center"/>
          </w:tcPr>
          <w:p w14:paraId="0AACED94">
            <w:pPr>
              <w:widowControl/>
              <w:spacing w:line="360" w:lineRule="auto"/>
              <w:rPr>
                <w:color w:val="auto"/>
                <w:szCs w:val="21"/>
                <w:highlight w:val="none"/>
              </w:rPr>
            </w:pPr>
            <w:r>
              <w:rPr>
                <w:rFonts w:hint="eastAsia"/>
                <w:color w:val="auto"/>
                <w:szCs w:val="21"/>
                <w:highlight w:val="none"/>
              </w:rPr>
              <w:t>★电源线适配能力</w:t>
            </w:r>
          </w:p>
        </w:tc>
        <w:tc>
          <w:tcPr>
            <w:tcW w:w="992" w:type="dxa"/>
            <w:vAlign w:val="center"/>
          </w:tcPr>
          <w:p w14:paraId="2722EF9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24EC090">
            <w:pPr>
              <w:widowControl/>
              <w:spacing w:line="360" w:lineRule="auto"/>
              <w:rPr>
                <w:color w:val="auto"/>
                <w:szCs w:val="21"/>
                <w:highlight w:val="none"/>
              </w:rPr>
            </w:pPr>
            <w:r>
              <w:rPr>
                <w:rFonts w:hint="eastAsia"/>
                <w:color w:val="auto"/>
                <w:szCs w:val="21"/>
                <w:highlight w:val="none"/>
              </w:rPr>
              <w:t xml:space="preserve">电源适配器电线组件应符合GB/T15934的要求 </w:t>
            </w:r>
          </w:p>
        </w:tc>
      </w:tr>
      <w:tr w14:paraId="1734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2221205">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8</w:t>
            </w:r>
          </w:p>
        </w:tc>
        <w:tc>
          <w:tcPr>
            <w:tcW w:w="1105" w:type="dxa"/>
            <w:vAlign w:val="center"/>
          </w:tcPr>
          <w:p w14:paraId="301A2DE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776083FB">
            <w:pPr>
              <w:widowControl/>
              <w:spacing w:line="360" w:lineRule="auto"/>
              <w:rPr>
                <w:color w:val="auto"/>
                <w:szCs w:val="21"/>
                <w:highlight w:val="none"/>
              </w:rPr>
            </w:pPr>
            <w:r>
              <w:rPr>
                <w:rFonts w:hint="eastAsia"/>
                <w:color w:val="auto"/>
                <w:szCs w:val="21"/>
                <w:highlight w:val="none"/>
              </w:rPr>
              <w:t>操作系统及软件功能</w:t>
            </w:r>
          </w:p>
        </w:tc>
        <w:tc>
          <w:tcPr>
            <w:tcW w:w="1701" w:type="dxa"/>
            <w:vAlign w:val="center"/>
          </w:tcPr>
          <w:p w14:paraId="4CB43ECD">
            <w:pPr>
              <w:widowControl/>
              <w:spacing w:line="360" w:lineRule="auto"/>
              <w:rPr>
                <w:color w:val="auto"/>
                <w:szCs w:val="21"/>
                <w:highlight w:val="none"/>
              </w:rPr>
            </w:pPr>
            <w:r>
              <w:rPr>
                <w:rFonts w:hint="eastAsia"/>
                <w:color w:val="auto"/>
                <w:szCs w:val="21"/>
                <w:highlight w:val="none"/>
              </w:rPr>
              <w:t>★ 中文信息处理要求</w:t>
            </w:r>
          </w:p>
        </w:tc>
        <w:tc>
          <w:tcPr>
            <w:tcW w:w="992" w:type="dxa"/>
            <w:vAlign w:val="center"/>
          </w:tcPr>
          <w:p w14:paraId="39DA19D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F1D0425">
            <w:pPr>
              <w:widowControl/>
              <w:spacing w:line="360" w:lineRule="auto"/>
              <w:rPr>
                <w:color w:val="auto"/>
                <w:szCs w:val="21"/>
                <w:highlight w:val="none"/>
              </w:rPr>
            </w:pPr>
            <w:r>
              <w:rPr>
                <w:rFonts w:hint="eastAsia"/>
                <w:color w:val="auto"/>
                <w:szCs w:val="21"/>
                <w:highlight w:val="none"/>
              </w:rPr>
              <w:t>符合 GB 18030 的相关规定</w:t>
            </w:r>
          </w:p>
        </w:tc>
      </w:tr>
      <w:tr w14:paraId="4F2E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6654794A">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105" w:type="dxa"/>
            <w:vAlign w:val="center"/>
          </w:tcPr>
          <w:p w14:paraId="51BE0B4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2C2DB17">
            <w:pPr>
              <w:widowControl/>
              <w:spacing w:line="360" w:lineRule="auto"/>
              <w:rPr>
                <w:color w:val="auto"/>
                <w:szCs w:val="21"/>
                <w:highlight w:val="none"/>
              </w:rPr>
            </w:pPr>
          </w:p>
        </w:tc>
        <w:tc>
          <w:tcPr>
            <w:tcW w:w="1701" w:type="dxa"/>
            <w:vAlign w:val="center"/>
          </w:tcPr>
          <w:p w14:paraId="085BBB5B">
            <w:pPr>
              <w:widowControl/>
              <w:spacing w:line="360" w:lineRule="auto"/>
              <w:rPr>
                <w:color w:val="auto"/>
                <w:szCs w:val="21"/>
                <w:highlight w:val="none"/>
              </w:rPr>
            </w:pPr>
            <w:r>
              <w:rPr>
                <w:rFonts w:hint="eastAsia"/>
                <w:color w:val="auto"/>
                <w:szCs w:val="21"/>
                <w:highlight w:val="none"/>
              </w:rPr>
              <w:t>★操作系统备份及还原功能</w:t>
            </w:r>
          </w:p>
        </w:tc>
        <w:tc>
          <w:tcPr>
            <w:tcW w:w="992" w:type="dxa"/>
            <w:vAlign w:val="center"/>
          </w:tcPr>
          <w:p w14:paraId="422F35C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2FDC98">
            <w:pPr>
              <w:widowControl/>
              <w:spacing w:line="360" w:lineRule="auto"/>
              <w:rPr>
                <w:color w:val="auto"/>
                <w:szCs w:val="21"/>
                <w:highlight w:val="none"/>
              </w:rPr>
            </w:pPr>
            <w:r>
              <w:rPr>
                <w:rFonts w:hint="eastAsia"/>
                <w:color w:val="auto"/>
                <w:szCs w:val="21"/>
                <w:highlight w:val="none"/>
              </w:rPr>
              <w:t>支持操作系统备份及还原功能</w:t>
            </w:r>
          </w:p>
        </w:tc>
      </w:tr>
      <w:tr w14:paraId="7307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4764EFF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105" w:type="dxa"/>
            <w:vAlign w:val="center"/>
          </w:tcPr>
          <w:p w14:paraId="0655C39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33C9BC5">
            <w:pPr>
              <w:widowControl/>
              <w:spacing w:line="360" w:lineRule="auto"/>
              <w:rPr>
                <w:color w:val="auto"/>
                <w:szCs w:val="21"/>
                <w:highlight w:val="none"/>
              </w:rPr>
            </w:pPr>
          </w:p>
        </w:tc>
        <w:tc>
          <w:tcPr>
            <w:tcW w:w="1701" w:type="dxa"/>
            <w:vAlign w:val="center"/>
          </w:tcPr>
          <w:p w14:paraId="6730A556">
            <w:pPr>
              <w:widowControl/>
              <w:spacing w:line="360" w:lineRule="auto"/>
              <w:rPr>
                <w:color w:val="auto"/>
                <w:szCs w:val="21"/>
                <w:highlight w:val="none"/>
              </w:rPr>
            </w:pPr>
            <w:r>
              <w:rPr>
                <w:rFonts w:hint="eastAsia"/>
                <w:color w:val="auto"/>
                <w:szCs w:val="21"/>
                <w:highlight w:val="none"/>
              </w:rPr>
              <w:t>★BIOS级别备份及还原能力</w:t>
            </w:r>
          </w:p>
        </w:tc>
        <w:tc>
          <w:tcPr>
            <w:tcW w:w="992" w:type="dxa"/>
            <w:vAlign w:val="center"/>
          </w:tcPr>
          <w:p w14:paraId="5043CD1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42037C2">
            <w:pPr>
              <w:widowControl/>
              <w:spacing w:line="360" w:lineRule="auto"/>
              <w:rPr>
                <w:color w:val="auto"/>
                <w:szCs w:val="21"/>
                <w:highlight w:val="none"/>
              </w:rPr>
            </w:pPr>
            <w:r>
              <w:rPr>
                <w:rFonts w:hint="eastAsia"/>
                <w:color w:val="auto"/>
                <w:szCs w:val="21"/>
                <w:highlight w:val="none"/>
              </w:rPr>
              <w:t xml:space="preserve">支持BIOS级别的操作系统备份及还原功能， </w:t>
            </w:r>
          </w:p>
        </w:tc>
      </w:tr>
      <w:tr w14:paraId="546E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1438BDF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105" w:type="dxa"/>
            <w:vAlign w:val="center"/>
          </w:tcPr>
          <w:p w14:paraId="5FDC2BC1">
            <w:pPr>
              <w:widowControl/>
              <w:spacing w:line="360" w:lineRule="auto"/>
              <w:jc w:val="center"/>
              <w:rPr>
                <w:color w:val="auto"/>
                <w:szCs w:val="21"/>
                <w:highlight w:val="none"/>
              </w:rPr>
            </w:pPr>
          </w:p>
        </w:tc>
        <w:tc>
          <w:tcPr>
            <w:tcW w:w="1134" w:type="dxa"/>
            <w:vMerge w:val="continue"/>
            <w:vAlign w:val="center"/>
          </w:tcPr>
          <w:p w14:paraId="1C877D75">
            <w:pPr>
              <w:widowControl/>
              <w:spacing w:line="360" w:lineRule="auto"/>
              <w:rPr>
                <w:color w:val="auto"/>
                <w:szCs w:val="21"/>
                <w:highlight w:val="none"/>
              </w:rPr>
            </w:pPr>
          </w:p>
        </w:tc>
        <w:tc>
          <w:tcPr>
            <w:tcW w:w="1701" w:type="dxa"/>
            <w:vAlign w:val="center"/>
          </w:tcPr>
          <w:p w14:paraId="14E4AC07">
            <w:pPr>
              <w:widowControl/>
              <w:spacing w:line="360" w:lineRule="auto"/>
              <w:rPr>
                <w:color w:val="auto"/>
                <w:szCs w:val="21"/>
                <w:highlight w:val="none"/>
              </w:rPr>
            </w:pPr>
            <w:r>
              <w:rPr>
                <w:rFonts w:hint="eastAsia"/>
                <w:color w:val="auto"/>
                <w:szCs w:val="21"/>
                <w:highlight w:val="none"/>
              </w:rPr>
              <w:t>#BIOS相关功能</w:t>
            </w:r>
          </w:p>
        </w:tc>
        <w:tc>
          <w:tcPr>
            <w:tcW w:w="992" w:type="dxa"/>
            <w:vAlign w:val="center"/>
          </w:tcPr>
          <w:p w14:paraId="23A836B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74746AD">
            <w:pPr>
              <w:widowControl/>
              <w:spacing w:line="360" w:lineRule="auto"/>
              <w:rPr>
                <w:color w:val="auto"/>
                <w:szCs w:val="21"/>
                <w:highlight w:val="none"/>
              </w:rPr>
            </w:pPr>
            <w:r>
              <w:rPr>
                <w:rFonts w:hint="eastAsia"/>
                <w:color w:val="auto"/>
                <w:szCs w:val="21"/>
                <w:highlight w:val="none"/>
              </w:rPr>
              <w:t>支持BIOS底层管理，无需进入Windows系统即可完成对硬盘分区新建、删除和编辑维护，及IP地址、ID信息、计算机名、管理密码信息的修改和关机重启操作；提供BIOS相关功能截图并加盖公章</w:t>
            </w:r>
          </w:p>
        </w:tc>
      </w:tr>
      <w:tr w14:paraId="3DE7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14F114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105" w:type="dxa"/>
            <w:vAlign w:val="center"/>
          </w:tcPr>
          <w:p w14:paraId="1157969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838A346">
            <w:pPr>
              <w:widowControl/>
              <w:spacing w:line="360" w:lineRule="auto"/>
              <w:rPr>
                <w:color w:val="auto"/>
                <w:szCs w:val="21"/>
                <w:highlight w:val="none"/>
              </w:rPr>
            </w:pPr>
          </w:p>
        </w:tc>
        <w:tc>
          <w:tcPr>
            <w:tcW w:w="1701" w:type="dxa"/>
            <w:vAlign w:val="center"/>
          </w:tcPr>
          <w:p w14:paraId="5FDCA9C4">
            <w:pPr>
              <w:widowControl/>
              <w:spacing w:line="360" w:lineRule="auto"/>
              <w:rPr>
                <w:color w:val="auto"/>
                <w:szCs w:val="21"/>
                <w:highlight w:val="none"/>
              </w:rPr>
            </w:pPr>
            <w:r>
              <w:rPr>
                <w:rFonts w:hint="eastAsia"/>
                <w:color w:val="auto"/>
                <w:szCs w:val="21"/>
                <w:highlight w:val="none"/>
              </w:rPr>
              <w:t>★ 固件备份还原能力</w:t>
            </w:r>
          </w:p>
        </w:tc>
        <w:tc>
          <w:tcPr>
            <w:tcW w:w="992" w:type="dxa"/>
            <w:vAlign w:val="center"/>
          </w:tcPr>
          <w:p w14:paraId="2F69AF47">
            <w:pPr>
              <w:widowControl/>
              <w:spacing w:line="360" w:lineRule="auto"/>
              <w:jc w:val="center"/>
              <w:rPr>
                <w:color w:val="auto"/>
                <w:szCs w:val="21"/>
                <w:highlight w:val="none"/>
              </w:rPr>
            </w:pPr>
            <w:r>
              <w:rPr>
                <w:rFonts w:hint="eastAsia"/>
                <w:color w:val="auto"/>
                <w:szCs w:val="21"/>
                <w:highlight w:val="none"/>
              </w:rPr>
              <w:t>是</w:t>
            </w:r>
          </w:p>
        </w:tc>
        <w:tc>
          <w:tcPr>
            <w:tcW w:w="4394" w:type="dxa"/>
            <w:noWrap/>
            <w:vAlign w:val="center"/>
          </w:tcPr>
          <w:p w14:paraId="0475FFED">
            <w:pPr>
              <w:widowControl/>
              <w:spacing w:line="360" w:lineRule="auto"/>
              <w:rPr>
                <w:color w:val="auto"/>
                <w:szCs w:val="21"/>
                <w:highlight w:val="none"/>
              </w:rPr>
            </w:pPr>
            <w:r>
              <w:rPr>
                <w:rFonts w:hint="eastAsia"/>
                <w:color w:val="auto"/>
                <w:szCs w:val="21"/>
                <w:highlight w:val="none"/>
              </w:rPr>
              <w:t>支持备份及还原固件的功能</w:t>
            </w:r>
            <w:r>
              <w:rPr>
                <w:color w:val="auto"/>
                <w:szCs w:val="21"/>
                <w:highlight w:val="none"/>
              </w:rPr>
              <w:t xml:space="preserve"> </w:t>
            </w:r>
          </w:p>
        </w:tc>
      </w:tr>
      <w:tr w14:paraId="07B9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456F87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105" w:type="dxa"/>
            <w:vAlign w:val="center"/>
          </w:tcPr>
          <w:p w14:paraId="1786418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48D75AC">
            <w:pPr>
              <w:widowControl/>
              <w:spacing w:line="360" w:lineRule="auto"/>
              <w:rPr>
                <w:color w:val="auto"/>
                <w:szCs w:val="21"/>
                <w:highlight w:val="none"/>
              </w:rPr>
            </w:pPr>
          </w:p>
        </w:tc>
        <w:tc>
          <w:tcPr>
            <w:tcW w:w="1701" w:type="dxa"/>
            <w:vAlign w:val="center"/>
          </w:tcPr>
          <w:p w14:paraId="11E80AD9">
            <w:pPr>
              <w:widowControl/>
              <w:spacing w:line="360" w:lineRule="auto"/>
              <w:rPr>
                <w:color w:val="auto"/>
                <w:szCs w:val="21"/>
                <w:highlight w:val="none"/>
              </w:rPr>
            </w:pPr>
            <w:r>
              <w:rPr>
                <w:rFonts w:hint="eastAsia"/>
                <w:color w:val="auto"/>
                <w:szCs w:val="21"/>
                <w:highlight w:val="none"/>
              </w:rPr>
              <w:t>★ 操作系统及驱动升级</w:t>
            </w:r>
          </w:p>
        </w:tc>
        <w:tc>
          <w:tcPr>
            <w:tcW w:w="992" w:type="dxa"/>
            <w:vAlign w:val="center"/>
          </w:tcPr>
          <w:p w14:paraId="0DF4E5A0">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0719E6D9">
            <w:pPr>
              <w:widowControl/>
              <w:spacing w:line="360" w:lineRule="auto"/>
              <w:rPr>
                <w:color w:val="auto"/>
                <w:szCs w:val="21"/>
                <w:highlight w:val="none"/>
              </w:rPr>
            </w:pPr>
            <w:r>
              <w:rPr>
                <w:rFonts w:hint="eastAsia"/>
                <w:color w:val="auto"/>
                <w:szCs w:val="21"/>
                <w:highlight w:val="none"/>
              </w:rPr>
              <w:t>支持通过网络、闪存盘等方式对操作系统、驱动进行升级</w:t>
            </w:r>
          </w:p>
        </w:tc>
      </w:tr>
      <w:tr w14:paraId="47DA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BA385C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105" w:type="dxa"/>
            <w:vAlign w:val="center"/>
          </w:tcPr>
          <w:p w14:paraId="4B4F5AE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E5F8B2A">
            <w:pPr>
              <w:widowControl/>
              <w:spacing w:line="360" w:lineRule="auto"/>
              <w:rPr>
                <w:color w:val="auto"/>
                <w:szCs w:val="21"/>
                <w:highlight w:val="none"/>
              </w:rPr>
            </w:pPr>
          </w:p>
        </w:tc>
        <w:tc>
          <w:tcPr>
            <w:tcW w:w="1701" w:type="dxa"/>
            <w:vAlign w:val="center"/>
          </w:tcPr>
          <w:p w14:paraId="726AA106">
            <w:pPr>
              <w:widowControl/>
              <w:spacing w:line="360" w:lineRule="auto"/>
              <w:rPr>
                <w:color w:val="auto"/>
                <w:szCs w:val="21"/>
                <w:highlight w:val="none"/>
              </w:rPr>
            </w:pPr>
            <w:r>
              <w:rPr>
                <w:rFonts w:hint="eastAsia"/>
                <w:color w:val="auto"/>
                <w:szCs w:val="21"/>
                <w:highlight w:val="none"/>
              </w:rPr>
              <w:t>★ 固件升级</w:t>
            </w:r>
          </w:p>
        </w:tc>
        <w:tc>
          <w:tcPr>
            <w:tcW w:w="992" w:type="dxa"/>
            <w:vAlign w:val="center"/>
          </w:tcPr>
          <w:p w14:paraId="7FB04A0D">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2915E410">
            <w:pPr>
              <w:widowControl/>
              <w:spacing w:line="360" w:lineRule="auto"/>
              <w:rPr>
                <w:color w:val="auto"/>
                <w:szCs w:val="21"/>
                <w:highlight w:val="none"/>
              </w:rPr>
            </w:pPr>
            <w:r>
              <w:rPr>
                <w:rFonts w:hint="eastAsia"/>
                <w:color w:val="auto"/>
                <w:szCs w:val="21"/>
                <w:highlight w:val="none"/>
              </w:rPr>
              <w:t>支持通过网络、闪存盘等方式对固件进行升级</w:t>
            </w:r>
          </w:p>
        </w:tc>
      </w:tr>
      <w:tr w14:paraId="5C78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79121B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45</w:t>
            </w:r>
          </w:p>
        </w:tc>
        <w:tc>
          <w:tcPr>
            <w:tcW w:w="1105" w:type="dxa"/>
            <w:vAlign w:val="center"/>
          </w:tcPr>
          <w:p w14:paraId="55C83F1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E28BFEC">
            <w:pPr>
              <w:widowControl/>
              <w:spacing w:line="360" w:lineRule="auto"/>
              <w:rPr>
                <w:color w:val="auto"/>
                <w:szCs w:val="21"/>
                <w:highlight w:val="none"/>
              </w:rPr>
            </w:pPr>
          </w:p>
        </w:tc>
        <w:tc>
          <w:tcPr>
            <w:tcW w:w="1701" w:type="dxa"/>
            <w:vAlign w:val="center"/>
          </w:tcPr>
          <w:p w14:paraId="7C57C2E2">
            <w:pPr>
              <w:widowControl/>
              <w:spacing w:line="360" w:lineRule="auto"/>
              <w:rPr>
                <w:color w:val="auto"/>
                <w:szCs w:val="21"/>
                <w:highlight w:val="none"/>
              </w:rPr>
            </w:pPr>
            <w:r>
              <w:rPr>
                <w:rFonts w:hint="eastAsia"/>
                <w:color w:val="auto"/>
                <w:szCs w:val="21"/>
                <w:highlight w:val="none"/>
              </w:rPr>
              <w:t>★BIOS支持关闭通讯接口</w:t>
            </w:r>
          </w:p>
        </w:tc>
        <w:tc>
          <w:tcPr>
            <w:tcW w:w="992" w:type="dxa"/>
            <w:vAlign w:val="center"/>
          </w:tcPr>
          <w:p w14:paraId="4DDC459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65DA6B">
            <w:pPr>
              <w:widowControl/>
              <w:spacing w:line="360" w:lineRule="auto"/>
              <w:rPr>
                <w:color w:val="auto"/>
                <w:szCs w:val="21"/>
                <w:highlight w:val="none"/>
              </w:rPr>
            </w:pPr>
            <w:r>
              <w:rPr>
                <w:rFonts w:hint="eastAsia"/>
                <w:color w:val="auto"/>
                <w:szCs w:val="21"/>
                <w:highlight w:val="none"/>
              </w:rPr>
              <w:t>支持BIOS关闭以太网及USB接口</w:t>
            </w:r>
          </w:p>
        </w:tc>
      </w:tr>
      <w:tr w14:paraId="7EB7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681FC53">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105" w:type="dxa"/>
            <w:vAlign w:val="center"/>
          </w:tcPr>
          <w:p w14:paraId="63B9C65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8FA7DF9">
            <w:pPr>
              <w:widowControl/>
              <w:spacing w:line="360" w:lineRule="auto"/>
              <w:rPr>
                <w:color w:val="auto"/>
                <w:szCs w:val="21"/>
                <w:highlight w:val="none"/>
              </w:rPr>
            </w:pPr>
          </w:p>
        </w:tc>
        <w:tc>
          <w:tcPr>
            <w:tcW w:w="1701" w:type="dxa"/>
            <w:vAlign w:val="center"/>
          </w:tcPr>
          <w:p w14:paraId="6CBFA427">
            <w:pPr>
              <w:widowControl/>
              <w:spacing w:line="360" w:lineRule="auto"/>
              <w:rPr>
                <w:color w:val="auto"/>
                <w:szCs w:val="21"/>
                <w:highlight w:val="none"/>
              </w:rPr>
            </w:pPr>
            <w:r>
              <w:rPr>
                <w:rFonts w:hint="eastAsia"/>
                <w:color w:val="auto"/>
                <w:szCs w:val="21"/>
                <w:highlight w:val="none"/>
              </w:rPr>
              <w:t>★ 固件查看信息</w:t>
            </w:r>
          </w:p>
        </w:tc>
        <w:tc>
          <w:tcPr>
            <w:tcW w:w="992" w:type="dxa"/>
            <w:vAlign w:val="center"/>
          </w:tcPr>
          <w:p w14:paraId="0F095F30">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75956104">
            <w:pPr>
              <w:widowControl/>
              <w:spacing w:line="360" w:lineRule="auto"/>
              <w:rPr>
                <w:color w:val="auto"/>
                <w:szCs w:val="21"/>
                <w:highlight w:val="none"/>
              </w:rPr>
            </w:pPr>
            <w:r>
              <w:rPr>
                <w:rFonts w:hint="eastAsia"/>
                <w:color w:val="auto"/>
                <w:szCs w:val="21"/>
                <w:highlight w:val="none"/>
              </w:rPr>
              <w:t>产品应具备查看固件版本、内存信息、主板信息、处理器信息和系统时间信息等功能</w:t>
            </w:r>
          </w:p>
        </w:tc>
      </w:tr>
      <w:tr w14:paraId="6AD9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E22D7C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105" w:type="dxa"/>
            <w:vAlign w:val="center"/>
          </w:tcPr>
          <w:p w14:paraId="49BE005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91F9885">
            <w:pPr>
              <w:widowControl/>
              <w:spacing w:line="360" w:lineRule="auto"/>
              <w:rPr>
                <w:color w:val="auto"/>
                <w:szCs w:val="21"/>
                <w:highlight w:val="none"/>
              </w:rPr>
            </w:pPr>
          </w:p>
        </w:tc>
        <w:tc>
          <w:tcPr>
            <w:tcW w:w="1701" w:type="dxa"/>
            <w:vAlign w:val="center"/>
          </w:tcPr>
          <w:p w14:paraId="6C2ADF69">
            <w:pPr>
              <w:widowControl/>
              <w:spacing w:line="360" w:lineRule="auto"/>
              <w:rPr>
                <w:color w:val="auto"/>
                <w:szCs w:val="21"/>
                <w:highlight w:val="none"/>
              </w:rPr>
            </w:pPr>
            <w:r>
              <w:rPr>
                <w:rFonts w:hint="eastAsia"/>
                <w:color w:val="auto"/>
                <w:szCs w:val="21"/>
                <w:highlight w:val="none"/>
              </w:rPr>
              <w:t>★ 固件设置启动顺序</w:t>
            </w:r>
          </w:p>
        </w:tc>
        <w:tc>
          <w:tcPr>
            <w:tcW w:w="992" w:type="dxa"/>
            <w:vAlign w:val="center"/>
          </w:tcPr>
          <w:p w14:paraId="43C9A8B8">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2A5A7223">
            <w:pPr>
              <w:widowControl/>
              <w:spacing w:line="360" w:lineRule="auto"/>
              <w:rPr>
                <w:color w:val="auto"/>
                <w:szCs w:val="21"/>
                <w:highlight w:val="none"/>
              </w:rPr>
            </w:pPr>
            <w:r>
              <w:rPr>
                <w:rFonts w:hint="eastAsia"/>
                <w:color w:val="auto"/>
                <w:szCs w:val="21"/>
                <w:highlight w:val="none"/>
              </w:rPr>
              <w:t>产品应具备设置启动顺序功能，并按照设置的启动顺序启动</w:t>
            </w:r>
          </w:p>
        </w:tc>
      </w:tr>
      <w:tr w14:paraId="3148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3364CF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105" w:type="dxa"/>
            <w:vAlign w:val="center"/>
          </w:tcPr>
          <w:p w14:paraId="4534943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D263FE6">
            <w:pPr>
              <w:widowControl/>
              <w:spacing w:line="360" w:lineRule="auto"/>
              <w:rPr>
                <w:color w:val="auto"/>
                <w:szCs w:val="21"/>
                <w:highlight w:val="none"/>
              </w:rPr>
            </w:pPr>
          </w:p>
        </w:tc>
        <w:tc>
          <w:tcPr>
            <w:tcW w:w="1701" w:type="dxa"/>
            <w:vAlign w:val="center"/>
          </w:tcPr>
          <w:p w14:paraId="0F6E0617">
            <w:pPr>
              <w:widowControl/>
              <w:spacing w:line="360" w:lineRule="auto"/>
              <w:rPr>
                <w:color w:val="auto"/>
                <w:szCs w:val="21"/>
                <w:highlight w:val="none"/>
              </w:rPr>
            </w:pPr>
            <w:r>
              <w:rPr>
                <w:rFonts w:hint="eastAsia"/>
                <w:color w:val="auto"/>
                <w:szCs w:val="21"/>
                <w:highlight w:val="none"/>
              </w:rPr>
              <w:t>★ 固件设置口令</w:t>
            </w:r>
          </w:p>
        </w:tc>
        <w:tc>
          <w:tcPr>
            <w:tcW w:w="992" w:type="dxa"/>
            <w:vAlign w:val="center"/>
          </w:tcPr>
          <w:p w14:paraId="0AEC684A">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2A69A0BF">
            <w:pPr>
              <w:widowControl/>
              <w:spacing w:line="360" w:lineRule="auto"/>
              <w:rPr>
                <w:color w:val="auto"/>
                <w:szCs w:val="21"/>
                <w:highlight w:val="none"/>
              </w:rPr>
            </w:pPr>
            <w:r>
              <w:rPr>
                <w:rFonts w:hint="eastAsia"/>
                <w:color w:val="auto"/>
                <w:szCs w:val="21"/>
                <w:highlight w:val="none"/>
              </w:rPr>
              <w:t>产品应具备设置口令、修改口令、验证口令功能</w:t>
            </w:r>
          </w:p>
        </w:tc>
      </w:tr>
      <w:tr w14:paraId="7995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739CE1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105" w:type="dxa"/>
            <w:vAlign w:val="center"/>
          </w:tcPr>
          <w:p w14:paraId="0FA51E5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C8956A7">
            <w:pPr>
              <w:widowControl/>
              <w:spacing w:line="360" w:lineRule="auto"/>
              <w:rPr>
                <w:color w:val="auto"/>
                <w:szCs w:val="21"/>
                <w:highlight w:val="none"/>
              </w:rPr>
            </w:pPr>
          </w:p>
        </w:tc>
        <w:tc>
          <w:tcPr>
            <w:tcW w:w="1701" w:type="dxa"/>
            <w:vAlign w:val="center"/>
          </w:tcPr>
          <w:p w14:paraId="4BCE3236">
            <w:pPr>
              <w:widowControl/>
              <w:spacing w:line="360" w:lineRule="auto"/>
              <w:rPr>
                <w:color w:val="auto"/>
                <w:szCs w:val="21"/>
                <w:highlight w:val="none"/>
              </w:rPr>
            </w:pPr>
            <w:r>
              <w:rPr>
                <w:rFonts w:hint="eastAsia"/>
                <w:color w:val="auto"/>
                <w:szCs w:val="21"/>
                <w:highlight w:val="none"/>
              </w:rPr>
              <w:t>★ 固件设置网络引导</w:t>
            </w:r>
          </w:p>
        </w:tc>
        <w:tc>
          <w:tcPr>
            <w:tcW w:w="992" w:type="dxa"/>
            <w:vAlign w:val="center"/>
          </w:tcPr>
          <w:p w14:paraId="406930E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E854431">
            <w:pPr>
              <w:widowControl/>
              <w:spacing w:line="360" w:lineRule="auto"/>
              <w:rPr>
                <w:color w:val="auto"/>
                <w:szCs w:val="21"/>
                <w:highlight w:val="none"/>
              </w:rPr>
            </w:pPr>
            <w:r>
              <w:rPr>
                <w:rFonts w:hint="eastAsia"/>
                <w:color w:val="auto"/>
                <w:szCs w:val="21"/>
                <w:highlight w:val="none"/>
              </w:rPr>
              <w:t xml:space="preserve">支持网络引导启动和关闭功能，专属打印机管理模块，支持打印机的个性化管理。 </w:t>
            </w:r>
          </w:p>
        </w:tc>
      </w:tr>
      <w:tr w14:paraId="542D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0" w:type="dxa"/>
            <w:vAlign w:val="center"/>
          </w:tcPr>
          <w:p w14:paraId="025EC6E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105" w:type="dxa"/>
            <w:vAlign w:val="center"/>
          </w:tcPr>
          <w:p w14:paraId="090067E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6F9ECB4E">
            <w:pPr>
              <w:widowControl/>
              <w:spacing w:line="360" w:lineRule="auto"/>
              <w:rPr>
                <w:color w:val="auto"/>
                <w:szCs w:val="21"/>
                <w:highlight w:val="none"/>
              </w:rPr>
            </w:pPr>
            <w:r>
              <w:rPr>
                <w:rFonts w:hint="eastAsia"/>
                <w:color w:val="auto"/>
                <w:szCs w:val="21"/>
                <w:highlight w:val="none"/>
              </w:rPr>
              <w:t>生物识别功能</w:t>
            </w:r>
          </w:p>
        </w:tc>
        <w:tc>
          <w:tcPr>
            <w:tcW w:w="1701" w:type="dxa"/>
            <w:vAlign w:val="center"/>
          </w:tcPr>
          <w:p w14:paraId="39EA5D9F">
            <w:pPr>
              <w:widowControl/>
              <w:spacing w:line="360" w:lineRule="auto"/>
              <w:rPr>
                <w:color w:val="auto"/>
                <w:szCs w:val="21"/>
                <w:highlight w:val="none"/>
              </w:rPr>
            </w:pPr>
            <w:r>
              <w:rPr>
                <w:rFonts w:hint="eastAsia"/>
                <w:color w:val="auto"/>
                <w:szCs w:val="21"/>
                <w:highlight w:val="none"/>
              </w:rPr>
              <w:t>指纹识别</w:t>
            </w:r>
          </w:p>
        </w:tc>
        <w:tc>
          <w:tcPr>
            <w:tcW w:w="992" w:type="dxa"/>
            <w:vAlign w:val="center"/>
          </w:tcPr>
          <w:p w14:paraId="6F1675D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BB404E9">
            <w:pPr>
              <w:widowControl/>
              <w:spacing w:line="360" w:lineRule="auto"/>
              <w:rPr>
                <w:color w:val="auto"/>
                <w:szCs w:val="21"/>
                <w:highlight w:val="none"/>
              </w:rPr>
            </w:pPr>
            <w:r>
              <w:rPr>
                <w:rFonts w:hint="eastAsia"/>
                <w:color w:val="auto"/>
                <w:szCs w:val="21"/>
                <w:highlight w:val="none"/>
              </w:rPr>
              <w:t>无</w:t>
            </w:r>
          </w:p>
        </w:tc>
      </w:tr>
      <w:tr w14:paraId="3209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50" w:type="dxa"/>
            <w:vAlign w:val="center"/>
          </w:tcPr>
          <w:p w14:paraId="6638BA9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105" w:type="dxa"/>
            <w:vAlign w:val="center"/>
          </w:tcPr>
          <w:p w14:paraId="295AAEB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6EE3C83">
            <w:pPr>
              <w:widowControl/>
              <w:spacing w:line="360" w:lineRule="auto"/>
              <w:rPr>
                <w:color w:val="auto"/>
                <w:szCs w:val="21"/>
                <w:highlight w:val="none"/>
              </w:rPr>
            </w:pPr>
          </w:p>
        </w:tc>
        <w:tc>
          <w:tcPr>
            <w:tcW w:w="1701" w:type="dxa"/>
            <w:vAlign w:val="center"/>
          </w:tcPr>
          <w:p w14:paraId="4C943BBD">
            <w:pPr>
              <w:widowControl/>
              <w:spacing w:line="360" w:lineRule="auto"/>
              <w:rPr>
                <w:color w:val="auto"/>
                <w:szCs w:val="21"/>
                <w:highlight w:val="none"/>
              </w:rPr>
            </w:pPr>
            <w:r>
              <w:rPr>
                <w:rFonts w:hint="eastAsia"/>
                <w:color w:val="auto"/>
                <w:szCs w:val="21"/>
                <w:highlight w:val="none"/>
              </w:rPr>
              <w:t>人脸识别</w:t>
            </w:r>
          </w:p>
        </w:tc>
        <w:tc>
          <w:tcPr>
            <w:tcW w:w="992" w:type="dxa"/>
            <w:vAlign w:val="center"/>
          </w:tcPr>
          <w:p w14:paraId="6DC4ACC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26514D">
            <w:pPr>
              <w:widowControl/>
              <w:spacing w:line="360" w:lineRule="auto"/>
              <w:rPr>
                <w:color w:val="auto"/>
                <w:szCs w:val="21"/>
                <w:highlight w:val="none"/>
              </w:rPr>
            </w:pPr>
            <w:r>
              <w:rPr>
                <w:rFonts w:hint="eastAsia"/>
                <w:color w:val="auto"/>
                <w:szCs w:val="21"/>
                <w:highlight w:val="none"/>
              </w:rPr>
              <w:t>无</w:t>
            </w:r>
          </w:p>
        </w:tc>
      </w:tr>
      <w:tr w14:paraId="7EF0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8DF83D0">
            <w:pPr>
              <w:widowControl/>
              <w:spacing w:line="360" w:lineRule="auto"/>
              <w:jc w:val="center"/>
              <w:rPr>
                <w:color w:val="auto"/>
                <w:szCs w:val="21"/>
                <w:highlight w:val="none"/>
              </w:rPr>
            </w:pPr>
            <w:r>
              <w:rPr>
                <w:rFonts w:hint="eastAsia"/>
                <w:color w:val="auto"/>
                <w:szCs w:val="21"/>
                <w:highlight w:val="none"/>
              </w:rPr>
              <w:t>145</w:t>
            </w:r>
          </w:p>
        </w:tc>
        <w:tc>
          <w:tcPr>
            <w:tcW w:w="1105" w:type="dxa"/>
            <w:vAlign w:val="center"/>
          </w:tcPr>
          <w:p w14:paraId="71D0825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7249A18">
            <w:pPr>
              <w:widowControl/>
              <w:spacing w:line="360" w:lineRule="auto"/>
              <w:rPr>
                <w:color w:val="auto"/>
                <w:szCs w:val="21"/>
                <w:highlight w:val="none"/>
              </w:rPr>
            </w:pPr>
          </w:p>
        </w:tc>
        <w:tc>
          <w:tcPr>
            <w:tcW w:w="1701" w:type="dxa"/>
            <w:vAlign w:val="center"/>
          </w:tcPr>
          <w:p w14:paraId="023872F3">
            <w:pPr>
              <w:widowControl/>
              <w:spacing w:line="360" w:lineRule="auto"/>
              <w:rPr>
                <w:color w:val="auto"/>
                <w:szCs w:val="21"/>
                <w:highlight w:val="none"/>
              </w:rPr>
            </w:pPr>
            <w:r>
              <w:rPr>
                <w:rFonts w:hint="eastAsia"/>
                <w:color w:val="auto"/>
                <w:szCs w:val="21"/>
                <w:highlight w:val="none"/>
              </w:rPr>
              <w:t>静脉识别</w:t>
            </w:r>
          </w:p>
        </w:tc>
        <w:tc>
          <w:tcPr>
            <w:tcW w:w="992" w:type="dxa"/>
            <w:vAlign w:val="center"/>
          </w:tcPr>
          <w:p w14:paraId="4A9E7AC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D97F29">
            <w:pPr>
              <w:widowControl/>
              <w:spacing w:line="360" w:lineRule="auto"/>
              <w:rPr>
                <w:color w:val="auto"/>
                <w:szCs w:val="21"/>
                <w:highlight w:val="none"/>
              </w:rPr>
            </w:pPr>
            <w:r>
              <w:rPr>
                <w:rFonts w:hint="eastAsia"/>
                <w:color w:val="auto"/>
                <w:szCs w:val="21"/>
                <w:highlight w:val="none"/>
              </w:rPr>
              <w:t>无</w:t>
            </w:r>
          </w:p>
        </w:tc>
      </w:tr>
      <w:tr w14:paraId="363B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5E47EF96">
            <w:pPr>
              <w:widowControl/>
              <w:spacing w:line="360" w:lineRule="auto"/>
              <w:jc w:val="center"/>
              <w:rPr>
                <w:color w:val="auto"/>
                <w:szCs w:val="21"/>
                <w:highlight w:val="none"/>
              </w:rPr>
            </w:pPr>
            <w:r>
              <w:rPr>
                <w:rFonts w:hint="eastAsia"/>
                <w:color w:val="auto"/>
                <w:szCs w:val="21"/>
                <w:highlight w:val="none"/>
              </w:rPr>
              <w:t>146</w:t>
            </w:r>
          </w:p>
        </w:tc>
        <w:tc>
          <w:tcPr>
            <w:tcW w:w="1105" w:type="dxa"/>
            <w:vAlign w:val="center"/>
          </w:tcPr>
          <w:p w14:paraId="08BF3C0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2B6E15DC">
            <w:pPr>
              <w:widowControl/>
              <w:spacing w:line="360" w:lineRule="auto"/>
              <w:rPr>
                <w:color w:val="auto"/>
                <w:szCs w:val="21"/>
                <w:highlight w:val="none"/>
              </w:rPr>
            </w:pPr>
            <w:r>
              <w:rPr>
                <w:rFonts w:hint="eastAsia"/>
                <w:color w:val="auto"/>
                <w:szCs w:val="21"/>
                <w:highlight w:val="none"/>
              </w:rPr>
              <w:t>硬件加速功能</w:t>
            </w:r>
          </w:p>
        </w:tc>
        <w:tc>
          <w:tcPr>
            <w:tcW w:w="1701" w:type="dxa"/>
            <w:vAlign w:val="center"/>
          </w:tcPr>
          <w:p w14:paraId="39495970">
            <w:pPr>
              <w:widowControl/>
              <w:spacing w:line="360" w:lineRule="auto"/>
              <w:rPr>
                <w:color w:val="auto"/>
                <w:szCs w:val="21"/>
                <w:highlight w:val="none"/>
              </w:rPr>
            </w:pPr>
            <w:r>
              <w:rPr>
                <w:rFonts w:hint="eastAsia"/>
                <w:color w:val="auto"/>
                <w:szCs w:val="21"/>
                <w:highlight w:val="none"/>
              </w:rPr>
              <w:t>NPU/GPU等AI加速模块</w:t>
            </w:r>
          </w:p>
        </w:tc>
        <w:tc>
          <w:tcPr>
            <w:tcW w:w="992" w:type="dxa"/>
            <w:vAlign w:val="center"/>
          </w:tcPr>
          <w:p w14:paraId="4DF8E03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BECFEF">
            <w:pPr>
              <w:widowControl/>
              <w:spacing w:line="360" w:lineRule="auto"/>
              <w:rPr>
                <w:color w:val="auto"/>
                <w:szCs w:val="21"/>
                <w:highlight w:val="none"/>
              </w:rPr>
            </w:pPr>
            <w:r>
              <w:rPr>
                <w:rFonts w:hint="eastAsia"/>
                <w:color w:val="auto"/>
                <w:szCs w:val="21"/>
                <w:highlight w:val="none"/>
              </w:rPr>
              <w:t>无</w:t>
            </w:r>
          </w:p>
        </w:tc>
      </w:tr>
      <w:tr w14:paraId="373B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33FB1A2D">
            <w:pPr>
              <w:widowControl/>
              <w:spacing w:line="360" w:lineRule="auto"/>
              <w:jc w:val="center"/>
              <w:rPr>
                <w:color w:val="auto"/>
                <w:szCs w:val="21"/>
                <w:highlight w:val="none"/>
              </w:rPr>
            </w:pPr>
            <w:r>
              <w:rPr>
                <w:rFonts w:hint="eastAsia"/>
                <w:color w:val="auto"/>
                <w:szCs w:val="21"/>
                <w:highlight w:val="none"/>
              </w:rPr>
              <w:t>147</w:t>
            </w:r>
          </w:p>
        </w:tc>
        <w:tc>
          <w:tcPr>
            <w:tcW w:w="1105" w:type="dxa"/>
            <w:vAlign w:val="center"/>
          </w:tcPr>
          <w:p w14:paraId="4328112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326F914">
            <w:pPr>
              <w:widowControl/>
              <w:spacing w:line="360" w:lineRule="auto"/>
              <w:rPr>
                <w:color w:val="auto"/>
                <w:szCs w:val="21"/>
                <w:highlight w:val="none"/>
              </w:rPr>
            </w:pPr>
          </w:p>
        </w:tc>
        <w:tc>
          <w:tcPr>
            <w:tcW w:w="1701" w:type="dxa"/>
            <w:vAlign w:val="center"/>
          </w:tcPr>
          <w:p w14:paraId="392E7465">
            <w:pPr>
              <w:widowControl/>
              <w:spacing w:line="360" w:lineRule="auto"/>
              <w:rPr>
                <w:color w:val="auto"/>
                <w:szCs w:val="21"/>
                <w:highlight w:val="none"/>
              </w:rPr>
            </w:pPr>
            <w:r>
              <w:rPr>
                <w:rFonts w:hint="eastAsia"/>
                <w:color w:val="auto"/>
                <w:szCs w:val="21"/>
                <w:highlight w:val="none"/>
              </w:rPr>
              <w:t>视频编解码加速模块</w:t>
            </w:r>
          </w:p>
        </w:tc>
        <w:tc>
          <w:tcPr>
            <w:tcW w:w="992" w:type="dxa"/>
            <w:vAlign w:val="center"/>
          </w:tcPr>
          <w:p w14:paraId="4634118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91ECF1">
            <w:pPr>
              <w:widowControl/>
              <w:spacing w:line="360" w:lineRule="auto"/>
              <w:rPr>
                <w:color w:val="auto"/>
                <w:szCs w:val="21"/>
                <w:highlight w:val="none"/>
              </w:rPr>
            </w:pPr>
            <w:r>
              <w:rPr>
                <w:rFonts w:hint="eastAsia"/>
                <w:color w:val="auto"/>
                <w:szCs w:val="21"/>
                <w:highlight w:val="none"/>
              </w:rPr>
              <w:t>无</w:t>
            </w:r>
          </w:p>
        </w:tc>
      </w:tr>
      <w:tr w14:paraId="790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0B1575B5">
            <w:pPr>
              <w:widowControl/>
              <w:spacing w:line="360" w:lineRule="auto"/>
              <w:jc w:val="center"/>
              <w:rPr>
                <w:color w:val="auto"/>
                <w:szCs w:val="21"/>
                <w:highlight w:val="none"/>
              </w:rPr>
            </w:pPr>
            <w:r>
              <w:rPr>
                <w:rFonts w:hint="eastAsia"/>
                <w:color w:val="auto"/>
                <w:szCs w:val="21"/>
                <w:highlight w:val="none"/>
              </w:rPr>
              <w:t>148</w:t>
            </w:r>
          </w:p>
        </w:tc>
        <w:tc>
          <w:tcPr>
            <w:tcW w:w="1105" w:type="dxa"/>
            <w:vAlign w:val="center"/>
          </w:tcPr>
          <w:p w14:paraId="515153E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80DADA0">
            <w:pPr>
              <w:widowControl/>
              <w:spacing w:line="360" w:lineRule="auto"/>
              <w:rPr>
                <w:color w:val="auto"/>
                <w:szCs w:val="21"/>
                <w:highlight w:val="none"/>
              </w:rPr>
            </w:pPr>
          </w:p>
        </w:tc>
        <w:tc>
          <w:tcPr>
            <w:tcW w:w="1701" w:type="dxa"/>
            <w:vAlign w:val="center"/>
          </w:tcPr>
          <w:p w14:paraId="7FCA96A2">
            <w:pPr>
              <w:widowControl/>
              <w:spacing w:line="360" w:lineRule="auto"/>
              <w:rPr>
                <w:color w:val="auto"/>
                <w:szCs w:val="21"/>
                <w:highlight w:val="none"/>
              </w:rPr>
            </w:pPr>
            <w:r>
              <w:rPr>
                <w:rFonts w:hint="eastAsia"/>
                <w:color w:val="auto"/>
                <w:szCs w:val="21"/>
                <w:highlight w:val="none"/>
              </w:rPr>
              <w:t>影像处理加速模块</w:t>
            </w:r>
          </w:p>
        </w:tc>
        <w:tc>
          <w:tcPr>
            <w:tcW w:w="992" w:type="dxa"/>
            <w:vAlign w:val="center"/>
          </w:tcPr>
          <w:p w14:paraId="1A01B7F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FA7264">
            <w:pPr>
              <w:widowControl/>
              <w:spacing w:line="360" w:lineRule="auto"/>
              <w:rPr>
                <w:color w:val="auto"/>
                <w:szCs w:val="21"/>
                <w:highlight w:val="none"/>
              </w:rPr>
            </w:pPr>
            <w:r>
              <w:rPr>
                <w:rFonts w:hint="eastAsia"/>
                <w:color w:val="auto"/>
                <w:szCs w:val="21"/>
                <w:highlight w:val="none"/>
              </w:rPr>
              <w:t>无</w:t>
            </w:r>
          </w:p>
        </w:tc>
      </w:tr>
      <w:tr w14:paraId="51AF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0B883165">
            <w:pPr>
              <w:widowControl/>
              <w:spacing w:line="360" w:lineRule="auto"/>
              <w:jc w:val="center"/>
              <w:rPr>
                <w:color w:val="auto"/>
                <w:szCs w:val="21"/>
                <w:highlight w:val="none"/>
              </w:rPr>
            </w:pPr>
            <w:r>
              <w:rPr>
                <w:rFonts w:hint="eastAsia"/>
                <w:color w:val="auto"/>
                <w:szCs w:val="21"/>
                <w:highlight w:val="none"/>
              </w:rPr>
              <w:t>149</w:t>
            </w:r>
          </w:p>
        </w:tc>
        <w:tc>
          <w:tcPr>
            <w:tcW w:w="1105" w:type="dxa"/>
            <w:vAlign w:val="center"/>
          </w:tcPr>
          <w:p w14:paraId="02DB97A2">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3D54CE36">
            <w:pPr>
              <w:widowControl/>
              <w:spacing w:line="360" w:lineRule="auto"/>
              <w:rPr>
                <w:color w:val="auto"/>
                <w:szCs w:val="21"/>
                <w:highlight w:val="none"/>
              </w:rPr>
            </w:pPr>
            <w:r>
              <w:rPr>
                <w:rFonts w:hint="eastAsia"/>
                <w:color w:val="auto"/>
                <w:szCs w:val="21"/>
                <w:highlight w:val="none"/>
              </w:rPr>
              <w:t>存储设备可靠性</w:t>
            </w:r>
          </w:p>
        </w:tc>
        <w:tc>
          <w:tcPr>
            <w:tcW w:w="1701" w:type="dxa"/>
            <w:vAlign w:val="center"/>
          </w:tcPr>
          <w:p w14:paraId="7977B579">
            <w:pPr>
              <w:widowControl/>
              <w:spacing w:line="360" w:lineRule="auto"/>
              <w:rPr>
                <w:color w:val="auto"/>
                <w:szCs w:val="21"/>
                <w:highlight w:val="none"/>
              </w:rPr>
            </w:pPr>
            <w:r>
              <w:rPr>
                <w:rFonts w:hint="eastAsia"/>
                <w:color w:val="auto"/>
                <w:szCs w:val="21"/>
                <w:highlight w:val="none"/>
              </w:rPr>
              <w:t>★ 固态存储寿命</w:t>
            </w:r>
          </w:p>
        </w:tc>
        <w:tc>
          <w:tcPr>
            <w:tcW w:w="992" w:type="dxa"/>
            <w:vAlign w:val="center"/>
          </w:tcPr>
          <w:p w14:paraId="0079DB3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DDBBB59">
            <w:pPr>
              <w:widowControl/>
              <w:spacing w:line="360" w:lineRule="auto"/>
              <w:rPr>
                <w:color w:val="auto"/>
                <w:szCs w:val="21"/>
                <w:highlight w:val="none"/>
              </w:rPr>
            </w:pPr>
            <w:r>
              <w:rPr>
                <w:rFonts w:hint="eastAsia"/>
                <w:color w:val="auto"/>
                <w:szCs w:val="21"/>
                <w:highlight w:val="none"/>
              </w:rPr>
              <w:t>TBW≥80TB（条件：240GB硬盘容量）</w:t>
            </w:r>
          </w:p>
        </w:tc>
      </w:tr>
      <w:tr w14:paraId="59C6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497EF343">
            <w:pPr>
              <w:widowControl/>
              <w:spacing w:line="360" w:lineRule="auto"/>
              <w:jc w:val="center"/>
              <w:rPr>
                <w:color w:val="auto"/>
                <w:szCs w:val="21"/>
                <w:highlight w:val="none"/>
              </w:rPr>
            </w:pPr>
            <w:r>
              <w:rPr>
                <w:rFonts w:hint="eastAsia"/>
                <w:color w:val="auto"/>
                <w:szCs w:val="21"/>
                <w:highlight w:val="none"/>
              </w:rPr>
              <w:t>150</w:t>
            </w:r>
          </w:p>
        </w:tc>
        <w:tc>
          <w:tcPr>
            <w:tcW w:w="1105" w:type="dxa"/>
            <w:vAlign w:val="center"/>
          </w:tcPr>
          <w:p w14:paraId="2647317A">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441CA86">
            <w:pPr>
              <w:widowControl/>
              <w:spacing w:line="360" w:lineRule="auto"/>
              <w:rPr>
                <w:color w:val="auto"/>
                <w:szCs w:val="21"/>
                <w:highlight w:val="none"/>
              </w:rPr>
            </w:pPr>
          </w:p>
        </w:tc>
        <w:tc>
          <w:tcPr>
            <w:tcW w:w="1701" w:type="dxa"/>
            <w:vAlign w:val="center"/>
          </w:tcPr>
          <w:p w14:paraId="3B0328CF">
            <w:pPr>
              <w:widowControl/>
              <w:spacing w:line="360" w:lineRule="auto"/>
              <w:rPr>
                <w:color w:val="auto"/>
                <w:szCs w:val="21"/>
                <w:highlight w:val="none"/>
              </w:rPr>
            </w:pPr>
            <w:r>
              <w:rPr>
                <w:rFonts w:hint="eastAsia"/>
                <w:color w:val="auto"/>
                <w:szCs w:val="21"/>
                <w:highlight w:val="none"/>
              </w:rPr>
              <w:t>★ 机械硬盘寿命</w:t>
            </w:r>
          </w:p>
        </w:tc>
        <w:tc>
          <w:tcPr>
            <w:tcW w:w="992" w:type="dxa"/>
            <w:vAlign w:val="center"/>
          </w:tcPr>
          <w:p w14:paraId="0341548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C54BC3F">
            <w:pPr>
              <w:widowControl/>
              <w:spacing w:line="360" w:lineRule="auto"/>
              <w:rPr>
                <w:color w:val="auto"/>
                <w:szCs w:val="21"/>
                <w:highlight w:val="none"/>
              </w:rPr>
            </w:pPr>
            <w:r>
              <w:rPr>
                <w:rFonts w:hint="eastAsia"/>
                <w:color w:val="auto"/>
                <w:szCs w:val="21"/>
                <w:highlight w:val="none"/>
              </w:rPr>
              <w:t>通电时间≥5万小时</w:t>
            </w:r>
          </w:p>
        </w:tc>
      </w:tr>
      <w:tr w14:paraId="050E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3590C3CB">
            <w:pPr>
              <w:widowControl/>
              <w:spacing w:line="360" w:lineRule="auto"/>
              <w:jc w:val="center"/>
              <w:rPr>
                <w:color w:val="auto"/>
                <w:szCs w:val="21"/>
                <w:highlight w:val="none"/>
              </w:rPr>
            </w:pPr>
            <w:r>
              <w:rPr>
                <w:rFonts w:hint="eastAsia"/>
                <w:color w:val="auto"/>
                <w:szCs w:val="21"/>
                <w:highlight w:val="none"/>
              </w:rPr>
              <w:t>151</w:t>
            </w:r>
          </w:p>
        </w:tc>
        <w:tc>
          <w:tcPr>
            <w:tcW w:w="1105" w:type="dxa"/>
            <w:vAlign w:val="center"/>
          </w:tcPr>
          <w:p w14:paraId="0DB3FFE4">
            <w:pPr>
              <w:widowControl/>
              <w:spacing w:line="360" w:lineRule="auto"/>
              <w:jc w:val="center"/>
              <w:rPr>
                <w:color w:val="auto"/>
                <w:szCs w:val="21"/>
                <w:highlight w:val="none"/>
              </w:rPr>
            </w:pPr>
            <w:r>
              <w:rPr>
                <w:rFonts w:hint="eastAsia"/>
                <w:color w:val="auto"/>
                <w:szCs w:val="21"/>
                <w:highlight w:val="none"/>
              </w:rPr>
              <w:t>可靠性要求</w:t>
            </w:r>
          </w:p>
        </w:tc>
        <w:tc>
          <w:tcPr>
            <w:tcW w:w="1134" w:type="dxa"/>
            <w:vAlign w:val="center"/>
          </w:tcPr>
          <w:p w14:paraId="4D6C89B2">
            <w:pPr>
              <w:widowControl/>
              <w:spacing w:line="360" w:lineRule="auto"/>
              <w:rPr>
                <w:color w:val="auto"/>
                <w:szCs w:val="21"/>
                <w:highlight w:val="none"/>
              </w:rPr>
            </w:pPr>
            <w:r>
              <w:rPr>
                <w:rFonts w:hint="eastAsia"/>
                <w:color w:val="auto"/>
                <w:szCs w:val="21"/>
                <w:highlight w:val="none"/>
              </w:rPr>
              <w:t>显示设备可靠性</w:t>
            </w:r>
          </w:p>
        </w:tc>
        <w:tc>
          <w:tcPr>
            <w:tcW w:w="1701" w:type="dxa"/>
            <w:vAlign w:val="center"/>
          </w:tcPr>
          <w:p w14:paraId="57EB5086">
            <w:pPr>
              <w:widowControl/>
              <w:spacing w:line="360" w:lineRule="auto"/>
              <w:rPr>
                <w:color w:val="auto"/>
                <w:szCs w:val="21"/>
                <w:highlight w:val="none"/>
              </w:rPr>
            </w:pPr>
            <w:r>
              <w:rPr>
                <w:rFonts w:hint="eastAsia"/>
                <w:color w:val="auto"/>
                <w:szCs w:val="21"/>
                <w:highlight w:val="none"/>
              </w:rPr>
              <w:t>★ 显示屏屏幕失效点</w:t>
            </w:r>
          </w:p>
        </w:tc>
        <w:tc>
          <w:tcPr>
            <w:tcW w:w="992" w:type="dxa"/>
            <w:vAlign w:val="center"/>
          </w:tcPr>
          <w:p w14:paraId="797CFCD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FDC8D5">
            <w:pPr>
              <w:widowControl/>
              <w:spacing w:line="360" w:lineRule="auto"/>
              <w:rPr>
                <w:color w:val="auto"/>
                <w:szCs w:val="21"/>
                <w:highlight w:val="none"/>
              </w:rPr>
            </w:pPr>
            <w:r>
              <w:rPr>
                <w:rFonts w:hint="eastAsia"/>
                <w:color w:val="auto"/>
                <w:szCs w:val="21"/>
                <w:highlight w:val="none"/>
              </w:rPr>
              <w:t>符合GB/T9813.2的要求</w:t>
            </w:r>
          </w:p>
        </w:tc>
      </w:tr>
      <w:tr w14:paraId="12D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178637BD">
            <w:pPr>
              <w:widowControl/>
              <w:spacing w:line="360" w:lineRule="auto"/>
              <w:jc w:val="center"/>
              <w:rPr>
                <w:color w:val="auto"/>
                <w:szCs w:val="21"/>
                <w:highlight w:val="none"/>
              </w:rPr>
            </w:pPr>
            <w:r>
              <w:rPr>
                <w:rFonts w:hint="eastAsia"/>
                <w:color w:val="auto"/>
                <w:szCs w:val="21"/>
                <w:highlight w:val="none"/>
              </w:rPr>
              <w:t>152</w:t>
            </w:r>
          </w:p>
        </w:tc>
        <w:tc>
          <w:tcPr>
            <w:tcW w:w="1105" w:type="dxa"/>
            <w:vAlign w:val="center"/>
          </w:tcPr>
          <w:p w14:paraId="13151A2A">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2B998232">
            <w:pPr>
              <w:widowControl/>
              <w:spacing w:line="360" w:lineRule="auto"/>
              <w:rPr>
                <w:color w:val="auto"/>
                <w:szCs w:val="21"/>
                <w:highlight w:val="none"/>
              </w:rPr>
            </w:pPr>
            <w:r>
              <w:rPr>
                <w:rFonts w:hint="eastAsia"/>
                <w:color w:val="auto"/>
                <w:szCs w:val="21"/>
                <w:highlight w:val="none"/>
              </w:rPr>
              <w:t>外设可靠性</w:t>
            </w:r>
          </w:p>
        </w:tc>
        <w:tc>
          <w:tcPr>
            <w:tcW w:w="1701" w:type="dxa"/>
            <w:vAlign w:val="center"/>
          </w:tcPr>
          <w:p w14:paraId="3B246FD6">
            <w:pPr>
              <w:widowControl/>
              <w:spacing w:line="360" w:lineRule="auto"/>
              <w:rPr>
                <w:color w:val="auto"/>
                <w:szCs w:val="21"/>
                <w:highlight w:val="none"/>
              </w:rPr>
            </w:pPr>
            <w:r>
              <w:rPr>
                <w:rFonts w:hint="eastAsia"/>
                <w:color w:val="auto"/>
                <w:szCs w:val="21"/>
                <w:highlight w:val="none"/>
              </w:rPr>
              <w:t>★ 键盘按键寿命</w:t>
            </w:r>
          </w:p>
        </w:tc>
        <w:tc>
          <w:tcPr>
            <w:tcW w:w="992" w:type="dxa"/>
            <w:vAlign w:val="center"/>
          </w:tcPr>
          <w:p w14:paraId="7FE33D0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BA84E84">
            <w:pPr>
              <w:widowControl/>
              <w:spacing w:line="360" w:lineRule="auto"/>
              <w:rPr>
                <w:color w:val="auto"/>
                <w:szCs w:val="21"/>
                <w:highlight w:val="none"/>
              </w:rPr>
            </w:pPr>
            <w:r>
              <w:rPr>
                <w:rFonts w:hint="eastAsia"/>
                <w:color w:val="auto"/>
                <w:szCs w:val="21"/>
                <w:highlight w:val="none"/>
              </w:rPr>
              <w:t>≥1000万次</w:t>
            </w:r>
          </w:p>
        </w:tc>
      </w:tr>
      <w:tr w14:paraId="3B09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A11282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3</w:t>
            </w:r>
          </w:p>
        </w:tc>
        <w:tc>
          <w:tcPr>
            <w:tcW w:w="1105" w:type="dxa"/>
            <w:vAlign w:val="center"/>
          </w:tcPr>
          <w:p w14:paraId="6F3D187B">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5E1241E">
            <w:pPr>
              <w:widowControl/>
              <w:spacing w:line="360" w:lineRule="auto"/>
              <w:rPr>
                <w:color w:val="auto"/>
                <w:szCs w:val="21"/>
                <w:highlight w:val="none"/>
              </w:rPr>
            </w:pPr>
          </w:p>
        </w:tc>
        <w:tc>
          <w:tcPr>
            <w:tcW w:w="1701" w:type="dxa"/>
            <w:vAlign w:val="center"/>
          </w:tcPr>
          <w:p w14:paraId="79334912">
            <w:pPr>
              <w:widowControl/>
              <w:spacing w:line="360" w:lineRule="auto"/>
              <w:rPr>
                <w:color w:val="auto"/>
                <w:szCs w:val="21"/>
                <w:highlight w:val="none"/>
              </w:rPr>
            </w:pPr>
            <w:r>
              <w:rPr>
                <w:rFonts w:hint="eastAsia"/>
                <w:color w:val="auto"/>
                <w:szCs w:val="21"/>
                <w:highlight w:val="none"/>
              </w:rPr>
              <w:t>★ 鼠标按键寿命</w:t>
            </w:r>
          </w:p>
        </w:tc>
        <w:tc>
          <w:tcPr>
            <w:tcW w:w="992" w:type="dxa"/>
            <w:vAlign w:val="center"/>
          </w:tcPr>
          <w:p w14:paraId="3F871DE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929277">
            <w:pPr>
              <w:widowControl/>
              <w:spacing w:line="360" w:lineRule="auto"/>
              <w:rPr>
                <w:color w:val="auto"/>
                <w:szCs w:val="21"/>
                <w:highlight w:val="none"/>
              </w:rPr>
            </w:pPr>
            <w:r>
              <w:rPr>
                <w:rFonts w:hint="eastAsia"/>
                <w:color w:val="auto"/>
                <w:szCs w:val="21"/>
                <w:highlight w:val="none"/>
              </w:rPr>
              <w:t>≥300万次</w:t>
            </w:r>
          </w:p>
        </w:tc>
      </w:tr>
      <w:tr w14:paraId="5B6A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BAC8022">
            <w:pPr>
              <w:widowControl/>
              <w:spacing w:line="360" w:lineRule="auto"/>
              <w:jc w:val="center"/>
              <w:rPr>
                <w:color w:val="auto"/>
                <w:szCs w:val="21"/>
                <w:highlight w:val="none"/>
              </w:rPr>
            </w:pPr>
            <w:r>
              <w:rPr>
                <w:rFonts w:hint="eastAsia"/>
                <w:color w:val="auto"/>
                <w:szCs w:val="21"/>
                <w:highlight w:val="none"/>
              </w:rPr>
              <w:t>154</w:t>
            </w:r>
          </w:p>
        </w:tc>
        <w:tc>
          <w:tcPr>
            <w:tcW w:w="1105" w:type="dxa"/>
            <w:vAlign w:val="center"/>
          </w:tcPr>
          <w:p w14:paraId="23BCA4EB">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70F9BEC">
            <w:pPr>
              <w:widowControl/>
              <w:spacing w:line="360" w:lineRule="auto"/>
              <w:rPr>
                <w:color w:val="auto"/>
                <w:szCs w:val="21"/>
                <w:highlight w:val="none"/>
              </w:rPr>
            </w:pPr>
          </w:p>
        </w:tc>
        <w:tc>
          <w:tcPr>
            <w:tcW w:w="1701" w:type="dxa"/>
            <w:vAlign w:val="center"/>
          </w:tcPr>
          <w:p w14:paraId="4CDD6A53">
            <w:pPr>
              <w:widowControl/>
              <w:spacing w:line="360" w:lineRule="auto"/>
              <w:rPr>
                <w:color w:val="auto"/>
                <w:szCs w:val="21"/>
                <w:highlight w:val="none"/>
              </w:rPr>
            </w:pPr>
            <w:r>
              <w:rPr>
                <w:rFonts w:hint="eastAsia"/>
                <w:color w:val="auto"/>
                <w:szCs w:val="21"/>
                <w:highlight w:val="none"/>
              </w:rPr>
              <w:t>★ 键盘鼠标线材寿命</w:t>
            </w:r>
          </w:p>
        </w:tc>
        <w:tc>
          <w:tcPr>
            <w:tcW w:w="992" w:type="dxa"/>
            <w:vAlign w:val="center"/>
          </w:tcPr>
          <w:p w14:paraId="6544D7D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D18CC84">
            <w:pPr>
              <w:widowControl/>
              <w:spacing w:line="360" w:lineRule="auto"/>
              <w:rPr>
                <w:color w:val="auto"/>
                <w:szCs w:val="21"/>
                <w:highlight w:val="none"/>
              </w:rPr>
            </w:pPr>
            <w:r>
              <w:rPr>
                <w:rFonts w:hint="eastAsia"/>
                <w:color w:val="auto"/>
                <w:szCs w:val="21"/>
                <w:highlight w:val="none"/>
              </w:rPr>
              <w:t>键盘鼠标所用线材经±60°弯折不低于3000次，功能、外观完好</w:t>
            </w:r>
          </w:p>
        </w:tc>
      </w:tr>
      <w:tr w14:paraId="5A2D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357279A">
            <w:pPr>
              <w:widowControl/>
              <w:spacing w:line="360" w:lineRule="auto"/>
              <w:jc w:val="center"/>
              <w:rPr>
                <w:color w:val="auto"/>
                <w:szCs w:val="21"/>
                <w:highlight w:val="none"/>
              </w:rPr>
            </w:pPr>
            <w:r>
              <w:rPr>
                <w:rFonts w:hint="eastAsia"/>
                <w:color w:val="auto"/>
                <w:szCs w:val="21"/>
                <w:highlight w:val="none"/>
              </w:rPr>
              <w:t>155</w:t>
            </w:r>
          </w:p>
        </w:tc>
        <w:tc>
          <w:tcPr>
            <w:tcW w:w="1105" w:type="dxa"/>
            <w:vAlign w:val="center"/>
          </w:tcPr>
          <w:p w14:paraId="6196F75D">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79CA25E">
            <w:pPr>
              <w:widowControl/>
              <w:spacing w:line="360" w:lineRule="auto"/>
              <w:rPr>
                <w:color w:val="auto"/>
                <w:szCs w:val="21"/>
                <w:highlight w:val="none"/>
              </w:rPr>
            </w:pPr>
          </w:p>
        </w:tc>
        <w:tc>
          <w:tcPr>
            <w:tcW w:w="1701" w:type="dxa"/>
            <w:vAlign w:val="center"/>
          </w:tcPr>
          <w:p w14:paraId="4F0DEC74">
            <w:pPr>
              <w:widowControl/>
              <w:spacing w:line="360" w:lineRule="auto"/>
              <w:rPr>
                <w:color w:val="auto"/>
                <w:szCs w:val="21"/>
                <w:highlight w:val="none"/>
              </w:rPr>
            </w:pPr>
            <w:r>
              <w:rPr>
                <w:rFonts w:hint="eastAsia"/>
                <w:color w:val="auto"/>
                <w:szCs w:val="21"/>
                <w:highlight w:val="none"/>
              </w:rPr>
              <w:t>★ 风扇寿命</w:t>
            </w:r>
          </w:p>
        </w:tc>
        <w:tc>
          <w:tcPr>
            <w:tcW w:w="992" w:type="dxa"/>
            <w:vAlign w:val="center"/>
          </w:tcPr>
          <w:p w14:paraId="6435052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141318">
            <w:pPr>
              <w:widowControl/>
              <w:spacing w:line="360" w:lineRule="auto"/>
              <w:rPr>
                <w:color w:val="auto"/>
                <w:szCs w:val="21"/>
                <w:highlight w:val="none"/>
              </w:rPr>
            </w:pPr>
            <w:r>
              <w:rPr>
                <w:rFonts w:hint="eastAsia"/>
                <w:color w:val="auto"/>
                <w:szCs w:val="21"/>
                <w:highlight w:val="none"/>
              </w:rPr>
              <w:t>≥4 万小时</w:t>
            </w:r>
          </w:p>
        </w:tc>
      </w:tr>
      <w:tr w14:paraId="3D5E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94A4F31">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6</w:t>
            </w:r>
          </w:p>
        </w:tc>
        <w:tc>
          <w:tcPr>
            <w:tcW w:w="1105" w:type="dxa"/>
            <w:vAlign w:val="center"/>
          </w:tcPr>
          <w:p w14:paraId="52CCD08F">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1669DBEA">
            <w:pPr>
              <w:widowControl/>
              <w:spacing w:line="360" w:lineRule="auto"/>
              <w:rPr>
                <w:color w:val="auto"/>
                <w:szCs w:val="21"/>
                <w:highlight w:val="none"/>
              </w:rPr>
            </w:pPr>
            <w:r>
              <w:rPr>
                <w:rFonts w:hint="eastAsia"/>
                <w:color w:val="auto"/>
                <w:szCs w:val="21"/>
                <w:highlight w:val="none"/>
              </w:rPr>
              <w:t>整机可靠性要求</w:t>
            </w:r>
          </w:p>
        </w:tc>
        <w:tc>
          <w:tcPr>
            <w:tcW w:w="1701" w:type="dxa"/>
            <w:vAlign w:val="center"/>
          </w:tcPr>
          <w:p w14:paraId="76264AF0">
            <w:pPr>
              <w:widowControl/>
              <w:spacing w:line="360" w:lineRule="auto"/>
              <w:rPr>
                <w:color w:val="auto"/>
                <w:szCs w:val="21"/>
                <w:highlight w:val="none"/>
              </w:rPr>
            </w:pPr>
            <w:r>
              <w:rPr>
                <w:rFonts w:hint="eastAsia"/>
                <w:color w:val="auto"/>
                <w:szCs w:val="21"/>
                <w:highlight w:val="none"/>
              </w:rPr>
              <w:t>★ 电磁兼容性要求的抗扰度</w:t>
            </w:r>
          </w:p>
        </w:tc>
        <w:tc>
          <w:tcPr>
            <w:tcW w:w="992" w:type="dxa"/>
            <w:vAlign w:val="center"/>
          </w:tcPr>
          <w:p w14:paraId="3615DC7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FB77DB2">
            <w:pPr>
              <w:widowControl/>
              <w:spacing w:line="360" w:lineRule="auto"/>
              <w:rPr>
                <w:color w:val="auto"/>
                <w:szCs w:val="21"/>
                <w:highlight w:val="none"/>
              </w:rPr>
            </w:pPr>
            <w:r>
              <w:rPr>
                <w:rFonts w:hint="eastAsia"/>
                <w:color w:val="auto"/>
                <w:szCs w:val="21"/>
                <w:highlight w:val="none"/>
              </w:rPr>
              <w:t>符合 GB/T 9254.2 的规定</w:t>
            </w:r>
          </w:p>
        </w:tc>
      </w:tr>
      <w:tr w14:paraId="6A86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B157304">
            <w:pPr>
              <w:widowControl/>
              <w:spacing w:line="360" w:lineRule="auto"/>
              <w:jc w:val="center"/>
              <w:rPr>
                <w:color w:val="auto"/>
                <w:szCs w:val="21"/>
                <w:highlight w:val="none"/>
              </w:rPr>
            </w:pPr>
            <w:r>
              <w:rPr>
                <w:rFonts w:hint="eastAsia"/>
                <w:color w:val="auto"/>
                <w:szCs w:val="21"/>
                <w:highlight w:val="none"/>
              </w:rPr>
              <w:t>157</w:t>
            </w:r>
          </w:p>
        </w:tc>
        <w:tc>
          <w:tcPr>
            <w:tcW w:w="1105" w:type="dxa"/>
            <w:vAlign w:val="center"/>
          </w:tcPr>
          <w:p w14:paraId="60EA4335">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6213188">
            <w:pPr>
              <w:widowControl/>
              <w:spacing w:line="360" w:lineRule="auto"/>
              <w:rPr>
                <w:color w:val="auto"/>
                <w:szCs w:val="21"/>
                <w:highlight w:val="none"/>
              </w:rPr>
            </w:pPr>
          </w:p>
        </w:tc>
        <w:tc>
          <w:tcPr>
            <w:tcW w:w="1701" w:type="dxa"/>
            <w:vAlign w:val="center"/>
          </w:tcPr>
          <w:p w14:paraId="1275E9C1">
            <w:pPr>
              <w:widowControl/>
              <w:spacing w:line="360" w:lineRule="auto"/>
              <w:rPr>
                <w:color w:val="auto"/>
                <w:szCs w:val="21"/>
                <w:highlight w:val="none"/>
              </w:rPr>
            </w:pPr>
            <w:r>
              <w:rPr>
                <w:rFonts w:hint="eastAsia"/>
                <w:color w:val="auto"/>
                <w:szCs w:val="21"/>
                <w:highlight w:val="none"/>
              </w:rPr>
              <w:t>★环境条件要求的气候环境适应性</w:t>
            </w:r>
          </w:p>
        </w:tc>
        <w:tc>
          <w:tcPr>
            <w:tcW w:w="992" w:type="dxa"/>
            <w:vAlign w:val="center"/>
          </w:tcPr>
          <w:p w14:paraId="50953F3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8A62FD8">
            <w:pPr>
              <w:widowControl/>
              <w:spacing w:line="360" w:lineRule="auto"/>
              <w:rPr>
                <w:color w:val="auto"/>
                <w:szCs w:val="21"/>
                <w:highlight w:val="none"/>
              </w:rPr>
            </w:pPr>
            <w:r>
              <w:rPr>
                <w:rFonts w:hint="eastAsia"/>
                <w:color w:val="auto"/>
                <w:szCs w:val="21"/>
                <w:highlight w:val="none"/>
              </w:rPr>
              <w:t>符合GB/T 9813.1 中规定</w:t>
            </w:r>
          </w:p>
        </w:tc>
      </w:tr>
      <w:tr w14:paraId="14A5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5ABFBF3">
            <w:pPr>
              <w:widowControl/>
              <w:spacing w:line="360" w:lineRule="auto"/>
              <w:jc w:val="center"/>
              <w:rPr>
                <w:color w:val="auto"/>
                <w:szCs w:val="21"/>
                <w:highlight w:val="none"/>
              </w:rPr>
            </w:pPr>
            <w:r>
              <w:rPr>
                <w:rFonts w:hint="eastAsia"/>
                <w:color w:val="auto"/>
                <w:szCs w:val="21"/>
                <w:highlight w:val="none"/>
              </w:rPr>
              <w:t>158</w:t>
            </w:r>
          </w:p>
        </w:tc>
        <w:tc>
          <w:tcPr>
            <w:tcW w:w="1105" w:type="dxa"/>
            <w:vAlign w:val="center"/>
          </w:tcPr>
          <w:p w14:paraId="21ED7C69">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ECA8789">
            <w:pPr>
              <w:widowControl/>
              <w:spacing w:line="360" w:lineRule="auto"/>
              <w:rPr>
                <w:color w:val="auto"/>
                <w:szCs w:val="21"/>
                <w:highlight w:val="none"/>
              </w:rPr>
            </w:pPr>
          </w:p>
        </w:tc>
        <w:tc>
          <w:tcPr>
            <w:tcW w:w="1701" w:type="dxa"/>
            <w:vAlign w:val="center"/>
          </w:tcPr>
          <w:p w14:paraId="2ABE5FDF">
            <w:pPr>
              <w:widowControl/>
              <w:spacing w:line="360" w:lineRule="auto"/>
              <w:rPr>
                <w:color w:val="auto"/>
                <w:szCs w:val="21"/>
                <w:highlight w:val="none"/>
              </w:rPr>
            </w:pPr>
            <w:r>
              <w:rPr>
                <w:rFonts w:hint="eastAsia"/>
                <w:color w:val="auto"/>
                <w:szCs w:val="21"/>
                <w:highlight w:val="none"/>
              </w:rPr>
              <w:t>#环境条件要求的气候环境适应性</w:t>
            </w:r>
          </w:p>
        </w:tc>
        <w:tc>
          <w:tcPr>
            <w:tcW w:w="992" w:type="dxa"/>
            <w:vAlign w:val="center"/>
          </w:tcPr>
          <w:p w14:paraId="6470C45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528ADF2">
            <w:pPr>
              <w:widowControl/>
              <w:spacing w:line="360" w:lineRule="auto"/>
              <w:rPr>
                <w:color w:val="auto"/>
                <w:szCs w:val="21"/>
                <w:highlight w:val="none"/>
              </w:rPr>
            </w:pPr>
            <w:r>
              <w:rPr>
                <w:rFonts w:hint="eastAsia"/>
                <w:color w:val="auto"/>
                <w:szCs w:val="21"/>
                <w:highlight w:val="none"/>
              </w:rPr>
              <w:t>为满足可靠性要求，需满足G</w:t>
            </w:r>
            <w:r>
              <w:rPr>
                <w:color w:val="auto"/>
                <w:szCs w:val="21"/>
                <w:highlight w:val="none"/>
              </w:rPr>
              <w:t>B/T 9813.1-2016</w:t>
            </w:r>
            <w:r>
              <w:rPr>
                <w:rFonts w:hint="eastAsia"/>
                <w:color w:val="auto"/>
                <w:szCs w:val="21"/>
                <w:highlight w:val="none"/>
              </w:rPr>
              <w:t>中，箱体封闭实验45℃±2℃，2小时检测，需提供检测证书并加盖公章</w:t>
            </w:r>
          </w:p>
        </w:tc>
      </w:tr>
      <w:tr w14:paraId="1E5C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E2EB954">
            <w:pPr>
              <w:widowControl/>
              <w:spacing w:line="360" w:lineRule="auto"/>
              <w:jc w:val="center"/>
              <w:rPr>
                <w:color w:val="auto"/>
                <w:szCs w:val="21"/>
                <w:highlight w:val="none"/>
              </w:rPr>
            </w:pPr>
            <w:r>
              <w:rPr>
                <w:rFonts w:hint="eastAsia"/>
                <w:color w:val="auto"/>
                <w:szCs w:val="21"/>
                <w:highlight w:val="none"/>
              </w:rPr>
              <w:t>159</w:t>
            </w:r>
          </w:p>
        </w:tc>
        <w:tc>
          <w:tcPr>
            <w:tcW w:w="1105" w:type="dxa"/>
            <w:vAlign w:val="center"/>
          </w:tcPr>
          <w:p w14:paraId="2188A355">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1EEC93A">
            <w:pPr>
              <w:widowControl/>
              <w:spacing w:line="360" w:lineRule="auto"/>
              <w:rPr>
                <w:color w:val="auto"/>
                <w:szCs w:val="21"/>
                <w:highlight w:val="none"/>
              </w:rPr>
            </w:pPr>
          </w:p>
        </w:tc>
        <w:tc>
          <w:tcPr>
            <w:tcW w:w="1701" w:type="dxa"/>
            <w:vAlign w:val="center"/>
          </w:tcPr>
          <w:p w14:paraId="10AA6547">
            <w:pPr>
              <w:widowControl/>
              <w:spacing w:line="360" w:lineRule="auto"/>
              <w:rPr>
                <w:color w:val="auto"/>
                <w:szCs w:val="21"/>
                <w:highlight w:val="none"/>
              </w:rPr>
            </w:pPr>
            <w:r>
              <w:rPr>
                <w:rFonts w:hint="eastAsia"/>
                <w:color w:val="auto"/>
                <w:szCs w:val="21"/>
                <w:highlight w:val="none"/>
              </w:rPr>
              <w:t>★ 环境条件要求的振动适应性</w:t>
            </w:r>
          </w:p>
        </w:tc>
        <w:tc>
          <w:tcPr>
            <w:tcW w:w="992" w:type="dxa"/>
            <w:vAlign w:val="center"/>
          </w:tcPr>
          <w:p w14:paraId="73FC18E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543408">
            <w:pPr>
              <w:widowControl/>
              <w:spacing w:line="360" w:lineRule="auto"/>
              <w:rPr>
                <w:color w:val="auto"/>
                <w:szCs w:val="21"/>
                <w:highlight w:val="none"/>
              </w:rPr>
            </w:pPr>
            <w:r>
              <w:rPr>
                <w:rFonts w:hint="eastAsia"/>
                <w:color w:val="auto"/>
                <w:szCs w:val="21"/>
                <w:highlight w:val="none"/>
              </w:rPr>
              <w:t>符合GB/T9813.1中规定</w:t>
            </w:r>
          </w:p>
        </w:tc>
      </w:tr>
      <w:tr w14:paraId="7969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99BD9F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0</w:t>
            </w:r>
          </w:p>
        </w:tc>
        <w:tc>
          <w:tcPr>
            <w:tcW w:w="1105" w:type="dxa"/>
            <w:vAlign w:val="center"/>
          </w:tcPr>
          <w:p w14:paraId="1B0595F3">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40564E1D">
            <w:pPr>
              <w:widowControl/>
              <w:spacing w:line="360" w:lineRule="auto"/>
              <w:rPr>
                <w:color w:val="auto"/>
                <w:szCs w:val="21"/>
                <w:highlight w:val="none"/>
              </w:rPr>
            </w:pPr>
          </w:p>
        </w:tc>
        <w:tc>
          <w:tcPr>
            <w:tcW w:w="1701" w:type="dxa"/>
            <w:vAlign w:val="center"/>
          </w:tcPr>
          <w:p w14:paraId="49FF8946">
            <w:pPr>
              <w:widowControl/>
              <w:spacing w:line="360" w:lineRule="auto"/>
              <w:rPr>
                <w:color w:val="auto"/>
                <w:szCs w:val="21"/>
                <w:highlight w:val="none"/>
              </w:rPr>
            </w:pPr>
            <w:r>
              <w:rPr>
                <w:rFonts w:hint="eastAsia"/>
                <w:color w:val="auto"/>
                <w:szCs w:val="21"/>
                <w:highlight w:val="none"/>
              </w:rPr>
              <w:t>★ 环境条件要求的冲击适应性</w:t>
            </w:r>
          </w:p>
        </w:tc>
        <w:tc>
          <w:tcPr>
            <w:tcW w:w="992" w:type="dxa"/>
            <w:vAlign w:val="center"/>
          </w:tcPr>
          <w:p w14:paraId="6B421AF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21276EF">
            <w:pPr>
              <w:widowControl/>
              <w:spacing w:line="360" w:lineRule="auto"/>
              <w:rPr>
                <w:color w:val="auto"/>
                <w:szCs w:val="21"/>
                <w:highlight w:val="none"/>
              </w:rPr>
            </w:pPr>
            <w:r>
              <w:rPr>
                <w:rFonts w:hint="eastAsia"/>
                <w:color w:val="auto"/>
                <w:szCs w:val="21"/>
                <w:highlight w:val="none"/>
              </w:rPr>
              <w:t>符合GB/T9813.1中规定</w:t>
            </w:r>
          </w:p>
        </w:tc>
      </w:tr>
      <w:tr w14:paraId="05F5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55E3D5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1</w:t>
            </w:r>
          </w:p>
        </w:tc>
        <w:tc>
          <w:tcPr>
            <w:tcW w:w="1105" w:type="dxa"/>
            <w:vAlign w:val="center"/>
          </w:tcPr>
          <w:p w14:paraId="6B6542A5">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6BAABAE">
            <w:pPr>
              <w:widowControl/>
              <w:spacing w:line="360" w:lineRule="auto"/>
              <w:rPr>
                <w:color w:val="auto"/>
                <w:szCs w:val="21"/>
                <w:highlight w:val="none"/>
              </w:rPr>
            </w:pPr>
          </w:p>
        </w:tc>
        <w:tc>
          <w:tcPr>
            <w:tcW w:w="1701" w:type="dxa"/>
            <w:vAlign w:val="center"/>
          </w:tcPr>
          <w:p w14:paraId="6258EFE0">
            <w:pPr>
              <w:widowControl/>
              <w:spacing w:line="360" w:lineRule="auto"/>
              <w:rPr>
                <w:color w:val="auto"/>
                <w:szCs w:val="21"/>
                <w:highlight w:val="none"/>
              </w:rPr>
            </w:pPr>
            <w:r>
              <w:rPr>
                <w:rFonts w:hint="eastAsia"/>
                <w:color w:val="auto"/>
                <w:szCs w:val="21"/>
                <w:highlight w:val="none"/>
              </w:rPr>
              <w:t>★ 环境条件要求的碰撞适应性</w:t>
            </w:r>
          </w:p>
        </w:tc>
        <w:tc>
          <w:tcPr>
            <w:tcW w:w="992" w:type="dxa"/>
            <w:vAlign w:val="center"/>
          </w:tcPr>
          <w:p w14:paraId="08F7510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EC1532">
            <w:pPr>
              <w:widowControl/>
              <w:spacing w:line="360" w:lineRule="auto"/>
              <w:rPr>
                <w:color w:val="auto"/>
                <w:szCs w:val="21"/>
                <w:highlight w:val="none"/>
              </w:rPr>
            </w:pPr>
            <w:r>
              <w:rPr>
                <w:rFonts w:hint="eastAsia"/>
                <w:color w:val="auto"/>
                <w:szCs w:val="21"/>
                <w:highlight w:val="none"/>
              </w:rPr>
              <w:t>符合GB/T9813.1中规定</w:t>
            </w:r>
          </w:p>
        </w:tc>
      </w:tr>
      <w:tr w14:paraId="0A79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42C40D9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2</w:t>
            </w:r>
          </w:p>
        </w:tc>
        <w:tc>
          <w:tcPr>
            <w:tcW w:w="1105" w:type="dxa"/>
            <w:vAlign w:val="center"/>
          </w:tcPr>
          <w:p w14:paraId="76496437">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8968B70">
            <w:pPr>
              <w:widowControl/>
              <w:spacing w:line="360" w:lineRule="auto"/>
              <w:rPr>
                <w:color w:val="auto"/>
                <w:szCs w:val="21"/>
                <w:highlight w:val="none"/>
              </w:rPr>
            </w:pPr>
          </w:p>
        </w:tc>
        <w:tc>
          <w:tcPr>
            <w:tcW w:w="1701" w:type="dxa"/>
            <w:vAlign w:val="center"/>
          </w:tcPr>
          <w:p w14:paraId="42703276">
            <w:pPr>
              <w:widowControl/>
              <w:spacing w:line="360" w:lineRule="auto"/>
              <w:rPr>
                <w:color w:val="auto"/>
                <w:szCs w:val="21"/>
                <w:highlight w:val="none"/>
              </w:rPr>
            </w:pPr>
            <w:r>
              <w:rPr>
                <w:rFonts w:hint="eastAsia"/>
                <w:color w:val="auto"/>
                <w:szCs w:val="21"/>
                <w:highlight w:val="none"/>
              </w:rPr>
              <w:t>★ 环境条件要求的</w:t>
            </w:r>
            <w:r>
              <w:rPr>
                <w:rFonts w:hint="eastAsia"/>
                <w:color w:val="auto"/>
                <w:szCs w:val="21"/>
                <w:highlight w:val="none"/>
              </w:rPr>
              <w:br w:type="textWrapping"/>
            </w:r>
            <w:r>
              <w:rPr>
                <w:rFonts w:hint="eastAsia"/>
                <w:color w:val="auto"/>
                <w:szCs w:val="21"/>
                <w:highlight w:val="none"/>
              </w:rPr>
              <w:t>运输包装件跌落适</w:t>
            </w:r>
            <w:r>
              <w:rPr>
                <w:rFonts w:hint="eastAsia"/>
                <w:color w:val="auto"/>
                <w:szCs w:val="21"/>
                <w:highlight w:val="none"/>
              </w:rPr>
              <w:br w:type="textWrapping"/>
            </w:r>
            <w:r>
              <w:rPr>
                <w:rFonts w:hint="eastAsia"/>
                <w:color w:val="auto"/>
                <w:szCs w:val="21"/>
                <w:highlight w:val="none"/>
              </w:rPr>
              <w:t>应性</w:t>
            </w:r>
          </w:p>
        </w:tc>
        <w:tc>
          <w:tcPr>
            <w:tcW w:w="992" w:type="dxa"/>
            <w:vAlign w:val="center"/>
          </w:tcPr>
          <w:p w14:paraId="654CAC8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984E608">
            <w:pPr>
              <w:widowControl/>
              <w:spacing w:line="360" w:lineRule="auto"/>
              <w:rPr>
                <w:color w:val="auto"/>
                <w:szCs w:val="21"/>
                <w:highlight w:val="none"/>
              </w:rPr>
            </w:pPr>
            <w:r>
              <w:rPr>
                <w:rFonts w:hint="eastAsia"/>
                <w:color w:val="auto"/>
                <w:szCs w:val="21"/>
                <w:highlight w:val="none"/>
              </w:rPr>
              <w:t>符合GB/T9813.1中规定</w:t>
            </w:r>
          </w:p>
        </w:tc>
      </w:tr>
      <w:tr w14:paraId="3B6D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507708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3</w:t>
            </w:r>
          </w:p>
        </w:tc>
        <w:tc>
          <w:tcPr>
            <w:tcW w:w="1105" w:type="dxa"/>
            <w:vAlign w:val="center"/>
          </w:tcPr>
          <w:p w14:paraId="39740B36">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33DEE452">
            <w:pPr>
              <w:widowControl/>
              <w:spacing w:line="360" w:lineRule="auto"/>
              <w:rPr>
                <w:color w:val="auto"/>
                <w:szCs w:val="21"/>
                <w:highlight w:val="none"/>
              </w:rPr>
            </w:pPr>
          </w:p>
        </w:tc>
        <w:tc>
          <w:tcPr>
            <w:tcW w:w="1701" w:type="dxa"/>
            <w:vAlign w:val="center"/>
          </w:tcPr>
          <w:p w14:paraId="08E9DF21">
            <w:pPr>
              <w:widowControl/>
              <w:spacing w:line="360" w:lineRule="auto"/>
              <w:rPr>
                <w:color w:val="auto"/>
                <w:szCs w:val="21"/>
                <w:highlight w:val="none"/>
              </w:rPr>
            </w:pPr>
            <w:r>
              <w:rPr>
                <w:rFonts w:hint="eastAsia"/>
                <w:color w:val="auto"/>
                <w:szCs w:val="21"/>
                <w:highlight w:val="none"/>
              </w:rPr>
              <w:t>#MTBF测试</w:t>
            </w:r>
          </w:p>
        </w:tc>
        <w:tc>
          <w:tcPr>
            <w:tcW w:w="992" w:type="dxa"/>
            <w:vAlign w:val="center"/>
          </w:tcPr>
          <w:p w14:paraId="0F21B77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B87950A">
            <w:pPr>
              <w:widowControl/>
              <w:spacing w:line="360" w:lineRule="auto"/>
              <w:rPr>
                <w:color w:val="auto"/>
                <w:szCs w:val="21"/>
                <w:highlight w:val="none"/>
              </w:rPr>
            </w:pPr>
            <w:r>
              <w:rPr>
                <w:rFonts w:hint="eastAsia"/>
                <w:color w:val="auto"/>
                <w:szCs w:val="21"/>
                <w:highlight w:val="none"/>
              </w:rPr>
              <w:t>MTBF(m1)≥110万小时，需提供相关证书并加盖公章</w:t>
            </w:r>
          </w:p>
        </w:tc>
      </w:tr>
      <w:tr w14:paraId="2D49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50" w:type="dxa"/>
            <w:vAlign w:val="center"/>
          </w:tcPr>
          <w:p w14:paraId="6F26267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4</w:t>
            </w:r>
          </w:p>
        </w:tc>
        <w:tc>
          <w:tcPr>
            <w:tcW w:w="1105" w:type="dxa"/>
            <w:vAlign w:val="center"/>
          </w:tcPr>
          <w:p w14:paraId="259EFAA7">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restart"/>
            <w:vAlign w:val="center"/>
          </w:tcPr>
          <w:p w14:paraId="5F029489">
            <w:pPr>
              <w:widowControl/>
              <w:spacing w:line="360" w:lineRule="auto"/>
              <w:rPr>
                <w:color w:val="auto"/>
                <w:szCs w:val="21"/>
                <w:highlight w:val="none"/>
              </w:rPr>
            </w:pPr>
            <w:r>
              <w:rPr>
                <w:rFonts w:hint="eastAsia"/>
                <w:color w:val="auto"/>
                <w:szCs w:val="21"/>
                <w:highlight w:val="none"/>
              </w:rPr>
              <w:t>兼容要求</w:t>
            </w:r>
          </w:p>
        </w:tc>
        <w:tc>
          <w:tcPr>
            <w:tcW w:w="1701" w:type="dxa"/>
            <w:vAlign w:val="center"/>
          </w:tcPr>
          <w:p w14:paraId="01092AA2">
            <w:pPr>
              <w:widowControl/>
              <w:spacing w:line="360" w:lineRule="auto"/>
              <w:rPr>
                <w:color w:val="auto"/>
                <w:szCs w:val="21"/>
                <w:highlight w:val="none"/>
              </w:rPr>
            </w:pPr>
            <w:r>
              <w:rPr>
                <w:rFonts w:hint="eastAsia"/>
                <w:color w:val="auto"/>
                <w:szCs w:val="21"/>
                <w:highlight w:val="none"/>
              </w:rPr>
              <w:t>★常用软件兼容</w:t>
            </w:r>
          </w:p>
        </w:tc>
        <w:tc>
          <w:tcPr>
            <w:tcW w:w="992" w:type="dxa"/>
            <w:vAlign w:val="center"/>
          </w:tcPr>
          <w:p w14:paraId="57B53AA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E98F708">
            <w:pPr>
              <w:widowControl/>
              <w:spacing w:line="360" w:lineRule="auto"/>
              <w:rPr>
                <w:color w:val="auto"/>
                <w:szCs w:val="21"/>
                <w:highlight w:val="none"/>
              </w:rPr>
            </w:pPr>
            <w:r>
              <w:rPr>
                <w:rFonts w:hint="eastAsia"/>
                <w:color w:val="auto"/>
                <w:szCs w:val="21"/>
                <w:highlight w:val="none"/>
              </w:rPr>
              <w:t xml:space="preserve">支持流式软件、版式软件、浏览器、邮件采购人端、解压软件、多媒体、图形图像处理等常用软件； </w:t>
            </w:r>
          </w:p>
        </w:tc>
      </w:tr>
      <w:tr w14:paraId="6F85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50" w:type="dxa"/>
            <w:vAlign w:val="center"/>
          </w:tcPr>
          <w:p w14:paraId="063DF0F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5</w:t>
            </w:r>
          </w:p>
        </w:tc>
        <w:tc>
          <w:tcPr>
            <w:tcW w:w="1105" w:type="dxa"/>
            <w:vAlign w:val="center"/>
          </w:tcPr>
          <w:p w14:paraId="1153226F">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3D5CADDA">
            <w:pPr>
              <w:widowControl/>
              <w:spacing w:line="360" w:lineRule="auto"/>
              <w:rPr>
                <w:color w:val="auto"/>
                <w:szCs w:val="21"/>
                <w:highlight w:val="none"/>
              </w:rPr>
            </w:pPr>
          </w:p>
        </w:tc>
        <w:tc>
          <w:tcPr>
            <w:tcW w:w="1701" w:type="dxa"/>
            <w:vAlign w:val="center"/>
          </w:tcPr>
          <w:p w14:paraId="27866082">
            <w:pPr>
              <w:widowControl/>
              <w:spacing w:line="360" w:lineRule="auto"/>
              <w:rPr>
                <w:color w:val="auto"/>
                <w:szCs w:val="21"/>
                <w:highlight w:val="none"/>
              </w:rPr>
            </w:pPr>
            <w:r>
              <w:rPr>
                <w:rFonts w:hint="eastAsia"/>
                <w:color w:val="auto"/>
                <w:szCs w:val="21"/>
                <w:highlight w:val="none"/>
              </w:rPr>
              <w:t>#资产管理功能</w:t>
            </w:r>
          </w:p>
        </w:tc>
        <w:tc>
          <w:tcPr>
            <w:tcW w:w="992" w:type="dxa"/>
            <w:vAlign w:val="center"/>
          </w:tcPr>
          <w:p w14:paraId="69312CA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E8BAD56">
            <w:pPr>
              <w:widowControl/>
              <w:spacing w:line="360" w:lineRule="auto"/>
              <w:rPr>
                <w:color w:val="auto"/>
                <w:szCs w:val="21"/>
                <w:highlight w:val="none"/>
              </w:rPr>
            </w:pPr>
            <w:r>
              <w:rPr>
                <w:rFonts w:hint="eastAsia"/>
                <w:color w:val="auto"/>
                <w:szCs w:val="21"/>
                <w:highlight w:val="none"/>
              </w:rPr>
              <w:t>集成软硬件资产管理功能，可查看机器的软硬件资产，并支持一键导出资产报表。需提供相关功能截图并加盖公章</w:t>
            </w:r>
          </w:p>
        </w:tc>
      </w:tr>
      <w:tr w14:paraId="7699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6D387638">
            <w:pPr>
              <w:widowControl/>
              <w:spacing w:line="360" w:lineRule="auto"/>
              <w:jc w:val="center"/>
              <w:rPr>
                <w:color w:val="auto"/>
                <w:szCs w:val="21"/>
                <w:highlight w:val="none"/>
              </w:rPr>
            </w:pPr>
            <w:r>
              <w:rPr>
                <w:rFonts w:hint="eastAsia"/>
                <w:color w:val="auto"/>
                <w:szCs w:val="21"/>
                <w:highlight w:val="none"/>
              </w:rPr>
              <w:t>166</w:t>
            </w:r>
          </w:p>
        </w:tc>
        <w:tc>
          <w:tcPr>
            <w:tcW w:w="1105" w:type="dxa"/>
            <w:vAlign w:val="center"/>
          </w:tcPr>
          <w:p w14:paraId="2A1C3F40">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18B34C4D">
            <w:pPr>
              <w:widowControl/>
              <w:spacing w:line="360" w:lineRule="auto"/>
              <w:rPr>
                <w:color w:val="auto"/>
                <w:szCs w:val="21"/>
                <w:highlight w:val="none"/>
              </w:rPr>
            </w:pPr>
          </w:p>
        </w:tc>
        <w:tc>
          <w:tcPr>
            <w:tcW w:w="1701" w:type="dxa"/>
            <w:vAlign w:val="center"/>
          </w:tcPr>
          <w:p w14:paraId="3182D57A">
            <w:pPr>
              <w:widowControl/>
              <w:spacing w:line="360" w:lineRule="auto"/>
              <w:rPr>
                <w:color w:val="auto"/>
                <w:szCs w:val="21"/>
                <w:highlight w:val="none"/>
              </w:rPr>
            </w:pPr>
            <w:r>
              <w:rPr>
                <w:rFonts w:hint="eastAsia"/>
                <w:color w:val="auto"/>
                <w:szCs w:val="21"/>
                <w:highlight w:val="none"/>
              </w:rPr>
              <w:t>★数据库兼容</w:t>
            </w:r>
          </w:p>
        </w:tc>
        <w:tc>
          <w:tcPr>
            <w:tcW w:w="992" w:type="dxa"/>
            <w:vAlign w:val="center"/>
          </w:tcPr>
          <w:p w14:paraId="0344894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75442F5">
            <w:pPr>
              <w:widowControl/>
              <w:spacing w:line="360" w:lineRule="auto"/>
              <w:rPr>
                <w:color w:val="auto"/>
                <w:szCs w:val="21"/>
                <w:highlight w:val="none"/>
              </w:rPr>
            </w:pPr>
            <w:r>
              <w:rPr>
                <w:rFonts w:hint="eastAsia"/>
                <w:color w:val="auto"/>
                <w:szCs w:val="21"/>
                <w:highlight w:val="none"/>
              </w:rPr>
              <w:t xml:space="preserve">兼容3个及以上厂商的数据库产品； </w:t>
            </w:r>
          </w:p>
        </w:tc>
      </w:tr>
      <w:tr w14:paraId="6A2A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02389B09">
            <w:pPr>
              <w:widowControl/>
              <w:spacing w:line="360" w:lineRule="auto"/>
              <w:jc w:val="center"/>
              <w:rPr>
                <w:color w:val="auto"/>
                <w:szCs w:val="21"/>
                <w:highlight w:val="none"/>
              </w:rPr>
            </w:pPr>
            <w:r>
              <w:rPr>
                <w:rFonts w:hint="eastAsia"/>
                <w:color w:val="auto"/>
                <w:szCs w:val="21"/>
                <w:highlight w:val="none"/>
              </w:rPr>
              <w:t>167</w:t>
            </w:r>
          </w:p>
        </w:tc>
        <w:tc>
          <w:tcPr>
            <w:tcW w:w="1105" w:type="dxa"/>
            <w:vAlign w:val="center"/>
          </w:tcPr>
          <w:p w14:paraId="50A056CD">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322EC899">
            <w:pPr>
              <w:widowControl/>
              <w:spacing w:line="360" w:lineRule="auto"/>
              <w:rPr>
                <w:color w:val="auto"/>
                <w:szCs w:val="21"/>
                <w:highlight w:val="none"/>
              </w:rPr>
            </w:pPr>
          </w:p>
        </w:tc>
        <w:tc>
          <w:tcPr>
            <w:tcW w:w="1701" w:type="dxa"/>
            <w:vAlign w:val="center"/>
          </w:tcPr>
          <w:p w14:paraId="47D2630F">
            <w:pPr>
              <w:widowControl/>
              <w:spacing w:line="360" w:lineRule="auto"/>
              <w:rPr>
                <w:color w:val="auto"/>
                <w:szCs w:val="21"/>
                <w:highlight w:val="none"/>
              </w:rPr>
            </w:pPr>
            <w:r>
              <w:rPr>
                <w:rFonts w:hint="eastAsia"/>
                <w:color w:val="auto"/>
                <w:szCs w:val="21"/>
                <w:highlight w:val="none"/>
              </w:rPr>
              <w:t>★中间件兼容</w:t>
            </w:r>
          </w:p>
        </w:tc>
        <w:tc>
          <w:tcPr>
            <w:tcW w:w="992" w:type="dxa"/>
            <w:vAlign w:val="center"/>
          </w:tcPr>
          <w:p w14:paraId="6D2F093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08284B6">
            <w:pPr>
              <w:widowControl/>
              <w:spacing w:line="360" w:lineRule="auto"/>
              <w:rPr>
                <w:color w:val="auto"/>
                <w:szCs w:val="21"/>
                <w:highlight w:val="none"/>
              </w:rPr>
            </w:pPr>
            <w:r>
              <w:rPr>
                <w:rFonts w:hint="eastAsia"/>
                <w:color w:val="auto"/>
                <w:szCs w:val="21"/>
                <w:highlight w:val="none"/>
              </w:rPr>
              <w:t xml:space="preserve">兼容3个及以上厂商中间件产品； </w:t>
            </w:r>
          </w:p>
        </w:tc>
      </w:tr>
      <w:tr w14:paraId="305E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6BCAE9FC">
            <w:pPr>
              <w:widowControl/>
              <w:spacing w:line="360" w:lineRule="auto"/>
              <w:jc w:val="center"/>
              <w:rPr>
                <w:color w:val="auto"/>
                <w:szCs w:val="21"/>
                <w:highlight w:val="none"/>
              </w:rPr>
            </w:pPr>
            <w:r>
              <w:rPr>
                <w:rFonts w:hint="eastAsia"/>
                <w:color w:val="auto"/>
                <w:szCs w:val="21"/>
                <w:highlight w:val="none"/>
              </w:rPr>
              <w:t>168</w:t>
            </w:r>
          </w:p>
        </w:tc>
        <w:tc>
          <w:tcPr>
            <w:tcW w:w="1105" w:type="dxa"/>
            <w:vAlign w:val="center"/>
          </w:tcPr>
          <w:p w14:paraId="627F4C6D">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48A3D062">
            <w:pPr>
              <w:widowControl/>
              <w:spacing w:line="360" w:lineRule="auto"/>
              <w:rPr>
                <w:color w:val="auto"/>
                <w:szCs w:val="21"/>
                <w:highlight w:val="none"/>
              </w:rPr>
            </w:pPr>
          </w:p>
        </w:tc>
        <w:tc>
          <w:tcPr>
            <w:tcW w:w="1701" w:type="dxa"/>
            <w:vAlign w:val="center"/>
          </w:tcPr>
          <w:p w14:paraId="4F7E10D3">
            <w:pPr>
              <w:widowControl/>
              <w:spacing w:line="360" w:lineRule="auto"/>
              <w:rPr>
                <w:color w:val="auto"/>
                <w:szCs w:val="21"/>
                <w:highlight w:val="none"/>
              </w:rPr>
            </w:pPr>
            <w:r>
              <w:rPr>
                <w:rFonts w:hint="eastAsia"/>
                <w:color w:val="auto"/>
                <w:szCs w:val="21"/>
                <w:highlight w:val="none"/>
              </w:rPr>
              <w:t>★平台软件兼容</w:t>
            </w:r>
          </w:p>
        </w:tc>
        <w:tc>
          <w:tcPr>
            <w:tcW w:w="992" w:type="dxa"/>
            <w:vAlign w:val="center"/>
          </w:tcPr>
          <w:p w14:paraId="3258449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F4C622B">
            <w:pPr>
              <w:widowControl/>
              <w:spacing w:line="360" w:lineRule="auto"/>
              <w:rPr>
                <w:color w:val="auto"/>
                <w:szCs w:val="21"/>
                <w:highlight w:val="none"/>
              </w:rPr>
            </w:pPr>
            <w:r>
              <w:rPr>
                <w:rFonts w:hint="eastAsia"/>
                <w:color w:val="auto"/>
                <w:szCs w:val="21"/>
                <w:highlight w:val="none"/>
              </w:rPr>
              <w:t xml:space="preserve">兼容3个及以上厂商云计算及大数据平台； </w:t>
            </w:r>
          </w:p>
        </w:tc>
      </w:tr>
      <w:tr w14:paraId="6A9D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6E2CB98">
            <w:pPr>
              <w:widowControl/>
              <w:spacing w:line="360" w:lineRule="auto"/>
              <w:jc w:val="center"/>
              <w:rPr>
                <w:color w:val="auto"/>
                <w:szCs w:val="21"/>
                <w:highlight w:val="none"/>
              </w:rPr>
            </w:pPr>
            <w:r>
              <w:rPr>
                <w:rFonts w:hint="eastAsia"/>
                <w:color w:val="auto"/>
                <w:szCs w:val="21"/>
                <w:highlight w:val="none"/>
              </w:rPr>
              <w:t>169</w:t>
            </w:r>
          </w:p>
        </w:tc>
        <w:tc>
          <w:tcPr>
            <w:tcW w:w="1105" w:type="dxa"/>
            <w:vAlign w:val="center"/>
          </w:tcPr>
          <w:p w14:paraId="05A95040">
            <w:pPr>
              <w:widowControl/>
              <w:spacing w:line="360" w:lineRule="auto"/>
              <w:jc w:val="center"/>
              <w:rPr>
                <w:color w:val="auto"/>
                <w:szCs w:val="21"/>
                <w:highlight w:val="none"/>
              </w:rPr>
            </w:pPr>
            <w:r>
              <w:rPr>
                <w:rFonts w:hint="eastAsia"/>
                <w:color w:val="auto"/>
                <w:szCs w:val="21"/>
                <w:highlight w:val="none"/>
              </w:rPr>
              <w:t>包装及运输要求</w:t>
            </w:r>
          </w:p>
        </w:tc>
        <w:tc>
          <w:tcPr>
            <w:tcW w:w="1134" w:type="dxa"/>
            <w:vAlign w:val="center"/>
          </w:tcPr>
          <w:p w14:paraId="4B786C69">
            <w:pPr>
              <w:widowControl/>
              <w:spacing w:line="360" w:lineRule="auto"/>
              <w:rPr>
                <w:color w:val="auto"/>
                <w:szCs w:val="21"/>
                <w:highlight w:val="none"/>
              </w:rPr>
            </w:pPr>
            <w:r>
              <w:rPr>
                <w:rFonts w:hint="eastAsia"/>
                <w:color w:val="auto"/>
                <w:szCs w:val="21"/>
                <w:highlight w:val="none"/>
              </w:rPr>
              <w:t>包装及运输要求</w:t>
            </w:r>
          </w:p>
        </w:tc>
        <w:tc>
          <w:tcPr>
            <w:tcW w:w="1701" w:type="dxa"/>
            <w:vAlign w:val="center"/>
          </w:tcPr>
          <w:p w14:paraId="65E3C4B8">
            <w:pPr>
              <w:widowControl/>
              <w:spacing w:line="360" w:lineRule="auto"/>
              <w:rPr>
                <w:color w:val="auto"/>
                <w:szCs w:val="21"/>
                <w:highlight w:val="none"/>
              </w:rPr>
            </w:pPr>
            <w:r>
              <w:rPr>
                <w:rFonts w:hint="eastAsia"/>
                <w:color w:val="auto"/>
                <w:szCs w:val="21"/>
                <w:highlight w:val="none"/>
              </w:rPr>
              <w:t>★ 标志、包装、运输和贮存</w:t>
            </w:r>
          </w:p>
        </w:tc>
        <w:tc>
          <w:tcPr>
            <w:tcW w:w="992" w:type="dxa"/>
            <w:vAlign w:val="center"/>
          </w:tcPr>
          <w:p w14:paraId="6DFEB91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104116">
            <w:pPr>
              <w:widowControl/>
              <w:spacing w:line="360" w:lineRule="auto"/>
              <w:rPr>
                <w:color w:val="auto"/>
                <w:szCs w:val="21"/>
                <w:highlight w:val="none"/>
              </w:rPr>
            </w:pPr>
            <w:r>
              <w:rPr>
                <w:rFonts w:hint="eastAsia"/>
                <w:color w:val="auto"/>
                <w:szCs w:val="21"/>
                <w:highlight w:val="none"/>
              </w:rPr>
              <w:t>符合GB/T9813.1和商品包装政府采购需求标准的相关规定</w:t>
            </w:r>
          </w:p>
        </w:tc>
      </w:tr>
      <w:tr w14:paraId="1E8B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11A391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0</w:t>
            </w:r>
          </w:p>
        </w:tc>
        <w:tc>
          <w:tcPr>
            <w:tcW w:w="1105" w:type="dxa"/>
            <w:vAlign w:val="center"/>
          </w:tcPr>
          <w:p w14:paraId="260E28DD">
            <w:pPr>
              <w:widowControl/>
              <w:spacing w:line="360" w:lineRule="auto"/>
              <w:jc w:val="center"/>
              <w:rPr>
                <w:color w:val="auto"/>
                <w:szCs w:val="21"/>
                <w:highlight w:val="none"/>
              </w:rPr>
            </w:pPr>
            <w:r>
              <w:rPr>
                <w:rFonts w:hint="eastAsia"/>
                <w:color w:val="auto"/>
                <w:szCs w:val="21"/>
                <w:highlight w:val="none"/>
              </w:rPr>
              <w:t>包装及运输要求</w:t>
            </w:r>
          </w:p>
        </w:tc>
        <w:tc>
          <w:tcPr>
            <w:tcW w:w="1134" w:type="dxa"/>
            <w:vAlign w:val="center"/>
          </w:tcPr>
          <w:p w14:paraId="08426E85">
            <w:pPr>
              <w:widowControl/>
              <w:spacing w:line="360" w:lineRule="auto"/>
              <w:rPr>
                <w:color w:val="auto"/>
                <w:szCs w:val="21"/>
                <w:highlight w:val="none"/>
              </w:rPr>
            </w:pPr>
          </w:p>
        </w:tc>
        <w:tc>
          <w:tcPr>
            <w:tcW w:w="1701" w:type="dxa"/>
            <w:vAlign w:val="center"/>
          </w:tcPr>
          <w:p w14:paraId="77969BAF">
            <w:pPr>
              <w:widowControl/>
              <w:spacing w:line="360" w:lineRule="auto"/>
              <w:rPr>
                <w:color w:val="auto"/>
                <w:szCs w:val="21"/>
                <w:highlight w:val="none"/>
              </w:rPr>
            </w:pPr>
            <w:r>
              <w:rPr>
                <w:rFonts w:hint="eastAsia"/>
                <w:color w:val="auto"/>
                <w:szCs w:val="21"/>
                <w:highlight w:val="none"/>
              </w:rPr>
              <w:t># 标志、包装、运输和贮存</w:t>
            </w:r>
          </w:p>
        </w:tc>
        <w:tc>
          <w:tcPr>
            <w:tcW w:w="992" w:type="dxa"/>
            <w:vAlign w:val="center"/>
          </w:tcPr>
          <w:p w14:paraId="67DF91B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6E51CBB">
            <w:pPr>
              <w:widowControl/>
              <w:spacing w:line="360" w:lineRule="auto"/>
              <w:rPr>
                <w:color w:val="auto"/>
                <w:szCs w:val="21"/>
                <w:highlight w:val="none"/>
              </w:rPr>
            </w:pPr>
            <w:r>
              <w:rPr>
                <w:rFonts w:hint="eastAsia"/>
                <w:color w:val="auto"/>
                <w:szCs w:val="21"/>
                <w:highlight w:val="none"/>
              </w:rPr>
              <w:t>为满足包装运输和贮存需求，需满足G</w:t>
            </w:r>
            <w:r>
              <w:rPr>
                <w:color w:val="auto"/>
                <w:szCs w:val="21"/>
                <w:highlight w:val="none"/>
              </w:rPr>
              <w:t>JB150.3A-2009</w:t>
            </w:r>
            <w:r>
              <w:rPr>
                <w:rFonts w:hint="eastAsia"/>
                <w:color w:val="auto"/>
                <w:szCs w:val="21"/>
                <w:highlight w:val="none"/>
              </w:rPr>
              <w:t>相关规定。低温贮存-50℃±2℃，16h；高温工作65℃±2℃，16h；温度冲击-50℃±2℃，8h、65℃±2℃，8h转换时间小于1min，需提供相关证书并加盖公章</w:t>
            </w:r>
          </w:p>
        </w:tc>
      </w:tr>
      <w:tr w14:paraId="402D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5717B6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1</w:t>
            </w:r>
          </w:p>
        </w:tc>
        <w:tc>
          <w:tcPr>
            <w:tcW w:w="1105" w:type="dxa"/>
            <w:vAlign w:val="center"/>
          </w:tcPr>
          <w:p w14:paraId="1D97C77B">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restart"/>
            <w:vAlign w:val="center"/>
          </w:tcPr>
          <w:p w14:paraId="62CC81D6">
            <w:pPr>
              <w:widowControl/>
              <w:spacing w:line="360" w:lineRule="auto"/>
              <w:rPr>
                <w:color w:val="auto"/>
                <w:szCs w:val="21"/>
                <w:highlight w:val="none"/>
              </w:rPr>
            </w:pPr>
            <w:r>
              <w:rPr>
                <w:rFonts w:hint="eastAsia"/>
                <w:color w:val="auto"/>
                <w:szCs w:val="21"/>
                <w:highlight w:val="none"/>
              </w:rPr>
              <w:t>服务要求</w:t>
            </w:r>
          </w:p>
        </w:tc>
        <w:tc>
          <w:tcPr>
            <w:tcW w:w="1701" w:type="dxa"/>
            <w:vAlign w:val="center"/>
          </w:tcPr>
          <w:p w14:paraId="5A9DEBDF">
            <w:pPr>
              <w:widowControl/>
              <w:spacing w:line="360" w:lineRule="auto"/>
              <w:rPr>
                <w:color w:val="auto"/>
                <w:szCs w:val="21"/>
                <w:highlight w:val="none"/>
              </w:rPr>
            </w:pPr>
            <w:r>
              <w:rPr>
                <w:rFonts w:hint="eastAsia"/>
                <w:color w:val="auto"/>
                <w:szCs w:val="21"/>
                <w:highlight w:val="none"/>
              </w:rPr>
              <w:t>★ 配置检查工具</w:t>
            </w:r>
          </w:p>
        </w:tc>
        <w:tc>
          <w:tcPr>
            <w:tcW w:w="992" w:type="dxa"/>
            <w:vAlign w:val="center"/>
          </w:tcPr>
          <w:p w14:paraId="776EB0E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C84DD5D">
            <w:pPr>
              <w:widowControl/>
              <w:spacing w:line="360" w:lineRule="auto"/>
              <w:rPr>
                <w:color w:val="auto"/>
                <w:szCs w:val="21"/>
                <w:highlight w:val="none"/>
              </w:rPr>
            </w:pPr>
            <w:r>
              <w:rPr>
                <w:rFonts w:hint="eastAsia"/>
                <w:color w:val="auto"/>
                <w:szCs w:val="21"/>
                <w:highlight w:val="none"/>
              </w:rPr>
              <w:t>供应商提供自检测试工具</w:t>
            </w:r>
          </w:p>
        </w:tc>
      </w:tr>
      <w:tr w14:paraId="0611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0" w:type="dxa"/>
            <w:vAlign w:val="center"/>
          </w:tcPr>
          <w:p w14:paraId="1DE5423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2</w:t>
            </w:r>
          </w:p>
        </w:tc>
        <w:tc>
          <w:tcPr>
            <w:tcW w:w="1105" w:type="dxa"/>
            <w:vAlign w:val="center"/>
          </w:tcPr>
          <w:p w14:paraId="7F2A0BBF">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B11A171">
            <w:pPr>
              <w:widowControl/>
              <w:spacing w:line="360" w:lineRule="auto"/>
              <w:rPr>
                <w:color w:val="auto"/>
                <w:szCs w:val="21"/>
                <w:highlight w:val="none"/>
              </w:rPr>
            </w:pPr>
          </w:p>
        </w:tc>
        <w:tc>
          <w:tcPr>
            <w:tcW w:w="1701" w:type="dxa"/>
            <w:vAlign w:val="center"/>
          </w:tcPr>
          <w:p w14:paraId="3E6B13B0">
            <w:pPr>
              <w:widowControl/>
              <w:spacing w:line="360" w:lineRule="auto"/>
              <w:rPr>
                <w:color w:val="auto"/>
                <w:szCs w:val="21"/>
                <w:highlight w:val="none"/>
              </w:rPr>
            </w:pPr>
            <w:r>
              <w:rPr>
                <w:rFonts w:hint="eastAsia"/>
                <w:color w:val="auto"/>
                <w:szCs w:val="21"/>
                <w:highlight w:val="none"/>
              </w:rPr>
              <w:t>服务响应</w:t>
            </w:r>
          </w:p>
        </w:tc>
        <w:tc>
          <w:tcPr>
            <w:tcW w:w="992" w:type="dxa"/>
            <w:vAlign w:val="center"/>
          </w:tcPr>
          <w:p w14:paraId="2CDF242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77A9E26">
            <w:pPr>
              <w:widowControl/>
              <w:spacing w:line="360" w:lineRule="auto"/>
              <w:rPr>
                <w:color w:val="auto"/>
                <w:szCs w:val="21"/>
                <w:highlight w:val="none"/>
              </w:rPr>
            </w:pPr>
            <w:r>
              <w:rPr>
                <w:rFonts w:hint="eastAsia"/>
                <w:color w:val="auto"/>
                <w:szCs w:val="21"/>
                <w:highlight w:val="none"/>
              </w:rPr>
              <w:t>a)供应商提供电话、电子邮件、远程连接等多种形式服务；</w:t>
            </w:r>
            <w:r>
              <w:rPr>
                <w:rFonts w:hint="eastAsia"/>
                <w:color w:val="auto"/>
                <w:szCs w:val="21"/>
                <w:highlight w:val="none"/>
              </w:rPr>
              <w:br w:type="textWrapping"/>
            </w:r>
            <w:r>
              <w:rPr>
                <w:rFonts w:hint="eastAsia"/>
                <w:color w:val="auto"/>
                <w:szCs w:val="21"/>
                <w:highlight w:val="none"/>
              </w:rPr>
              <w:t>b)供应商提供同城 4h、异地 12h 技术响应服务，2 个工作日解决问题，对于未能解决的问题和故障应提供可行的升级方案，并提供周转设备或更换设备；</w:t>
            </w:r>
            <w:r>
              <w:rPr>
                <w:rFonts w:hint="eastAsia"/>
                <w:color w:val="auto"/>
                <w:szCs w:val="21"/>
                <w:highlight w:val="none"/>
              </w:rPr>
              <w:br w:type="textWrapping"/>
            </w:r>
            <w:r>
              <w:rPr>
                <w:rFonts w:hint="eastAsia"/>
                <w:color w:val="auto"/>
                <w:szCs w:val="21"/>
                <w:highlight w:val="none"/>
              </w:rPr>
              <w:t>c)建立全国技术服务体系和服务团体，符合专业服务体系标准要求，提供原厂中文服务；</w:t>
            </w:r>
            <w:r>
              <w:rPr>
                <w:rFonts w:hint="eastAsia"/>
                <w:color w:val="auto"/>
                <w:szCs w:val="21"/>
                <w:highlight w:val="none"/>
              </w:rPr>
              <w:br w:type="textWrapping"/>
            </w:r>
            <w:r>
              <w:rPr>
                <w:rFonts w:hint="eastAsia"/>
                <w:color w:val="auto"/>
                <w:szCs w:val="21"/>
                <w:highlight w:val="none"/>
              </w:rPr>
              <w:t>d)服务周期内提供产品的维修、换件和升级服务</w:t>
            </w:r>
            <w:r>
              <w:rPr>
                <w:rFonts w:hint="eastAsia"/>
                <w:color w:val="auto"/>
                <w:szCs w:val="21"/>
                <w:highlight w:val="none"/>
              </w:rPr>
              <w:br w:type="textWrapping"/>
            </w:r>
            <w:r>
              <w:rPr>
                <w:rFonts w:hint="eastAsia"/>
                <w:color w:val="auto"/>
                <w:szCs w:val="21"/>
                <w:highlight w:val="none"/>
              </w:rPr>
              <w:t>e）产品生命周期结束后，原厂需提供符合工信部要求的IT资产环保处置服务，包括上门回收、数据销毁、环保拆解，并提供《资产环保处置证明》，服务可通过电话或官方网站查询。</w:t>
            </w:r>
          </w:p>
        </w:tc>
      </w:tr>
      <w:tr w14:paraId="2CF7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7493709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3</w:t>
            </w:r>
          </w:p>
        </w:tc>
        <w:tc>
          <w:tcPr>
            <w:tcW w:w="1105" w:type="dxa"/>
            <w:vAlign w:val="center"/>
          </w:tcPr>
          <w:p w14:paraId="5753FDC4">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C3B3406">
            <w:pPr>
              <w:widowControl/>
              <w:spacing w:line="360" w:lineRule="auto"/>
              <w:rPr>
                <w:color w:val="auto"/>
                <w:szCs w:val="21"/>
                <w:highlight w:val="none"/>
              </w:rPr>
            </w:pPr>
          </w:p>
        </w:tc>
        <w:tc>
          <w:tcPr>
            <w:tcW w:w="1701" w:type="dxa"/>
            <w:vAlign w:val="center"/>
          </w:tcPr>
          <w:p w14:paraId="1647B2A2">
            <w:pPr>
              <w:widowControl/>
              <w:spacing w:line="360" w:lineRule="auto"/>
              <w:rPr>
                <w:color w:val="auto"/>
                <w:szCs w:val="21"/>
                <w:highlight w:val="none"/>
              </w:rPr>
            </w:pPr>
            <w:r>
              <w:rPr>
                <w:rFonts w:hint="eastAsia"/>
                <w:color w:val="auto"/>
                <w:szCs w:val="21"/>
                <w:highlight w:val="none"/>
              </w:rPr>
              <w:t>★ 服务周期</w:t>
            </w:r>
          </w:p>
        </w:tc>
        <w:tc>
          <w:tcPr>
            <w:tcW w:w="992" w:type="dxa"/>
            <w:vAlign w:val="center"/>
          </w:tcPr>
          <w:p w14:paraId="579CAC4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089AE7B">
            <w:pPr>
              <w:widowControl/>
              <w:spacing w:line="360" w:lineRule="auto"/>
              <w:rPr>
                <w:color w:val="auto"/>
                <w:szCs w:val="21"/>
                <w:highlight w:val="none"/>
              </w:rPr>
            </w:pPr>
            <w:r>
              <w:rPr>
                <w:rFonts w:hint="eastAsia"/>
                <w:color w:val="auto"/>
                <w:szCs w:val="21"/>
                <w:highlight w:val="none"/>
              </w:rPr>
              <w:t>a)设备停产后应继续提供质量保障服务（含备品备件），服务终止时间与最后一批设备交付时间间隔不低于6年；</w:t>
            </w:r>
            <w:r>
              <w:rPr>
                <w:rFonts w:hint="eastAsia"/>
                <w:color w:val="auto"/>
                <w:szCs w:val="21"/>
                <w:highlight w:val="none"/>
              </w:rPr>
              <w:br w:type="textWrapping"/>
            </w:r>
            <w:r>
              <w:rPr>
                <w:rFonts w:hint="eastAsia"/>
                <w:color w:val="auto"/>
                <w:szCs w:val="21"/>
                <w:highlight w:val="none"/>
              </w:rPr>
              <w:t>b)产品停止服务时间应提前1年告知；</w:t>
            </w:r>
            <w:r>
              <w:rPr>
                <w:rFonts w:hint="eastAsia"/>
                <w:color w:val="auto"/>
                <w:szCs w:val="21"/>
                <w:highlight w:val="none"/>
              </w:rPr>
              <w:br w:type="textWrapping"/>
            </w:r>
            <w:r>
              <w:rPr>
                <w:rFonts w:hint="eastAsia"/>
                <w:color w:val="auto"/>
                <w:szCs w:val="21"/>
                <w:highlight w:val="none"/>
              </w:rPr>
              <w:t>c) 应明确产品发布日期</w:t>
            </w:r>
          </w:p>
        </w:tc>
      </w:tr>
      <w:tr w14:paraId="6E92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2B7346BC">
            <w:pPr>
              <w:widowControl/>
              <w:spacing w:line="360" w:lineRule="auto"/>
              <w:jc w:val="center"/>
              <w:rPr>
                <w:color w:val="auto"/>
                <w:szCs w:val="21"/>
                <w:highlight w:val="none"/>
              </w:rPr>
            </w:pPr>
            <w:r>
              <w:rPr>
                <w:rFonts w:hint="eastAsia"/>
                <w:color w:val="auto"/>
                <w:szCs w:val="21"/>
                <w:highlight w:val="none"/>
              </w:rPr>
              <w:t>174</w:t>
            </w:r>
          </w:p>
        </w:tc>
        <w:tc>
          <w:tcPr>
            <w:tcW w:w="1105" w:type="dxa"/>
            <w:vAlign w:val="center"/>
          </w:tcPr>
          <w:p w14:paraId="006D7065">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17D7ADB">
            <w:pPr>
              <w:widowControl/>
              <w:spacing w:line="360" w:lineRule="auto"/>
              <w:rPr>
                <w:color w:val="auto"/>
                <w:szCs w:val="21"/>
                <w:highlight w:val="none"/>
              </w:rPr>
            </w:pPr>
          </w:p>
        </w:tc>
        <w:tc>
          <w:tcPr>
            <w:tcW w:w="1701" w:type="dxa"/>
            <w:vAlign w:val="center"/>
          </w:tcPr>
          <w:p w14:paraId="45DEE4D3">
            <w:pPr>
              <w:widowControl/>
              <w:spacing w:line="360" w:lineRule="auto"/>
              <w:rPr>
                <w:color w:val="auto"/>
                <w:szCs w:val="21"/>
                <w:highlight w:val="none"/>
              </w:rPr>
            </w:pPr>
            <w:r>
              <w:rPr>
                <w:rFonts w:hint="eastAsia"/>
                <w:color w:val="auto"/>
                <w:szCs w:val="21"/>
                <w:highlight w:val="none"/>
              </w:rPr>
              <w:t>★ 预装操作系统</w:t>
            </w:r>
          </w:p>
        </w:tc>
        <w:tc>
          <w:tcPr>
            <w:tcW w:w="992" w:type="dxa"/>
            <w:vAlign w:val="center"/>
          </w:tcPr>
          <w:p w14:paraId="12FD39A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7994902">
            <w:pPr>
              <w:widowControl/>
              <w:spacing w:line="360" w:lineRule="auto"/>
              <w:rPr>
                <w:color w:val="auto"/>
                <w:szCs w:val="21"/>
                <w:highlight w:val="none"/>
              </w:rPr>
            </w:pPr>
            <w:r>
              <w:rPr>
                <w:rFonts w:hint="eastAsia"/>
                <w:bCs/>
                <w:color w:val="auto"/>
                <w:szCs w:val="21"/>
                <w:highlight w:val="none"/>
              </w:rPr>
              <w:t>预装正版操作系统</w:t>
            </w:r>
          </w:p>
        </w:tc>
      </w:tr>
      <w:tr w14:paraId="7011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7F59795">
            <w:pPr>
              <w:widowControl/>
              <w:spacing w:line="360" w:lineRule="auto"/>
              <w:jc w:val="center"/>
              <w:rPr>
                <w:color w:val="auto"/>
                <w:szCs w:val="21"/>
                <w:highlight w:val="none"/>
              </w:rPr>
            </w:pPr>
            <w:r>
              <w:rPr>
                <w:rFonts w:hint="eastAsia"/>
                <w:color w:val="auto"/>
                <w:szCs w:val="21"/>
                <w:highlight w:val="none"/>
              </w:rPr>
              <w:t>175</w:t>
            </w:r>
          </w:p>
        </w:tc>
        <w:tc>
          <w:tcPr>
            <w:tcW w:w="1105" w:type="dxa"/>
            <w:vAlign w:val="center"/>
          </w:tcPr>
          <w:p w14:paraId="73C4D81D">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61A3B816">
            <w:pPr>
              <w:widowControl/>
              <w:spacing w:line="360" w:lineRule="auto"/>
              <w:rPr>
                <w:color w:val="auto"/>
                <w:szCs w:val="21"/>
                <w:highlight w:val="none"/>
              </w:rPr>
            </w:pPr>
          </w:p>
        </w:tc>
        <w:tc>
          <w:tcPr>
            <w:tcW w:w="1701" w:type="dxa"/>
            <w:vAlign w:val="center"/>
          </w:tcPr>
          <w:p w14:paraId="60D9FF07">
            <w:pPr>
              <w:widowControl/>
              <w:spacing w:line="360" w:lineRule="auto"/>
              <w:rPr>
                <w:color w:val="auto"/>
                <w:szCs w:val="21"/>
                <w:highlight w:val="none"/>
              </w:rPr>
            </w:pPr>
            <w:r>
              <w:rPr>
                <w:rFonts w:hint="eastAsia"/>
                <w:color w:val="auto"/>
                <w:szCs w:val="21"/>
                <w:highlight w:val="none"/>
              </w:rPr>
              <w:t>★ 培训服务</w:t>
            </w:r>
          </w:p>
        </w:tc>
        <w:tc>
          <w:tcPr>
            <w:tcW w:w="992" w:type="dxa"/>
            <w:vAlign w:val="center"/>
          </w:tcPr>
          <w:p w14:paraId="2619A3F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B4B85D">
            <w:pPr>
              <w:widowControl/>
              <w:spacing w:line="360" w:lineRule="auto"/>
              <w:rPr>
                <w:color w:val="auto"/>
                <w:szCs w:val="21"/>
                <w:highlight w:val="none"/>
              </w:rPr>
            </w:pPr>
            <w:r>
              <w:rPr>
                <w:rFonts w:hint="eastAsia"/>
                <w:color w:val="auto"/>
                <w:szCs w:val="21"/>
                <w:highlight w:val="none"/>
              </w:rPr>
              <w:t>供应商提供培训材料、产品手册、培训视频等培训相关内容</w:t>
            </w:r>
          </w:p>
        </w:tc>
      </w:tr>
      <w:tr w14:paraId="3DB2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E9AB27E">
            <w:pPr>
              <w:widowControl/>
              <w:spacing w:line="360" w:lineRule="auto"/>
              <w:jc w:val="center"/>
              <w:rPr>
                <w:color w:val="auto"/>
                <w:szCs w:val="21"/>
                <w:highlight w:val="none"/>
              </w:rPr>
            </w:pPr>
            <w:r>
              <w:rPr>
                <w:rFonts w:hint="eastAsia"/>
                <w:color w:val="auto"/>
                <w:szCs w:val="21"/>
                <w:highlight w:val="none"/>
              </w:rPr>
              <w:t>176</w:t>
            </w:r>
          </w:p>
        </w:tc>
        <w:tc>
          <w:tcPr>
            <w:tcW w:w="1105" w:type="dxa"/>
            <w:vAlign w:val="center"/>
          </w:tcPr>
          <w:p w14:paraId="3FBE8DC6">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C51C477">
            <w:pPr>
              <w:widowControl/>
              <w:spacing w:line="360" w:lineRule="auto"/>
              <w:rPr>
                <w:color w:val="auto"/>
                <w:szCs w:val="21"/>
                <w:highlight w:val="none"/>
              </w:rPr>
            </w:pPr>
          </w:p>
        </w:tc>
        <w:tc>
          <w:tcPr>
            <w:tcW w:w="1701" w:type="dxa"/>
            <w:vAlign w:val="center"/>
          </w:tcPr>
          <w:p w14:paraId="37EAD369">
            <w:pPr>
              <w:widowControl/>
              <w:spacing w:line="360" w:lineRule="auto"/>
              <w:rPr>
                <w:color w:val="auto"/>
                <w:szCs w:val="21"/>
                <w:highlight w:val="none"/>
              </w:rPr>
            </w:pPr>
            <w:r>
              <w:rPr>
                <w:rFonts w:hint="eastAsia"/>
                <w:color w:val="auto"/>
                <w:szCs w:val="21"/>
                <w:highlight w:val="none"/>
              </w:rPr>
              <w:t>★ 典型问题解决手册</w:t>
            </w:r>
          </w:p>
        </w:tc>
        <w:tc>
          <w:tcPr>
            <w:tcW w:w="992" w:type="dxa"/>
            <w:vAlign w:val="center"/>
          </w:tcPr>
          <w:p w14:paraId="46BD363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3D6ACDB">
            <w:pPr>
              <w:widowControl/>
              <w:spacing w:line="360" w:lineRule="auto"/>
              <w:rPr>
                <w:color w:val="auto"/>
                <w:szCs w:val="21"/>
                <w:highlight w:val="none"/>
              </w:rPr>
            </w:pPr>
            <w:r>
              <w:rPr>
                <w:rFonts w:hint="eastAsia"/>
                <w:color w:val="auto"/>
                <w:szCs w:val="21"/>
                <w:highlight w:val="none"/>
              </w:rPr>
              <w:t>供应商提供典型问题解决说明文档或视频</w:t>
            </w:r>
          </w:p>
        </w:tc>
      </w:tr>
      <w:tr w14:paraId="7B36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A641A45">
            <w:pPr>
              <w:widowControl/>
              <w:spacing w:line="360" w:lineRule="auto"/>
              <w:jc w:val="center"/>
              <w:rPr>
                <w:color w:val="auto"/>
                <w:szCs w:val="21"/>
                <w:highlight w:val="none"/>
              </w:rPr>
            </w:pPr>
            <w:r>
              <w:rPr>
                <w:rFonts w:hint="eastAsia"/>
                <w:color w:val="auto"/>
                <w:szCs w:val="21"/>
                <w:highlight w:val="none"/>
              </w:rPr>
              <w:t>177</w:t>
            </w:r>
          </w:p>
        </w:tc>
        <w:tc>
          <w:tcPr>
            <w:tcW w:w="1105" w:type="dxa"/>
            <w:vAlign w:val="center"/>
          </w:tcPr>
          <w:p w14:paraId="6D50C538">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EAAF4CC">
            <w:pPr>
              <w:widowControl/>
              <w:spacing w:line="360" w:lineRule="auto"/>
              <w:rPr>
                <w:color w:val="auto"/>
                <w:szCs w:val="21"/>
                <w:highlight w:val="none"/>
              </w:rPr>
            </w:pPr>
          </w:p>
        </w:tc>
        <w:tc>
          <w:tcPr>
            <w:tcW w:w="1701" w:type="dxa"/>
            <w:vAlign w:val="center"/>
          </w:tcPr>
          <w:p w14:paraId="0F7E0EE7">
            <w:pPr>
              <w:widowControl/>
              <w:spacing w:line="360" w:lineRule="auto"/>
              <w:rPr>
                <w:color w:val="auto"/>
                <w:szCs w:val="21"/>
                <w:highlight w:val="none"/>
              </w:rPr>
            </w:pPr>
            <w:r>
              <w:rPr>
                <w:rFonts w:hint="eastAsia"/>
                <w:color w:val="auto"/>
                <w:szCs w:val="21"/>
                <w:highlight w:val="none"/>
              </w:rPr>
              <w:t>★ 厂家升级软件与扩容服务</w:t>
            </w:r>
          </w:p>
        </w:tc>
        <w:tc>
          <w:tcPr>
            <w:tcW w:w="992" w:type="dxa"/>
            <w:vAlign w:val="center"/>
          </w:tcPr>
          <w:p w14:paraId="720E70C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08AF33">
            <w:pPr>
              <w:widowControl/>
              <w:spacing w:line="360" w:lineRule="auto"/>
              <w:rPr>
                <w:color w:val="auto"/>
                <w:szCs w:val="21"/>
                <w:highlight w:val="none"/>
              </w:rPr>
            </w:pPr>
            <w:r>
              <w:rPr>
                <w:rFonts w:hint="eastAsia"/>
                <w:color w:val="auto"/>
                <w:szCs w:val="21"/>
                <w:highlight w:val="none"/>
              </w:rPr>
              <w:t>供应商提供上门升级部件/软件与扩容的增值服务</w:t>
            </w:r>
          </w:p>
        </w:tc>
      </w:tr>
      <w:tr w14:paraId="44D0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0" w:type="dxa"/>
            <w:vAlign w:val="center"/>
          </w:tcPr>
          <w:p w14:paraId="61C131CA">
            <w:pPr>
              <w:widowControl/>
              <w:spacing w:line="360" w:lineRule="auto"/>
              <w:jc w:val="center"/>
              <w:rPr>
                <w:color w:val="auto"/>
                <w:szCs w:val="21"/>
                <w:highlight w:val="none"/>
              </w:rPr>
            </w:pPr>
            <w:r>
              <w:rPr>
                <w:rFonts w:hint="eastAsia"/>
                <w:color w:val="auto"/>
                <w:szCs w:val="21"/>
                <w:highlight w:val="none"/>
              </w:rPr>
              <w:t>178</w:t>
            </w:r>
          </w:p>
        </w:tc>
        <w:tc>
          <w:tcPr>
            <w:tcW w:w="1105" w:type="dxa"/>
            <w:vAlign w:val="center"/>
          </w:tcPr>
          <w:p w14:paraId="4B9FEE52">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518694C2">
            <w:pPr>
              <w:widowControl/>
              <w:spacing w:line="360" w:lineRule="auto"/>
              <w:rPr>
                <w:color w:val="auto"/>
                <w:szCs w:val="21"/>
                <w:highlight w:val="none"/>
              </w:rPr>
            </w:pPr>
          </w:p>
        </w:tc>
        <w:tc>
          <w:tcPr>
            <w:tcW w:w="1701" w:type="dxa"/>
            <w:vAlign w:val="center"/>
          </w:tcPr>
          <w:p w14:paraId="3305AF91">
            <w:pPr>
              <w:widowControl/>
              <w:spacing w:line="360" w:lineRule="auto"/>
              <w:rPr>
                <w:color w:val="auto"/>
                <w:szCs w:val="21"/>
                <w:highlight w:val="none"/>
              </w:rPr>
            </w:pPr>
            <w:r>
              <w:rPr>
                <w:rFonts w:hint="eastAsia"/>
                <w:color w:val="auto"/>
                <w:szCs w:val="21"/>
                <w:highlight w:val="none"/>
              </w:rPr>
              <w:t>★整机质量服务要求</w:t>
            </w:r>
          </w:p>
        </w:tc>
        <w:tc>
          <w:tcPr>
            <w:tcW w:w="992" w:type="dxa"/>
            <w:vAlign w:val="center"/>
          </w:tcPr>
          <w:p w14:paraId="7C2D266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B26A690">
            <w:pPr>
              <w:widowControl/>
              <w:spacing w:line="360" w:lineRule="auto"/>
              <w:rPr>
                <w:color w:val="auto"/>
                <w:szCs w:val="21"/>
                <w:highlight w:val="none"/>
              </w:rPr>
            </w:pPr>
            <w:r>
              <w:rPr>
                <w:rFonts w:hint="eastAsia"/>
                <w:color w:val="auto"/>
                <w:szCs w:val="21"/>
                <w:highlight w:val="none"/>
              </w:rPr>
              <w:t xml:space="preserve">免费服务周期（含换件和维修）应不小于3年； </w:t>
            </w:r>
          </w:p>
        </w:tc>
      </w:tr>
      <w:tr w14:paraId="0590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A444E16">
            <w:pPr>
              <w:widowControl/>
              <w:spacing w:line="360" w:lineRule="auto"/>
              <w:jc w:val="center"/>
              <w:rPr>
                <w:color w:val="auto"/>
                <w:szCs w:val="21"/>
                <w:highlight w:val="none"/>
              </w:rPr>
            </w:pPr>
            <w:r>
              <w:rPr>
                <w:rFonts w:hint="eastAsia"/>
                <w:color w:val="auto"/>
                <w:szCs w:val="21"/>
                <w:highlight w:val="none"/>
              </w:rPr>
              <w:t>179</w:t>
            </w:r>
          </w:p>
        </w:tc>
        <w:tc>
          <w:tcPr>
            <w:tcW w:w="1105" w:type="dxa"/>
            <w:vAlign w:val="center"/>
          </w:tcPr>
          <w:p w14:paraId="497458B1">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F7B48B5">
            <w:pPr>
              <w:widowControl/>
              <w:spacing w:line="360" w:lineRule="auto"/>
              <w:rPr>
                <w:color w:val="auto"/>
                <w:szCs w:val="21"/>
                <w:highlight w:val="none"/>
              </w:rPr>
            </w:pPr>
          </w:p>
        </w:tc>
        <w:tc>
          <w:tcPr>
            <w:tcW w:w="1701" w:type="dxa"/>
            <w:vAlign w:val="center"/>
          </w:tcPr>
          <w:p w14:paraId="07A10965">
            <w:pPr>
              <w:widowControl/>
              <w:spacing w:line="360" w:lineRule="auto"/>
              <w:rPr>
                <w:color w:val="auto"/>
                <w:szCs w:val="21"/>
                <w:highlight w:val="none"/>
              </w:rPr>
            </w:pPr>
            <w:r>
              <w:rPr>
                <w:rFonts w:hint="eastAsia"/>
                <w:color w:val="auto"/>
                <w:szCs w:val="21"/>
                <w:highlight w:val="none"/>
              </w:rPr>
              <w:t>★ 合格证书要求</w:t>
            </w:r>
          </w:p>
        </w:tc>
        <w:tc>
          <w:tcPr>
            <w:tcW w:w="992" w:type="dxa"/>
            <w:vAlign w:val="center"/>
          </w:tcPr>
          <w:p w14:paraId="47F21FA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B58A89">
            <w:pPr>
              <w:widowControl/>
              <w:spacing w:line="360" w:lineRule="auto"/>
              <w:rPr>
                <w:color w:val="auto"/>
                <w:szCs w:val="21"/>
                <w:highlight w:val="none"/>
              </w:rPr>
            </w:pPr>
            <w:r>
              <w:rPr>
                <w:rFonts w:hint="eastAsia"/>
                <w:color w:val="auto"/>
                <w:szCs w:val="21"/>
                <w:highlight w:val="none"/>
              </w:rPr>
              <w:t>供应商交货时提供产品合格证</w:t>
            </w:r>
          </w:p>
        </w:tc>
      </w:tr>
      <w:tr w14:paraId="1514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175279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0</w:t>
            </w:r>
          </w:p>
        </w:tc>
        <w:tc>
          <w:tcPr>
            <w:tcW w:w="1105" w:type="dxa"/>
            <w:vAlign w:val="center"/>
          </w:tcPr>
          <w:p w14:paraId="567D43F1">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1EA45E34">
            <w:pPr>
              <w:widowControl/>
              <w:spacing w:line="360" w:lineRule="auto"/>
              <w:rPr>
                <w:color w:val="auto"/>
                <w:szCs w:val="21"/>
                <w:highlight w:val="none"/>
              </w:rPr>
            </w:pPr>
          </w:p>
        </w:tc>
        <w:tc>
          <w:tcPr>
            <w:tcW w:w="1701" w:type="dxa"/>
            <w:vAlign w:val="center"/>
          </w:tcPr>
          <w:p w14:paraId="22BEA8B7">
            <w:pPr>
              <w:widowControl/>
              <w:spacing w:line="360" w:lineRule="auto"/>
              <w:rPr>
                <w:color w:val="auto"/>
                <w:szCs w:val="21"/>
                <w:highlight w:val="none"/>
              </w:rPr>
            </w:pPr>
            <w:r>
              <w:rPr>
                <w:rFonts w:hint="eastAsia"/>
                <w:color w:val="auto"/>
                <w:szCs w:val="21"/>
                <w:highlight w:val="none"/>
              </w:rPr>
              <w:t>★开箱组装/使用指导要求</w:t>
            </w:r>
          </w:p>
        </w:tc>
        <w:tc>
          <w:tcPr>
            <w:tcW w:w="992" w:type="dxa"/>
            <w:vAlign w:val="center"/>
          </w:tcPr>
          <w:p w14:paraId="075B345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0F2FE56">
            <w:pPr>
              <w:widowControl/>
              <w:spacing w:line="360" w:lineRule="auto"/>
              <w:rPr>
                <w:color w:val="auto"/>
                <w:szCs w:val="21"/>
                <w:highlight w:val="none"/>
              </w:rPr>
            </w:pPr>
            <w:r>
              <w:rPr>
                <w:rFonts w:hint="eastAsia"/>
                <w:color w:val="auto"/>
                <w:szCs w:val="21"/>
                <w:highlight w:val="none"/>
              </w:rPr>
              <w:t>供应商提供开箱组装/使用指导</w:t>
            </w:r>
          </w:p>
        </w:tc>
      </w:tr>
      <w:tr w14:paraId="3E4C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D4B1CD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p>
        </w:tc>
        <w:tc>
          <w:tcPr>
            <w:tcW w:w="1105" w:type="dxa"/>
            <w:vAlign w:val="center"/>
          </w:tcPr>
          <w:p w14:paraId="059E509B">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2586FE63">
            <w:pPr>
              <w:widowControl/>
              <w:spacing w:line="360" w:lineRule="auto"/>
              <w:rPr>
                <w:color w:val="auto"/>
                <w:szCs w:val="21"/>
                <w:highlight w:val="none"/>
              </w:rPr>
            </w:pPr>
          </w:p>
        </w:tc>
        <w:tc>
          <w:tcPr>
            <w:tcW w:w="1701" w:type="dxa"/>
            <w:vAlign w:val="center"/>
          </w:tcPr>
          <w:p w14:paraId="46D9D8A8">
            <w:pPr>
              <w:widowControl/>
              <w:spacing w:line="360" w:lineRule="auto"/>
              <w:rPr>
                <w:color w:val="auto"/>
                <w:szCs w:val="21"/>
                <w:highlight w:val="none"/>
              </w:rPr>
            </w:pPr>
            <w:r>
              <w:rPr>
                <w:rFonts w:hint="eastAsia"/>
                <w:color w:val="auto"/>
                <w:szCs w:val="21"/>
                <w:highlight w:val="none"/>
              </w:rPr>
              <w:t>★ 驱动下载服务要求</w:t>
            </w:r>
          </w:p>
        </w:tc>
        <w:tc>
          <w:tcPr>
            <w:tcW w:w="992" w:type="dxa"/>
            <w:vAlign w:val="center"/>
          </w:tcPr>
          <w:p w14:paraId="2E5983D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B22BA26">
            <w:pPr>
              <w:widowControl/>
              <w:spacing w:line="360" w:lineRule="auto"/>
              <w:rPr>
                <w:color w:val="auto"/>
                <w:szCs w:val="21"/>
                <w:highlight w:val="none"/>
              </w:rPr>
            </w:pPr>
            <w:r>
              <w:rPr>
                <w:rFonts w:hint="eastAsia"/>
                <w:color w:val="auto"/>
                <w:szCs w:val="21"/>
                <w:highlight w:val="none"/>
              </w:rPr>
              <w:t>供应商提供驱动光盘或下载方式</w:t>
            </w:r>
          </w:p>
        </w:tc>
      </w:tr>
      <w:tr w14:paraId="73A5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8849B5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p>
        </w:tc>
        <w:tc>
          <w:tcPr>
            <w:tcW w:w="1105" w:type="dxa"/>
            <w:vAlign w:val="center"/>
          </w:tcPr>
          <w:p w14:paraId="6248221C">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4516D48">
            <w:pPr>
              <w:widowControl/>
              <w:spacing w:line="360" w:lineRule="auto"/>
              <w:rPr>
                <w:color w:val="auto"/>
                <w:szCs w:val="21"/>
                <w:highlight w:val="none"/>
              </w:rPr>
            </w:pPr>
          </w:p>
        </w:tc>
        <w:tc>
          <w:tcPr>
            <w:tcW w:w="1701" w:type="dxa"/>
            <w:vAlign w:val="center"/>
          </w:tcPr>
          <w:p w14:paraId="42DA2638">
            <w:pPr>
              <w:widowControl/>
              <w:spacing w:line="360" w:lineRule="auto"/>
              <w:rPr>
                <w:color w:val="auto"/>
                <w:szCs w:val="21"/>
                <w:highlight w:val="none"/>
              </w:rPr>
            </w:pPr>
            <w:r>
              <w:rPr>
                <w:rFonts w:hint="eastAsia"/>
                <w:color w:val="auto"/>
                <w:szCs w:val="21"/>
                <w:highlight w:val="none"/>
              </w:rPr>
              <w:t>★ 兼容适配软件下载服务要求</w:t>
            </w:r>
          </w:p>
        </w:tc>
        <w:tc>
          <w:tcPr>
            <w:tcW w:w="992" w:type="dxa"/>
            <w:vAlign w:val="center"/>
          </w:tcPr>
          <w:p w14:paraId="45F8FBA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BD9F553">
            <w:pPr>
              <w:widowControl/>
              <w:spacing w:line="360" w:lineRule="auto"/>
              <w:rPr>
                <w:color w:val="auto"/>
                <w:szCs w:val="21"/>
                <w:highlight w:val="none"/>
              </w:rPr>
            </w:pPr>
            <w:r>
              <w:rPr>
                <w:rFonts w:hint="eastAsia"/>
                <w:color w:val="auto"/>
                <w:szCs w:val="21"/>
                <w:highlight w:val="none"/>
              </w:rPr>
              <w:t>供应商提供兼容适配软件下载渠道（光盘、网站）</w:t>
            </w:r>
          </w:p>
        </w:tc>
      </w:tr>
      <w:tr w14:paraId="2BE0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B6AF3B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3</w:t>
            </w:r>
          </w:p>
        </w:tc>
        <w:tc>
          <w:tcPr>
            <w:tcW w:w="1105" w:type="dxa"/>
            <w:vAlign w:val="center"/>
          </w:tcPr>
          <w:p w14:paraId="41143D99">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08BDE10">
            <w:pPr>
              <w:widowControl/>
              <w:spacing w:line="360" w:lineRule="auto"/>
              <w:rPr>
                <w:color w:val="auto"/>
                <w:szCs w:val="21"/>
                <w:highlight w:val="none"/>
              </w:rPr>
            </w:pPr>
          </w:p>
        </w:tc>
        <w:tc>
          <w:tcPr>
            <w:tcW w:w="1701" w:type="dxa"/>
            <w:vAlign w:val="center"/>
          </w:tcPr>
          <w:p w14:paraId="50D2F097">
            <w:pPr>
              <w:widowControl/>
              <w:spacing w:line="360" w:lineRule="auto"/>
              <w:rPr>
                <w:color w:val="auto"/>
                <w:szCs w:val="21"/>
                <w:highlight w:val="none"/>
              </w:rPr>
            </w:pPr>
            <w:r>
              <w:rPr>
                <w:rFonts w:hint="eastAsia"/>
                <w:color w:val="auto"/>
                <w:szCs w:val="21"/>
                <w:highlight w:val="none"/>
              </w:rPr>
              <w:t>跨架构平台应用兼容</w:t>
            </w:r>
          </w:p>
        </w:tc>
        <w:tc>
          <w:tcPr>
            <w:tcW w:w="992" w:type="dxa"/>
            <w:vAlign w:val="center"/>
          </w:tcPr>
          <w:p w14:paraId="4764B67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DB88C07">
            <w:pPr>
              <w:widowControl/>
              <w:spacing w:line="360" w:lineRule="auto"/>
              <w:rPr>
                <w:color w:val="auto"/>
                <w:szCs w:val="21"/>
                <w:highlight w:val="none"/>
              </w:rPr>
            </w:pPr>
            <w:r>
              <w:rPr>
                <w:rFonts w:hint="eastAsia"/>
                <w:color w:val="auto"/>
                <w:szCs w:val="21"/>
                <w:highlight w:val="none"/>
              </w:rPr>
              <w:t>供应商提供跨架构平台的应用兼容工具，支持一种或者一种以上不同架构平台的应用</w:t>
            </w:r>
          </w:p>
        </w:tc>
      </w:tr>
      <w:tr w14:paraId="4DFF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F02D10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4</w:t>
            </w:r>
          </w:p>
        </w:tc>
        <w:tc>
          <w:tcPr>
            <w:tcW w:w="1105" w:type="dxa"/>
            <w:vAlign w:val="center"/>
          </w:tcPr>
          <w:p w14:paraId="5A1B1CB1">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Align w:val="center"/>
          </w:tcPr>
          <w:p w14:paraId="5D289009">
            <w:pPr>
              <w:widowControl/>
              <w:spacing w:line="360" w:lineRule="auto"/>
              <w:rPr>
                <w:color w:val="auto"/>
                <w:szCs w:val="21"/>
                <w:highlight w:val="none"/>
              </w:rPr>
            </w:pPr>
            <w:r>
              <w:rPr>
                <w:rFonts w:hint="eastAsia"/>
                <w:color w:val="auto"/>
                <w:szCs w:val="21"/>
                <w:highlight w:val="none"/>
              </w:rPr>
              <w:t>供应链合规性</w:t>
            </w:r>
          </w:p>
        </w:tc>
        <w:tc>
          <w:tcPr>
            <w:tcW w:w="1701" w:type="dxa"/>
            <w:vAlign w:val="center"/>
          </w:tcPr>
          <w:p w14:paraId="782A8C06">
            <w:pPr>
              <w:widowControl/>
              <w:spacing w:line="360" w:lineRule="auto"/>
              <w:rPr>
                <w:color w:val="auto"/>
                <w:szCs w:val="21"/>
                <w:highlight w:val="none"/>
              </w:rPr>
            </w:pPr>
            <w:r>
              <w:rPr>
                <w:rFonts w:hint="eastAsia"/>
                <w:color w:val="auto"/>
                <w:szCs w:val="21"/>
                <w:highlight w:val="none"/>
              </w:rPr>
              <w:t>★产品部件保障</w:t>
            </w:r>
          </w:p>
        </w:tc>
        <w:tc>
          <w:tcPr>
            <w:tcW w:w="992" w:type="dxa"/>
            <w:vAlign w:val="center"/>
          </w:tcPr>
          <w:p w14:paraId="134AAB7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2A062EC">
            <w:pPr>
              <w:widowControl/>
              <w:spacing w:line="360" w:lineRule="auto"/>
              <w:rPr>
                <w:color w:val="auto"/>
                <w:szCs w:val="21"/>
                <w:highlight w:val="none"/>
              </w:rPr>
            </w:pPr>
            <w:r>
              <w:rPr>
                <w:rFonts w:hint="eastAsia"/>
                <w:color w:val="auto"/>
                <w:szCs w:val="21"/>
                <w:highlight w:val="none"/>
              </w:rPr>
              <w:t>供应商保障产品主要部件，提供6年的备件服务能力（自购买之日起），或提供可兼容原设备的升级换代产品；</w:t>
            </w:r>
          </w:p>
        </w:tc>
      </w:tr>
      <w:tr w14:paraId="2E61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A54235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5</w:t>
            </w:r>
          </w:p>
        </w:tc>
        <w:tc>
          <w:tcPr>
            <w:tcW w:w="1105" w:type="dxa"/>
            <w:vAlign w:val="center"/>
          </w:tcPr>
          <w:p w14:paraId="38DD4FFF">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restart"/>
            <w:vAlign w:val="center"/>
          </w:tcPr>
          <w:p w14:paraId="1D52BFBB">
            <w:pPr>
              <w:widowControl/>
              <w:spacing w:line="360" w:lineRule="auto"/>
              <w:rPr>
                <w:color w:val="auto"/>
                <w:szCs w:val="21"/>
                <w:highlight w:val="none"/>
              </w:rPr>
            </w:pPr>
            <w:r>
              <w:rPr>
                <w:rFonts w:hint="eastAsia"/>
                <w:color w:val="auto"/>
                <w:szCs w:val="21"/>
                <w:highlight w:val="none"/>
              </w:rPr>
              <w:t>供应链质量</w:t>
            </w:r>
          </w:p>
        </w:tc>
        <w:tc>
          <w:tcPr>
            <w:tcW w:w="1701" w:type="dxa"/>
            <w:vAlign w:val="center"/>
          </w:tcPr>
          <w:p w14:paraId="0A923776">
            <w:pPr>
              <w:widowControl/>
              <w:spacing w:line="360" w:lineRule="auto"/>
              <w:rPr>
                <w:color w:val="auto"/>
                <w:szCs w:val="21"/>
                <w:highlight w:val="none"/>
              </w:rPr>
            </w:pPr>
            <w:r>
              <w:rPr>
                <w:rFonts w:hint="eastAsia"/>
                <w:color w:val="auto"/>
                <w:szCs w:val="21"/>
                <w:highlight w:val="none"/>
              </w:rPr>
              <w:t>★ 抗干扰性</w:t>
            </w:r>
          </w:p>
        </w:tc>
        <w:tc>
          <w:tcPr>
            <w:tcW w:w="992" w:type="dxa"/>
            <w:vAlign w:val="center"/>
          </w:tcPr>
          <w:p w14:paraId="26666B2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228B2D8">
            <w:pPr>
              <w:widowControl/>
              <w:spacing w:line="360" w:lineRule="auto"/>
              <w:rPr>
                <w:color w:val="auto"/>
                <w:szCs w:val="21"/>
                <w:highlight w:val="none"/>
              </w:rPr>
            </w:pPr>
            <w:r>
              <w:rPr>
                <w:rFonts w:hint="eastAsia"/>
                <w:color w:val="auto"/>
                <w:szCs w:val="21"/>
                <w:highlight w:val="none"/>
              </w:rPr>
              <w:t>当产品部件出现供应风险时，供应商应通知采购人并提供风险应对方案确保产品的服务保障</w:t>
            </w:r>
          </w:p>
        </w:tc>
      </w:tr>
      <w:tr w14:paraId="1EE9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D7B73A0">
            <w:pPr>
              <w:widowControl/>
              <w:spacing w:line="360" w:lineRule="auto"/>
              <w:jc w:val="center"/>
              <w:rPr>
                <w:color w:val="auto"/>
                <w:szCs w:val="21"/>
                <w:highlight w:val="none"/>
              </w:rPr>
            </w:pPr>
            <w:r>
              <w:rPr>
                <w:rFonts w:hint="eastAsia"/>
                <w:color w:val="auto"/>
                <w:szCs w:val="21"/>
                <w:highlight w:val="none"/>
              </w:rPr>
              <w:t>186</w:t>
            </w:r>
          </w:p>
        </w:tc>
        <w:tc>
          <w:tcPr>
            <w:tcW w:w="1105" w:type="dxa"/>
            <w:vAlign w:val="center"/>
          </w:tcPr>
          <w:p w14:paraId="040FB771">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continue"/>
            <w:vAlign w:val="center"/>
          </w:tcPr>
          <w:p w14:paraId="69FD1655">
            <w:pPr>
              <w:widowControl/>
              <w:spacing w:line="360" w:lineRule="auto"/>
              <w:rPr>
                <w:color w:val="auto"/>
                <w:szCs w:val="21"/>
                <w:highlight w:val="none"/>
              </w:rPr>
            </w:pPr>
          </w:p>
        </w:tc>
        <w:tc>
          <w:tcPr>
            <w:tcW w:w="1701" w:type="dxa"/>
            <w:vAlign w:val="center"/>
          </w:tcPr>
          <w:p w14:paraId="2D4EA222">
            <w:pPr>
              <w:widowControl/>
              <w:spacing w:line="360" w:lineRule="auto"/>
              <w:rPr>
                <w:color w:val="auto"/>
                <w:szCs w:val="21"/>
                <w:highlight w:val="none"/>
              </w:rPr>
            </w:pPr>
            <w:r>
              <w:rPr>
                <w:rFonts w:hint="eastAsia"/>
                <w:color w:val="auto"/>
                <w:szCs w:val="21"/>
                <w:highlight w:val="none"/>
              </w:rPr>
              <w:t>★ 供应能力证明</w:t>
            </w:r>
          </w:p>
        </w:tc>
        <w:tc>
          <w:tcPr>
            <w:tcW w:w="992" w:type="dxa"/>
            <w:vAlign w:val="center"/>
          </w:tcPr>
          <w:p w14:paraId="3CAEB15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4D733C6">
            <w:pPr>
              <w:widowControl/>
              <w:spacing w:line="360" w:lineRule="auto"/>
              <w:rPr>
                <w:color w:val="auto"/>
                <w:szCs w:val="21"/>
                <w:highlight w:val="none"/>
              </w:rPr>
            </w:pPr>
            <w:r>
              <w:rPr>
                <w:rFonts w:hint="eastAsia"/>
                <w:color w:val="auto"/>
                <w:szCs w:val="21"/>
                <w:highlight w:val="none"/>
              </w:rPr>
              <w:t>供应商提供供应链稳定承诺书，确保产品的部件在产品服务周期内稳定供货</w:t>
            </w:r>
          </w:p>
        </w:tc>
      </w:tr>
      <w:tr w14:paraId="4730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10C857F8">
            <w:pPr>
              <w:widowControl/>
              <w:spacing w:line="360" w:lineRule="auto"/>
              <w:jc w:val="center"/>
              <w:rPr>
                <w:color w:val="auto"/>
                <w:szCs w:val="21"/>
                <w:highlight w:val="none"/>
              </w:rPr>
            </w:pPr>
            <w:r>
              <w:rPr>
                <w:rFonts w:hint="eastAsia"/>
                <w:color w:val="auto"/>
                <w:szCs w:val="21"/>
                <w:highlight w:val="none"/>
              </w:rPr>
              <w:t>1887</w:t>
            </w:r>
          </w:p>
        </w:tc>
        <w:tc>
          <w:tcPr>
            <w:tcW w:w="1105" w:type="dxa"/>
            <w:vAlign w:val="center"/>
          </w:tcPr>
          <w:p w14:paraId="70E38B99">
            <w:pPr>
              <w:widowControl/>
              <w:spacing w:line="360" w:lineRule="auto"/>
              <w:jc w:val="center"/>
              <w:rPr>
                <w:color w:val="auto"/>
                <w:szCs w:val="21"/>
                <w:highlight w:val="none"/>
              </w:rPr>
            </w:pPr>
            <w:r>
              <w:rPr>
                <w:rFonts w:hint="eastAsia"/>
                <w:color w:val="auto"/>
                <w:szCs w:val="21"/>
                <w:highlight w:val="none"/>
              </w:rPr>
              <w:t>安全要求</w:t>
            </w:r>
          </w:p>
        </w:tc>
        <w:tc>
          <w:tcPr>
            <w:tcW w:w="1134" w:type="dxa"/>
            <w:vAlign w:val="center"/>
          </w:tcPr>
          <w:p w14:paraId="646F69DC">
            <w:pPr>
              <w:widowControl/>
              <w:spacing w:line="360" w:lineRule="auto"/>
              <w:rPr>
                <w:color w:val="auto"/>
                <w:szCs w:val="21"/>
                <w:highlight w:val="none"/>
              </w:rPr>
            </w:pPr>
            <w:r>
              <w:rPr>
                <w:rFonts w:hint="eastAsia"/>
                <w:color w:val="auto"/>
                <w:szCs w:val="21"/>
                <w:highlight w:val="none"/>
              </w:rPr>
              <w:t>关键部件安全要求</w:t>
            </w:r>
          </w:p>
        </w:tc>
        <w:tc>
          <w:tcPr>
            <w:tcW w:w="1701" w:type="dxa"/>
            <w:vAlign w:val="center"/>
          </w:tcPr>
          <w:p w14:paraId="213D11BD">
            <w:pPr>
              <w:widowControl/>
              <w:spacing w:line="360" w:lineRule="auto"/>
              <w:rPr>
                <w:color w:val="auto"/>
                <w:szCs w:val="21"/>
                <w:highlight w:val="none"/>
              </w:rPr>
            </w:pPr>
            <w:r>
              <w:rPr>
                <w:rFonts w:hint="eastAsia"/>
                <w:color w:val="auto"/>
                <w:szCs w:val="21"/>
                <w:highlight w:val="none"/>
              </w:rPr>
              <w:t>★ 关键部件安全要求</w:t>
            </w:r>
          </w:p>
        </w:tc>
        <w:tc>
          <w:tcPr>
            <w:tcW w:w="992" w:type="dxa"/>
            <w:vAlign w:val="center"/>
          </w:tcPr>
          <w:p w14:paraId="3EDE39F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E622B9E">
            <w:pPr>
              <w:widowControl/>
              <w:spacing w:line="360" w:lineRule="auto"/>
              <w:rPr>
                <w:color w:val="auto"/>
                <w:szCs w:val="21"/>
                <w:highlight w:val="none"/>
              </w:rPr>
            </w:pPr>
            <w:r>
              <w:rPr>
                <w:rFonts w:hint="eastAsia"/>
                <w:color w:val="auto"/>
                <w:szCs w:val="21"/>
                <w:highlight w:val="none"/>
              </w:rPr>
              <w:t>不涉及</w:t>
            </w:r>
          </w:p>
        </w:tc>
      </w:tr>
      <w:tr w14:paraId="6929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E7115BD">
            <w:pPr>
              <w:widowControl/>
              <w:spacing w:line="360" w:lineRule="auto"/>
              <w:jc w:val="center"/>
              <w:rPr>
                <w:color w:val="auto"/>
                <w:szCs w:val="21"/>
                <w:highlight w:val="none"/>
              </w:rPr>
            </w:pPr>
            <w:r>
              <w:rPr>
                <w:rFonts w:hint="eastAsia"/>
                <w:color w:val="auto"/>
                <w:szCs w:val="21"/>
                <w:highlight w:val="none"/>
              </w:rPr>
              <w:t>188</w:t>
            </w:r>
          </w:p>
        </w:tc>
        <w:tc>
          <w:tcPr>
            <w:tcW w:w="1105" w:type="dxa"/>
            <w:vAlign w:val="center"/>
          </w:tcPr>
          <w:p w14:paraId="735BB1D9">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restart"/>
            <w:vAlign w:val="center"/>
          </w:tcPr>
          <w:p w14:paraId="1FC2C8E5">
            <w:pPr>
              <w:widowControl/>
              <w:spacing w:line="360" w:lineRule="auto"/>
              <w:rPr>
                <w:color w:val="auto"/>
                <w:szCs w:val="21"/>
                <w:highlight w:val="none"/>
              </w:rPr>
            </w:pPr>
            <w:r>
              <w:rPr>
                <w:rFonts w:hint="eastAsia"/>
                <w:color w:val="auto"/>
                <w:szCs w:val="21"/>
                <w:highlight w:val="none"/>
              </w:rPr>
              <w:t>整机安全性要求</w:t>
            </w:r>
          </w:p>
        </w:tc>
        <w:tc>
          <w:tcPr>
            <w:tcW w:w="1701" w:type="dxa"/>
            <w:vAlign w:val="center"/>
          </w:tcPr>
          <w:p w14:paraId="0EA1C4CC">
            <w:pPr>
              <w:widowControl/>
              <w:spacing w:line="360" w:lineRule="auto"/>
              <w:rPr>
                <w:color w:val="auto"/>
                <w:szCs w:val="21"/>
                <w:highlight w:val="none"/>
              </w:rPr>
            </w:pPr>
            <w:r>
              <w:rPr>
                <w:rFonts w:hint="eastAsia"/>
                <w:color w:val="auto"/>
                <w:szCs w:val="21"/>
                <w:highlight w:val="none"/>
              </w:rPr>
              <w:t>★ 密码算法实现</w:t>
            </w:r>
          </w:p>
        </w:tc>
        <w:tc>
          <w:tcPr>
            <w:tcW w:w="992" w:type="dxa"/>
            <w:vAlign w:val="center"/>
          </w:tcPr>
          <w:p w14:paraId="6F07842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E658EEF">
            <w:pPr>
              <w:widowControl/>
              <w:spacing w:line="360" w:lineRule="auto"/>
              <w:rPr>
                <w:color w:val="auto"/>
                <w:szCs w:val="21"/>
                <w:highlight w:val="none"/>
              </w:rPr>
            </w:pPr>
            <w:r>
              <w:rPr>
                <w:rFonts w:hint="eastAsia"/>
                <w:color w:val="auto"/>
                <w:szCs w:val="21"/>
                <w:highlight w:val="none"/>
              </w:rPr>
              <w:t>CPU芯片应符合GM/T0008的相关规定，或芯片密码模块应符合GB/T37092或GM/T0028的相关规定</w:t>
            </w:r>
          </w:p>
        </w:tc>
      </w:tr>
      <w:tr w14:paraId="3007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67FCD7FD">
            <w:pPr>
              <w:widowControl/>
              <w:spacing w:line="360" w:lineRule="auto"/>
              <w:jc w:val="center"/>
              <w:rPr>
                <w:color w:val="auto"/>
                <w:szCs w:val="21"/>
                <w:highlight w:val="none"/>
              </w:rPr>
            </w:pPr>
            <w:r>
              <w:rPr>
                <w:rFonts w:hint="eastAsia"/>
                <w:color w:val="auto"/>
                <w:szCs w:val="21"/>
                <w:highlight w:val="none"/>
              </w:rPr>
              <w:t>189</w:t>
            </w:r>
          </w:p>
        </w:tc>
        <w:tc>
          <w:tcPr>
            <w:tcW w:w="1105" w:type="dxa"/>
            <w:vAlign w:val="center"/>
          </w:tcPr>
          <w:p w14:paraId="69F6F513">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4224D6E2">
            <w:pPr>
              <w:widowControl/>
              <w:spacing w:line="360" w:lineRule="auto"/>
              <w:rPr>
                <w:color w:val="auto"/>
                <w:szCs w:val="21"/>
                <w:highlight w:val="none"/>
              </w:rPr>
            </w:pPr>
          </w:p>
        </w:tc>
        <w:tc>
          <w:tcPr>
            <w:tcW w:w="1701" w:type="dxa"/>
            <w:vAlign w:val="center"/>
          </w:tcPr>
          <w:p w14:paraId="1A54750B">
            <w:pPr>
              <w:widowControl/>
              <w:spacing w:line="360" w:lineRule="auto"/>
              <w:rPr>
                <w:color w:val="auto"/>
                <w:szCs w:val="21"/>
                <w:highlight w:val="none"/>
              </w:rPr>
            </w:pPr>
            <w:r>
              <w:rPr>
                <w:rFonts w:hint="eastAsia"/>
                <w:color w:val="auto"/>
                <w:szCs w:val="21"/>
                <w:highlight w:val="none"/>
              </w:rPr>
              <w:t>USB端口管控</w:t>
            </w:r>
          </w:p>
        </w:tc>
        <w:tc>
          <w:tcPr>
            <w:tcW w:w="992" w:type="dxa"/>
            <w:vAlign w:val="center"/>
          </w:tcPr>
          <w:p w14:paraId="351AF1C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BA1D68">
            <w:pPr>
              <w:widowControl/>
              <w:spacing w:line="360" w:lineRule="auto"/>
              <w:rPr>
                <w:color w:val="auto"/>
                <w:szCs w:val="21"/>
                <w:highlight w:val="none"/>
              </w:rPr>
            </w:pPr>
            <w:r>
              <w:rPr>
                <w:rFonts w:hint="eastAsia"/>
                <w:color w:val="auto"/>
                <w:szCs w:val="21"/>
                <w:highlight w:val="none"/>
              </w:rPr>
              <w:t>支持USB 端口管控</w:t>
            </w:r>
          </w:p>
        </w:tc>
      </w:tr>
      <w:tr w14:paraId="4CEB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9D2770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0</w:t>
            </w:r>
          </w:p>
        </w:tc>
        <w:tc>
          <w:tcPr>
            <w:tcW w:w="1105" w:type="dxa"/>
            <w:vAlign w:val="center"/>
          </w:tcPr>
          <w:p w14:paraId="3A2CFE3E">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6B225AED">
            <w:pPr>
              <w:widowControl/>
              <w:spacing w:line="360" w:lineRule="auto"/>
              <w:rPr>
                <w:color w:val="auto"/>
                <w:szCs w:val="21"/>
                <w:highlight w:val="none"/>
              </w:rPr>
            </w:pPr>
          </w:p>
        </w:tc>
        <w:tc>
          <w:tcPr>
            <w:tcW w:w="1701" w:type="dxa"/>
            <w:vAlign w:val="center"/>
          </w:tcPr>
          <w:p w14:paraId="20071E1A">
            <w:pPr>
              <w:widowControl/>
              <w:spacing w:line="360" w:lineRule="auto"/>
              <w:rPr>
                <w:color w:val="auto"/>
                <w:szCs w:val="21"/>
                <w:highlight w:val="none"/>
              </w:rPr>
            </w:pPr>
            <w:r>
              <w:rPr>
                <w:rFonts w:hint="eastAsia"/>
                <w:color w:val="auto"/>
                <w:szCs w:val="21"/>
                <w:highlight w:val="none"/>
              </w:rPr>
              <w:t>安全物理锁</w:t>
            </w:r>
          </w:p>
        </w:tc>
        <w:tc>
          <w:tcPr>
            <w:tcW w:w="992" w:type="dxa"/>
            <w:vAlign w:val="center"/>
          </w:tcPr>
          <w:p w14:paraId="4C1A836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0306DA6">
            <w:pPr>
              <w:widowControl/>
              <w:spacing w:line="360" w:lineRule="auto"/>
              <w:rPr>
                <w:color w:val="auto"/>
                <w:szCs w:val="21"/>
                <w:highlight w:val="none"/>
              </w:rPr>
            </w:pPr>
            <w:r>
              <w:rPr>
                <w:rFonts w:hint="eastAsia"/>
                <w:color w:val="auto"/>
                <w:szCs w:val="21"/>
                <w:highlight w:val="none"/>
              </w:rPr>
              <w:t>支持安全物理锁</w:t>
            </w:r>
          </w:p>
        </w:tc>
      </w:tr>
      <w:tr w14:paraId="2348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0" w:type="dxa"/>
            <w:vAlign w:val="center"/>
          </w:tcPr>
          <w:p w14:paraId="7840E25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1</w:t>
            </w:r>
          </w:p>
        </w:tc>
        <w:tc>
          <w:tcPr>
            <w:tcW w:w="1105" w:type="dxa"/>
            <w:vAlign w:val="center"/>
          </w:tcPr>
          <w:p w14:paraId="6C395B82">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6F7873F3">
            <w:pPr>
              <w:widowControl/>
              <w:spacing w:line="360" w:lineRule="auto"/>
              <w:rPr>
                <w:color w:val="auto"/>
                <w:szCs w:val="21"/>
                <w:highlight w:val="none"/>
              </w:rPr>
            </w:pPr>
          </w:p>
        </w:tc>
        <w:tc>
          <w:tcPr>
            <w:tcW w:w="1701" w:type="dxa"/>
            <w:vAlign w:val="center"/>
          </w:tcPr>
          <w:p w14:paraId="7B051681">
            <w:pPr>
              <w:widowControl/>
              <w:spacing w:line="360" w:lineRule="auto"/>
              <w:rPr>
                <w:color w:val="auto"/>
                <w:szCs w:val="21"/>
                <w:highlight w:val="none"/>
              </w:rPr>
            </w:pPr>
            <w:r>
              <w:rPr>
                <w:rFonts w:hint="eastAsia"/>
                <w:color w:val="auto"/>
                <w:szCs w:val="21"/>
                <w:highlight w:val="none"/>
              </w:rPr>
              <w:t>★ 信息安全基本要求</w:t>
            </w:r>
          </w:p>
        </w:tc>
        <w:tc>
          <w:tcPr>
            <w:tcW w:w="992" w:type="dxa"/>
            <w:vAlign w:val="center"/>
          </w:tcPr>
          <w:p w14:paraId="0D3D3BF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1332CC2">
            <w:pPr>
              <w:widowControl/>
              <w:spacing w:line="360" w:lineRule="auto"/>
              <w:rPr>
                <w:color w:val="auto"/>
                <w:szCs w:val="21"/>
                <w:highlight w:val="none"/>
              </w:rPr>
            </w:pPr>
            <w:r>
              <w:rPr>
                <w:rFonts w:hint="eastAsia"/>
                <w:color w:val="auto"/>
                <w:szCs w:val="21"/>
                <w:highlight w:val="none"/>
              </w:rPr>
              <w:t>a)产品应符合GB/T39276的5.2的规定；</w:t>
            </w:r>
            <w:r>
              <w:rPr>
                <w:rFonts w:hint="eastAsia"/>
                <w:color w:val="auto"/>
                <w:szCs w:val="21"/>
                <w:highlight w:val="none"/>
              </w:rPr>
              <w:br w:type="textWrapping"/>
            </w:r>
            <w:r>
              <w:rPr>
                <w:rFonts w:hint="eastAsia"/>
                <w:color w:val="auto"/>
                <w:szCs w:val="21"/>
                <w:highlight w:val="none"/>
              </w:rPr>
              <w:t>b)生产厂商应建立漏洞跟踪表，保证产品版本涉及到的漏洞(如驱动程序等)可查看；</w:t>
            </w:r>
            <w:r>
              <w:rPr>
                <w:rFonts w:hint="eastAsia"/>
                <w:color w:val="auto"/>
                <w:szCs w:val="21"/>
                <w:highlight w:val="none"/>
              </w:rPr>
              <w:br w:type="textWrapping"/>
            </w:r>
            <w:r>
              <w:rPr>
                <w:rFonts w:hint="eastAsia"/>
                <w:color w:val="auto"/>
                <w:szCs w:val="21"/>
                <w:highlight w:val="none"/>
              </w:rPr>
              <w:t>c)产品不得包含已知的恶意代码或漏洞，不存在未声明的指令、功能、接口</w:t>
            </w:r>
          </w:p>
        </w:tc>
      </w:tr>
      <w:tr w14:paraId="0FC8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ABE0E5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2</w:t>
            </w:r>
          </w:p>
        </w:tc>
        <w:tc>
          <w:tcPr>
            <w:tcW w:w="1105" w:type="dxa"/>
            <w:vAlign w:val="center"/>
          </w:tcPr>
          <w:p w14:paraId="283A34A2">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5C01EC0A">
            <w:pPr>
              <w:widowControl/>
              <w:spacing w:line="360" w:lineRule="auto"/>
              <w:rPr>
                <w:color w:val="auto"/>
                <w:szCs w:val="21"/>
                <w:highlight w:val="none"/>
              </w:rPr>
            </w:pPr>
          </w:p>
        </w:tc>
        <w:tc>
          <w:tcPr>
            <w:tcW w:w="1701" w:type="dxa"/>
            <w:vAlign w:val="center"/>
          </w:tcPr>
          <w:p w14:paraId="50C91685">
            <w:pPr>
              <w:widowControl/>
              <w:spacing w:line="360" w:lineRule="auto"/>
              <w:rPr>
                <w:color w:val="auto"/>
                <w:szCs w:val="21"/>
                <w:highlight w:val="none"/>
              </w:rPr>
            </w:pPr>
            <w:r>
              <w:rPr>
                <w:rFonts w:hint="eastAsia"/>
                <w:color w:val="auto"/>
                <w:szCs w:val="21"/>
                <w:highlight w:val="none"/>
              </w:rPr>
              <w:t>★ 固件安全启动</w:t>
            </w:r>
          </w:p>
        </w:tc>
        <w:tc>
          <w:tcPr>
            <w:tcW w:w="992" w:type="dxa"/>
            <w:vAlign w:val="center"/>
          </w:tcPr>
          <w:p w14:paraId="4D71D2D1">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22B18859">
            <w:pPr>
              <w:widowControl/>
              <w:spacing w:line="360" w:lineRule="auto"/>
              <w:rPr>
                <w:color w:val="auto"/>
                <w:szCs w:val="21"/>
                <w:highlight w:val="none"/>
              </w:rPr>
            </w:pPr>
            <w:r>
              <w:rPr>
                <w:rFonts w:hint="eastAsia"/>
                <w:color w:val="auto"/>
                <w:szCs w:val="21"/>
                <w:highlight w:val="none"/>
              </w:rPr>
              <w:t>产品应具备安全启动功能，固件启动过程中只有通过启动校验才能正常启动</w:t>
            </w:r>
          </w:p>
        </w:tc>
      </w:tr>
      <w:tr w14:paraId="4225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C8E4CA7">
            <w:pPr>
              <w:widowControl/>
              <w:spacing w:line="360" w:lineRule="auto"/>
              <w:jc w:val="center"/>
              <w:rPr>
                <w:color w:val="auto"/>
                <w:szCs w:val="21"/>
                <w:highlight w:val="none"/>
              </w:rPr>
            </w:pPr>
            <w:r>
              <w:rPr>
                <w:rFonts w:hint="eastAsia"/>
                <w:color w:val="auto"/>
                <w:szCs w:val="21"/>
                <w:highlight w:val="none"/>
              </w:rPr>
              <w:t>193</w:t>
            </w:r>
          </w:p>
        </w:tc>
        <w:tc>
          <w:tcPr>
            <w:tcW w:w="1105" w:type="dxa"/>
            <w:vAlign w:val="center"/>
          </w:tcPr>
          <w:p w14:paraId="1A1F5AB8">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3FE7F33A">
            <w:pPr>
              <w:widowControl/>
              <w:spacing w:line="360" w:lineRule="auto"/>
              <w:rPr>
                <w:color w:val="auto"/>
                <w:szCs w:val="21"/>
                <w:highlight w:val="none"/>
              </w:rPr>
            </w:pPr>
          </w:p>
        </w:tc>
        <w:tc>
          <w:tcPr>
            <w:tcW w:w="1701" w:type="dxa"/>
            <w:vAlign w:val="center"/>
          </w:tcPr>
          <w:p w14:paraId="406ABC41">
            <w:pPr>
              <w:widowControl/>
              <w:spacing w:line="360" w:lineRule="auto"/>
              <w:rPr>
                <w:color w:val="auto"/>
                <w:szCs w:val="21"/>
                <w:highlight w:val="none"/>
              </w:rPr>
            </w:pPr>
            <w:r>
              <w:rPr>
                <w:rFonts w:hint="eastAsia"/>
                <w:color w:val="auto"/>
                <w:szCs w:val="21"/>
                <w:highlight w:val="none"/>
              </w:rPr>
              <w:t>★ 限用物质的限量要求</w:t>
            </w:r>
          </w:p>
        </w:tc>
        <w:tc>
          <w:tcPr>
            <w:tcW w:w="992" w:type="dxa"/>
            <w:vAlign w:val="center"/>
          </w:tcPr>
          <w:p w14:paraId="59C4EEB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305D769">
            <w:pPr>
              <w:widowControl/>
              <w:spacing w:line="360" w:lineRule="auto"/>
              <w:rPr>
                <w:color w:val="auto"/>
                <w:szCs w:val="21"/>
                <w:highlight w:val="none"/>
              </w:rPr>
            </w:pPr>
            <w:r>
              <w:rPr>
                <w:rFonts w:hint="eastAsia"/>
                <w:color w:val="auto"/>
                <w:szCs w:val="21"/>
                <w:highlight w:val="none"/>
              </w:rPr>
              <w:t>符合</w:t>
            </w:r>
          </w:p>
        </w:tc>
      </w:tr>
    </w:tbl>
    <w:p w14:paraId="400B4B5B">
      <w:pPr>
        <w:rPr>
          <w:color w:val="auto"/>
          <w:highlight w:val="none"/>
        </w:rPr>
      </w:pPr>
    </w:p>
    <w:p w14:paraId="0C56BDA0">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终端4</w:t>
      </w:r>
    </w:p>
    <w:tbl>
      <w:tblPr>
        <w:tblStyle w:val="5"/>
        <w:tblpPr w:leftFromText="180" w:rightFromText="180" w:vertAnchor="text" w:horzAnchor="margin" w:tblpXSpec="center" w:tblpY="3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05"/>
        <w:gridCol w:w="1134"/>
        <w:gridCol w:w="1701"/>
        <w:gridCol w:w="992"/>
        <w:gridCol w:w="4394"/>
      </w:tblGrid>
      <w:tr w14:paraId="2872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50" w:type="dxa"/>
            <w:vAlign w:val="center"/>
          </w:tcPr>
          <w:p w14:paraId="76B55540">
            <w:pPr>
              <w:widowControl/>
              <w:spacing w:line="360" w:lineRule="auto"/>
              <w:jc w:val="center"/>
              <w:rPr>
                <w:b/>
                <w:bCs/>
                <w:color w:val="auto"/>
                <w:szCs w:val="21"/>
                <w:highlight w:val="none"/>
              </w:rPr>
            </w:pPr>
            <w:r>
              <w:rPr>
                <w:rFonts w:hint="eastAsia"/>
                <w:b/>
                <w:bCs/>
                <w:color w:val="auto"/>
                <w:szCs w:val="21"/>
                <w:highlight w:val="none"/>
              </w:rPr>
              <w:t>序号</w:t>
            </w:r>
          </w:p>
        </w:tc>
        <w:tc>
          <w:tcPr>
            <w:tcW w:w="1105" w:type="dxa"/>
            <w:vAlign w:val="center"/>
          </w:tcPr>
          <w:p w14:paraId="259465F2">
            <w:pPr>
              <w:widowControl/>
              <w:spacing w:line="360" w:lineRule="auto"/>
              <w:jc w:val="center"/>
              <w:rPr>
                <w:b/>
                <w:bCs/>
                <w:color w:val="auto"/>
                <w:szCs w:val="21"/>
                <w:highlight w:val="none"/>
              </w:rPr>
            </w:pPr>
            <w:r>
              <w:rPr>
                <w:rFonts w:hint="eastAsia"/>
                <w:b/>
                <w:bCs/>
                <w:color w:val="auto"/>
                <w:szCs w:val="21"/>
                <w:highlight w:val="none"/>
              </w:rPr>
              <w:t>指标分类</w:t>
            </w:r>
          </w:p>
        </w:tc>
        <w:tc>
          <w:tcPr>
            <w:tcW w:w="1134" w:type="dxa"/>
            <w:vAlign w:val="center"/>
          </w:tcPr>
          <w:p w14:paraId="4917CBC1">
            <w:pPr>
              <w:widowControl/>
              <w:spacing w:line="360" w:lineRule="auto"/>
              <w:jc w:val="center"/>
              <w:rPr>
                <w:b/>
                <w:bCs/>
                <w:color w:val="auto"/>
                <w:szCs w:val="21"/>
                <w:highlight w:val="none"/>
              </w:rPr>
            </w:pPr>
            <w:r>
              <w:rPr>
                <w:rFonts w:hint="eastAsia"/>
                <w:b/>
                <w:bCs/>
                <w:color w:val="auto"/>
                <w:szCs w:val="21"/>
                <w:highlight w:val="none"/>
              </w:rPr>
              <w:t xml:space="preserve">一级指标1 </w:t>
            </w:r>
          </w:p>
        </w:tc>
        <w:tc>
          <w:tcPr>
            <w:tcW w:w="1701" w:type="dxa"/>
            <w:vAlign w:val="center"/>
          </w:tcPr>
          <w:p w14:paraId="30F098F6">
            <w:pPr>
              <w:widowControl/>
              <w:spacing w:line="360" w:lineRule="auto"/>
              <w:jc w:val="center"/>
              <w:rPr>
                <w:b/>
                <w:bCs/>
                <w:color w:val="auto"/>
                <w:szCs w:val="21"/>
                <w:highlight w:val="none"/>
              </w:rPr>
            </w:pPr>
            <w:r>
              <w:rPr>
                <w:rFonts w:hint="eastAsia"/>
                <w:b/>
                <w:bCs/>
                <w:color w:val="auto"/>
                <w:szCs w:val="21"/>
                <w:highlight w:val="none"/>
              </w:rPr>
              <w:t xml:space="preserve">二级指标1 </w:t>
            </w:r>
          </w:p>
        </w:tc>
        <w:tc>
          <w:tcPr>
            <w:tcW w:w="992" w:type="dxa"/>
            <w:vAlign w:val="center"/>
          </w:tcPr>
          <w:p w14:paraId="1928D3C9">
            <w:pPr>
              <w:widowControl/>
              <w:spacing w:line="360" w:lineRule="auto"/>
              <w:jc w:val="center"/>
              <w:rPr>
                <w:b/>
                <w:bCs/>
                <w:color w:val="auto"/>
                <w:szCs w:val="21"/>
                <w:highlight w:val="none"/>
              </w:rPr>
            </w:pPr>
            <w:r>
              <w:rPr>
                <w:rFonts w:hint="eastAsia"/>
                <w:b/>
                <w:bCs/>
                <w:color w:val="auto"/>
                <w:szCs w:val="21"/>
                <w:highlight w:val="none"/>
              </w:rPr>
              <w:t>是否可以作为评分因素</w:t>
            </w:r>
          </w:p>
        </w:tc>
        <w:tc>
          <w:tcPr>
            <w:tcW w:w="4394" w:type="dxa"/>
            <w:vAlign w:val="center"/>
          </w:tcPr>
          <w:p w14:paraId="4E518542">
            <w:pPr>
              <w:widowControl/>
              <w:spacing w:line="360" w:lineRule="auto"/>
              <w:jc w:val="center"/>
              <w:rPr>
                <w:b/>
                <w:bCs/>
                <w:color w:val="auto"/>
                <w:szCs w:val="21"/>
                <w:highlight w:val="none"/>
              </w:rPr>
            </w:pPr>
            <w:r>
              <w:rPr>
                <w:rFonts w:hint="eastAsia"/>
                <w:b/>
                <w:bCs/>
                <w:color w:val="auto"/>
                <w:szCs w:val="21"/>
                <w:highlight w:val="none"/>
              </w:rPr>
              <w:t>指标要求</w:t>
            </w:r>
          </w:p>
        </w:tc>
      </w:tr>
      <w:tr w14:paraId="7CF1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C6FA56C">
            <w:pPr>
              <w:widowControl/>
              <w:spacing w:line="360" w:lineRule="auto"/>
              <w:jc w:val="center"/>
              <w:rPr>
                <w:color w:val="auto"/>
                <w:szCs w:val="21"/>
                <w:highlight w:val="none"/>
              </w:rPr>
            </w:pPr>
            <w:r>
              <w:rPr>
                <w:rFonts w:hint="eastAsia"/>
                <w:color w:val="auto"/>
                <w:szCs w:val="21"/>
                <w:highlight w:val="none"/>
              </w:rPr>
              <w:t>1</w:t>
            </w:r>
          </w:p>
        </w:tc>
        <w:tc>
          <w:tcPr>
            <w:tcW w:w="1105" w:type="dxa"/>
            <w:vAlign w:val="center"/>
          </w:tcPr>
          <w:p w14:paraId="222A02EB">
            <w:pPr>
              <w:widowControl/>
              <w:spacing w:line="360" w:lineRule="auto"/>
              <w:jc w:val="center"/>
              <w:rPr>
                <w:color w:val="auto"/>
                <w:szCs w:val="21"/>
                <w:highlight w:val="none"/>
              </w:rPr>
            </w:pPr>
            <w:r>
              <w:rPr>
                <w:rFonts w:hint="eastAsia"/>
                <w:color w:val="auto"/>
                <w:szCs w:val="21"/>
                <w:highlight w:val="none"/>
              </w:rPr>
              <w:t>产品规格</w:t>
            </w:r>
          </w:p>
        </w:tc>
        <w:tc>
          <w:tcPr>
            <w:tcW w:w="1134" w:type="dxa"/>
            <w:vAlign w:val="center"/>
          </w:tcPr>
          <w:p w14:paraId="40BEAD50">
            <w:pPr>
              <w:widowControl/>
              <w:spacing w:line="360" w:lineRule="auto"/>
              <w:rPr>
                <w:color w:val="auto"/>
                <w:szCs w:val="21"/>
                <w:highlight w:val="none"/>
              </w:rPr>
            </w:pPr>
            <w:r>
              <w:rPr>
                <w:rFonts w:hint="eastAsia"/>
                <w:color w:val="auto"/>
                <w:szCs w:val="21"/>
                <w:highlight w:val="none"/>
              </w:rPr>
              <w:t>CPU规格</w:t>
            </w:r>
          </w:p>
        </w:tc>
        <w:tc>
          <w:tcPr>
            <w:tcW w:w="1701" w:type="dxa"/>
            <w:vAlign w:val="center"/>
          </w:tcPr>
          <w:p w14:paraId="6E0BBBE3">
            <w:pPr>
              <w:widowControl/>
              <w:spacing w:line="360" w:lineRule="auto"/>
              <w:rPr>
                <w:color w:val="auto"/>
                <w:szCs w:val="21"/>
                <w:highlight w:val="none"/>
              </w:rPr>
            </w:pPr>
            <w:r>
              <w:rPr>
                <w:rFonts w:hint="eastAsia"/>
                <w:color w:val="auto"/>
                <w:szCs w:val="21"/>
                <w:highlight w:val="none"/>
              </w:rPr>
              <w:t>★CPU信息</w:t>
            </w:r>
          </w:p>
        </w:tc>
        <w:tc>
          <w:tcPr>
            <w:tcW w:w="992" w:type="dxa"/>
            <w:vAlign w:val="center"/>
          </w:tcPr>
          <w:p w14:paraId="5333EDE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A3A62E8">
            <w:pPr>
              <w:widowControl/>
              <w:spacing w:line="360" w:lineRule="auto"/>
              <w:rPr>
                <w:color w:val="auto"/>
                <w:szCs w:val="21"/>
                <w:highlight w:val="none"/>
              </w:rPr>
            </w:pPr>
            <w:r>
              <w:rPr>
                <w:rFonts w:hint="eastAsia"/>
                <w:color w:val="auto"/>
                <w:szCs w:val="21"/>
                <w:highlight w:val="none"/>
              </w:rPr>
              <w:t>供应商给出CPU信息，包含CPU型号、物理核心数、主频、末级缓存容量、线程数、热设计功耗及内存的最高速率、通道数和位宽</w:t>
            </w:r>
          </w:p>
        </w:tc>
      </w:tr>
      <w:tr w14:paraId="22C6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5184A1C">
            <w:pPr>
              <w:widowControl/>
              <w:spacing w:line="360" w:lineRule="auto"/>
              <w:jc w:val="center"/>
              <w:rPr>
                <w:color w:val="auto"/>
                <w:szCs w:val="21"/>
                <w:highlight w:val="none"/>
              </w:rPr>
            </w:pPr>
            <w:r>
              <w:rPr>
                <w:rFonts w:hint="eastAsia"/>
                <w:color w:val="auto"/>
                <w:szCs w:val="21"/>
                <w:highlight w:val="none"/>
              </w:rPr>
              <w:t>2</w:t>
            </w:r>
          </w:p>
        </w:tc>
        <w:tc>
          <w:tcPr>
            <w:tcW w:w="1105" w:type="dxa"/>
            <w:vAlign w:val="center"/>
          </w:tcPr>
          <w:p w14:paraId="4FDFE35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5B228D20">
            <w:pPr>
              <w:widowControl/>
              <w:spacing w:line="360" w:lineRule="auto"/>
              <w:rPr>
                <w:color w:val="auto"/>
                <w:szCs w:val="21"/>
                <w:highlight w:val="none"/>
              </w:rPr>
            </w:pPr>
            <w:r>
              <w:rPr>
                <w:rFonts w:hint="eastAsia"/>
                <w:color w:val="auto"/>
                <w:szCs w:val="21"/>
                <w:highlight w:val="none"/>
              </w:rPr>
              <w:t>内存规格</w:t>
            </w:r>
          </w:p>
        </w:tc>
        <w:tc>
          <w:tcPr>
            <w:tcW w:w="1701" w:type="dxa"/>
            <w:vAlign w:val="center"/>
          </w:tcPr>
          <w:p w14:paraId="578CE7C1">
            <w:pPr>
              <w:widowControl/>
              <w:spacing w:line="360" w:lineRule="auto"/>
              <w:rPr>
                <w:color w:val="auto"/>
                <w:szCs w:val="21"/>
                <w:highlight w:val="none"/>
              </w:rPr>
            </w:pPr>
            <w:r>
              <w:rPr>
                <w:rFonts w:hint="eastAsia"/>
                <w:color w:val="auto"/>
                <w:szCs w:val="21"/>
                <w:highlight w:val="none"/>
              </w:rPr>
              <w:t>★ 内存配置容量</w:t>
            </w:r>
          </w:p>
        </w:tc>
        <w:tc>
          <w:tcPr>
            <w:tcW w:w="992" w:type="dxa"/>
            <w:vAlign w:val="center"/>
          </w:tcPr>
          <w:p w14:paraId="53A3BCD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B915DC0">
            <w:pPr>
              <w:widowControl/>
              <w:spacing w:line="360" w:lineRule="auto"/>
              <w:rPr>
                <w:color w:val="auto"/>
                <w:szCs w:val="21"/>
                <w:highlight w:val="none"/>
              </w:rPr>
            </w:pPr>
            <w:r>
              <w:rPr>
                <w:rFonts w:hint="eastAsia"/>
                <w:color w:val="auto"/>
                <w:szCs w:val="21"/>
                <w:highlight w:val="none"/>
              </w:rPr>
              <w:t xml:space="preserve">≥16GB </w:t>
            </w:r>
            <w:r>
              <w:rPr>
                <w:color w:val="auto"/>
                <w:szCs w:val="21"/>
                <w:highlight w:val="none"/>
              </w:rPr>
              <w:t>DDR5 5600MHz</w:t>
            </w:r>
          </w:p>
        </w:tc>
      </w:tr>
      <w:tr w14:paraId="211C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020209B">
            <w:pPr>
              <w:widowControl/>
              <w:spacing w:line="360" w:lineRule="auto"/>
              <w:jc w:val="center"/>
              <w:rPr>
                <w:color w:val="auto"/>
                <w:szCs w:val="21"/>
                <w:highlight w:val="none"/>
              </w:rPr>
            </w:pPr>
            <w:r>
              <w:rPr>
                <w:rFonts w:hint="eastAsia"/>
                <w:color w:val="auto"/>
                <w:szCs w:val="21"/>
                <w:highlight w:val="none"/>
              </w:rPr>
              <w:t>3</w:t>
            </w:r>
          </w:p>
        </w:tc>
        <w:tc>
          <w:tcPr>
            <w:tcW w:w="1105" w:type="dxa"/>
            <w:vAlign w:val="center"/>
          </w:tcPr>
          <w:p w14:paraId="5B8FB59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3358505">
            <w:pPr>
              <w:widowControl/>
              <w:spacing w:line="360" w:lineRule="auto"/>
              <w:rPr>
                <w:color w:val="auto"/>
                <w:szCs w:val="21"/>
                <w:highlight w:val="none"/>
              </w:rPr>
            </w:pPr>
          </w:p>
        </w:tc>
        <w:tc>
          <w:tcPr>
            <w:tcW w:w="1701" w:type="dxa"/>
            <w:vAlign w:val="center"/>
          </w:tcPr>
          <w:p w14:paraId="273CE8A2">
            <w:pPr>
              <w:widowControl/>
              <w:spacing w:line="360" w:lineRule="auto"/>
              <w:rPr>
                <w:color w:val="auto"/>
                <w:szCs w:val="21"/>
                <w:highlight w:val="none"/>
              </w:rPr>
            </w:pPr>
            <w:r>
              <w:rPr>
                <w:rFonts w:hint="eastAsia"/>
                <w:color w:val="auto"/>
                <w:szCs w:val="21"/>
                <w:highlight w:val="none"/>
              </w:rPr>
              <w:t>★ 内存类型</w:t>
            </w:r>
          </w:p>
        </w:tc>
        <w:tc>
          <w:tcPr>
            <w:tcW w:w="992" w:type="dxa"/>
            <w:vAlign w:val="center"/>
          </w:tcPr>
          <w:p w14:paraId="66B5643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7D1A7BB">
            <w:pPr>
              <w:widowControl/>
              <w:spacing w:line="360" w:lineRule="auto"/>
              <w:rPr>
                <w:color w:val="auto"/>
                <w:szCs w:val="21"/>
                <w:highlight w:val="none"/>
              </w:rPr>
            </w:pPr>
            <w:r>
              <w:rPr>
                <w:rFonts w:hint="eastAsia"/>
                <w:color w:val="auto"/>
                <w:szCs w:val="21"/>
                <w:highlight w:val="none"/>
              </w:rPr>
              <w:t>支持DDR5及以上内存类型</w:t>
            </w:r>
          </w:p>
        </w:tc>
      </w:tr>
      <w:tr w14:paraId="174B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50" w:type="dxa"/>
            <w:vAlign w:val="center"/>
          </w:tcPr>
          <w:p w14:paraId="6182C2E4">
            <w:pPr>
              <w:widowControl/>
              <w:spacing w:line="360" w:lineRule="auto"/>
              <w:jc w:val="center"/>
              <w:rPr>
                <w:color w:val="auto"/>
                <w:szCs w:val="21"/>
                <w:highlight w:val="none"/>
              </w:rPr>
            </w:pPr>
            <w:r>
              <w:rPr>
                <w:rFonts w:hint="eastAsia"/>
                <w:color w:val="auto"/>
                <w:szCs w:val="21"/>
                <w:highlight w:val="none"/>
              </w:rPr>
              <w:t>4</w:t>
            </w:r>
          </w:p>
        </w:tc>
        <w:tc>
          <w:tcPr>
            <w:tcW w:w="1105" w:type="dxa"/>
            <w:vAlign w:val="center"/>
          </w:tcPr>
          <w:p w14:paraId="707B840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D862E7B">
            <w:pPr>
              <w:widowControl/>
              <w:spacing w:line="360" w:lineRule="auto"/>
              <w:rPr>
                <w:color w:val="auto"/>
                <w:szCs w:val="21"/>
                <w:highlight w:val="none"/>
              </w:rPr>
            </w:pPr>
          </w:p>
        </w:tc>
        <w:tc>
          <w:tcPr>
            <w:tcW w:w="1701" w:type="dxa"/>
            <w:vAlign w:val="center"/>
          </w:tcPr>
          <w:p w14:paraId="2FB2086A">
            <w:pPr>
              <w:widowControl/>
              <w:spacing w:line="360" w:lineRule="auto"/>
              <w:rPr>
                <w:color w:val="auto"/>
                <w:szCs w:val="21"/>
                <w:highlight w:val="none"/>
              </w:rPr>
            </w:pPr>
            <w:r>
              <w:rPr>
                <w:rFonts w:hint="eastAsia"/>
                <w:color w:val="auto"/>
                <w:szCs w:val="21"/>
                <w:highlight w:val="none"/>
              </w:rPr>
              <w:t>★内存条配置数量（板载内存不涉及）</w:t>
            </w:r>
          </w:p>
        </w:tc>
        <w:tc>
          <w:tcPr>
            <w:tcW w:w="992" w:type="dxa"/>
            <w:vAlign w:val="center"/>
          </w:tcPr>
          <w:p w14:paraId="5BF99B4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C6EBA8">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p>
        </w:tc>
      </w:tr>
      <w:tr w14:paraId="0147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CBC10CE">
            <w:pPr>
              <w:widowControl/>
              <w:spacing w:line="360" w:lineRule="auto"/>
              <w:jc w:val="center"/>
              <w:rPr>
                <w:color w:val="auto"/>
                <w:szCs w:val="21"/>
                <w:highlight w:val="none"/>
              </w:rPr>
            </w:pPr>
            <w:r>
              <w:rPr>
                <w:rFonts w:hint="eastAsia"/>
                <w:color w:val="auto"/>
                <w:szCs w:val="21"/>
                <w:highlight w:val="none"/>
              </w:rPr>
              <w:t>5</w:t>
            </w:r>
          </w:p>
        </w:tc>
        <w:tc>
          <w:tcPr>
            <w:tcW w:w="1105" w:type="dxa"/>
            <w:vAlign w:val="center"/>
          </w:tcPr>
          <w:p w14:paraId="15DD7EB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D52D7B8">
            <w:pPr>
              <w:widowControl/>
              <w:spacing w:line="360" w:lineRule="auto"/>
              <w:rPr>
                <w:color w:val="auto"/>
                <w:szCs w:val="21"/>
                <w:highlight w:val="none"/>
              </w:rPr>
            </w:pPr>
            <w:r>
              <w:rPr>
                <w:rFonts w:hint="eastAsia"/>
                <w:color w:val="auto"/>
                <w:szCs w:val="21"/>
                <w:highlight w:val="none"/>
              </w:rPr>
              <w:t>主板规格</w:t>
            </w:r>
          </w:p>
        </w:tc>
        <w:tc>
          <w:tcPr>
            <w:tcW w:w="1701" w:type="dxa"/>
            <w:vAlign w:val="center"/>
          </w:tcPr>
          <w:p w14:paraId="1E2A9240">
            <w:pPr>
              <w:widowControl/>
              <w:spacing w:line="360" w:lineRule="auto"/>
              <w:rPr>
                <w:color w:val="auto"/>
                <w:szCs w:val="21"/>
                <w:highlight w:val="none"/>
              </w:rPr>
            </w:pPr>
            <w:r>
              <w:rPr>
                <w:rFonts w:hint="eastAsia"/>
                <w:color w:val="auto"/>
                <w:szCs w:val="21"/>
                <w:highlight w:val="none"/>
              </w:rPr>
              <w:t>★ 主板集成模块</w:t>
            </w:r>
          </w:p>
        </w:tc>
        <w:tc>
          <w:tcPr>
            <w:tcW w:w="992" w:type="dxa"/>
            <w:vAlign w:val="center"/>
          </w:tcPr>
          <w:p w14:paraId="6239640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BE9ADC">
            <w:pPr>
              <w:widowControl/>
              <w:spacing w:line="360" w:lineRule="auto"/>
              <w:rPr>
                <w:color w:val="auto"/>
                <w:szCs w:val="21"/>
                <w:highlight w:val="none"/>
              </w:rPr>
            </w:pPr>
            <w:r>
              <w:rPr>
                <w:rFonts w:hint="eastAsia"/>
                <w:color w:val="auto"/>
                <w:szCs w:val="21"/>
                <w:highlight w:val="none"/>
              </w:rPr>
              <w:t>集成资源扩展模块、计算处理模块、音频扩展模块等，主板的互联拓扑可通过处理器或交换电路实现</w:t>
            </w:r>
          </w:p>
        </w:tc>
      </w:tr>
      <w:tr w14:paraId="5130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99B1C99">
            <w:pPr>
              <w:widowControl/>
              <w:spacing w:line="360" w:lineRule="auto"/>
              <w:jc w:val="center"/>
              <w:rPr>
                <w:color w:val="auto"/>
                <w:szCs w:val="21"/>
                <w:highlight w:val="none"/>
              </w:rPr>
            </w:pPr>
            <w:r>
              <w:rPr>
                <w:rFonts w:hint="eastAsia"/>
                <w:color w:val="auto"/>
                <w:szCs w:val="21"/>
                <w:highlight w:val="none"/>
              </w:rPr>
              <w:t>6</w:t>
            </w:r>
          </w:p>
        </w:tc>
        <w:tc>
          <w:tcPr>
            <w:tcW w:w="1105" w:type="dxa"/>
            <w:vAlign w:val="center"/>
          </w:tcPr>
          <w:p w14:paraId="0EA4EFD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8915993">
            <w:pPr>
              <w:widowControl/>
              <w:spacing w:line="360" w:lineRule="auto"/>
              <w:rPr>
                <w:color w:val="auto"/>
                <w:szCs w:val="21"/>
                <w:highlight w:val="none"/>
              </w:rPr>
            </w:pPr>
          </w:p>
        </w:tc>
        <w:tc>
          <w:tcPr>
            <w:tcW w:w="1701" w:type="dxa"/>
            <w:vAlign w:val="center"/>
          </w:tcPr>
          <w:p w14:paraId="2B265A22">
            <w:pPr>
              <w:widowControl/>
              <w:spacing w:line="360" w:lineRule="auto"/>
              <w:rPr>
                <w:color w:val="auto"/>
                <w:szCs w:val="21"/>
                <w:highlight w:val="none"/>
              </w:rPr>
            </w:pPr>
            <w:r>
              <w:rPr>
                <w:rFonts w:hint="eastAsia"/>
                <w:color w:val="auto"/>
                <w:szCs w:val="21"/>
                <w:highlight w:val="none"/>
              </w:rPr>
              <w:t>★ 主板支持的CPU和内存情况</w:t>
            </w:r>
          </w:p>
        </w:tc>
        <w:tc>
          <w:tcPr>
            <w:tcW w:w="992" w:type="dxa"/>
            <w:vAlign w:val="center"/>
          </w:tcPr>
          <w:p w14:paraId="795C9C3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0E30B2E">
            <w:pPr>
              <w:widowControl/>
              <w:spacing w:line="360" w:lineRule="auto"/>
              <w:rPr>
                <w:color w:val="auto"/>
                <w:szCs w:val="21"/>
                <w:highlight w:val="none"/>
              </w:rPr>
            </w:pPr>
            <w:r>
              <w:rPr>
                <w:rFonts w:hint="eastAsia"/>
                <w:color w:val="auto"/>
                <w:szCs w:val="21"/>
                <w:highlight w:val="none"/>
              </w:rPr>
              <w:t>供应商给出主板支持的CPU和内存型号和数量</w:t>
            </w:r>
          </w:p>
        </w:tc>
      </w:tr>
      <w:tr w14:paraId="3310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580C8323">
            <w:pPr>
              <w:widowControl/>
              <w:spacing w:line="360" w:lineRule="auto"/>
              <w:jc w:val="center"/>
              <w:rPr>
                <w:color w:val="auto"/>
                <w:szCs w:val="21"/>
                <w:highlight w:val="none"/>
              </w:rPr>
            </w:pPr>
            <w:r>
              <w:rPr>
                <w:rFonts w:hint="eastAsia"/>
                <w:color w:val="auto"/>
                <w:szCs w:val="21"/>
                <w:highlight w:val="none"/>
              </w:rPr>
              <w:t>7</w:t>
            </w:r>
          </w:p>
        </w:tc>
        <w:tc>
          <w:tcPr>
            <w:tcW w:w="1105" w:type="dxa"/>
            <w:vAlign w:val="center"/>
          </w:tcPr>
          <w:p w14:paraId="730FC47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EF0A82D">
            <w:pPr>
              <w:widowControl/>
              <w:spacing w:line="360" w:lineRule="auto"/>
              <w:rPr>
                <w:color w:val="auto"/>
                <w:szCs w:val="21"/>
                <w:highlight w:val="none"/>
              </w:rPr>
            </w:pPr>
          </w:p>
        </w:tc>
        <w:tc>
          <w:tcPr>
            <w:tcW w:w="1701" w:type="dxa"/>
            <w:vAlign w:val="center"/>
          </w:tcPr>
          <w:p w14:paraId="3170A0F0">
            <w:pPr>
              <w:widowControl/>
              <w:spacing w:line="360" w:lineRule="auto"/>
              <w:rPr>
                <w:color w:val="auto"/>
                <w:szCs w:val="21"/>
                <w:highlight w:val="none"/>
              </w:rPr>
            </w:pPr>
            <w:r>
              <w:rPr>
                <w:rFonts w:hint="eastAsia"/>
                <w:color w:val="auto"/>
                <w:szCs w:val="21"/>
                <w:highlight w:val="none"/>
              </w:rPr>
              <w:t>#主板内置PCIe插槽数量</w:t>
            </w:r>
          </w:p>
        </w:tc>
        <w:tc>
          <w:tcPr>
            <w:tcW w:w="992" w:type="dxa"/>
            <w:vAlign w:val="center"/>
          </w:tcPr>
          <w:p w14:paraId="48DAE1D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015E579">
            <w:pPr>
              <w:widowControl/>
              <w:spacing w:line="360" w:lineRule="auto"/>
              <w:rPr>
                <w:color w:val="auto"/>
                <w:szCs w:val="21"/>
                <w:highlight w:val="none"/>
              </w:rPr>
            </w:pPr>
            <w:r>
              <w:rPr>
                <w:rFonts w:hint="eastAsia"/>
                <w:color w:val="auto"/>
                <w:szCs w:val="21"/>
                <w:highlight w:val="none"/>
              </w:rPr>
              <w:t>主板提供不少于1个PCIe x16，不少于2个PCIe x3扩展槽，提供产品彩页并加盖公章</w:t>
            </w:r>
          </w:p>
        </w:tc>
      </w:tr>
      <w:tr w14:paraId="0064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dxa"/>
            <w:vAlign w:val="center"/>
          </w:tcPr>
          <w:p w14:paraId="2E02CF94">
            <w:pPr>
              <w:widowControl/>
              <w:spacing w:line="360" w:lineRule="auto"/>
              <w:jc w:val="center"/>
              <w:rPr>
                <w:color w:val="auto"/>
                <w:szCs w:val="21"/>
                <w:highlight w:val="none"/>
              </w:rPr>
            </w:pPr>
            <w:r>
              <w:rPr>
                <w:rFonts w:hint="eastAsia"/>
                <w:color w:val="auto"/>
                <w:szCs w:val="21"/>
                <w:highlight w:val="none"/>
              </w:rPr>
              <w:t>8</w:t>
            </w:r>
          </w:p>
        </w:tc>
        <w:tc>
          <w:tcPr>
            <w:tcW w:w="1105" w:type="dxa"/>
            <w:vAlign w:val="center"/>
          </w:tcPr>
          <w:p w14:paraId="3CE21E8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9B92E7A">
            <w:pPr>
              <w:widowControl/>
              <w:spacing w:line="360" w:lineRule="auto"/>
              <w:rPr>
                <w:color w:val="auto"/>
                <w:szCs w:val="21"/>
                <w:highlight w:val="none"/>
              </w:rPr>
            </w:pPr>
          </w:p>
        </w:tc>
        <w:tc>
          <w:tcPr>
            <w:tcW w:w="1701" w:type="dxa"/>
            <w:vAlign w:val="center"/>
          </w:tcPr>
          <w:p w14:paraId="6038E293">
            <w:pPr>
              <w:widowControl/>
              <w:spacing w:line="360" w:lineRule="auto"/>
              <w:rPr>
                <w:color w:val="auto"/>
                <w:szCs w:val="21"/>
                <w:highlight w:val="none"/>
              </w:rPr>
            </w:pPr>
            <w:r>
              <w:rPr>
                <w:rFonts w:hint="eastAsia"/>
                <w:color w:val="auto"/>
                <w:szCs w:val="21"/>
                <w:highlight w:val="none"/>
              </w:rPr>
              <w:t>特殊孔位及接口</w:t>
            </w:r>
          </w:p>
        </w:tc>
        <w:tc>
          <w:tcPr>
            <w:tcW w:w="992" w:type="dxa"/>
            <w:vAlign w:val="center"/>
          </w:tcPr>
          <w:p w14:paraId="0158FC98">
            <w:pPr>
              <w:widowControl/>
              <w:spacing w:line="360" w:lineRule="auto"/>
              <w:jc w:val="center"/>
              <w:rPr>
                <w:color w:val="auto"/>
                <w:szCs w:val="21"/>
                <w:highlight w:val="none"/>
              </w:rPr>
            </w:pPr>
            <w:r>
              <w:rPr>
                <w:rFonts w:hint="eastAsia"/>
                <w:color w:val="auto"/>
                <w:szCs w:val="21"/>
                <w:highlight w:val="none"/>
              </w:rPr>
              <w:t>否</w:t>
            </w:r>
          </w:p>
        </w:tc>
        <w:tc>
          <w:tcPr>
            <w:tcW w:w="4394" w:type="dxa"/>
          </w:tcPr>
          <w:p w14:paraId="4DDF08DE">
            <w:pPr>
              <w:widowControl/>
              <w:spacing w:line="360" w:lineRule="auto"/>
              <w:rPr>
                <w:color w:val="auto"/>
                <w:szCs w:val="21"/>
                <w:highlight w:val="none"/>
              </w:rPr>
            </w:pPr>
            <w:r>
              <w:rPr>
                <w:rFonts w:hint="eastAsia"/>
                <w:color w:val="auto"/>
                <w:szCs w:val="21"/>
                <w:highlight w:val="none"/>
              </w:rPr>
              <w:t>无</w:t>
            </w:r>
          </w:p>
        </w:tc>
      </w:tr>
      <w:tr w14:paraId="0ED5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18AA42ED">
            <w:pPr>
              <w:widowControl/>
              <w:spacing w:line="360" w:lineRule="auto"/>
              <w:jc w:val="center"/>
              <w:rPr>
                <w:color w:val="auto"/>
                <w:szCs w:val="21"/>
                <w:highlight w:val="none"/>
              </w:rPr>
            </w:pPr>
            <w:r>
              <w:rPr>
                <w:rFonts w:hint="eastAsia"/>
                <w:color w:val="auto"/>
                <w:szCs w:val="21"/>
                <w:highlight w:val="none"/>
              </w:rPr>
              <w:t>9</w:t>
            </w:r>
          </w:p>
        </w:tc>
        <w:tc>
          <w:tcPr>
            <w:tcW w:w="1105" w:type="dxa"/>
            <w:vAlign w:val="center"/>
          </w:tcPr>
          <w:p w14:paraId="56D64F2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6A8215B">
            <w:pPr>
              <w:widowControl/>
              <w:spacing w:line="360" w:lineRule="auto"/>
              <w:rPr>
                <w:color w:val="auto"/>
                <w:szCs w:val="21"/>
                <w:highlight w:val="none"/>
              </w:rPr>
            </w:pPr>
          </w:p>
        </w:tc>
        <w:tc>
          <w:tcPr>
            <w:tcW w:w="1701" w:type="dxa"/>
            <w:vAlign w:val="center"/>
          </w:tcPr>
          <w:p w14:paraId="2B149253">
            <w:pPr>
              <w:widowControl/>
              <w:spacing w:line="360" w:lineRule="auto"/>
              <w:rPr>
                <w:color w:val="auto"/>
                <w:szCs w:val="21"/>
                <w:highlight w:val="none"/>
              </w:rPr>
            </w:pPr>
            <w:r>
              <w:rPr>
                <w:rFonts w:hint="eastAsia"/>
                <w:color w:val="auto"/>
                <w:szCs w:val="21"/>
                <w:highlight w:val="none"/>
              </w:rPr>
              <w:t>★ 主板其他内置接口</w:t>
            </w:r>
          </w:p>
        </w:tc>
        <w:tc>
          <w:tcPr>
            <w:tcW w:w="992" w:type="dxa"/>
            <w:vAlign w:val="center"/>
          </w:tcPr>
          <w:p w14:paraId="4F3E542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2EC8B0">
            <w:pPr>
              <w:widowControl/>
              <w:spacing w:line="360" w:lineRule="auto"/>
              <w:rPr>
                <w:color w:val="auto"/>
                <w:szCs w:val="21"/>
                <w:highlight w:val="none"/>
              </w:rPr>
            </w:pPr>
            <w:r>
              <w:rPr>
                <w:rFonts w:hint="eastAsia"/>
                <w:color w:val="auto"/>
                <w:szCs w:val="21"/>
                <w:highlight w:val="none"/>
              </w:rPr>
              <w:t>供应商给出相关 SATA、 M.2、 USB 接口</w:t>
            </w:r>
            <w:r>
              <w:rPr>
                <w:rFonts w:hint="eastAsia"/>
                <w:color w:val="auto"/>
                <w:szCs w:val="21"/>
                <w:highlight w:val="none"/>
              </w:rPr>
              <w:cr/>
            </w:r>
            <w:r>
              <w:rPr>
                <w:rFonts w:hint="eastAsia"/>
                <w:color w:val="auto"/>
                <w:szCs w:val="21"/>
                <w:highlight w:val="none"/>
              </w:rPr>
              <w:t>数量及占用状态</w:t>
            </w:r>
          </w:p>
        </w:tc>
      </w:tr>
      <w:tr w14:paraId="518D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3CF5EFF8">
            <w:pPr>
              <w:widowControl/>
              <w:spacing w:line="360" w:lineRule="auto"/>
              <w:jc w:val="center"/>
              <w:rPr>
                <w:color w:val="auto"/>
                <w:szCs w:val="21"/>
                <w:highlight w:val="none"/>
              </w:rPr>
            </w:pPr>
            <w:r>
              <w:rPr>
                <w:rFonts w:hint="eastAsia"/>
                <w:color w:val="auto"/>
                <w:szCs w:val="21"/>
                <w:highlight w:val="none"/>
              </w:rPr>
              <w:t>10</w:t>
            </w:r>
          </w:p>
        </w:tc>
        <w:tc>
          <w:tcPr>
            <w:tcW w:w="1105" w:type="dxa"/>
            <w:vAlign w:val="center"/>
          </w:tcPr>
          <w:p w14:paraId="4203C1C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52EC4F8">
            <w:pPr>
              <w:widowControl/>
              <w:spacing w:line="360" w:lineRule="auto"/>
              <w:rPr>
                <w:color w:val="auto"/>
                <w:szCs w:val="21"/>
                <w:highlight w:val="none"/>
              </w:rPr>
            </w:pPr>
          </w:p>
        </w:tc>
        <w:tc>
          <w:tcPr>
            <w:tcW w:w="1701" w:type="dxa"/>
            <w:vAlign w:val="center"/>
          </w:tcPr>
          <w:p w14:paraId="0E471C5D">
            <w:pPr>
              <w:widowControl/>
              <w:spacing w:line="360" w:lineRule="auto"/>
              <w:rPr>
                <w:color w:val="auto"/>
                <w:szCs w:val="21"/>
                <w:highlight w:val="none"/>
              </w:rPr>
            </w:pPr>
            <w:r>
              <w:rPr>
                <w:rFonts w:hint="eastAsia"/>
                <w:color w:val="auto"/>
                <w:szCs w:val="21"/>
                <w:highlight w:val="none"/>
              </w:rPr>
              <w:t>★单内存插槽最大可支持容量（板载内存不涉及）</w:t>
            </w:r>
          </w:p>
        </w:tc>
        <w:tc>
          <w:tcPr>
            <w:tcW w:w="992" w:type="dxa"/>
            <w:vAlign w:val="center"/>
          </w:tcPr>
          <w:p w14:paraId="5917CD1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123B2C4">
            <w:pPr>
              <w:widowControl/>
              <w:spacing w:line="360" w:lineRule="auto"/>
              <w:rPr>
                <w:color w:val="auto"/>
                <w:szCs w:val="21"/>
                <w:highlight w:val="none"/>
              </w:rPr>
            </w:pPr>
            <w:r>
              <w:rPr>
                <w:rFonts w:hint="eastAsia"/>
                <w:color w:val="auto"/>
                <w:szCs w:val="21"/>
                <w:highlight w:val="none"/>
              </w:rPr>
              <w:t>≥32GB</w:t>
            </w:r>
          </w:p>
        </w:tc>
      </w:tr>
      <w:tr w14:paraId="7CCE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46248A08">
            <w:pPr>
              <w:widowControl/>
              <w:spacing w:line="360" w:lineRule="auto"/>
              <w:jc w:val="center"/>
              <w:rPr>
                <w:color w:val="auto"/>
                <w:szCs w:val="21"/>
                <w:highlight w:val="none"/>
              </w:rPr>
            </w:pPr>
            <w:r>
              <w:rPr>
                <w:rFonts w:hint="eastAsia"/>
                <w:color w:val="auto"/>
                <w:szCs w:val="21"/>
                <w:highlight w:val="none"/>
              </w:rPr>
              <w:t>11</w:t>
            </w:r>
          </w:p>
        </w:tc>
        <w:tc>
          <w:tcPr>
            <w:tcW w:w="1105" w:type="dxa"/>
            <w:vAlign w:val="center"/>
          </w:tcPr>
          <w:p w14:paraId="02D01F2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54841F6">
            <w:pPr>
              <w:widowControl/>
              <w:spacing w:line="360" w:lineRule="auto"/>
              <w:rPr>
                <w:color w:val="auto"/>
                <w:szCs w:val="21"/>
                <w:highlight w:val="none"/>
              </w:rPr>
            </w:pPr>
          </w:p>
        </w:tc>
        <w:tc>
          <w:tcPr>
            <w:tcW w:w="1701" w:type="dxa"/>
            <w:vAlign w:val="center"/>
          </w:tcPr>
          <w:p w14:paraId="40173A95">
            <w:pPr>
              <w:widowControl/>
              <w:spacing w:line="360" w:lineRule="auto"/>
              <w:rPr>
                <w:color w:val="auto"/>
                <w:szCs w:val="21"/>
                <w:highlight w:val="none"/>
              </w:rPr>
            </w:pPr>
            <w:r>
              <w:rPr>
                <w:rFonts w:hint="eastAsia"/>
                <w:color w:val="auto"/>
                <w:szCs w:val="21"/>
                <w:highlight w:val="none"/>
              </w:rPr>
              <w:t>★ 内存插槽满配时提供的最高内存总容量</w:t>
            </w:r>
          </w:p>
        </w:tc>
        <w:tc>
          <w:tcPr>
            <w:tcW w:w="992" w:type="dxa"/>
            <w:vAlign w:val="center"/>
          </w:tcPr>
          <w:p w14:paraId="562F4A2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F3C712A">
            <w:pPr>
              <w:widowControl/>
              <w:spacing w:line="360" w:lineRule="auto"/>
              <w:rPr>
                <w:color w:val="auto"/>
                <w:szCs w:val="21"/>
                <w:highlight w:val="none"/>
              </w:rPr>
            </w:pPr>
            <w:r>
              <w:rPr>
                <w:rFonts w:hint="eastAsia"/>
                <w:color w:val="auto"/>
                <w:szCs w:val="21"/>
                <w:highlight w:val="none"/>
              </w:rPr>
              <w:t xml:space="preserve">≥64GB </w:t>
            </w:r>
          </w:p>
        </w:tc>
      </w:tr>
      <w:tr w14:paraId="3575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F41E55D">
            <w:pPr>
              <w:widowControl/>
              <w:spacing w:line="360" w:lineRule="auto"/>
              <w:jc w:val="center"/>
              <w:rPr>
                <w:color w:val="auto"/>
                <w:szCs w:val="21"/>
                <w:highlight w:val="none"/>
              </w:rPr>
            </w:pPr>
            <w:r>
              <w:rPr>
                <w:rFonts w:hint="eastAsia"/>
                <w:color w:val="auto"/>
                <w:szCs w:val="21"/>
                <w:highlight w:val="none"/>
              </w:rPr>
              <w:t>12</w:t>
            </w:r>
          </w:p>
        </w:tc>
        <w:tc>
          <w:tcPr>
            <w:tcW w:w="1105" w:type="dxa"/>
            <w:vAlign w:val="center"/>
          </w:tcPr>
          <w:p w14:paraId="6E08E14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5B80982">
            <w:pPr>
              <w:widowControl/>
              <w:spacing w:line="360" w:lineRule="auto"/>
              <w:rPr>
                <w:color w:val="auto"/>
                <w:szCs w:val="21"/>
                <w:highlight w:val="none"/>
              </w:rPr>
            </w:pPr>
            <w:r>
              <w:rPr>
                <w:rFonts w:hint="eastAsia"/>
                <w:color w:val="auto"/>
                <w:szCs w:val="21"/>
                <w:highlight w:val="none"/>
              </w:rPr>
              <w:t>存储设备规格</w:t>
            </w:r>
          </w:p>
        </w:tc>
        <w:tc>
          <w:tcPr>
            <w:tcW w:w="1701" w:type="dxa"/>
            <w:vAlign w:val="center"/>
          </w:tcPr>
          <w:p w14:paraId="6051A574">
            <w:pPr>
              <w:widowControl/>
              <w:spacing w:line="360" w:lineRule="auto"/>
              <w:rPr>
                <w:color w:val="auto"/>
                <w:szCs w:val="21"/>
                <w:highlight w:val="none"/>
              </w:rPr>
            </w:pPr>
            <w:r>
              <w:rPr>
                <w:rFonts w:hint="eastAsia"/>
                <w:color w:val="auto"/>
                <w:szCs w:val="21"/>
                <w:highlight w:val="none"/>
              </w:rPr>
              <w:t>★ 固态盘数量</w:t>
            </w:r>
          </w:p>
        </w:tc>
        <w:tc>
          <w:tcPr>
            <w:tcW w:w="992" w:type="dxa"/>
            <w:vAlign w:val="center"/>
          </w:tcPr>
          <w:p w14:paraId="37453C3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22F099">
            <w:pPr>
              <w:widowControl/>
              <w:spacing w:line="360" w:lineRule="auto"/>
              <w:rPr>
                <w:color w:val="auto"/>
                <w:szCs w:val="21"/>
                <w:highlight w:val="none"/>
              </w:rPr>
            </w:pPr>
            <w:r>
              <w:rPr>
                <w:rFonts w:hint="eastAsia"/>
                <w:color w:val="auto"/>
                <w:szCs w:val="21"/>
                <w:highlight w:val="none"/>
              </w:rPr>
              <w:t>≥1 个</w:t>
            </w:r>
          </w:p>
        </w:tc>
      </w:tr>
      <w:tr w14:paraId="3E3A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A0FCDA9">
            <w:pPr>
              <w:widowControl/>
              <w:spacing w:line="360" w:lineRule="auto"/>
              <w:jc w:val="center"/>
              <w:rPr>
                <w:color w:val="auto"/>
                <w:szCs w:val="21"/>
                <w:highlight w:val="none"/>
              </w:rPr>
            </w:pPr>
            <w:r>
              <w:rPr>
                <w:rFonts w:hint="eastAsia"/>
                <w:color w:val="auto"/>
                <w:szCs w:val="21"/>
                <w:highlight w:val="none"/>
              </w:rPr>
              <w:t>13</w:t>
            </w:r>
          </w:p>
        </w:tc>
        <w:tc>
          <w:tcPr>
            <w:tcW w:w="1105" w:type="dxa"/>
            <w:vAlign w:val="center"/>
          </w:tcPr>
          <w:p w14:paraId="7B51CC8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C1FFB63">
            <w:pPr>
              <w:widowControl/>
              <w:spacing w:line="360" w:lineRule="auto"/>
              <w:rPr>
                <w:color w:val="auto"/>
                <w:szCs w:val="21"/>
                <w:highlight w:val="none"/>
              </w:rPr>
            </w:pPr>
          </w:p>
        </w:tc>
        <w:tc>
          <w:tcPr>
            <w:tcW w:w="1701" w:type="dxa"/>
            <w:vAlign w:val="center"/>
          </w:tcPr>
          <w:p w14:paraId="41FBBC30">
            <w:pPr>
              <w:widowControl/>
              <w:spacing w:line="360" w:lineRule="auto"/>
              <w:rPr>
                <w:color w:val="auto"/>
                <w:szCs w:val="21"/>
                <w:highlight w:val="none"/>
              </w:rPr>
            </w:pPr>
            <w:r>
              <w:rPr>
                <w:rFonts w:hint="eastAsia"/>
                <w:color w:val="auto"/>
                <w:szCs w:val="21"/>
                <w:highlight w:val="none"/>
              </w:rPr>
              <w:t>★ 固态存储容量</w:t>
            </w:r>
          </w:p>
        </w:tc>
        <w:tc>
          <w:tcPr>
            <w:tcW w:w="992" w:type="dxa"/>
            <w:vAlign w:val="center"/>
          </w:tcPr>
          <w:p w14:paraId="716F524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6B37921">
            <w:pPr>
              <w:widowControl/>
              <w:spacing w:line="360" w:lineRule="auto"/>
              <w:rPr>
                <w:color w:val="auto"/>
                <w:szCs w:val="21"/>
                <w:highlight w:val="none"/>
              </w:rPr>
            </w:pPr>
            <w:r>
              <w:rPr>
                <w:rFonts w:hint="eastAsia"/>
                <w:color w:val="auto"/>
                <w:szCs w:val="21"/>
                <w:highlight w:val="none"/>
              </w:rPr>
              <w:t>≥512G</w:t>
            </w:r>
          </w:p>
        </w:tc>
      </w:tr>
      <w:tr w14:paraId="2411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0184A45">
            <w:pPr>
              <w:widowControl/>
              <w:spacing w:line="360" w:lineRule="auto"/>
              <w:jc w:val="center"/>
              <w:rPr>
                <w:color w:val="auto"/>
                <w:szCs w:val="21"/>
                <w:highlight w:val="none"/>
              </w:rPr>
            </w:pPr>
            <w:r>
              <w:rPr>
                <w:rFonts w:hint="eastAsia"/>
                <w:color w:val="auto"/>
                <w:szCs w:val="21"/>
                <w:highlight w:val="none"/>
              </w:rPr>
              <w:t>14</w:t>
            </w:r>
          </w:p>
        </w:tc>
        <w:tc>
          <w:tcPr>
            <w:tcW w:w="1105" w:type="dxa"/>
            <w:vAlign w:val="center"/>
          </w:tcPr>
          <w:p w14:paraId="6EE62CD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F52B349">
            <w:pPr>
              <w:widowControl/>
              <w:spacing w:line="360" w:lineRule="auto"/>
              <w:rPr>
                <w:color w:val="auto"/>
                <w:szCs w:val="21"/>
                <w:highlight w:val="none"/>
              </w:rPr>
            </w:pPr>
          </w:p>
        </w:tc>
        <w:tc>
          <w:tcPr>
            <w:tcW w:w="1701" w:type="dxa"/>
            <w:vAlign w:val="center"/>
          </w:tcPr>
          <w:p w14:paraId="72B4AB24">
            <w:pPr>
              <w:widowControl/>
              <w:spacing w:line="360" w:lineRule="auto"/>
              <w:rPr>
                <w:color w:val="auto"/>
                <w:szCs w:val="21"/>
                <w:highlight w:val="none"/>
              </w:rPr>
            </w:pPr>
            <w:r>
              <w:rPr>
                <w:rFonts w:hint="eastAsia"/>
                <w:color w:val="auto"/>
                <w:szCs w:val="21"/>
                <w:highlight w:val="none"/>
              </w:rPr>
              <w:t>★ 机械硬盘数量</w:t>
            </w:r>
          </w:p>
        </w:tc>
        <w:tc>
          <w:tcPr>
            <w:tcW w:w="992" w:type="dxa"/>
            <w:vAlign w:val="center"/>
          </w:tcPr>
          <w:p w14:paraId="18168A0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BAE5DF">
            <w:pPr>
              <w:widowControl/>
              <w:spacing w:line="360" w:lineRule="auto"/>
              <w:rPr>
                <w:color w:val="auto"/>
                <w:szCs w:val="21"/>
                <w:highlight w:val="none"/>
              </w:rPr>
            </w:pPr>
            <w:r>
              <w:rPr>
                <w:rFonts w:hint="eastAsia"/>
                <w:color w:val="auto"/>
                <w:szCs w:val="21"/>
                <w:highlight w:val="none"/>
              </w:rPr>
              <w:t>≥1 个</w:t>
            </w:r>
          </w:p>
        </w:tc>
      </w:tr>
      <w:tr w14:paraId="05DF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B42309E">
            <w:pPr>
              <w:widowControl/>
              <w:spacing w:line="360" w:lineRule="auto"/>
              <w:jc w:val="center"/>
              <w:rPr>
                <w:color w:val="auto"/>
                <w:szCs w:val="21"/>
                <w:highlight w:val="none"/>
              </w:rPr>
            </w:pPr>
            <w:r>
              <w:rPr>
                <w:rFonts w:hint="eastAsia"/>
                <w:color w:val="auto"/>
                <w:szCs w:val="21"/>
                <w:highlight w:val="none"/>
              </w:rPr>
              <w:t>15</w:t>
            </w:r>
          </w:p>
        </w:tc>
        <w:tc>
          <w:tcPr>
            <w:tcW w:w="1105" w:type="dxa"/>
            <w:vAlign w:val="center"/>
          </w:tcPr>
          <w:p w14:paraId="45500CE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B0B6B75">
            <w:pPr>
              <w:widowControl/>
              <w:spacing w:line="360" w:lineRule="auto"/>
              <w:rPr>
                <w:color w:val="auto"/>
                <w:szCs w:val="21"/>
                <w:highlight w:val="none"/>
              </w:rPr>
            </w:pPr>
          </w:p>
        </w:tc>
        <w:tc>
          <w:tcPr>
            <w:tcW w:w="1701" w:type="dxa"/>
            <w:vAlign w:val="center"/>
          </w:tcPr>
          <w:p w14:paraId="70263F2B">
            <w:pPr>
              <w:widowControl/>
              <w:spacing w:line="360" w:lineRule="auto"/>
              <w:rPr>
                <w:color w:val="auto"/>
                <w:szCs w:val="21"/>
                <w:highlight w:val="none"/>
              </w:rPr>
            </w:pPr>
            <w:r>
              <w:rPr>
                <w:rFonts w:hint="eastAsia"/>
                <w:color w:val="auto"/>
                <w:szCs w:val="21"/>
                <w:highlight w:val="none"/>
              </w:rPr>
              <w:t>★ 机械硬盘总容量</w:t>
            </w:r>
          </w:p>
        </w:tc>
        <w:tc>
          <w:tcPr>
            <w:tcW w:w="992" w:type="dxa"/>
            <w:vAlign w:val="center"/>
          </w:tcPr>
          <w:p w14:paraId="0652426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CC9D437">
            <w:pPr>
              <w:widowControl/>
              <w:spacing w:line="360" w:lineRule="auto"/>
              <w:rPr>
                <w:color w:val="auto"/>
                <w:szCs w:val="21"/>
                <w:highlight w:val="none"/>
              </w:rPr>
            </w:pPr>
            <w:r>
              <w:rPr>
                <w:rFonts w:hint="eastAsia"/>
                <w:color w:val="auto"/>
                <w:szCs w:val="21"/>
                <w:highlight w:val="none"/>
              </w:rPr>
              <w:t>≥2T</w:t>
            </w:r>
          </w:p>
        </w:tc>
      </w:tr>
      <w:tr w14:paraId="0826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8E813BB">
            <w:pPr>
              <w:widowControl/>
              <w:spacing w:line="360" w:lineRule="auto"/>
              <w:jc w:val="center"/>
              <w:rPr>
                <w:color w:val="auto"/>
                <w:szCs w:val="21"/>
                <w:highlight w:val="none"/>
              </w:rPr>
            </w:pPr>
            <w:r>
              <w:rPr>
                <w:rFonts w:hint="eastAsia"/>
                <w:color w:val="auto"/>
                <w:szCs w:val="21"/>
                <w:highlight w:val="none"/>
              </w:rPr>
              <w:t>16</w:t>
            </w:r>
          </w:p>
        </w:tc>
        <w:tc>
          <w:tcPr>
            <w:tcW w:w="1105" w:type="dxa"/>
            <w:vAlign w:val="center"/>
          </w:tcPr>
          <w:p w14:paraId="5A49CF6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CA5FCBA">
            <w:pPr>
              <w:widowControl/>
              <w:spacing w:line="360" w:lineRule="auto"/>
              <w:rPr>
                <w:color w:val="auto"/>
                <w:szCs w:val="21"/>
                <w:highlight w:val="none"/>
              </w:rPr>
            </w:pPr>
          </w:p>
        </w:tc>
        <w:tc>
          <w:tcPr>
            <w:tcW w:w="1701" w:type="dxa"/>
            <w:vAlign w:val="center"/>
          </w:tcPr>
          <w:p w14:paraId="66DD5DC2">
            <w:pPr>
              <w:widowControl/>
              <w:spacing w:line="360" w:lineRule="auto"/>
              <w:rPr>
                <w:color w:val="auto"/>
                <w:szCs w:val="21"/>
                <w:highlight w:val="none"/>
              </w:rPr>
            </w:pPr>
            <w:r>
              <w:rPr>
                <w:rFonts w:hint="eastAsia"/>
                <w:color w:val="auto"/>
                <w:szCs w:val="21"/>
                <w:highlight w:val="none"/>
              </w:rPr>
              <w:t>★ 机械硬盘转速</w:t>
            </w:r>
          </w:p>
        </w:tc>
        <w:tc>
          <w:tcPr>
            <w:tcW w:w="992" w:type="dxa"/>
            <w:vAlign w:val="center"/>
          </w:tcPr>
          <w:p w14:paraId="5562D4C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B89FFC8">
            <w:pPr>
              <w:widowControl/>
              <w:spacing w:line="360" w:lineRule="auto"/>
              <w:rPr>
                <w:color w:val="auto"/>
                <w:szCs w:val="21"/>
                <w:highlight w:val="none"/>
              </w:rPr>
            </w:pPr>
            <w:r>
              <w:rPr>
                <w:rFonts w:hint="eastAsia"/>
                <w:color w:val="auto"/>
                <w:szCs w:val="21"/>
                <w:highlight w:val="none"/>
              </w:rPr>
              <w:t>≥5400rpm</w:t>
            </w:r>
          </w:p>
        </w:tc>
      </w:tr>
      <w:tr w14:paraId="0E1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5B8A358">
            <w:pPr>
              <w:widowControl/>
              <w:spacing w:line="360" w:lineRule="auto"/>
              <w:jc w:val="center"/>
              <w:rPr>
                <w:color w:val="auto"/>
                <w:szCs w:val="21"/>
                <w:highlight w:val="none"/>
              </w:rPr>
            </w:pPr>
            <w:r>
              <w:rPr>
                <w:rFonts w:hint="eastAsia"/>
                <w:color w:val="auto"/>
                <w:szCs w:val="21"/>
                <w:highlight w:val="none"/>
              </w:rPr>
              <w:t>17</w:t>
            </w:r>
          </w:p>
        </w:tc>
        <w:tc>
          <w:tcPr>
            <w:tcW w:w="1105" w:type="dxa"/>
            <w:vAlign w:val="center"/>
          </w:tcPr>
          <w:p w14:paraId="575F43C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CB911B2">
            <w:pPr>
              <w:widowControl/>
              <w:spacing w:line="360" w:lineRule="auto"/>
              <w:rPr>
                <w:color w:val="auto"/>
                <w:szCs w:val="21"/>
                <w:highlight w:val="none"/>
              </w:rPr>
            </w:pPr>
          </w:p>
        </w:tc>
        <w:tc>
          <w:tcPr>
            <w:tcW w:w="1701" w:type="dxa"/>
            <w:vAlign w:val="center"/>
          </w:tcPr>
          <w:p w14:paraId="62E8CE07">
            <w:pPr>
              <w:widowControl/>
              <w:spacing w:line="360" w:lineRule="auto"/>
              <w:rPr>
                <w:color w:val="auto"/>
                <w:szCs w:val="21"/>
                <w:highlight w:val="none"/>
              </w:rPr>
            </w:pPr>
            <w:r>
              <w:rPr>
                <w:rFonts w:hint="eastAsia"/>
                <w:color w:val="auto"/>
                <w:szCs w:val="21"/>
                <w:highlight w:val="none"/>
              </w:rPr>
              <w:t>#机械硬盘接口协议</w:t>
            </w:r>
          </w:p>
        </w:tc>
        <w:tc>
          <w:tcPr>
            <w:tcW w:w="992" w:type="dxa"/>
            <w:vAlign w:val="center"/>
          </w:tcPr>
          <w:p w14:paraId="1834BFD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AB00753">
            <w:pPr>
              <w:widowControl/>
              <w:spacing w:line="360" w:lineRule="auto"/>
              <w:rPr>
                <w:color w:val="auto"/>
                <w:szCs w:val="21"/>
                <w:highlight w:val="none"/>
              </w:rPr>
            </w:pPr>
            <w:r>
              <w:rPr>
                <w:rFonts w:hint="eastAsia"/>
                <w:color w:val="auto"/>
                <w:szCs w:val="21"/>
                <w:highlight w:val="none"/>
              </w:rPr>
              <w:t>≥4个 SATA3.0接口，提供彩页并加盖公章</w:t>
            </w:r>
          </w:p>
        </w:tc>
      </w:tr>
      <w:tr w14:paraId="7B90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6DDE2D7">
            <w:pPr>
              <w:widowControl/>
              <w:spacing w:line="360" w:lineRule="auto"/>
              <w:jc w:val="center"/>
              <w:rPr>
                <w:color w:val="auto"/>
                <w:szCs w:val="21"/>
                <w:highlight w:val="none"/>
              </w:rPr>
            </w:pPr>
            <w:r>
              <w:rPr>
                <w:rFonts w:hint="eastAsia"/>
                <w:color w:val="auto"/>
                <w:szCs w:val="21"/>
                <w:highlight w:val="none"/>
              </w:rPr>
              <w:t>18</w:t>
            </w:r>
          </w:p>
        </w:tc>
        <w:tc>
          <w:tcPr>
            <w:tcW w:w="1105" w:type="dxa"/>
            <w:vAlign w:val="center"/>
          </w:tcPr>
          <w:p w14:paraId="39543BA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F825980">
            <w:pPr>
              <w:widowControl/>
              <w:spacing w:line="360" w:lineRule="auto"/>
              <w:rPr>
                <w:color w:val="auto"/>
                <w:szCs w:val="21"/>
                <w:highlight w:val="none"/>
              </w:rPr>
            </w:pPr>
          </w:p>
        </w:tc>
        <w:tc>
          <w:tcPr>
            <w:tcW w:w="1701" w:type="dxa"/>
            <w:vAlign w:val="center"/>
          </w:tcPr>
          <w:p w14:paraId="76B074CA">
            <w:pPr>
              <w:widowControl/>
              <w:spacing w:line="360" w:lineRule="auto"/>
              <w:rPr>
                <w:color w:val="auto"/>
                <w:szCs w:val="21"/>
                <w:highlight w:val="none"/>
              </w:rPr>
            </w:pPr>
            <w:r>
              <w:rPr>
                <w:rFonts w:hint="eastAsia"/>
                <w:color w:val="auto"/>
                <w:szCs w:val="21"/>
                <w:highlight w:val="none"/>
              </w:rPr>
              <w:t>★ 机械硬盘形态</w:t>
            </w:r>
          </w:p>
        </w:tc>
        <w:tc>
          <w:tcPr>
            <w:tcW w:w="992" w:type="dxa"/>
            <w:vAlign w:val="center"/>
          </w:tcPr>
          <w:p w14:paraId="6A7D5BC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378908">
            <w:pPr>
              <w:widowControl/>
              <w:spacing w:line="360" w:lineRule="auto"/>
              <w:rPr>
                <w:color w:val="auto"/>
                <w:szCs w:val="21"/>
                <w:highlight w:val="none"/>
              </w:rPr>
            </w:pPr>
            <w:r>
              <w:rPr>
                <w:rFonts w:hint="eastAsia"/>
                <w:color w:val="auto"/>
                <w:szCs w:val="21"/>
                <w:highlight w:val="none"/>
              </w:rPr>
              <w:t>2.5英寸或3.5英寸等</w:t>
            </w:r>
          </w:p>
        </w:tc>
      </w:tr>
      <w:tr w14:paraId="534A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32C401E">
            <w:pPr>
              <w:widowControl/>
              <w:spacing w:line="360" w:lineRule="auto"/>
              <w:jc w:val="center"/>
              <w:rPr>
                <w:color w:val="auto"/>
                <w:szCs w:val="21"/>
                <w:highlight w:val="none"/>
              </w:rPr>
            </w:pPr>
            <w:r>
              <w:rPr>
                <w:rFonts w:hint="eastAsia"/>
                <w:color w:val="auto"/>
                <w:szCs w:val="21"/>
                <w:highlight w:val="none"/>
              </w:rPr>
              <w:t>19</w:t>
            </w:r>
          </w:p>
        </w:tc>
        <w:tc>
          <w:tcPr>
            <w:tcW w:w="1105" w:type="dxa"/>
            <w:vAlign w:val="center"/>
          </w:tcPr>
          <w:p w14:paraId="53A4608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4187D54">
            <w:pPr>
              <w:widowControl/>
              <w:spacing w:line="360" w:lineRule="auto"/>
              <w:rPr>
                <w:color w:val="auto"/>
                <w:szCs w:val="21"/>
                <w:highlight w:val="none"/>
              </w:rPr>
            </w:pPr>
          </w:p>
        </w:tc>
        <w:tc>
          <w:tcPr>
            <w:tcW w:w="1701" w:type="dxa"/>
            <w:vAlign w:val="center"/>
          </w:tcPr>
          <w:p w14:paraId="1A8CDF47">
            <w:pPr>
              <w:widowControl/>
              <w:spacing w:line="360" w:lineRule="auto"/>
              <w:rPr>
                <w:color w:val="auto"/>
                <w:szCs w:val="21"/>
                <w:highlight w:val="none"/>
              </w:rPr>
            </w:pPr>
            <w:r>
              <w:rPr>
                <w:rFonts w:hint="eastAsia"/>
                <w:color w:val="auto"/>
                <w:szCs w:val="21"/>
                <w:highlight w:val="none"/>
              </w:rPr>
              <w:t>固态存储接口协议</w:t>
            </w:r>
          </w:p>
        </w:tc>
        <w:tc>
          <w:tcPr>
            <w:tcW w:w="992" w:type="dxa"/>
            <w:vAlign w:val="center"/>
          </w:tcPr>
          <w:p w14:paraId="295E5F8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8311B0">
            <w:pPr>
              <w:widowControl/>
              <w:spacing w:line="360" w:lineRule="auto"/>
              <w:rPr>
                <w:color w:val="auto"/>
                <w:szCs w:val="21"/>
                <w:highlight w:val="none"/>
              </w:rPr>
            </w:pPr>
            <w:r>
              <w:rPr>
                <w:rFonts w:hint="eastAsia"/>
                <w:color w:val="auto"/>
                <w:szCs w:val="21"/>
                <w:highlight w:val="none"/>
              </w:rPr>
              <w:t>UFS/SATA/PCIe/NVMe等类型接口协议</w:t>
            </w:r>
          </w:p>
        </w:tc>
      </w:tr>
      <w:tr w14:paraId="269A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547D524">
            <w:pPr>
              <w:widowControl/>
              <w:spacing w:line="360" w:lineRule="auto"/>
              <w:jc w:val="center"/>
              <w:rPr>
                <w:color w:val="auto"/>
                <w:szCs w:val="21"/>
                <w:highlight w:val="none"/>
              </w:rPr>
            </w:pPr>
            <w:r>
              <w:rPr>
                <w:rFonts w:hint="eastAsia"/>
                <w:color w:val="auto"/>
                <w:szCs w:val="21"/>
                <w:highlight w:val="none"/>
              </w:rPr>
              <w:t>20</w:t>
            </w:r>
          </w:p>
        </w:tc>
        <w:tc>
          <w:tcPr>
            <w:tcW w:w="1105" w:type="dxa"/>
            <w:vAlign w:val="center"/>
          </w:tcPr>
          <w:p w14:paraId="0FC8A7D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FDC7E56">
            <w:pPr>
              <w:widowControl/>
              <w:spacing w:line="360" w:lineRule="auto"/>
              <w:rPr>
                <w:color w:val="auto"/>
                <w:szCs w:val="21"/>
                <w:highlight w:val="none"/>
              </w:rPr>
            </w:pPr>
          </w:p>
        </w:tc>
        <w:tc>
          <w:tcPr>
            <w:tcW w:w="1701" w:type="dxa"/>
            <w:vAlign w:val="center"/>
          </w:tcPr>
          <w:p w14:paraId="68E773CB">
            <w:pPr>
              <w:widowControl/>
              <w:spacing w:line="360" w:lineRule="auto"/>
              <w:rPr>
                <w:color w:val="auto"/>
                <w:szCs w:val="21"/>
                <w:highlight w:val="none"/>
              </w:rPr>
            </w:pPr>
            <w:r>
              <w:rPr>
                <w:rFonts w:hint="eastAsia"/>
                <w:color w:val="auto"/>
                <w:szCs w:val="21"/>
                <w:highlight w:val="none"/>
              </w:rPr>
              <w:t>★ 固态存储形态</w:t>
            </w:r>
          </w:p>
        </w:tc>
        <w:tc>
          <w:tcPr>
            <w:tcW w:w="992" w:type="dxa"/>
            <w:vAlign w:val="center"/>
          </w:tcPr>
          <w:p w14:paraId="125228B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4EF97AA">
            <w:pPr>
              <w:widowControl/>
              <w:spacing w:line="360" w:lineRule="auto"/>
              <w:rPr>
                <w:color w:val="auto"/>
                <w:szCs w:val="21"/>
                <w:highlight w:val="none"/>
              </w:rPr>
            </w:pPr>
            <w:r>
              <w:rPr>
                <w:rFonts w:hint="eastAsia"/>
                <w:color w:val="auto"/>
                <w:szCs w:val="21"/>
                <w:highlight w:val="none"/>
              </w:rPr>
              <w:t>采用插卡或板载等形态，可选用符合M.2标准的插卡形态</w:t>
            </w:r>
          </w:p>
        </w:tc>
      </w:tr>
      <w:tr w14:paraId="3F94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8082692">
            <w:pPr>
              <w:widowControl/>
              <w:spacing w:line="360" w:lineRule="auto"/>
              <w:jc w:val="center"/>
              <w:rPr>
                <w:color w:val="auto"/>
                <w:szCs w:val="21"/>
                <w:highlight w:val="none"/>
              </w:rPr>
            </w:pPr>
            <w:r>
              <w:rPr>
                <w:rFonts w:hint="eastAsia"/>
                <w:color w:val="auto"/>
                <w:szCs w:val="21"/>
                <w:highlight w:val="none"/>
              </w:rPr>
              <w:t>21</w:t>
            </w:r>
          </w:p>
        </w:tc>
        <w:tc>
          <w:tcPr>
            <w:tcW w:w="1105" w:type="dxa"/>
            <w:vAlign w:val="center"/>
          </w:tcPr>
          <w:p w14:paraId="3BBC6A8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64FC5C9">
            <w:pPr>
              <w:widowControl/>
              <w:spacing w:line="360" w:lineRule="auto"/>
              <w:rPr>
                <w:color w:val="auto"/>
                <w:szCs w:val="21"/>
                <w:highlight w:val="none"/>
              </w:rPr>
            </w:pPr>
          </w:p>
        </w:tc>
        <w:tc>
          <w:tcPr>
            <w:tcW w:w="1701" w:type="dxa"/>
            <w:vAlign w:val="center"/>
          </w:tcPr>
          <w:p w14:paraId="7D639CD0">
            <w:pPr>
              <w:widowControl/>
              <w:spacing w:line="360" w:lineRule="auto"/>
              <w:rPr>
                <w:color w:val="auto"/>
                <w:szCs w:val="21"/>
                <w:highlight w:val="none"/>
              </w:rPr>
            </w:pPr>
            <w:r>
              <w:rPr>
                <w:rFonts w:hint="eastAsia"/>
                <w:color w:val="auto"/>
                <w:szCs w:val="21"/>
                <w:highlight w:val="none"/>
              </w:rPr>
              <w:t>#存储设备扩展盘位</w:t>
            </w:r>
          </w:p>
        </w:tc>
        <w:tc>
          <w:tcPr>
            <w:tcW w:w="992" w:type="dxa"/>
            <w:vAlign w:val="center"/>
          </w:tcPr>
          <w:p w14:paraId="7183CDD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87DDD05">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块M.2 SSD，需提供产品彩页并加盖公章</w:t>
            </w:r>
          </w:p>
        </w:tc>
      </w:tr>
      <w:tr w14:paraId="061E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FCD816C">
            <w:pPr>
              <w:widowControl/>
              <w:spacing w:line="360" w:lineRule="auto"/>
              <w:jc w:val="center"/>
              <w:rPr>
                <w:color w:val="auto"/>
                <w:szCs w:val="21"/>
                <w:highlight w:val="none"/>
              </w:rPr>
            </w:pPr>
            <w:r>
              <w:rPr>
                <w:rFonts w:hint="eastAsia"/>
                <w:color w:val="auto"/>
                <w:szCs w:val="21"/>
                <w:highlight w:val="none"/>
              </w:rPr>
              <w:t>22</w:t>
            </w:r>
          </w:p>
        </w:tc>
        <w:tc>
          <w:tcPr>
            <w:tcW w:w="1105" w:type="dxa"/>
            <w:vAlign w:val="center"/>
          </w:tcPr>
          <w:p w14:paraId="19EAFF1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7494D61">
            <w:pPr>
              <w:widowControl/>
              <w:spacing w:line="360" w:lineRule="auto"/>
              <w:rPr>
                <w:color w:val="auto"/>
                <w:szCs w:val="21"/>
                <w:highlight w:val="none"/>
              </w:rPr>
            </w:pPr>
          </w:p>
        </w:tc>
        <w:tc>
          <w:tcPr>
            <w:tcW w:w="1701" w:type="dxa"/>
            <w:vAlign w:val="center"/>
          </w:tcPr>
          <w:p w14:paraId="022A6047">
            <w:pPr>
              <w:widowControl/>
              <w:spacing w:line="360" w:lineRule="auto"/>
              <w:rPr>
                <w:color w:val="auto"/>
                <w:szCs w:val="21"/>
                <w:highlight w:val="none"/>
              </w:rPr>
            </w:pPr>
            <w:r>
              <w:rPr>
                <w:rFonts w:hint="eastAsia"/>
                <w:color w:val="auto"/>
                <w:szCs w:val="21"/>
                <w:highlight w:val="none"/>
              </w:rPr>
              <w:t>★ 存储设备其他参数要求</w:t>
            </w:r>
          </w:p>
        </w:tc>
        <w:tc>
          <w:tcPr>
            <w:tcW w:w="992" w:type="dxa"/>
            <w:vAlign w:val="center"/>
          </w:tcPr>
          <w:p w14:paraId="2EBC35B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64C676">
            <w:pPr>
              <w:widowControl/>
              <w:spacing w:line="360" w:lineRule="auto"/>
              <w:rPr>
                <w:color w:val="auto"/>
                <w:szCs w:val="21"/>
                <w:highlight w:val="none"/>
              </w:rPr>
            </w:pPr>
            <w:r>
              <w:rPr>
                <w:rFonts w:hint="eastAsia"/>
                <w:color w:val="auto"/>
                <w:szCs w:val="21"/>
                <w:highlight w:val="none"/>
              </w:rPr>
              <w:t>固态盘应符合NVME SSD的相关规定</w:t>
            </w:r>
          </w:p>
        </w:tc>
      </w:tr>
      <w:tr w14:paraId="7298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3171BFC">
            <w:pPr>
              <w:widowControl/>
              <w:spacing w:line="360" w:lineRule="auto"/>
              <w:jc w:val="center"/>
              <w:rPr>
                <w:color w:val="auto"/>
                <w:szCs w:val="21"/>
                <w:highlight w:val="none"/>
              </w:rPr>
            </w:pPr>
            <w:r>
              <w:rPr>
                <w:rFonts w:hint="eastAsia"/>
                <w:color w:val="auto"/>
                <w:szCs w:val="21"/>
                <w:highlight w:val="none"/>
              </w:rPr>
              <w:t>23</w:t>
            </w:r>
          </w:p>
        </w:tc>
        <w:tc>
          <w:tcPr>
            <w:tcW w:w="1105" w:type="dxa"/>
            <w:vAlign w:val="center"/>
          </w:tcPr>
          <w:p w14:paraId="389982B7">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74387D18">
            <w:pPr>
              <w:widowControl/>
              <w:spacing w:line="360" w:lineRule="auto"/>
              <w:rPr>
                <w:color w:val="auto"/>
                <w:szCs w:val="21"/>
                <w:highlight w:val="none"/>
              </w:rPr>
            </w:pPr>
            <w:r>
              <w:rPr>
                <w:rFonts w:hint="eastAsia"/>
                <w:color w:val="auto"/>
                <w:szCs w:val="21"/>
                <w:highlight w:val="none"/>
              </w:rPr>
              <w:t>显卡规格</w:t>
            </w:r>
          </w:p>
        </w:tc>
        <w:tc>
          <w:tcPr>
            <w:tcW w:w="1701" w:type="dxa"/>
            <w:vAlign w:val="center"/>
          </w:tcPr>
          <w:p w14:paraId="36240106">
            <w:pPr>
              <w:widowControl/>
              <w:spacing w:line="360" w:lineRule="auto"/>
              <w:rPr>
                <w:color w:val="auto"/>
                <w:szCs w:val="21"/>
                <w:highlight w:val="none"/>
              </w:rPr>
            </w:pPr>
            <w:r>
              <w:rPr>
                <w:rFonts w:hint="eastAsia"/>
                <w:color w:val="auto"/>
                <w:szCs w:val="21"/>
                <w:highlight w:val="none"/>
              </w:rPr>
              <w:t>★ 显卡类型</w:t>
            </w:r>
          </w:p>
        </w:tc>
        <w:tc>
          <w:tcPr>
            <w:tcW w:w="992" w:type="dxa"/>
            <w:vAlign w:val="center"/>
          </w:tcPr>
          <w:p w14:paraId="1E480E0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D4F345A">
            <w:pPr>
              <w:widowControl/>
              <w:spacing w:line="360" w:lineRule="auto"/>
              <w:rPr>
                <w:color w:val="auto"/>
                <w:szCs w:val="21"/>
                <w:highlight w:val="none"/>
              </w:rPr>
            </w:pPr>
            <w:r>
              <w:rPr>
                <w:rFonts w:hint="eastAsia"/>
                <w:color w:val="auto"/>
                <w:szCs w:val="21"/>
                <w:highlight w:val="none"/>
              </w:rPr>
              <w:t>与主机同品牌独立显卡</w:t>
            </w:r>
          </w:p>
        </w:tc>
      </w:tr>
      <w:tr w14:paraId="64CE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7C20C25">
            <w:pPr>
              <w:widowControl/>
              <w:spacing w:line="360" w:lineRule="auto"/>
              <w:jc w:val="center"/>
              <w:rPr>
                <w:color w:val="auto"/>
                <w:szCs w:val="21"/>
                <w:highlight w:val="none"/>
              </w:rPr>
            </w:pPr>
            <w:r>
              <w:rPr>
                <w:rFonts w:hint="eastAsia"/>
                <w:color w:val="auto"/>
                <w:szCs w:val="21"/>
                <w:highlight w:val="none"/>
              </w:rPr>
              <w:t>24</w:t>
            </w:r>
          </w:p>
        </w:tc>
        <w:tc>
          <w:tcPr>
            <w:tcW w:w="1105" w:type="dxa"/>
            <w:vAlign w:val="center"/>
          </w:tcPr>
          <w:p w14:paraId="4A58C0F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9F03958">
            <w:pPr>
              <w:widowControl/>
              <w:spacing w:line="360" w:lineRule="auto"/>
              <w:rPr>
                <w:color w:val="auto"/>
                <w:szCs w:val="21"/>
                <w:highlight w:val="none"/>
              </w:rPr>
            </w:pPr>
          </w:p>
        </w:tc>
        <w:tc>
          <w:tcPr>
            <w:tcW w:w="1701" w:type="dxa"/>
            <w:vAlign w:val="center"/>
          </w:tcPr>
          <w:p w14:paraId="1FD4CED8">
            <w:pPr>
              <w:widowControl/>
              <w:spacing w:line="360" w:lineRule="auto"/>
              <w:rPr>
                <w:color w:val="auto"/>
                <w:szCs w:val="21"/>
                <w:highlight w:val="none"/>
              </w:rPr>
            </w:pPr>
            <w:r>
              <w:rPr>
                <w:rFonts w:hint="eastAsia"/>
                <w:color w:val="auto"/>
                <w:szCs w:val="21"/>
                <w:highlight w:val="none"/>
              </w:rPr>
              <w:t>★ 独立显卡显存类型</w:t>
            </w:r>
          </w:p>
        </w:tc>
        <w:tc>
          <w:tcPr>
            <w:tcW w:w="992" w:type="dxa"/>
            <w:vAlign w:val="center"/>
          </w:tcPr>
          <w:p w14:paraId="4210013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B0AB500">
            <w:pPr>
              <w:widowControl/>
              <w:spacing w:line="360" w:lineRule="auto"/>
              <w:rPr>
                <w:color w:val="auto"/>
                <w:szCs w:val="21"/>
                <w:highlight w:val="none"/>
              </w:rPr>
            </w:pPr>
            <w:r>
              <w:rPr>
                <w:rFonts w:hint="eastAsia"/>
                <w:color w:val="auto"/>
                <w:szCs w:val="21"/>
                <w:highlight w:val="none"/>
              </w:rPr>
              <w:t>≥</w:t>
            </w:r>
            <w:r>
              <w:rPr>
                <w:color w:val="auto"/>
                <w:szCs w:val="21"/>
                <w:highlight w:val="none"/>
              </w:rPr>
              <w:t>GDDR5</w:t>
            </w:r>
          </w:p>
        </w:tc>
      </w:tr>
      <w:tr w14:paraId="5B04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99D67CE">
            <w:pPr>
              <w:widowControl/>
              <w:spacing w:line="360" w:lineRule="auto"/>
              <w:jc w:val="center"/>
              <w:rPr>
                <w:color w:val="auto"/>
                <w:szCs w:val="21"/>
                <w:highlight w:val="none"/>
              </w:rPr>
            </w:pPr>
            <w:r>
              <w:rPr>
                <w:rFonts w:hint="eastAsia"/>
                <w:color w:val="auto"/>
                <w:szCs w:val="21"/>
                <w:highlight w:val="none"/>
              </w:rPr>
              <w:t>25</w:t>
            </w:r>
          </w:p>
        </w:tc>
        <w:tc>
          <w:tcPr>
            <w:tcW w:w="1105" w:type="dxa"/>
            <w:vAlign w:val="center"/>
          </w:tcPr>
          <w:p w14:paraId="56A44C5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8124F4B">
            <w:pPr>
              <w:widowControl/>
              <w:spacing w:line="360" w:lineRule="auto"/>
              <w:rPr>
                <w:color w:val="auto"/>
                <w:szCs w:val="21"/>
                <w:highlight w:val="none"/>
              </w:rPr>
            </w:pPr>
          </w:p>
        </w:tc>
        <w:tc>
          <w:tcPr>
            <w:tcW w:w="1701" w:type="dxa"/>
            <w:vAlign w:val="center"/>
          </w:tcPr>
          <w:p w14:paraId="7178E355">
            <w:pPr>
              <w:widowControl/>
              <w:spacing w:line="360" w:lineRule="auto"/>
              <w:rPr>
                <w:color w:val="auto"/>
                <w:szCs w:val="21"/>
                <w:highlight w:val="none"/>
              </w:rPr>
            </w:pPr>
            <w:r>
              <w:rPr>
                <w:rFonts w:hint="eastAsia"/>
                <w:color w:val="auto"/>
                <w:szCs w:val="21"/>
                <w:highlight w:val="none"/>
              </w:rPr>
              <w:t>★ 独立显卡显存位宽</w:t>
            </w:r>
          </w:p>
        </w:tc>
        <w:tc>
          <w:tcPr>
            <w:tcW w:w="992" w:type="dxa"/>
            <w:vAlign w:val="center"/>
          </w:tcPr>
          <w:p w14:paraId="45B6341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9F8DB5F">
            <w:pPr>
              <w:widowControl/>
              <w:spacing w:line="360" w:lineRule="auto"/>
              <w:rPr>
                <w:color w:val="auto"/>
                <w:szCs w:val="21"/>
                <w:highlight w:val="none"/>
              </w:rPr>
            </w:pPr>
            <w:r>
              <w:rPr>
                <w:rFonts w:hint="eastAsia"/>
                <w:color w:val="auto"/>
                <w:szCs w:val="21"/>
                <w:highlight w:val="none"/>
              </w:rPr>
              <w:t>≥64位</w:t>
            </w:r>
          </w:p>
        </w:tc>
      </w:tr>
      <w:tr w14:paraId="6F2F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302120D">
            <w:pPr>
              <w:widowControl/>
              <w:spacing w:line="360" w:lineRule="auto"/>
              <w:jc w:val="center"/>
              <w:rPr>
                <w:color w:val="auto"/>
                <w:szCs w:val="21"/>
                <w:highlight w:val="none"/>
              </w:rPr>
            </w:pPr>
            <w:r>
              <w:rPr>
                <w:rFonts w:hint="eastAsia"/>
                <w:color w:val="auto"/>
                <w:szCs w:val="21"/>
                <w:highlight w:val="none"/>
              </w:rPr>
              <w:t>26</w:t>
            </w:r>
          </w:p>
        </w:tc>
        <w:tc>
          <w:tcPr>
            <w:tcW w:w="1105" w:type="dxa"/>
            <w:vAlign w:val="center"/>
          </w:tcPr>
          <w:p w14:paraId="617B56C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3BD4398">
            <w:pPr>
              <w:widowControl/>
              <w:spacing w:line="360" w:lineRule="auto"/>
              <w:rPr>
                <w:color w:val="auto"/>
                <w:szCs w:val="21"/>
                <w:highlight w:val="none"/>
              </w:rPr>
            </w:pPr>
          </w:p>
        </w:tc>
        <w:tc>
          <w:tcPr>
            <w:tcW w:w="1701" w:type="dxa"/>
            <w:vAlign w:val="center"/>
          </w:tcPr>
          <w:p w14:paraId="1ED7119C">
            <w:pPr>
              <w:widowControl/>
              <w:spacing w:line="360" w:lineRule="auto"/>
              <w:rPr>
                <w:color w:val="auto"/>
                <w:szCs w:val="21"/>
                <w:highlight w:val="none"/>
              </w:rPr>
            </w:pPr>
            <w:r>
              <w:rPr>
                <w:rFonts w:hint="eastAsia"/>
                <w:color w:val="auto"/>
                <w:szCs w:val="21"/>
                <w:highlight w:val="none"/>
              </w:rPr>
              <w:t>★ 独立显卡显存容量</w:t>
            </w:r>
          </w:p>
        </w:tc>
        <w:tc>
          <w:tcPr>
            <w:tcW w:w="992" w:type="dxa"/>
            <w:vAlign w:val="center"/>
          </w:tcPr>
          <w:p w14:paraId="3BCB5D0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3BC705F">
            <w:pPr>
              <w:widowControl/>
              <w:spacing w:line="360" w:lineRule="auto"/>
              <w:rPr>
                <w:color w:val="auto"/>
                <w:szCs w:val="21"/>
                <w:highlight w:val="none"/>
              </w:rPr>
            </w:pPr>
            <w:r>
              <w:rPr>
                <w:rFonts w:hint="eastAsia"/>
                <w:color w:val="auto"/>
                <w:szCs w:val="21"/>
                <w:highlight w:val="none"/>
              </w:rPr>
              <w:t>≥</w:t>
            </w:r>
            <w:r>
              <w:rPr>
                <w:color w:val="auto"/>
                <w:szCs w:val="21"/>
                <w:highlight w:val="none"/>
              </w:rPr>
              <w:t>2GB GDDR5</w:t>
            </w:r>
          </w:p>
        </w:tc>
      </w:tr>
      <w:tr w14:paraId="4992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141BCC6">
            <w:pPr>
              <w:widowControl/>
              <w:spacing w:line="360" w:lineRule="auto"/>
              <w:jc w:val="center"/>
              <w:rPr>
                <w:color w:val="auto"/>
                <w:szCs w:val="21"/>
                <w:highlight w:val="none"/>
              </w:rPr>
            </w:pPr>
            <w:r>
              <w:rPr>
                <w:rFonts w:hint="eastAsia"/>
                <w:color w:val="auto"/>
                <w:szCs w:val="21"/>
                <w:highlight w:val="none"/>
              </w:rPr>
              <w:t>27</w:t>
            </w:r>
          </w:p>
        </w:tc>
        <w:tc>
          <w:tcPr>
            <w:tcW w:w="1105" w:type="dxa"/>
            <w:vAlign w:val="center"/>
          </w:tcPr>
          <w:p w14:paraId="21F3BDF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ECC6662">
            <w:pPr>
              <w:widowControl/>
              <w:spacing w:line="360" w:lineRule="auto"/>
              <w:rPr>
                <w:color w:val="auto"/>
                <w:szCs w:val="21"/>
                <w:highlight w:val="none"/>
              </w:rPr>
            </w:pPr>
          </w:p>
        </w:tc>
        <w:tc>
          <w:tcPr>
            <w:tcW w:w="1701" w:type="dxa"/>
            <w:vAlign w:val="center"/>
          </w:tcPr>
          <w:p w14:paraId="22807E6B">
            <w:pPr>
              <w:widowControl/>
              <w:spacing w:line="360" w:lineRule="auto"/>
              <w:rPr>
                <w:color w:val="auto"/>
                <w:szCs w:val="21"/>
                <w:highlight w:val="none"/>
              </w:rPr>
            </w:pPr>
            <w:r>
              <w:rPr>
                <w:rFonts w:hint="eastAsia"/>
                <w:color w:val="auto"/>
                <w:szCs w:val="21"/>
                <w:highlight w:val="none"/>
              </w:rPr>
              <w:t>独立显卡接口协议</w:t>
            </w:r>
          </w:p>
        </w:tc>
        <w:tc>
          <w:tcPr>
            <w:tcW w:w="992" w:type="dxa"/>
            <w:vAlign w:val="center"/>
          </w:tcPr>
          <w:p w14:paraId="367E86E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F0ABA1E">
            <w:pPr>
              <w:widowControl/>
              <w:spacing w:line="360" w:lineRule="auto"/>
              <w:rPr>
                <w:color w:val="auto"/>
                <w:szCs w:val="21"/>
                <w:highlight w:val="none"/>
              </w:rPr>
            </w:pPr>
            <w:r>
              <w:rPr>
                <w:color w:val="auto"/>
                <w:szCs w:val="21"/>
                <w:highlight w:val="none"/>
              </w:rPr>
              <w:t>PCI Express 2.0或3.0</w:t>
            </w:r>
          </w:p>
        </w:tc>
      </w:tr>
      <w:tr w14:paraId="203B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1056BB6">
            <w:pPr>
              <w:widowControl/>
              <w:spacing w:line="360" w:lineRule="auto"/>
              <w:jc w:val="center"/>
              <w:rPr>
                <w:color w:val="auto"/>
                <w:szCs w:val="21"/>
                <w:highlight w:val="none"/>
              </w:rPr>
            </w:pPr>
            <w:r>
              <w:rPr>
                <w:rFonts w:hint="eastAsia"/>
                <w:color w:val="auto"/>
                <w:szCs w:val="21"/>
                <w:highlight w:val="none"/>
              </w:rPr>
              <w:t>28</w:t>
            </w:r>
          </w:p>
        </w:tc>
        <w:tc>
          <w:tcPr>
            <w:tcW w:w="1105" w:type="dxa"/>
            <w:vAlign w:val="center"/>
          </w:tcPr>
          <w:p w14:paraId="6801D9D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2A0FEEB2">
            <w:pPr>
              <w:widowControl/>
              <w:spacing w:line="360" w:lineRule="auto"/>
              <w:rPr>
                <w:color w:val="auto"/>
                <w:szCs w:val="21"/>
                <w:highlight w:val="none"/>
              </w:rPr>
            </w:pPr>
            <w:r>
              <w:rPr>
                <w:rFonts w:hint="eastAsia"/>
                <w:color w:val="auto"/>
                <w:szCs w:val="21"/>
                <w:highlight w:val="none"/>
              </w:rPr>
              <w:t>显示设备规格</w:t>
            </w:r>
          </w:p>
        </w:tc>
        <w:tc>
          <w:tcPr>
            <w:tcW w:w="1701" w:type="dxa"/>
            <w:vAlign w:val="center"/>
          </w:tcPr>
          <w:p w14:paraId="4044DC5C">
            <w:pPr>
              <w:widowControl/>
              <w:spacing w:line="360" w:lineRule="auto"/>
              <w:rPr>
                <w:color w:val="auto"/>
                <w:szCs w:val="21"/>
                <w:highlight w:val="none"/>
              </w:rPr>
            </w:pPr>
            <w:r>
              <w:rPr>
                <w:rFonts w:hint="eastAsia"/>
                <w:color w:val="auto"/>
                <w:szCs w:val="21"/>
                <w:highlight w:val="none"/>
              </w:rPr>
              <w:t>★ 显示屏屏占比</w:t>
            </w:r>
          </w:p>
        </w:tc>
        <w:tc>
          <w:tcPr>
            <w:tcW w:w="992" w:type="dxa"/>
            <w:vAlign w:val="center"/>
          </w:tcPr>
          <w:p w14:paraId="2CC68A0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7A99810">
            <w:pPr>
              <w:widowControl/>
              <w:spacing w:line="360" w:lineRule="auto"/>
              <w:rPr>
                <w:color w:val="auto"/>
                <w:szCs w:val="21"/>
                <w:highlight w:val="none"/>
              </w:rPr>
            </w:pPr>
            <w:r>
              <w:rPr>
                <w:rFonts w:hint="eastAsia"/>
                <w:color w:val="auto"/>
                <w:szCs w:val="21"/>
                <w:highlight w:val="none"/>
              </w:rPr>
              <w:t xml:space="preserve">≥85% </w:t>
            </w:r>
          </w:p>
        </w:tc>
      </w:tr>
      <w:tr w14:paraId="2729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275571B8">
            <w:pPr>
              <w:widowControl/>
              <w:spacing w:line="360" w:lineRule="auto"/>
              <w:jc w:val="center"/>
              <w:rPr>
                <w:color w:val="auto"/>
                <w:szCs w:val="21"/>
                <w:highlight w:val="none"/>
              </w:rPr>
            </w:pPr>
            <w:r>
              <w:rPr>
                <w:rFonts w:hint="eastAsia"/>
                <w:color w:val="auto"/>
                <w:szCs w:val="21"/>
                <w:highlight w:val="none"/>
              </w:rPr>
              <w:t>29</w:t>
            </w:r>
          </w:p>
        </w:tc>
        <w:tc>
          <w:tcPr>
            <w:tcW w:w="1105" w:type="dxa"/>
            <w:vAlign w:val="center"/>
          </w:tcPr>
          <w:p w14:paraId="13F8559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8F77E95">
            <w:pPr>
              <w:widowControl/>
              <w:spacing w:line="360" w:lineRule="auto"/>
              <w:rPr>
                <w:color w:val="auto"/>
                <w:szCs w:val="21"/>
                <w:highlight w:val="none"/>
              </w:rPr>
            </w:pPr>
          </w:p>
        </w:tc>
        <w:tc>
          <w:tcPr>
            <w:tcW w:w="1701" w:type="dxa"/>
            <w:vAlign w:val="center"/>
          </w:tcPr>
          <w:p w14:paraId="09BFEAFB">
            <w:pPr>
              <w:widowControl/>
              <w:spacing w:line="360" w:lineRule="auto"/>
              <w:rPr>
                <w:color w:val="auto"/>
                <w:szCs w:val="21"/>
                <w:highlight w:val="none"/>
              </w:rPr>
            </w:pPr>
            <w:r>
              <w:rPr>
                <w:rFonts w:hint="eastAsia"/>
                <w:color w:val="auto"/>
                <w:szCs w:val="21"/>
                <w:highlight w:val="none"/>
              </w:rPr>
              <w:t>★ 显示屏分辨率</w:t>
            </w:r>
          </w:p>
        </w:tc>
        <w:tc>
          <w:tcPr>
            <w:tcW w:w="992" w:type="dxa"/>
            <w:vAlign w:val="center"/>
          </w:tcPr>
          <w:p w14:paraId="22A6524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AF8FB6">
            <w:pPr>
              <w:widowControl/>
              <w:spacing w:line="360" w:lineRule="auto"/>
              <w:rPr>
                <w:color w:val="auto"/>
                <w:szCs w:val="21"/>
                <w:highlight w:val="none"/>
              </w:rPr>
            </w:pPr>
            <w:r>
              <w:rPr>
                <w:rFonts w:hint="eastAsia"/>
                <w:color w:val="auto"/>
                <w:szCs w:val="21"/>
                <w:highlight w:val="none"/>
              </w:rPr>
              <w:t xml:space="preserve">≥1920x1080 </w:t>
            </w:r>
          </w:p>
        </w:tc>
      </w:tr>
      <w:tr w14:paraId="6162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0CE4FE2">
            <w:pPr>
              <w:widowControl/>
              <w:spacing w:line="360" w:lineRule="auto"/>
              <w:jc w:val="center"/>
              <w:rPr>
                <w:color w:val="auto"/>
                <w:szCs w:val="21"/>
                <w:highlight w:val="none"/>
              </w:rPr>
            </w:pPr>
            <w:r>
              <w:rPr>
                <w:rFonts w:hint="eastAsia"/>
                <w:color w:val="auto"/>
                <w:szCs w:val="21"/>
                <w:highlight w:val="none"/>
              </w:rPr>
              <w:t>30</w:t>
            </w:r>
          </w:p>
        </w:tc>
        <w:tc>
          <w:tcPr>
            <w:tcW w:w="1105" w:type="dxa"/>
            <w:vAlign w:val="center"/>
          </w:tcPr>
          <w:p w14:paraId="35DB94D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3E94914">
            <w:pPr>
              <w:widowControl/>
              <w:spacing w:line="360" w:lineRule="auto"/>
              <w:rPr>
                <w:color w:val="auto"/>
                <w:szCs w:val="21"/>
                <w:highlight w:val="none"/>
              </w:rPr>
            </w:pPr>
          </w:p>
        </w:tc>
        <w:tc>
          <w:tcPr>
            <w:tcW w:w="1701" w:type="dxa"/>
            <w:vAlign w:val="center"/>
          </w:tcPr>
          <w:p w14:paraId="67A569B7">
            <w:pPr>
              <w:widowControl/>
              <w:spacing w:line="360" w:lineRule="auto"/>
              <w:rPr>
                <w:color w:val="auto"/>
                <w:szCs w:val="21"/>
                <w:highlight w:val="none"/>
              </w:rPr>
            </w:pPr>
            <w:r>
              <w:rPr>
                <w:rFonts w:hint="eastAsia"/>
                <w:color w:val="auto"/>
                <w:szCs w:val="21"/>
                <w:highlight w:val="none"/>
              </w:rPr>
              <w:t>显示屏像素密度</w:t>
            </w:r>
          </w:p>
        </w:tc>
        <w:tc>
          <w:tcPr>
            <w:tcW w:w="992" w:type="dxa"/>
            <w:vAlign w:val="center"/>
          </w:tcPr>
          <w:p w14:paraId="4FD58F6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EEC7C20">
            <w:pPr>
              <w:widowControl/>
              <w:spacing w:line="360" w:lineRule="auto"/>
              <w:rPr>
                <w:color w:val="auto"/>
                <w:szCs w:val="21"/>
                <w:highlight w:val="none"/>
              </w:rPr>
            </w:pPr>
            <w:r>
              <w:rPr>
                <w:rFonts w:hint="eastAsia"/>
                <w:color w:val="auto"/>
                <w:szCs w:val="21"/>
                <w:highlight w:val="none"/>
              </w:rPr>
              <w:t>≥89像素/英寸</w:t>
            </w:r>
          </w:p>
        </w:tc>
      </w:tr>
      <w:tr w14:paraId="40E9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37565F0">
            <w:pPr>
              <w:widowControl/>
              <w:spacing w:line="360" w:lineRule="auto"/>
              <w:jc w:val="center"/>
              <w:rPr>
                <w:color w:val="auto"/>
                <w:szCs w:val="21"/>
                <w:highlight w:val="none"/>
              </w:rPr>
            </w:pPr>
            <w:r>
              <w:rPr>
                <w:rFonts w:hint="eastAsia"/>
                <w:color w:val="auto"/>
                <w:szCs w:val="21"/>
                <w:highlight w:val="none"/>
              </w:rPr>
              <w:t>31</w:t>
            </w:r>
          </w:p>
        </w:tc>
        <w:tc>
          <w:tcPr>
            <w:tcW w:w="1105" w:type="dxa"/>
            <w:vAlign w:val="center"/>
          </w:tcPr>
          <w:p w14:paraId="69D46A7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50680D3">
            <w:pPr>
              <w:widowControl/>
              <w:spacing w:line="360" w:lineRule="auto"/>
              <w:rPr>
                <w:color w:val="auto"/>
                <w:szCs w:val="21"/>
                <w:highlight w:val="none"/>
              </w:rPr>
            </w:pPr>
          </w:p>
        </w:tc>
        <w:tc>
          <w:tcPr>
            <w:tcW w:w="1701" w:type="dxa"/>
            <w:vAlign w:val="center"/>
          </w:tcPr>
          <w:p w14:paraId="3588EDB4">
            <w:pPr>
              <w:widowControl/>
              <w:spacing w:line="360" w:lineRule="auto"/>
              <w:rPr>
                <w:color w:val="auto"/>
                <w:szCs w:val="21"/>
                <w:highlight w:val="none"/>
              </w:rPr>
            </w:pPr>
            <w:r>
              <w:rPr>
                <w:rFonts w:hint="eastAsia"/>
                <w:color w:val="auto"/>
                <w:szCs w:val="21"/>
                <w:highlight w:val="none"/>
              </w:rPr>
              <w:t>显示屏可视角度</w:t>
            </w:r>
          </w:p>
        </w:tc>
        <w:tc>
          <w:tcPr>
            <w:tcW w:w="992" w:type="dxa"/>
            <w:vAlign w:val="center"/>
          </w:tcPr>
          <w:p w14:paraId="6113DE1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23B1D8C">
            <w:pPr>
              <w:widowControl/>
              <w:spacing w:line="360" w:lineRule="auto"/>
              <w:rPr>
                <w:color w:val="auto"/>
                <w:szCs w:val="21"/>
                <w:highlight w:val="none"/>
              </w:rPr>
            </w:pPr>
            <w:r>
              <w:rPr>
                <w:rFonts w:hint="eastAsia"/>
                <w:color w:val="auto"/>
                <w:szCs w:val="21"/>
                <w:highlight w:val="none"/>
              </w:rPr>
              <w:t>水平≥178°</w:t>
            </w:r>
          </w:p>
        </w:tc>
      </w:tr>
      <w:tr w14:paraId="659E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568BA6E">
            <w:pPr>
              <w:widowControl/>
              <w:spacing w:line="360" w:lineRule="auto"/>
              <w:jc w:val="center"/>
              <w:rPr>
                <w:color w:val="auto"/>
                <w:szCs w:val="21"/>
                <w:highlight w:val="none"/>
              </w:rPr>
            </w:pPr>
            <w:r>
              <w:rPr>
                <w:rFonts w:hint="eastAsia"/>
                <w:color w:val="auto"/>
                <w:szCs w:val="21"/>
                <w:highlight w:val="none"/>
              </w:rPr>
              <w:t>32</w:t>
            </w:r>
          </w:p>
        </w:tc>
        <w:tc>
          <w:tcPr>
            <w:tcW w:w="1105" w:type="dxa"/>
            <w:vAlign w:val="center"/>
          </w:tcPr>
          <w:p w14:paraId="2DC4E72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5E3964E">
            <w:pPr>
              <w:widowControl/>
              <w:spacing w:line="360" w:lineRule="auto"/>
              <w:rPr>
                <w:color w:val="auto"/>
                <w:szCs w:val="21"/>
                <w:highlight w:val="none"/>
              </w:rPr>
            </w:pPr>
          </w:p>
        </w:tc>
        <w:tc>
          <w:tcPr>
            <w:tcW w:w="1701" w:type="dxa"/>
            <w:vAlign w:val="center"/>
          </w:tcPr>
          <w:p w14:paraId="370A2CD1">
            <w:pPr>
              <w:widowControl/>
              <w:spacing w:line="360" w:lineRule="auto"/>
              <w:rPr>
                <w:color w:val="auto"/>
                <w:szCs w:val="21"/>
                <w:highlight w:val="none"/>
              </w:rPr>
            </w:pPr>
            <w:r>
              <w:rPr>
                <w:rFonts w:hint="eastAsia"/>
                <w:color w:val="auto"/>
                <w:szCs w:val="21"/>
                <w:highlight w:val="none"/>
              </w:rPr>
              <w:t>★ 显示屏尺寸</w:t>
            </w:r>
          </w:p>
        </w:tc>
        <w:tc>
          <w:tcPr>
            <w:tcW w:w="992" w:type="dxa"/>
            <w:vAlign w:val="center"/>
          </w:tcPr>
          <w:p w14:paraId="1C6618C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3D175BE">
            <w:pPr>
              <w:widowControl/>
              <w:spacing w:line="360" w:lineRule="auto"/>
              <w:rPr>
                <w:color w:val="auto"/>
                <w:szCs w:val="21"/>
                <w:highlight w:val="none"/>
              </w:rPr>
            </w:pPr>
            <w:r>
              <w:rPr>
                <w:rFonts w:hint="eastAsia"/>
                <w:color w:val="auto"/>
                <w:szCs w:val="21"/>
                <w:highlight w:val="none"/>
              </w:rPr>
              <w:t>≥23.8英寸</w:t>
            </w:r>
          </w:p>
        </w:tc>
      </w:tr>
      <w:tr w14:paraId="62E9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62A79E1">
            <w:pPr>
              <w:widowControl/>
              <w:spacing w:line="360" w:lineRule="auto"/>
              <w:jc w:val="center"/>
              <w:rPr>
                <w:color w:val="auto"/>
                <w:szCs w:val="21"/>
                <w:highlight w:val="none"/>
              </w:rPr>
            </w:pPr>
            <w:r>
              <w:rPr>
                <w:rFonts w:hint="eastAsia"/>
                <w:color w:val="auto"/>
                <w:szCs w:val="21"/>
                <w:highlight w:val="none"/>
              </w:rPr>
              <w:t>33</w:t>
            </w:r>
          </w:p>
        </w:tc>
        <w:tc>
          <w:tcPr>
            <w:tcW w:w="1105" w:type="dxa"/>
            <w:vAlign w:val="center"/>
          </w:tcPr>
          <w:p w14:paraId="76925FE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876702B">
            <w:pPr>
              <w:widowControl/>
              <w:spacing w:line="360" w:lineRule="auto"/>
              <w:rPr>
                <w:color w:val="auto"/>
                <w:szCs w:val="21"/>
                <w:highlight w:val="none"/>
              </w:rPr>
            </w:pPr>
          </w:p>
        </w:tc>
        <w:tc>
          <w:tcPr>
            <w:tcW w:w="1701" w:type="dxa"/>
            <w:vAlign w:val="center"/>
          </w:tcPr>
          <w:p w14:paraId="22BA0BA6">
            <w:pPr>
              <w:widowControl/>
              <w:spacing w:line="360" w:lineRule="auto"/>
              <w:rPr>
                <w:color w:val="auto"/>
                <w:szCs w:val="21"/>
                <w:highlight w:val="none"/>
              </w:rPr>
            </w:pPr>
            <w:r>
              <w:rPr>
                <w:rFonts w:hint="eastAsia"/>
                <w:color w:val="auto"/>
                <w:szCs w:val="21"/>
                <w:highlight w:val="none"/>
              </w:rPr>
              <w:t>★ 显示屏屏幕比例</w:t>
            </w:r>
          </w:p>
        </w:tc>
        <w:tc>
          <w:tcPr>
            <w:tcW w:w="992" w:type="dxa"/>
            <w:vAlign w:val="center"/>
          </w:tcPr>
          <w:p w14:paraId="565D939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EF472E7">
            <w:pPr>
              <w:widowControl/>
              <w:spacing w:line="360" w:lineRule="auto"/>
              <w:rPr>
                <w:color w:val="auto"/>
                <w:szCs w:val="21"/>
                <w:highlight w:val="none"/>
              </w:rPr>
            </w:pPr>
            <w:r>
              <w:rPr>
                <w:rFonts w:hint="eastAsia"/>
                <w:color w:val="auto"/>
                <w:szCs w:val="21"/>
                <w:highlight w:val="none"/>
              </w:rPr>
              <w:t>16 :9</w:t>
            </w:r>
          </w:p>
        </w:tc>
      </w:tr>
      <w:tr w14:paraId="5FFF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FCCCBBD">
            <w:pPr>
              <w:widowControl/>
              <w:spacing w:line="360" w:lineRule="auto"/>
              <w:jc w:val="center"/>
              <w:rPr>
                <w:color w:val="auto"/>
                <w:szCs w:val="21"/>
                <w:highlight w:val="none"/>
              </w:rPr>
            </w:pPr>
            <w:r>
              <w:rPr>
                <w:rFonts w:hint="eastAsia"/>
                <w:color w:val="auto"/>
                <w:szCs w:val="21"/>
                <w:highlight w:val="none"/>
              </w:rPr>
              <w:t>34</w:t>
            </w:r>
          </w:p>
        </w:tc>
        <w:tc>
          <w:tcPr>
            <w:tcW w:w="1105" w:type="dxa"/>
            <w:vAlign w:val="center"/>
          </w:tcPr>
          <w:p w14:paraId="0EB0DD0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21C9822">
            <w:pPr>
              <w:widowControl/>
              <w:spacing w:line="360" w:lineRule="auto"/>
              <w:rPr>
                <w:color w:val="auto"/>
                <w:szCs w:val="21"/>
                <w:highlight w:val="none"/>
              </w:rPr>
            </w:pPr>
          </w:p>
        </w:tc>
        <w:tc>
          <w:tcPr>
            <w:tcW w:w="1701" w:type="dxa"/>
            <w:vAlign w:val="center"/>
          </w:tcPr>
          <w:p w14:paraId="0E051F7B">
            <w:pPr>
              <w:widowControl/>
              <w:spacing w:line="360" w:lineRule="auto"/>
              <w:rPr>
                <w:color w:val="auto"/>
                <w:szCs w:val="21"/>
                <w:highlight w:val="none"/>
              </w:rPr>
            </w:pPr>
            <w:r>
              <w:rPr>
                <w:rFonts w:hint="eastAsia"/>
                <w:color w:val="auto"/>
                <w:szCs w:val="21"/>
                <w:highlight w:val="none"/>
              </w:rPr>
              <w:t>★ 显示器外观颜色</w:t>
            </w:r>
          </w:p>
        </w:tc>
        <w:tc>
          <w:tcPr>
            <w:tcW w:w="992" w:type="dxa"/>
            <w:vAlign w:val="center"/>
          </w:tcPr>
          <w:p w14:paraId="75955DF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42B3FA">
            <w:pPr>
              <w:widowControl/>
              <w:spacing w:line="360" w:lineRule="auto"/>
              <w:rPr>
                <w:color w:val="auto"/>
                <w:szCs w:val="21"/>
                <w:highlight w:val="none"/>
              </w:rPr>
            </w:pPr>
            <w:r>
              <w:rPr>
                <w:rFonts w:hint="eastAsia"/>
                <w:color w:val="auto"/>
                <w:szCs w:val="21"/>
                <w:highlight w:val="none"/>
              </w:rPr>
              <w:t>黑色</w:t>
            </w:r>
          </w:p>
        </w:tc>
      </w:tr>
      <w:tr w14:paraId="436B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952E9C0">
            <w:pPr>
              <w:widowControl/>
              <w:spacing w:line="360" w:lineRule="auto"/>
              <w:jc w:val="center"/>
              <w:rPr>
                <w:color w:val="auto"/>
                <w:szCs w:val="21"/>
                <w:highlight w:val="none"/>
              </w:rPr>
            </w:pPr>
            <w:r>
              <w:rPr>
                <w:rFonts w:hint="eastAsia"/>
                <w:color w:val="auto"/>
                <w:szCs w:val="21"/>
                <w:highlight w:val="none"/>
              </w:rPr>
              <w:t>35</w:t>
            </w:r>
          </w:p>
        </w:tc>
        <w:tc>
          <w:tcPr>
            <w:tcW w:w="1105" w:type="dxa"/>
            <w:vAlign w:val="center"/>
          </w:tcPr>
          <w:p w14:paraId="2CDE546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858AB3D">
            <w:pPr>
              <w:widowControl/>
              <w:spacing w:line="360" w:lineRule="auto"/>
              <w:rPr>
                <w:color w:val="auto"/>
                <w:szCs w:val="21"/>
                <w:highlight w:val="none"/>
              </w:rPr>
            </w:pPr>
          </w:p>
        </w:tc>
        <w:tc>
          <w:tcPr>
            <w:tcW w:w="1701" w:type="dxa"/>
            <w:vAlign w:val="center"/>
          </w:tcPr>
          <w:p w14:paraId="2CAE295D">
            <w:pPr>
              <w:widowControl/>
              <w:spacing w:line="360" w:lineRule="auto"/>
              <w:rPr>
                <w:color w:val="auto"/>
                <w:szCs w:val="21"/>
                <w:highlight w:val="none"/>
              </w:rPr>
            </w:pPr>
            <w:r>
              <w:rPr>
                <w:rFonts w:hint="eastAsia"/>
                <w:color w:val="auto"/>
                <w:szCs w:val="21"/>
                <w:highlight w:val="none"/>
              </w:rPr>
              <w:t>★ 显示屏防蓝光</w:t>
            </w:r>
          </w:p>
        </w:tc>
        <w:tc>
          <w:tcPr>
            <w:tcW w:w="992" w:type="dxa"/>
            <w:vAlign w:val="center"/>
          </w:tcPr>
          <w:p w14:paraId="3075A55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C5491D6">
            <w:pPr>
              <w:widowControl/>
              <w:spacing w:line="360" w:lineRule="auto"/>
              <w:rPr>
                <w:color w:val="auto"/>
                <w:szCs w:val="21"/>
                <w:highlight w:val="none"/>
              </w:rPr>
            </w:pPr>
            <w:r>
              <w:rPr>
                <w:rFonts w:hint="eastAsia"/>
                <w:color w:val="auto"/>
                <w:szCs w:val="21"/>
                <w:highlight w:val="none"/>
              </w:rPr>
              <w:t>支持防蓝光模式，蓝光加权辐射亮度比应≤0.0012W/(·cd·sr)（瓦每坎特拉每球面度）</w:t>
            </w:r>
          </w:p>
        </w:tc>
      </w:tr>
      <w:tr w14:paraId="7845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DCFCB96">
            <w:pPr>
              <w:widowControl/>
              <w:spacing w:line="360" w:lineRule="auto"/>
              <w:jc w:val="center"/>
              <w:rPr>
                <w:color w:val="auto"/>
                <w:szCs w:val="21"/>
                <w:highlight w:val="none"/>
              </w:rPr>
            </w:pPr>
            <w:r>
              <w:rPr>
                <w:rFonts w:hint="eastAsia"/>
                <w:color w:val="auto"/>
                <w:szCs w:val="21"/>
                <w:highlight w:val="none"/>
              </w:rPr>
              <w:t>37</w:t>
            </w:r>
          </w:p>
        </w:tc>
        <w:tc>
          <w:tcPr>
            <w:tcW w:w="1105" w:type="dxa"/>
            <w:vAlign w:val="center"/>
          </w:tcPr>
          <w:p w14:paraId="77C1ED9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5C3B6BB">
            <w:pPr>
              <w:widowControl/>
              <w:spacing w:line="360" w:lineRule="auto"/>
              <w:rPr>
                <w:color w:val="auto"/>
                <w:szCs w:val="21"/>
                <w:highlight w:val="none"/>
              </w:rPr>
            </w:pPr>
          </w:p>
        </w:tc>
        <w:tc>
          <w:tcPr>
            <w:tcW w:w="1701" w:type="dxa"/>
            <w:vAlign w:val="center"/>
          </w:tcPr>
          <w:p w14:paraId="204602DF">
            <w:pPr>
              <w:widowControl/>
              <w:spacing w:line="360" w:lineRule="auto"/>
              <w:rPr>
                <w:color w:val="auto"/>
                <w:szCs w:val="21"/>
                <w:highlight w:val="none"/>
              </w:rPr>
            </w:pPr>
            <w:r>
              <w:rPr>
                <w:rFonts w:hint="eastAsia"/>
                <w:color w:val="auto"/>
                <w:szCs w:val="21"/>
                <w:highlight w:val="none"/>
              </w:rPr>
              <w:t>★ 显示屏低频闪</w:t>
            </w:r>
          </w:p>
        </w:tc>
        <w:tc>
          <w:tcPr>
            <w:tcW w:w="992" w:type="dxa"/>
            <w:vAlign w:val="center"/>
          </w:tcPr>
          <w:p w14:paraId="38E8DDC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8921BE6">
            <w:pPr>
              <w:widowControl/>
              <w:spacing w:line="360" w:lineRule="auto"/>
              <w:rPr>
                <w:color w:val="auto"/>
                <w:szCs w:val="21"/>
                <w:highlight w:val="none"/>
              </w:rPr>
            </w:pPr>
            <w:r>
              <w:rPr>
                <w:rFonts w:hint="eastAsia"/>
                <w:color w:val="auto"/>
                <w:szCs w:val="21"/>
                <w:highlight w:val="none"/>
              </w:rPr>
              <w:t>显示屏应支持低频闪≤-35dB</w:t>
            </w:r>
          </w:p>
        </w:tc>
      </w:tr>
      <w:tr w14:paraId="7647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10C5C71">
            <w:pPr>
              <w:widowControl/>
              <w:spacing w:line="360" w:lineRule="auto"/>
              <w:jc w:val="center"/>
              <w:rPr>
                <w:color w:val="auto"/>
                <w:szCs w:val="21"/>
                <w:highlight w:val="none"/>
              </w:rPr>
            </w:pPr>
            <w:r>
              <w:rPr>
                <w:rFonts w:hint="eastAsia"/>
                <w:color w:val="auto"/>
                <w:szCs w:val="21"/>
                <w:highlight w:val="none"/>
              </w:rPr>
              <w:t>38</w:t>
            </w:r>
          </w:p>
        </w:tc>
        <w:tc>
          <w:tcPr>
            <w:tcW w:w="1105" w:type="dxa"/>
            <w:vAlign w:val="center"/>
          </w:tcPr>
          <w:p w14:paraId="2243130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23D9AF6">
            <w:pPr>
              <w:widowControl/>
              <w:spacing w:line="360" w:lineRule="auto"/>
              <w:rPr>
                <w:color w:val="auto"/>
                <w:szCs w:val="21"/>
                <w:highlight w:val="none"/>
              </w:rPr>
            </w:pPr>
          </w:p>
        </w:tc>
        <w:tc>
          <w:tcPr>
            <w:tcW w:w="1701" w:type="dxa"/>
            <w:vAlign w:val="center"/>
          </w:tcPr>
          <w:p w14:paraId="106E7150">
            <w:pPr>
              <w:widowControl/>
              <w:spacing w:line="360" w:lineRule="auto"/>
              <w:rPr>
                <w:color w:val="auto"/>
                <w:szCs w:val="21"/>
                <w:highlight w:val="none"/>
              </w:rPr>
            </w:pPr>
            <w:r>
              <w:rPr>
                <w:rFonts w:hint="eastAsia"/>
                <w:color w:val="auto"/>
                <w:szCs w:val="21"/>
                <w:highlight w:val="none"/>
              </w:rPr>
              <w:t>★ 显示屏防炫目</w:t>
            </w:r>
          </w:p>
        </w:tc>
        <w:tc>
          <w:tcPr>
            <w:tcW w:w="992" w:type="dxa"/>
            <w:vAlign w:val="center"/>
          </w:tcPr>
          <w:p w14:paraId="77FDC86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DFE0D0E">
            <w:pPr>
              <w:widowControl/>
              <w:spacing w:line="360" w:lineRule="auto"/>
              <w:rPr>
                <w:color w:val="auto"/>
                <w:szCs w:val="21"/>
                <w:highlight w:val="none"/>
              </w:rPr>
            </w:pPr>
            <w:r>
              <w:rPr>
                <w:rFonts w:hint="eastAsia"/>
                <w:color w:val="auto"/>
                <w:szCs w:val="21"/>
                <w:highlight w:val="none"/>
              </w:rPr>
              <w:t>显示屏镜面反射率≤10%</w:t>
            </w:r>
          </w:p>
        </w:tc>
      </w:tr>
      <w:tr w14:paraId="21CE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7A3E8DF">
            <w:pPr>
              <w:widowControl/>
              <w:spacing w:line="360" w:lineRule="auto"/>
              <w:jc w:val="center"/>
              <w:rPr>
                <w:color w:val="auto"/>
                <w:szCs w:val="21"/>
                <w:highlight w:val="none"/>
              </w:rPr>
            </w:pPr>
            <w:r>
              <w:rPr>
                <w:rFonts w:hint="eastAsia"/>
                <w:color w:val="auto"/>
                <w:szCs w:val="21"/>
                <w:highlight w:val="none"/>
              </w:rPr>
              <w:t>39</w:t>
            </w:r>
          </w:p>
        </w:tc>
        <w:tc>
          <w:tcPr>
            <w:tcW w:w="1105" w:type="dxa"/>
            <w:vAlign w:val="center"/>
          </w:tcPr>
          <w:p w14:paraId="2629910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23AE51A1">
            <w:pPr>
              <w:widowControl/>
              <w:spacing w:line="360" w:lineRule="auto"/>
              <w:rPr>
                <w:color w:val="auto"/>
                <w:szCs w:val="21"/>
                <w:highlight w:val="none"/>
              </w:rPr>
            </w:pPr>
            <w:r>
              <w:rPr>
                <w:rFonts w:hint="eastAsia"/>
                <w:color w:val="auto"/>
                <w:szCs w:val="21"/>
                <w:highlight w:val="none"/>
              </w:rPr>
              <w:t>外设规格</w:t>
            </w:r>
          </w:p>
        </w:tc>
        <w:tc>
          <w:tcPr>
            <w:tcW w:w="1701" w:type="dxa"/>
            <w:vAlign w:val="center"/>
          </w:tcPr>
          <w:p w14:paraId="717E3FEA">
            <w:pPr>
              <w:widowControl/>
              <w:spacing w:line="360" w:lineRule="auto"/>
              <w:rPr>
                <w:color w:val="auto"/>
                <w:szCs w:val="21"/>
                <w:highlight w:val="none"/>
              </w:rPr>
            </w:pPr>
            <w:r>
              <w:rPr>
                <w:rFonts w:hint="eastAsia"/>
                <w:color w:val="auto"/>
                <w:szCs w:val="21"/>
                <w:highlight w:val="none"/>
              </w:rPr>
              <w:t>传声器数量</w:t>
            </w:r>
          </w:p>
        </w:tc>
        <w:tc>
          <w:tcPr>
            <w:tcW w:w="992" w:type="dxa"/>
            <w:vAlign w:val="center"/>
          </w:tcPr>
          <w:p w14:paraId="1366D73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5B1F56">
            <w:pPr>
              <w:widowControl/>
              <w:spacing w:line="360" w:lineRule="auto"/>
              <w:rPr>
                <w:color w:val="auto"/>
                <w:szCs w:val="21"/>
                <w:highlight w:val="none"/>
              </w:rPr>
            </w:pPr>
            <w:r>
              <w:rPr>
                <w:rFonts w:hint="eastAsia"/>
                <w:color w:val="auto"/>
                <w:szCs w:val="21"/>
                <w:highlight w:val="none"/>
              </w:rPr>
              <w:t xml:space="preserve">≥0 </w:t>
            </w:r>
          </w:p>
        </w:tc>
      </w:tr>
      <w:tr w14:paraId="435A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A1EF255">
            <w:pPr>
              <w:widowControl/>
              <w:spacing w:line="360" w:lineRule="auto"/>
              <w:jc w:val="center"/>
              <w:rPr>
                <w:color w:val="auto"/>
                <w:szCs w:val="21"/>
                <w:highlight w:val="none"/>
              </w:rPr>
            </w:pPr>
            <w:r>
              <w:rPr>
                <w:rFonts w:hint="eastAsia"/>
                <w:color w:val="auto"/>
                <w:szCs w:val="21"/>
                <w:highlight w:val="none"/>
              </w:rPr>
              <w:t>40</w:t>
            </w:r>
          </w:p>
        </w:tc>
        <w:tc>
          <w:tcPr>
            <w:tcW w:w="1105" w:type="dxa"/>
            <w:vAlign w:val="center"/>
          </w:tcPr>
          <w:p w14:paraId="104394B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BAD6224">
            <w:pPr>
              <w:widowControl/>
              <w:spacing w:line="360" w:lineRule="auto"/>
              <w:rPr>
                <w:color w:val="auto"/>
                <w:szCs w:val="21"/>
                <w:highlight w:val="none"/>
              </w:rPr>
            </w:pPr>
          </w:p>
        </w:tc>
        <w:tc>
          <w:tcPr>
            <w:tcW w:w="1701" w:type="dxa"/>
            <w:vAlign w:val="center"/>
          </w:tcPr>
          <w:p w14:paraId="159AA5E5">
            <w:pPr>
              <w:widowControl/>
              <w:spacing w:line="360" w:lineRule="auto"/>
              <w:rPr>
                <w:color w:val="auto"/>
                <w:szCs w:val="21"/>
                <w:highlight w:val="none"/>
              </w:rPr>
            </w:pPr>
            <w:r>
              <w:rPr>
                <w:rFonts w:hint="eastAsia"/>
                <w:color w:val="auto"/>
                <w:szCs w:val="21"/>
                <w:highlight w:val="none"/>
              </w:rPr>
              <w:t>扬声器数量</w:t>
            </w:r>
          </w:p>
        </w:tc>
        <w:tc>
          <w:tcPr>
            <w:tcW w:w="992" w:type="dxa"/>
            <w:vAlign w:val="center"/>
          </w:tcPr>
          <w:p w14:paraId="68DAF91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93ACD8">
            <w:pPr>
              <w:widowControl/>
              <w:spacing w:line="360" w:lineRule="auto"/>
              <w:rPr>
                <w:color w:val="auto"/>
                <w:szCs w:val="21"/>
                <w:highlight w:val="none"/>
              </w:rPr>
            </w:pPr>
            <w:r>
              <w:rPr>
                <w:rFonts w:hint="eastAsia"/>
                <w:color w:val="auto"/>
                <w:szCs w:val="21"/>
                <w:highlight w:val="none"/>
              </w:rPr>
              <w:t xml:space="preserve">≥0 </w:t>
            </w:r>
          </w:p>
        </w:tc>
      </w:tr>
      <w:tr w14:paraId="35FD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A090945">
            <w:pPr>
              <w:widowControl/>
              <w:spacing w:line="360" w:lineRule="auto"/>
              <w:jc w:val="center"/>
              <w:rPr>
                <w:color w:val="auto"/>
                <w:szCs w:val="21"/>
                <w:highlight w:val="none"/>
              </w:rPr>
            </w:pPr>
            <w:r>
              <w:rPr>
                <w:rFonts w:hint="eastAsia"/>
                <w:color w:val="auto"/>
                <w:szCs w:val="21"/>
                <w:highlight w:val="none"/>
              </w:rPr>
              <w:t>41</w:t>
            </w:r>
          </w:p>
        </w:tc>
        <w:tc>
          <w:tcPr>
            <w:tcW w:w="1105" w:type="dxa"/>
            <w:vAlign w:val="center"/>
          </w:tcPr>
          <w:p w14:paraId="17B55F4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414FE03">
            <w:pPr>
              <w:widowControl/>
              <w:spacing w:line="360" w:lineRule="auto"/>
              <w:rPr>
                <w:color w:val="auto"/>
                <w:szCs w:val="21"/>
                <w:highlight w:val="none"/>
              </w:rPr>
            </w:pPr>
          </w:p>
        </w:tc>
        <w:tc>
          <w:tcPr>
            <w:tcW w:w="1701" w:type="dxa"/>
            <w:vAlign w:val="center"/>
          </w:tcPr>
          <w:p w14:paraId="54617D0D">
            <w:pPr>
              <w:widowControl/>
              <w:spacing w:line="360" w:lineRule="auto"/>
              <w:rPr>
                <w:color w:val="auto"/>
                <w:szCs w:val="21"/>
                <w:highlight w:val="none"/>
              </w:rPr>
            </w:pPr>
            <w:r>
              <w:rPr>
                <w:rFonts w:hint="eastAsia"/>
                <w:color w:val="auto"/>
                <w:szCs w:val="21"/>
                <w:highlight w:val="none"/>
              </w:rPr>
              <w:t>★ 鼠标数量</w:t>
            </w:r>
          </w:p>
        </w:tc>
        <w:tc>
          <w:tcPr>
            <w:tcW w:w="992" w:type="dxa"/>
            <w:vAlign w:val="center"/>
          </w:tcPr>
          <w:p w14:paraId="3B072BE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D2BD7AB">
            <w:pPr>
              <w:widowControl/>
              <w:spacing w:line="360" w:lineRule="auto"/>
              <w:rPr>
                <w:color w:val="auto"/>
                <w:szCs w:val="21"/>
                <w:highlight w:val="none"/>
              </w:rPr>
            </w:pPr>
            <w:r>
              <w:rPr>
                <w:rFonts w:hint="eastAsia"/>
                <w:color w:val="auto"/>
                <w:szCs w:val="21"/>
                <w:highlight w:val="none"/>
              </w:rPr>
              <w:t>≥1 个</w:t>
            </w:r>
          </w:p>
        </w:tc>
      </w:tr>
      <w:tr w14:paraId="3FDE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B655D41">
            <w:pPr>
              <w:widowControl/>
              <w:spacing w:line="360" w:lineRule="auto"/>
              <w:jc w:val="center"/>
              <w:rPr>
                <w:color w:val="auto"/>
                <w:szCs w:val="21"/>
                <w:highlight w:val="none"/>
              </w:rPr>
            </w:pPr>
            <w:r>
              <w:rPr>
                <w:rFonts w:hint="eastAsia"/>
                <w:color w:val="auto"/>
                <w:szCs w:val="21"/>
                <w:highlight w:val="none"/>
              </w:rPr>
              <w:t>42</w:t>
            </w:r>
          </w:p>
        </w:tc>
        <w:tc>
          <w:tcPr>
            <w:tcW w:w="1105" w:type="dxa"/>
            <w:vAlign w:val="center"/>
          </w:tcPr>
          <w:p w14:paraId="5AB772A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AB69463">
            <w:pPr>
              <w:widowControl/>
              <w:spacing w:line="360" w:lineRule="auto"/>
              <w:rPr>
                <w:color w:val="auto"/>
                <w:szCs w:val="21"/>
                <w:highlight w:val="none"/>
              </w:rPr>
            </w:pPr>
          </w:p>
        </w:tc>
        <w:tc>
          <w:tcPr>
            <w:tcW w:w="1701" w:type="dxa"/>
            <w:vAlign w:val="center"/>
          </w:tcPr>
          <w:p w14:paraId="59676F62">
            <w:pPr>
              <w:widowControl/>
              <w:spacing w:line="360" w:lineRule="auto"/>
              <w:rPr>
                <w:color w:val="auto"/>
                <w:szCs w:val="21"/>
                <w:highlight w:val="none"/>
              </w:rPr>
            </w:pPr>
            <w:r>
              <w:rPr>
                <w:rFonts w:hint="eastAsia"/>
                <w:color w:val="auto"/>
                <w:szCs w:val="21"/>
                <w:highlight w:val="none"/>
              </w:rPr>
              <w:t>★ 键盘数量</w:t>
            </w:r>
          </w:p>
        </w:tc>
        <w:tc>
          <w:tcPr>
            <w:tcW w:w="992" w:type="dxa"/>
            <w:vAlign w:val="center"/>
          </w:tcPr>
          <w:p w14:paraId="7028DF2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052811">
            <w:pPr>
              <w:widowControl/>
              <w:spacing w:line="360" w:lineRule="auto"/>
              <w:rPr>
                <w:color w:val="auto"/>
                <w:szCs w:val="21"/>
                <w:highlight w:val="none"/>
              </w:rPr>
            </w:pPr>
            <w:r>
              <w:rPr>
                <w:rFonts w:hint="eastAsia"/>
                <w:color w:val="auto"/>
                <w:szCs w:val="21"/>
                <w:highlight w:val="none"/>
              </w:rPr>
              <w:t>≥1 个</w:t>
            </w:r>
          </w:p>
        </w:tc>
      </w:tr>
      <w:tr w14:paraId="47AC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715D8EC">
            <w:pPr>
              <w:widowControl/>
              <w:spacing w:line="360" w:lineRule="auto"/>
              <w:jc w:val="center"/>
              <w:rPr>
                <w:color w:val="auto"/>
                <w:szCs w:val="21"/>
                <w:highlight w:val="none"/>
              </w:rPr>
            </w:pPr>
            <w:r>
              <w:rPr>
                <w:rFonts w:hint="eastAsia"/>
                <w:color w:val="auto"/>
                <w:szCs w:val="21"/>
                <w:highlight w:val="none"/>
              </w:rPr>
              <w:t>43</w:t>
            </w:r>
          </w:p>
        </w:tc>
        <w:tc>
          <w:tcPr>
            <w:tcW w:w="1105" w:type="dxa"/>
            <w:vAlign w:val="center"/>
          </w:tcPr>
          <w:p w14:paraId="4C2FBAE3">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E21788B">
            <w:pPr>
              <w:widowControl/>
              <w:spacing w:line="360" w:lineRule="auto"/>
              <w:rPr>
                <w:color w:val="auto"/>
                <w:szCs w:val="21"/>
                <w:highlight w:val="none"/>
              </w:rPr>
            </w:pPr>
          </w:p>
        </w:tc>
        <w:tc>
          <w:tcPr>
            <w:tcW w:w="1701" w:type="dxa"/>
            <w:vAlign w:val="center"/>
          </w:tcPr>
          <w:p w14:paraId="451A63C8">
            <w:pPr>
              <w:widowControl/>
              <w:spacing w:line="360" w:lineRule="auto"/>
              <w:rPr>
                <w:color w:val="auto"/>
                <w:szCs w:val="21"/>
                <w:highlight w:val="none"/>
              </w:rPr>
            </w:pPr>
            <w:r>
              <w:rPr>
                <w:rFonts w:hint="eastAsia"/>
                <w:color w:val="auto"/>
                <w:szCs w:val="21"/>
                <w:highlight w:val="none"/>
              </w:rPr>
              <w:t>摄像头数量</w:t>
            </w:r>
          </w:p>
        </w:tc>
        <w:tc>
          <w:tcPr>
            <w:tcW w:w="992" w:type="dxa"/>
            <w:vAlign w:val="center"/>
          </w:tcPr>
          <w:p w14:paraId="2072D01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FA5D36D">
            <w:pPr>
              <w:widowControl/>
              <w:spacing w:line="360" w:lineRule="auto"/>
              <w:rPr>
                <w:color w:val="auto"/>
                <w:szCs w:val="21"/>
                <w:highlight w:val="none"/>
              </w:rPr>
            </w:pPr>
            <w:r>
              <w:rPr>
                <w:rFonts w:hint="eastAsia"/>
                <w:color w:val="auto"/>
                <w:szCs w:val="21"/>
                <w:highlight w:val="none"/>
              </w:rPr>
              <w:t>≥0 个</w:t>
            </w:r>
          </w:p>
        </w:tc>
      </w:tr>
      <w:tr w14:paraId="0E72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FBEF500">
            <w:pPr>
              <w:widowControl/>
              <w:spacing w:line="360" w:lineRule="auto"/>
              <w:jc w:val="center"/>
              <w:rPr>
                <w:color w:val="auto"/>
                <w:szCs w:val="21"/>
                <w:highlight w:val="none"/>
              </w:rPr>
            </w:pPr>
            <w:r>
              <w:rPr>
                <w:rFonts w:hint="eastAsia"/>
                <w:color w:val="auto"/>
                <w:szCs w:val="21"/>
                <w:highlight w:val="none"/>
              </w:rPr>
              <w:t>44</w:t>
            </w:r>
          </w:p>
        </w:tc>
        <w:tc>
          <w:tcPr>
            <w:tcW w:w="1105" w:type="dxa"/>
            <w:vAlign w:val="center"/>
          </w:tcPr>
          <w:p w14:paraId="6BC9D0B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8592D3D">
            <w:pPr>
              <w:widowControl/>
              <w:spacing w:line="360" w:lineRule="auto"/>
              <w:rPr>
                <w:color w:val="auto"/>
                <w:szCs w:val="21"/>
                <w:highlight w:val="none"/>
              </w:rPr>
            </w:pPr>
          </w:p>
        </w:tc>
        <w:tc>
          <w:tcPr>
            <w:tcW w:w="1701" w:type="dxa"/>
            <w:vAlign w:val="center"/>
          </w:tcPr>
          <w:p w14:paraId="50294384">
            <w:pPr>
              <w:widowControl/>
              <w:spacing w:line="360" w:lineRule="auto"/>
              <w:rPr>
                <w:color w:val="auto"/>
                <w:szCs w:val="21"/>
                <w:highlight w:val="none"/>
              </w:rPr>
            </w:pPr>
            <w:r>
              <w:rPr>
                <w:rFonts w:hint="eastAsia"/>
                <w:color w:val="auto"/>
                <w:szCs w:val="21"/>
                <w:highlight w:val="none"/>
              </w:rPr>
              <w:t>光驱数量</w:t>
            </w:r>
          </w:p>
        </w:tc>
        <w:tc>
          <w:tcPr>
            <w:tcW w:w="992" w:type="dxa"/>
            <w:vAlign w:val="center"/>
          </w:tcPr>
          <w:p w14:paraId="5A100E4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501504D">
            <w:pPr>
              <w:widowControl/>
              <w:spacing w:line="360" w:lineRule="auto"/>
              <w:rPr>
                <w:color w:val="auto"/>
                <w:szCs w:val="21"/>
                <w:highlight w:val="none"/>
              </w:rPr>
            </w:pPr>
            <w:r>
              <w:rPr>
                <w:rFonts w:hint="eastAsia"/>
                <w:color w:val="auto"/>
                <w:szCs w:val="21"/>
                <w:highlight w:val="none"/>
              </w:rPr>
              <w:t>≥1 个</w:t>
            </w:r>
          </w:p>
        </w:tc>
      </w:tr>
      <w:tr w14:paraId="5309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8BA99C2">
            <w:pPr>
              <w:widowControl/>
              <w:spacing w:line="360" w:lineRule="auto"/>
              <w:jc w:val="center"/>
              <w:rPr>
                <w:color w:val="auto"/>
                <w:szCs w:val="21"/>
                <w:highlight w:val="none"/>
              </w:rPr>
            </w:pPr>
            <w:r>
              <w:rPr>
                <w:rFonts w:hint="eastAsia"/>
                <w:color w:val="auto"/>
                <w:szCs w:val="21"/>
                <w:highlight w:val="none"/>
              </w:rPr>
              <w:t>45</w:t>
            </w:r>
          </w:p>
        </w:tc>
        <w:tc>
          <w:tcPr>
            <w:tcW w:w="1105" w:type="dxa"/>
            <w:vAlign w:val="center"/>
          </w:tcPr>
          <w:p w14:paraId="09A98C5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8795F16">
            <w:pPr>
              <w:widowControl/>
              <w:spacing w:line="360" w:lineRule="auto"/>
              <w:rPr>
                <w:color w:val="auto"/>
                <w:szCs w:val="21"/>
                <w:highlight w:val="none"/>
              </w:rPr>
            </w:pPr>
          </w:p>
        </w:tc>
        <w:tc>
          <w:tcPr>
            <w:tcW w:w="1701" w:type="dxa"/>
            <w:vAlign w:val="center"/>
          </w:tcPr>
          <w:p w14:paraId="7341B065">
            <w:pPr>
              <w:widowControl/>
              <w:spacing w:line="360" w:lineRule="auto"/>
              <w:rPr>
                <w:color w:val="auto"/>
                <w:szCs w:val="21"/>
                <w:highlight w:val="none"/>
              </w:rPr>
            </w:pPr>
            <w:r>
              <w:rPr>
                <w:rFonts w:hint="eastAsia"/>
                <w:color w:val="auto"/>
                <w:szCs w:val="21"/>
                <w:highlight w:val="none"/>
              </w:rPr>
              <w:t>★ 键盘按键数目</w:t>
            </w:r>
          </w:p>
        </w:tc>
        <w:tc>
          <w:tcPr>
            <w:tcW w:w="992" w:type="dxa"/>
            <w:vAlign w:val="center"/>
          </w:tcPr>
          <w:p w14:paraId="3A1917F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FBA2424">
            <w:pPr>
              <w:widowControl/>
              <w:spacing w:line="360" w:lineRule="auto"/>
              <w:rPr>
                <w:color w:val="auto"/>
                <w:szCs w:val="21"/>
                <w:highlight w:val="none"/>
              </w:rPr>
            </w:pPr>
            <w:r>
              <w:rPr>
                <w:rFonts w:hint="eastAsia"/>
                <w:color w:val="auto"/>
                <w:szCs w:val="21"/>
                <w:highlight w:val="none"/>
              </w:rPr>
              <w:t>104键</w:t>
            </w:r>
          </w:p>
        </w:tc>
      </w:tr>
      <w:tr w14:paraId="7D14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CB839E7">
            <w:pPr>
              <w:widowControl/>
              <w:spacing w:line="360" w:lineRule="auto"/>
              <w:jc w:val="center"/>
              <w:rPr>
                <w:color w:val="auto"/>
                <w:szCs w:val="21"/>
                <w:highlight w:val="none"/>
              </w:rPr>
            </w:pPr>
            <w:r>
              <w:rPr>
                <w:rFonts w:hint="eastAsia"/>
                <w:color w:val="auto"/>
                <w:szCs w:val="21"/>
                <w:highlight w:val="none"/>
              </w:rPr>
              <w:t>46</w:t>
            </w:r>
          </w:p>
        </w:tc>
        <w:tc>
          <w:tcPr>
            <w:tcW w:w="1105" w:type="dxa"/>
            <w:vAlign w:val="center"/>
          </w:tcPr>
          <w:p w14:paraId="329223B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B700FCC">
            <w:pPr>
              <w:widowControl/>
              <w:spacing w:line="360" w:lineRule="auto"/>
              <w:rPr>
                <w:color w:val="auto"/>
                <w:szCs w:val="21"/>
                <w:highlight w:val="none"/>
              </w:rPr>
            </w:pPr>
          </w:p>
        </w:tc>
        <w:tc>
          <w:tcPr>
            <w:tcW w:w="1701" w:type="dxa"/>
            <w:vAlign w:val="center"/>
          </w:tcPr>
          <w:p w14:paraId="051ADE6E">
            <w:pPr>
              <w:widowControl/>
              <w:spacing w:line="360" w:lineRule="auto"/>
              <w:rPr>
                <w:color w:val="auto"/>
                <w:szCs w:val="21"/>
                <w:highlight w:val="none"/>
              </w:rPr>
            </w:pPr>
            <w:r>
              <w:rPr>
                <w:rFonts w:hint="eastAsia"/>
                <w:color w:val="auto"/>
                <w:szCs w:val="21"/>
                <w:highlight w:val="none"/>
              </w:rPr>
              <w:t>摄像头像素</w:t>
            </w:r>
          </w:p>
        </w:tc>
        <w:tc>
          <w:tcPr>
            <w:tcW w:w="992" w:type="dxa"/>
            <w:vAlign w:val="center"/>
          </w:tcPr>
          <w:p w14:paraId="72D3C2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E71B6F">
            <w:pPr>
              <w:widowControl/>
              <w:spacing w:line="360" w:lineRule="auto"/>
              <w:rPr>
                <w:color w:val="auto"/>
                <w:szCs w:val="21"/>
                <w:highlight w:val="none"/>
              </w:rPr>
            </w:pPr>
            <w:r>
              <w:rPr>
                <w:rFonts w:hint="eastAsia"/>
                <w:color w:val="auto"/>
                <w:szCs w:val="21"/>
                <w:highlight w:val="none"/>
              </w:rPr>
              <w:t>≥0</w:t>
            </w:r>
          </w:p>
        </w:tc>
      </w:tr>
      <w:tr w14:paraId="26AE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C77F43F">
            <w:pPr>
              <w:widowControl/>
              <w:spacing w:line="360" w:lineRule="auto"/>
              <w:jc w:val="center"/>
              <w:rPr>
                <w:color w:val="auto"/>
                <w:szCs w:val="21"/>
                <w:highlight w:val="none"/>
              </w:rPr>
            </w:pPr>
            <w:r>
              <w:rPr>
                <w:rFonts w:hint="eastAsia"/>
                <w:color w:val="auto"/>
                <w:szCs w:val="21"/>
                <w:highlight w:val="none"/>
              </w:rPr>
              <w:t>47</w:t>
            </w:r>
          </w:p>
        </w:tc>
        <w:tc>
          <w:tcPr>
            <w:tcW w:w="1105" w:type="dxa"/>
            <w:vAlign w:val="center"/>
          </w:tcPr>
          <w:p w14:paraId="70E1CF8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1E45D0B">
            <w:pPr>
              <w:widowControl/>
              <w:spacing w:line="360" w:lineRule="auto"/>
              <w:rPr>
                <w:color w:val="auto"/>
                <w:szCs w:val="21"/>
                <w:highlight w:val="none"/>
              </w:rPr>
            </w:pPr>
          </w:p>
        </w:tc>
        <w:tc>
          <w:tcPr>
            <w:tcW w:w="1701" w:type="dxa"/>
            <w:vAlign w:val="center"/>
          </w:tcPr>
          <w:p w14:paraId="50D23C8C">
            <w:pPr>
              <w:widowControl/>
              <w:spacing w:line="360" w:lineRule="auto"/>
              <w:rPr>
                <w:color w:val="auto"/>
                <w:szCs w:val="21"/>
                <w:highlight w:val="none"/>
              </w:rPr>
            </w:pPr>
            <w:r>
              <w:rPr>
                <w:rFonts w:hint="eastAsia"/>
                <w:color w:val="auto"/>
                <w:szCs w:val="21"/>
                <w:highlight w:val="none"/>
              </w:rPr>
              <w:t>摄像头分辨率</w:t>
            </w:r>
          </w:p>
        </w:tc>
        <w:tc>
          <w:tcPr>
            <w:tcW w:w="992" w:type="dxa"/>
            <w:vAlign w:val="center"/>
          </w:tcPr>
          <w:p w14:paraId="2C69A0A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43E4D4">
            <w:pPr>
              <w:widowControl/>
              <w:spacing w:line="360" w:lineRule="auto"/>
              <w:rPr>
                <w:color w:val="auto"/>
                <w:szCs w:val="21"/>
                <w:highlight w:val="none"/>
              </w:rPr>
            </w:pPr>
            <w:r>
              <w:rPr>
                <w:rFonts w:hint="eastAsia"/>
                <w:color w:val="auto"/>
                <w:szCs w:val="21"/>
                <w:highlight w:val="none"/>
              </w:rPr>
              <w:t>≥0</w:t>
            </w:r>
          </w:p>
        </w:tc>
      </w:tr>
      <w:tr w14:paraId="3A34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E05E6E6">
            <w:pPr>
              <w:widowControl/>
              <w:spacing w:line="360" w:lineRule="auto"/>
              <w:jc w:val="center"/>
              <w:rPr>
                <w:color w:val="auto"/>
                <w:szCs w:val="21"/>
                <w:highlight w:val="none"/>
              </w:rPr>
            </w:pPr>
            <w:r>
              <w:rPr>
                <w:rFonts w:hint="eastAsia"/>
                <w:color w:val="auto"/>
                <w:szCs w:val="21"/>
                <w:highlight w:val="none"/>
              </w:rPr>
              <w:t>48</w:t>
            </w:r>
          </w:p>
        </w:tc>
        <w:tc>
          <w:tcPr>
            <w:tcW w:w="1105" w:type="dxa"/>
            <w:vAlign w:val="center"/>
          </w:tcPr>
          <w:p w14:paraId="1377AE7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16CEBCF">
            <w:pPr>
              <w:widowControl/>
              <w:spacing w:line="360" w:lineRule="auto"/>
              <w:rPr>
                <w:color w:val="auto"/>
                <w:szCs w:val="21"/>
                <w:highlight w:val="none"/>
              </w:rPr>
            </w:pPr>
          </w:p>
        </w:tc>
        <w:tc>
          <w:tcPr>
            <w:tcW w:w="1701" w:type="dxa"/>
            <w:vAlign w:val="center"/>
          </w:tcPr>
          <w:p w14:paraId="7A9F6991">
            <w:pPr>
              <w:widowControl/>
              <w:spacing w:line="360" w:lineRule="auto"/>
              <w:rPr>
                <w:color w:val="auto"/>
                <w:szCs w:val="21"/>
                <w:highlight w:val="none"/>
              </w:rPr>
            </w:pPr>
            <w:r>
              <w:rPr>
                <w:rFonts w:hint="eastAsia"/>
                <w:color w:val="auto"/>
                <w:szCs w:val="21"/>
                <w:highlight w:val="none"/>
              </w:rPr>
              <w:t>扬声器功率</w:t>
            </w:r>
          </w:p>
        </w:tc>
        <w:tc>
          <w:tcPr>
            <w:tcW w:w="992" w:type="dxa"/>
            <w:vAlign w:val="center"/>
          </w:tcPr>
          <w:p w14:paraId="50A1EC2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EEDF746">
            <w:pPr>
              <w:widowControl/>
              <w:spacing w:line="360" w:lineRule="auto"/>
              <w:rPr>
                <w:color w:val="auto"/>
                <w:szCs w:val="21"/>
                <w:highlight w:val="none"/>
              </w:rPr>
            </w:pPr>
            <w:r>
              <w:rPr>
                <w:rFonts w:hint="eastAsia"/>
                <w:color w:val="auto"/>
                <w:szCs w:val="21"/>
                <w:highlight w:val="none"/>
              </w:rPr>
              <w:t>≥0</w:t>
            </w:r>
          </w:p>
        </w:tc>
      </w:tr>
      <w:tr w14:paraId="3BA5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DDB2E49">
            <w:pPr>
              <w:widowControl/>
              <w:spacing w:line="360" w:lineRule="auto"/>
              <w:jc w:val="center"/>
              <w:rPr>
                <w:color w:val="auto"/>
                <w:szCs w:val="21"/>
                <w:highlight w:val="none"/>
              </w:rPr>
            </w:pPr>
            <w:r>
              <w:rPr>
                <w:rFonts w:hint="eastAsia"/>
                <w:color w:val="auto"/>
                <w:szCs w:val="21"/>
                <w:highlight w:val="none"/>
              </w:rPr>
              <w:t>49</w:t>
            </w:r>
          </w:p>
        </w:tc>
        <w:tc>
          <w:tcPr>
            <w:tcW w:w="1105" w:type="dxa"/>
            <w:vAlign w:val="center"/>
          </w:tcPr>
          <w:p w14:paraId="5C8BA4D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43FFC42">
            <w:pPr>
              <w:widowControl/>
              <w:spacing w:line="360" w:lineRule="auto"/>
              <w:rPr>
                <w:color w:val="auto"/>
                <w:szCs w:val="21"/>
                <w:highlight w:val="none"/>
              </w:rPr>
            </w:pPr>
          </w:p>
        </w:tc>
        <w:tc>
          <w:tcPr>
            <w:tcW w:w="1701" w:type="dxa"/>
            <w:vAlign w:val="center"/>
          </w:tcPr>
          <w:p w14:paraId="55BD719A">
            <w:pPr>
              <w:widowControl/>
              <w:spacing w:line="360" w:lineRule="auto"/>
              <w:rPr>
                <w:color w:val="auto"/>
                <w:szCs w:val="21"/>
                <w:highlight w:val="none"/>
              </w:rPr>
            </w:pPr>
            <w:r>
              <w:rPr>
                <w:rFonts w:hint="eastAsia"/>
                <w:color w:val="auto"/>
                <w:szCs w:val="21"/>
                <w:highlight w:val="none"/>
              </w:rPr>
              <w:t>扬声器频率范围</w:t>
            </w:r>
          </w:p>
        </w:tc>
        <w:tc>
          <w:tcPr>
            <w:tcW w:w="992" w:type="dxa"/>
            <w:vAlign w:val="center"/>
          </w:tcPr>
          <w:p w14:paraId="5FBC041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F532A8">
            <w:pPr>
              <w:widowControl/>
              <w:spacing w:line="360" w:lineRule="auto"/>
              <w:rPr>
                <w:color w:val="auto"/>
                <w:szCs w:val="21"/>
                <w:highlight w:val="none"/>
              </w:rPr>
            </w:pPr>
            <w:r>
              <w:rPr>
                <w:rFonts w:hint="eastAsia"/>
                <w:color w:val="auto"/>
                <w:szCs w:val="21"/>
                <w:highlight w:val="none"/>
              </w:rPr>
              <w:t>无</w:t>
            </w:r>
          </w:p>
        </w:tc>
      </w:tr>
      <w:tr w14:paraId="06A9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96802AB">
            <w:pPr>
              <w:widowControl/>
              <w:spacing w:line="360" w:lineRule="auto"/>
              <w:jc w:val="center"/>
              <w:rPr>
                <w:color w:val="auto"/>
                <w:szCs w:val="21"/>
                <w:highlight w:val="none"/>
              </w:rPr>
            </w:pPr>
            <w:r>
              <w:rPr>
                <w:color w:val="auto"/>
                <w:szCs w:val="21"/>
                <w:highlight w:val="none"/>
              </w:rPr>
              <w:t>50</w:t>
            </w:r>
          </w:p>
        </w:tc>
        <w:tc>
          <w:tcPr>
            <w:tcW w:w="1105" w:type="dxa"/>
            <w:vAlign w:val="center"/>
          </w:tcPr>
          <w:p w14:paraId="363B3D8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9B5257D">
            <w:pPr>
              <w:widowControl/>
              <w:spacing w:line="360" w:lineRule="auto"/>
              <w:rPr>
                <w:color w:val="auto"/>
                <w:szCs w:val="21"/>
                <w:highlight w:val="none"/>
              </w:rPr>
            </w:pPr>
          </w:p>
        </w:tc>
        <w:tc>
          <w:tcPr>
            <w:tcW w:w="1701" w:type="dxa"/>
            <w:vAlign w:val="center"/>
          </w:tcPr>
          <w:p w14:paraId="556BE907">
            <w:pPr>
              <w:widowControl/>
              <w:spacing w:line="360" w:lineRule="auto"/>
              <w:rPr>
                <w:color w:val="auto"/>
                <w:szCs w:val="21"/>
                <w:highlight w:val="none"/>
              </w:rPr>
            </w:pPr>
            <w:r>
              <w:rPr>
                <w:rFonts w:hint="eastAsia"/>
                <w:color w:val="auto"/>
                <w:szCs w:val="21"/>
                <w:highlight w:val="none"/>
              </w:rPr>
              <w:t>扬声器总谐波失真</w:t>
            </w:r>
          </w:p>
        </w:tc>
        <w:tc>
          <w:tcPr>
            <w:tcW w:w="992" w:type="dxa"/>
            <w:vAlign w:val="center"/>
          </w:tcPr>
          <w:p w14:paraId="27D7895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BD63C5">
            <w:pPr>
              <w:widowControl/>
              <w:spacing w:line="360" w:lineRule="auto"/>
              <w:rPr>
                <w:color w:val="auto"/>
                <w:szCs w:val="21"/>
                <w:highlight w:val="none"/>
              </w:rPr>
            </w:pPr>
            <w:r>
              <w:rPr>
                <w:rFonts w:hint="eastAsia"/>
                <w:color w:val="auto"/>
                <w:szCs w:val="21"/>
                <w:highlight w:val="none"/>
              </w:rPr>
              <w:t>无</w:t>
            </w:r>
          </w:p>
        </w:tc>
      </w:tr>
      <w:tr w14:paraId="30F3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3010F0B">
            <w:pPr>
              <w:widowControl/>
              <w:spacing w:line="360" w:lineRule="auto"/>
              <w:jc w:val="center"/>
              <w:rPr>
                <w:color w:val="auto"/>
                <w:szCs w:val="21"/>
                <w:highlight w:val="none"/>
              </w:rPr>
            </w:pPr>
            <w:r>
              <w:rPr>
                <w:rFonts w:hint="eastAsia"/>
                <w:color w:val="auto"/>
                <w:szCs w:val="21"/>
                <w:highlight w:val="none"/>
              </w:rPr>
              <w:t>51</w:t>
            </w:r>
          </w:p>
        </w:tc>
        <w:tc>
          <w:tcPr>
            <w:tcW w:w="1105" w:type="dxa"/>
            <w:vAlign w:val="center"/>
          </w:tcPr>
          <w:p w14:paraId="7AAAD0B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616E843">
            <w:pPr>
              <w:widowControl/>
              <w:spacing w:line="360" w:lineRule="auto"/>
              <w:rPr>
                <w:color w:val="auto"/>
                <w:szCs w:val="21"/>
                <w:highlight w:val="none"/>
              </w:rPr>
            </w:pPr>
          </w:p>
        </w:tc>
        <w:tc>
          <w:tcPr>
            <w:tcW w:w="1701" w:type="dxa"/>
            <w:vAlign w:val="center"/>
          </w:tcPr>
          <w:p w14:paraId="37D900B9">
            <w:pPr>
              <w:widowControl/>
              <w:spacing w:line="360" w:lineRule="auto"/>
              <w:rPr>
                <w:color w:val="auto"/>
                <w:szCs w:val="21"/>
                <w:highlight w:val="none"/>
              </w:rPr>
            </w:pPr>
            <w:r>
              <w:rPr>
                <w:rFonts w:hint="eastAsia"/>
                <w:color w:val="auto"/>
                <w:szCs w:val="21"/>
                <w:highlight w:val="none"/>
              </w:rPr>
              <w:t>扬声器最大声压级</w:t>
            </w:r>
          </w:p>
        </w:tc>
        <w:tc>
          <w:tcPr>
            <w:tcW w:w="992" w:type="dxa"/>
            <w:vAlign w:val="center"/>
          </w:tcPr>
          <w:p w14:paraId="1AFD7D6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9C04A69">
            <w:pPr>
              <w:widowControl/>
              <w:spacing w:line="360" w:lineRule="auto"/>
              <w:rPr>
                <w:color w:val="auto"/>
                <w:szCs w:val="21"/>
                <w:highlight w:val="none"/>
              </w:rPr>
            </w:pPr>
            <w:r>
              <w:rPr>
                <w:rFonts w:hint="eastAsia"/>
                <w:color w:val="auto"/>
                <w:szCs w:val="21"/>
                <w:highlight w:val="none"/>
              </w:rPr>
              <w:t>无</w:t>
            </w:r>
          </w:p>
        </w:tc>
      </w:tr>
      <w:tr w14:paraId="2B24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1BFF03D">
            <w:pPr>
              <w:widowControl/>
              <w:spacing w:line="360" w:lineRule="auto"/>
              <w:jc w:val="center"/>
              <w:rPr>
                <w:color w:val="auto"/>
                <w:szCs w:val="21"/>
                <w:highlight w:val="none"/>
              </w:rPr>
            </w:pPr>
            <w:r>
              <w:rPr>
                <w:rFonts w:hint="eastAsia"/>
                <w:color w:val="auto"/>
                <w:szCs w:val="21"/>
                <w:highlight w:val="none"/>
              </w:rPr>
              <w:t>52</w:t>
            </w:r>
          </w:p>
        </w:tc>
        <w:tc>
          <w:tcPr>
            <w:tcW w:w="1105" w:type="dxa"/>
            <w:vAlign w:val="center"/>
          </w:tcPr>
          <w:p w14:paraId="3B700DDB">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4D05F27">
            <w:pPr>
              <w:widowControl/>
              <w:spacing w:line="360" w:lineRule="auto"/>
              <w:rPr>
                <w:color w:val="auto"/>
                <w:szCs w:val="21"/>
                <w:highlight w:val="none"/>
              </w:rPr>
            </w:pPr>
          </w:p>
        </w:tc>
        <w:tc>
          <w:tcPr>
            <w:tcW w:w="1701" w:type="dxa"/>
            <w:vAlign w:val="center"/>
          </w:tcPr>
          <w:p w14:paraId="58DF4EC8">
            <w:pPr>
              <w:widowControl/>
              <w:spacing w:line="360" w:lineRule="auto"/>
              <w:rPr>
                <w:color w:val="auto"/>
                <w:szCs w:val="21"/>
                <w:highlight w:val="none"/>
              </w:rPr>
            </w:pPr>
            <w:r>
              <w:rPr>
                <w:rFonts w:hint="eastAsia"/>
                <w:color w:val="auto"/>
                <w:szCs w:val="21"/>
                <w:highlight w:val="none"/>
              </w:rPr>
              <w:t>★ 键盘连接方式</w:t>
            </w:r>
          </w:p>
        </w:tc>
        <w:tc>
          <w:tcPr>
            <w:tcW w:w="992" w:type="dxa"/>
            <w:vAlign w:val="center"/>
          </w:tcPr>
          <w:p w14:paraId="09DE32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C53EFD5">
            <w:pPr>
              <w:widowControl/>
              <w:spacing w:line="360" w:lineRule="auto"/>
              <w:rPr>
                <w:color w:val="auto"/>
                <w:szCs w:val="21"/>
                <w:highlight w:val="none"/>
              </w:rPr>
            </w:pPr>
            <w:r>
              <w:rPr>
                <w:rFonts w:hint="eastAsia"/>
                <w:color w:val="auto"/>
                <w:szCs w:val="21"/>
                <w:highlight w:val="none"/>
              </w:rPr>
              <w:t>有线</w:t>
            </w:r>
          </w:p>
        </w:tc>
      </w:tr>
      <w:tr w14:paraId="43B0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3643CA44">
            <w:pPr>
              <w:widowControl/>
              <w:spacing w:line="360" w:lineRule="auto"/>
              <w:jc w:val="center"/>
              <w:rPr>
                <w:color w:val="auto"/>
                <w:szCs w:val="21"/>
                <w:highlight w:val="none"/>
              </w:rPr>
            </w:pPr>
            <w:r>
              <w:rPr>
                <w:rFonts w:hint="eastAsia"/>
                <w:color w:val="auto"/>
                <w:szCs w:val="21"/>
                <w:highlight w:val="none"/>
              </w:rPr>
              <w:t>53</w:t>
            </w:r>
          </w:p>
        </w:tc>
        <w:tc>
          <w:tcPr>
            <w:tcW w:w="1105" w:type="dxa"/>
            <w:vAlign w:val="center"/>
          </w:tcPr>
          <w:p w14:paraId="61B367A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A9D0A93">
            <w:pPr>
              <w:widowControl/>
              <w:spacing w:line="360" w:lineRule="auto"/>
              <w:rPr>
                <w:color w:val="auto"/>
                <w:szCs w:val="21"/>
                <w:highlight w:val="none"/>
              </w:rPr>
            </w:pPr>
          </w:p>
        </w:tc>
        <w:tc>
          <w:tcPr>
            <w:tcW w:w="1701" w:type="dxa"/>
            <w:vAlign w:val="center"/>
          </w:tcPr>
          <w:p w14:paraId="35AB821E">
            <w:pPr>
              <w:widowControl/>
              <w:spacing w:line="360" w:lineRule="auto"/>
              <w:rPr>
                <w:color w:val="auto"/>
                <w:szCs w:val="21"/>
                <w:highlight w:val="none"/>
              </w:rPr>
            </w:pPr>
            <w:r>
              <w:rPr>
                <w:rFonts w:hint="eastAsia"/>
                <w:color w:val="auto"/>
                <w:szCs w:val="21"/>
                <w:highlight w:val="none"/>
              </w:rPr>
              <w:t>★ 键盘键程</w:t>
            </w:r>
          </w:p>
        </w:tc>
        <w:tc>
          <w:tcPr>
            <w:tcW w:w="992" w:type="dxa"/>
            <w:vAlign w:val="center"/>
          </w:tcPr>
          <w:p w14:paraId="0FAB952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4852A32">
            <w:pPr>
              <w:widowControl/>
              <w:spacing w:line="360" w:lineRule="auto"/>
              <w:rPr>
                <w:color w:val="auto"/>
                <w:szCs w:val="21"/>
                <w:highlight w:val="none"/>
              </w:rPr>
            </w:pPr>
            <w:r>
              <w:rPr>
                <w:rFonts w:hint="eastAsia"/>
                <w:color w:val="auto"/>
                <w:szCs w:val="21"/>
                <w:highlight w:val="none"/>
              </w:rPr>
              <w:t>2.3mm~4.0mm</w:t>
            </w:r>
          </w:p>
        </w:tc>
      </w:tr>
      <w:tr w14:paraId="205D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67BC7C7">
            <w:pPr>
              <w:widowControl/>
              <w:spacing w:line="360" w:lineRule="auto"/>
              <w:jc w:val="center"/>
              <w:rPr>
                <w:color w:val="auto"/>
                <w:szCs w:val="21"/>
                <w:highlight w:val="none"/>
              </w:rPr>
            </w:pPr>
            <w:r>
              <w:rPr>
                <w:rFonts w:hint="eastAsia"/>
                <w:color w:val="auto"/>
                <w:szCs w:val="21"/>
                <w:highlight w:val="none"/>
              </w:rPr>
              <w:t>54</w:t>
            </w:r>
          </w:p>
        </w:tc>
        <w:tc>
          <w:tcPr>
            <w:tcW w:w="1105" w:type="dxa"/>
            <w:vAlign w:val="center"/>
          </w:tcPr>
          <w:p w14:paraId="35AC11C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533F6FC">
            <w:pPr>
              <w:widowControl/>
              <w:spacing w:line="360" w:lineRule="auto"/>
              <w:rPr>
                <w:color w:val="auto"/>
                <w:szCs w:val="21"/>
                <w:highlight w:val="none"/>
              </w:rPr>
            </w:pPr>
          </w:p>
        </w:tc>
        <w:tc>
          <w:tcPr>
            <w:tcW w:w="1701" w:type="dxa"/>
            <w:vAlign w:val="center"/>
          </w:tcPr>
          <w:p w14:paraId="5596F1A5">
            <w:pPr>
              <w:widowControl/>
              <w:spacing w:line="360" w:lineRule="auto"/>
              <w:rPr>
                <w:color w:val="auto"/>
                <w:szCs w:val="21"/>
                <w:highlight w:val="none"/>
              </w:rPr>
            </w:pPr>
            <w:r>
              <w:rPr>
                <w:rFonts w:hint="eastAsia"/>
                <w:color w:val="auto"/>
                <w:szCs w:val="21"/>
                <w:highlight w:val="none"/>
              </w:rPr>
              <w:t>★ 键盘按键压力</w:t>
            </w:r>
          </w:p>
        </w:tc>
        <w:tc>
          <w:tcPr>
            <w:tcW w:w="992" w:type="dxa"/>
            <w:vAlign w:val="center"/>
          </w:tcPr>
          <w:p w14:paraId="1AC1277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F133ED1">
            <w:pPr>
              <w:widowControl/>
              <w:spacing w:line="360" w:lineRule="auto"/>
              <w:rPr>
                <w:color w:val="auto"/>
                <w:szCs w:val="21"/>
                <w:highlight w:val="none"/>
              </w:rPr>
            </w:pPr>
            <w:r>
              <w:rPr>
                <w:rFonts w:hint="eastAsia"/>
                <w:color w:val="auto"/>
                <w:szCs w:val="21"/>
                <w:highlight w:val="none"/>
              </w:rPr>
              <w:t>按键压力应在0.54N±0.14N</w:t>
            </w:r>
          </w:p>
        </w:tc>
      </w:tr>
      <w:tr w14:paraId="5E10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7EF01B4">
            <w:pPr>
              <w:widowControl/>
              <w:spacing w:line="360" w:lineRule="auto"/>
              <w:jc w:val="center"/>
              <w:rPr>
                <w:color w:val="auto"/>
                <w:szCs w:val="21"/>
                <w:highlight w:val="none"/>
              </w:rPr>
            </w:pPr>
            <w:r>
              <w:rPr>
                <w:rFonts w:hint="eastAsia"/>
                <w:color w:val="auto"/>
                <w:szCs w:val="21"/>
                <w:highlight w:val="none"/>
              </w:rPr>
              <w:t>55</w:t>
            </w:r>
          </w:p>
        </w:tc>
        <w:tc>
          <w:tcPr>
            <w:tcW w:w="1105" w:type="dxa"/>
            <w:vAlign w:val="center"/>
          </w:tcPr>
          <w:p w14:paraId="3721299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E44449E">
            <w:pPr>
              <w:widowControl/>
              <w:spacing w:line="360" w:lineRule="auto"/>
              <w:rPr>
                <w:color w:val="auto"/>
                <w:szCs w:val="21"/>
                <w:highlight w:val="none"/>
              </w:rPr>
            </w:pPr>
          </w:p>
        </w:tc>
        <w:tc>
          <w:tcPr>
            <w:tcW w:w="1701" w:type="dxa"/>
            <w:vAlign w:val="center"/>
          </w:tcPr>
          <w:p w14:paraId="6C0929ED">
            <w:pPr>
              <w:widowControl/>
              <w:spacing w:line="360" w:lineRule="auto"/>
              <w:rPr>
                <w:color w:val="auto"/>
                <w:szCs w:val="21"/>
                <w:highlight w:val="none"/>
              </w:rPr>
            </w:pPr>
            <w:r>
              <w:rPr>
                <w:rFonts w:hint="eastAsia"/>
                <w:color w:val="auto"/>
                <w:szCs w:val="21"/>
                <w:highlight w:val="none"/>
              </w:rPr>
              <w:t>★ 有线键盘连接线</w:t>
            </w:r>
          </w:p>
        </w:tc>
        <w:tc>
          <w:tcPr>
            <w:tcW w:w="992" w:type="dxa"/>
            <w:vAlign w:val="center"/>
          </w:tcPr>
          <w:p w14:paraId="369A62B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BC98C19">
            <w:pPr>
              <w:widowControl/>
              <w:spacing w:line="360" w:lineRule="auto"/>
              <w:rPr>
                <w:color w:val="auto"/>
                <w:szCs w:val="21"/>
                <w:highlight w:val="none"/>
              </w:rPr>
            </w:pPr>
            <w:r>
              <w:rPr>
                <w:rFonts w:hint="eastAsia"/>
                <w:color w:val="auto"/>
                <w:szCs w:val="21"/>
                <w:highlight w:val="none"/>
              </w:rPr>
              <w:t>≥1.5 米</w:t>
            </w:r>
          </w:p>
        </w:tc>
      </w:tr>
      <w:tr w14:paraId="6FE7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BF74A27">
            <w:pPr>
              <w:widowControl/>
              <w:spacing w:line="360" w:lineRule="auto"/>
              <w:jc w:val="center"/>
              <w:rPr>
                <w:color w:val="auto"/>
                <w:szCs w:val="21"/>
                <w:highlight w:val="none"/>
              </w:rPr>
            </w:pPr>
            <w:r>
              <w:rPr>
                <w:rFonts w:hint="eastAsia"/>
                <w:color w:val="auto"/>
                <w:szCs w:val="21"/>
                <w:highlight w:val="none"/>
              </w:rPr>
              <w:t>56</w:t>
            </w:r>
          </w:p>
        </w:tc>
        <w:tc>
          <w:tcPr>
            <w:tcW w:w="1105" w:type="dxa"/>
            <w:vAlign w:val="center"/>
          </w:tcPr>
          <w:p w14:paraId="18E4894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273D4E5">
            <w:pPr>
              <w:widowControl/>
              <w:spacing w:line="360" w:lineRule="auto"/>
              <w:rPr>
                <w:color w:val="auto"/>
                <w:szCs w:val="21"/>
                <w:highlight w:val="none"/>
              </w:rPr>
            </w:pPr>
          </w:p>
        </w:tc>
        <w:tc>
          <w:tcPr>
            <w:tcW w:w="1701" w:type="dxa"/>
            <w:vAlign w:val="center"/>
          </w:tcPr>
          <w:p w14:paraId="00BB1615">
            <w:pPr>
              <w:widowControl/>
              <w:spacing w:line="360" w:lineRule="auto"/>
              <w:rPr>
                <w:color w:val="auto"/>
                <w:szCs w:val="21"/>
                <w:highlight w:val="none"/>
              </w:rPr>
            </w:pPr>
            <w:r>
              <w:rPr>
                <w:rFonts w:hint="eastAsia"/>
                <w:color w:val="auto"/>
                <w:szCs w:val="21"/>
                <w:highlight w:val="none"/>
              </w:rPr>
              <w:t>★ 键盘颜色</w:t>
            </w:r>
          </w:p>
        </w:tc>
        <w:tc>
          <w:tcPr>
            <w:tcW w:w="992" w:type="dxa"/>
            <w:vAlign w:val="center"/>
          </w:tcPr>
          <w:p w14:paraId="244AE2A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7E5A490">
            <w:pPr>
              <w:widowControl/>
              <w:spacing w:line="360" w:lineRule="auto"/>
              <w:rPr>
                <w:color w:val="auto"/>
                <w:szCs w:val="21"/>
                <w:highlight w:val="none"/>
              </w:rPr>
            </w:pPr>
            <w:r>
              <w:rPr>
                <w:rFonts w:hint="eastAsia"/>
                <w:color w:val="auto"/>
                <w:szCs w:val="21"/>
                <w:highlight w:val="none"/>
              </w:rPr>
              <w:t>黑色</w:t>
            </w:r>
          </w:p>
        </w:tc>
      </w:tr>
      <w:tr w14:paraId="0322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093028B">
            <w:pPr>
              <w:widowControl/>
              <w:spacing w:line="360" w:lineRule="auto"/>
              <w:jc w:val="center"/>
              <w:rPr>
                <w:color w:val="auto"/>
                <w:szCs w:val="21"/>
                <w:highlight w:val="none"/>
              </w:rPr>
            </w:pPr>
            <w:r>
              <w:rPr>
                <w:rFonts w:hint="eastAsia"/>
                <w:color w:val="auto"/>
                <w:szCs w:val="21"/>
                <w:highlight w:val="none"/>
              </w:rPr>
              <w:t>57</w:t>
            </w:r>
          </w:p>
        </w:tc>
        <w:tc>
          <w:tcPr>
            <w:tcW w:w="1105" w:type="dxa"/>
            <w:vAlign w:val="center"/>
          </w:tcPr>
          <w:p w14:paraId="72D545D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AE63867">
            <w:pPr>
              <w:widowControl/>
              <w:spacing w:line="360" w:lineRule="auto"/>
              <w:rPr>
                <w:color w:val="auto"/>
                <w:szCs w:val="21"/>
                <w:highlight w:val="none"/>
              </w:rPr>
            </w:pPr>
          </w:p>
        </w:tc>
        <w:tc>
          <w:tcPr>
            <w:tcW w:w="1701" w:type="dxa"/>
            <w:vAlign w:val="center"/>
          </w:tcPr>
          <w:p w14:paraId="6D0EB0D7">
            <w:pPr>
              <w:widowControl/>
              <w:spacing w:line="360" w:lineRule="auto"/>
              <w:rPr>
                <w:color w:val="auto"/>
                <w:szCs w:val="21"/>
                <w:highlight w:val="none"/>
              </w:rPr>
            </w:pPr>
            <w:r>
              <w:rPr>
                <w:rFonts w:hint="eastAsia"/>
                <w:color w:val="auto"/>
                <w:szCs w:val="21"/>
                <w:highlight w:val="none"/>
              </w:rPr>
              <w:t>键盘其他要求</w:t>
            </w:r>
          </w:p>
        </w:tc>
        <w:tc>
          <w:tcPr>
            <w:tcW w:w="992" w:type="dxa"/>
            <w:vAlign w:val="center"/>
          </w:tcPr>
          <w:p w14:paraId="67A317D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D5CCE5">
            <w:pPr>
              <w:widowControl/>
              <w:spacing w:line="360" w:lineRule="auto"/>
              <w:rPr>
                <w:color w:val="auto"/>
                <w:szCs w:val="21"/>
                <w:highlight w:val="none"/>
              </w:rPr>
            </w:pPr>
            <w:r>
              <w:rPr>
                <w:rFonts w:hint="eastAsia"/>
                <w:color w:val="auto"/>
                <w:szCs w:val="21"/>
                <w:highlight w:val="none"/>
              </w:rPr>
              <w:t>键盘外观结构、连接方式、主要功能、安全、电磁兼容性、可靠性应符合GB/T14081的相关规定</w:t>
            </w:r>
          </w:p>
        </w:tc>
      </w:tr>
      <w:tr w14:paraId="66E1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9A93A93">
            <w:pPr>
              <w:widowControl/>
              <w:spacing w:line="360" w:lineRule="auto"/>
              <w:jc w:val="center"/>
              <w:rPr>
                <w:color w:val="auto"/>
                <w:szCs w:val="21"/>
                <w:highlight w:val="none"/>
              </w:rPr>
            </w:pPr>
            <w:r>
              <w:rPr>
                <w:rFonts w:hint="eastAsia"/>
                <w:color w:val="auto"/>
                <w:szCs w:val="21"/>
                <w:highlight w:val="none"/>
              </w:rPr>
              <w:t>58</w:t>
            </w:r>
          </w:p>
        </w:tc>
        <w:tc>
          <w:tcPr>
            <w:tcW w:w="1105" w:type="dxa"/>
            <w:vAlign w:val="center"/>
          </w:tcPr>
          <w:p w14:paraId="4C38FAF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1008CE1">
            <w:pPr>
              <w:widowControl/>
              <w:spacing w:line="360" w:lineRule="auto"/>
              <w:rPr>
                <w:color w:val="auto"/>
                <w:szCs w:val="21"/>
                <w:highlight w:val="none"/>
              </w:rPr>
            </w:pPr>
          </w:p>
        </w:tc>
        <w:tc>
          <w:tcPr>
            <w:tcW w:w="1701" w:type="dxa"/>
            <w:vAlign w:val="center"/>
          </w:tcPr>
          <w:p w14:paraId="4D296197">
            <w:pPr>
              <w:widowControl/>
              <w:spacing w:line="360" w:lineRule="auto"/>
              <w:rPr>
                <w:color w:val="auto"/>
                <w:szCs w:val="21"/>
                <w:highlight w:val="none"/>
              </w:rPr>
            </w:pPr>
            <w:r>
              <w:rPr>
                <w:rFonts w:hint="eastAsia"/>
                <w:color w:val="auto"/>
                <w:szCs w:val="21"/>
                <w:highlight w:val="none"/>
              </w:rPr>
              <w:t>★ 鼠标连接方式</w:t>
            </w:r>
          </w:p>
        </w:tc>
        <w:tc>
          <w:tcPr>
            <w:tcW w:w="992" w:type="dxa"/>
            <w:vAlign w:val="center"/>
          </w:tcPr>
          <w:p w14:paraId="4791AD2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ABAB92">
            <w:pPr>
              <w:widowControl/>
              <w:spacing w:line="360" w:lineRule="auto"/>
              <w:rPr>
                <w:color w:val="auto"/>
                <w:szCs w:val="21"/>
                <w:highlight w:val="none"/>
              </w:rPr>
            </w:pPr>
            <w:r>
              <w:rPr>
                <w:rFonts w:hint="eastAsia"/>
                <w:color w:val="auto"/>
                <w:szCs w:val="21"/>
                <w:highlight w:val="none"/>
              </w:rPr>
              <w:t>有线</w:t>
            </w:r>
          </w:p>
        </w:tc>
      </w:tr>
      <w:tr w14:paraId="2C2D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236B57E">
            <w:pPr>
              <w:widowControl/>
              <w:spacing w:line="360" w:lineRule="auto"/>
              <w:jc w:val="center"/>
              <w:rPr>
                <w:color w:val="auto"/>
                <w:szCs w:val="21"/>
                <w:highlight w:val="none"/>
              </w:rPr>
            </w:pPr>
            <w:r>
              <w:rPr>
                <w:rFonts w:hint="eastAsia"/>
                <w:color w:val="auto"/>
                <w:szCs w:val="21"/>
                <w:highlight w:val="none"/>
              </w:rPr>
              <w:t>59</w:t>
            </w:r>
          </w:p>
        </w:tc>
        <w:tc>
          <w:tcPr>
            <w:tcW w:w="1105" w:type="dxa"/>
            <w:vAlign w:val="center"/>
          </w:tcPr>
          <w:p w14:paraId="07DD45F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ED2E2FD">
            <w:pPr>
              <w:widowControl/>
              <w:spacing w:line="360" w:lineRule="auto"/>
              <w:rPr>
                <w:color w:val="auto"/>
                <w:szCs w:val="21"/>
                <w:highlight w:val="none"/>
              </w:rPr>
            </w:pPr>
          </w:p>
        </w:tc>
        <w:tc>
          <w:tcPr>
            <w:tcW w:w="1701" w:type="dxa"/>
            <w:vAlign w:val="center"/>
          </w:tcPr>
          <w:p w14:paraId="0B5AD9D9">
            <w:pPr>
              <w:widowControl/>
              <w:spacing w:line="360" w:lineRule="auto"/>
              <w:rPr>
                <w:color w:val="auto"/>
                <w:szCs w:val="21"/>
                <w:highlight w:val="none"/>
              </w:rPr>
            </w:pPr>
            <w:r>
              <w:rPr>
                <w:rFonts w:hint="eastAsia"/>
                <w:color w:val="auto"/>
                <w:szCs w:val="21"/>
                <w:highlight w:val="none"/>
              </w:rPr>
              <w:t>★ 有线鼠标连接线</w:t>
            </w:r>
          </w:p>
        </w:tc>
        <w:tc>
          <w:tcPr>
            <w:tcW w:w="992" w:type="dxa"/>
            <w:vAlign w:val="center"/>
          </w:tcPr>
          <w:p w14:paraId="37640B2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40C0520">
            <w:pPr>
              <w:widowControl/>
              <w:spacing w:line="360" w:lineRule="auto"/>
              <w:rPr>
                <w:color w:val="auto"/>
                <w:szCs w:val="21"/>
                <w:highlight w:val="none"/>
              </w:rPr>
            </w:pPr>
            <w:r>
              <w:rPr>
                <w:rFonts w:hint="eastAsia"/>
                <w:color w:val="auto"/>
                <w:szCs w:val="21"/>
                <w:highlight w:val="none"/>
              </w:rPr>
              <w:t>≥1.5 米</w:t>
            </w:r>
          </w:p>
        </w:tc>
      </w:tr>
      <w:tr w14:paraId="369E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1FF2043">
            <w:pPr>
              <w:widowControl/>
              <w:spacing w:line="360" w:lineRule="auto"/>
              <w:jc w:val="center"/>
              <w:rPr>
                <w:color w:val="auto"/>
                <w:szCs w:val="21"/>
                <w:highlight w:val="none"/>
              </w:rPr>
            </w:pPr>
            <w:r>
              <w:rPr>
                <w:rFonts w:hint="eastAsia"/>
                <w:color w:val="auto"/>
                <w:szCs w:val="21"/>
                <w:highlight w:val="none"/>
              </w:rPr>
              <w:t>60</w:t>
            </w:r>
          </w:p>
        </w:tc>
        <w:tc>
          <w:tcPr>
            <w:tcW w:w="1105" w:type="dxa"/>
            <w:vAlign w:val="center"/>
          </w:tcPr>
          <w:p w14:paraId="13858F7F">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05DEB6DC">
            <w:pPr>
              <w:widowControl/>
              <w:spacing w:line="360" w:lineRule="auto"/>
              <w:rPr>
                <w:color w:val="auto"/>
                <w:szCs w:val="21"/>
                <w:highlight w:val="none"/>
              </w:rPr>
            </w:pPr>
          </w:p>
        </w:tc>
        <w:tc>
          <w:tcPr>
            <w:tcW w:w="1701" w:type="dxa"/>
            <w:vAlign w:val="center"/>
          </w:tcPr>
          <w:p w14:paraId="4C19C07B">
            <w:pPr>
              <w:widowControl/>
              <w:spacing w:line="360" w:lineRule="auto"/>
              <w:rPr>
                <w:color w:val="auto"/>
                <w:szCs w:val="21"/>
                <w:highlight w:val="none"/>
              </w:rPr>
            </w:pPr>
            <w:r>
              <w:rPr>
                <w:rFonts w:hint="eastAsia"/>
                <w:color w:val="auto"/>
                <w:szCs w:val="21"/>
                <w:highlight w:val="none"/>
              </w:rPr>
              <w:t>★ 鼠标DPI分辨率</w:t>
            </w:r>
          </w:p>
        </w:tc>
        <w:tc>
          <w:tcPr>
            <w:tcW w:w="992" w:type="dxa"/>
            <w:vAlign w:val="center"/>
          </w:tcPr>
          <w:p w14:paraId="12FA0F1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E22C2F9">
            <w:pPr>
              <w:widowControl/>
              <w:spacing w:line="360" w:lineRule="auto"/>
              <w:rPr>
                <w:color w:val="auto"/>
                <w:szCs w:val="21"/>
                <w:highlight w:val="none"/>
              </w:rPr>
            </w:pPr>
            <w:r>
              <w:rPr>
                <w:rFonts w:hint="eastAsia"/>
                <w:color w:val="auto"/>
                <w:szCs w:val="21"/>
                <w:highlight w:val="none"/>
              </w:rPr>
              <w:t xml:space="preserve">800~1600 </w:t>
            </w:r>
          </w:p>
        </w:tc>
      </w:tr>
      <w:tr w14:paraId="59B5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C65A80F">
            <w:pPr>
              <w:widowControl/>
              <w:spacing w:line="360" w:lineRule="auto"/>
              <w:jc w:val="center"/>
              <w:rPr>
                <w:color w:val="auto"/>
                <w:szCs w:val="21"/>
                <w:highlight w:val="none"/>
              </w:rPr>
            </w:pPr>
            <w:r>
              <w:rPr>
                <w:rFonts w:hint="eastAsia"/>
                <w:color w:val="auto"/>
                <w:szCs w:val="21"/>
                <w:highlight w:val="none"/>
              </w:rPr>
              <w:t>61</w:t>
            </w:r>
          </w:p>
        </w:tc>
        <w:tc>
          <w:tcPr>
            <w:tcW w:w="1105" w:type="dxa"/>
            <w:vAlign w:val="center"/>
          </w:tcPr>
          <w:p w14:paraId="62ED369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15340E7">
            <w:pPr>
              <w:widowControl/>
              <w:spacing w:line="360" w:lineRule="auto"/>
              <w:rPr>
                <w:color w:val="auto"/>
                <w:szCs w:val="21"/>
                <w:highlight w:val="none"/>
              </w:rPr>
            </w:pPr>
          </w:p>
        </w:tc>
        <w:tc>
          <w:tcPr>
            <w:tcW w:w="1701" w:type="dxa"/>
            <w:vAlign w:val="center"/>
          </w:tcPr>
          <w:p w14:paraId="31EDAACC">
            <w:pPr>
              <w:widowControl/>
              <w:spacing w:line="360" w:lineRule="auto"/>
              <w:rPr>
                <w:color w:val="auto"/>
                <w:szCs w:val="21"/>
                <w:highlight w:val="none"/>
              </w:rPr>
            </w:pPr>
            <w:r>
              <w:rPr>
                <w:rFonts w:hint="eastAsia"/>
                <w:color w:val="auto"/>
                <w:szCs w:val="21"/>
                <w:highlight w:val="none"/>
              </w:rPr>
              <w:t>★ 鼠标颜色</w:t>
            </w:r>
          </w:p>
        </w:tc>
        <w:tc>
          <w:tcPr>
            <w:tcW w:w="992" w:type="dxa"/>
            <w:vAlign w:val="center"/>
          </w:tcPr>
          <w:p w14:paraId="05BE158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4C7F1B">
            <w:pPr>
              <w:widowControl/>
              <w:spacing w:line="360" w:lineRule="auto"/>
              <w:rPr>
                <w:color w:val="auto"/>
                <w:szCs w:val="21"/>
                <w:highlight w:val="none"/>
              </w:rPr>
            </w:pPr>
            <w:r>
              <w:rPr>
                <w:rFonts w:hint="eastAsia"/>
                <w:color w:val="auto"/>
                <w:szCs w:val="21"/>
                <w:highlight w:val="none"/>
              </w:rPr>
              <w:t>黑色</w:t>
            </w:r>
          </w:p>
        </w:tc>
      </w:tr>
      <w:tr w14:paraId="480D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6E4D73F">
            <w:pPr>
              <w:widowControl/>
              <w:spacing w:line="360" w:lineRule="auto"/>
              <w:jc w:val="center"/>
              <w:rPr>
                <w:color w:val="auto"/>
                <w:szCs w:val="21"/>
                <w:highlight w:val="none"/>
              </w:rPr>
            </w:pPr>
            <w:r>
              <w:rPr>
                <w:rFonts w:hint="eastAsia"/>
                <w:color w:val="auto"/>
                <w:szCs w:val="21"/>
                <w:highlight w:val="none"/>
              </w:rPr>
              <w:t>62</w:t>
            </w:r>
          </w:p>
        </w:tc>
        <w:tc>
          <w:tcPr>
            <w:tcW w:w="1105" w:type="dxa"/>
            <w:vAlign w:val="center"/>
          </w:tcPr>
          <w:p w14:paraId="642254C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41BBF79">
            <w:pPr>
              <w:widowControl/>
              <w:spacing w:line="360" w:lineRule="auto"/>
              <w:rPr>
                <w:color w:val="auto"/>
                <w:szCs w:val="21"/>
                <w:highlight w:val="none"/>
              </w:rPr>
            </w:pPr>
          </w:p>
        </w:tc>
        <w:tc>
          <w:tcPr>
            <w:tcW w:w="1701" w:type="dxa"/>
            <w:vAlign w:val="center"/>
          </w:tcPr>
          <w:p w14:paraId="078D42A0">
            <w:pPr>
              <w:widowControl/>
              <w:spacing w:line="360" w:lineRule="auto"/>
              <w:rPr>
                <w:color w:val="auto"/>
                <w:szCs w:val="21"/>
                <w:highlight w:val="none"/>
              </w:rPr>
            </w:pPr>
            <w:r>
              <w:rPr>
                <w:rFonts w:hint="eastAsia"/>
                <w:color w:val="auto"/>
                <w:szCs w:val="21"/>
                <w:highlight w:val="none"/>
              </w:rPr>
              <w:t>★ 鼠标其他要求</w:t>
            </w:r>
          </w:p>
        </w:tc>
        <w:tc>
          <w:tcPr>
            <w:tcW w:w="992" w:type="dxa"/>
            <w:vAlign w:val="center"/>
          </w:tcPr>
          <w:p w14:paraId="5141BA6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991028">
            <w:pPr>
              <w:widowControl/>
              <w:spacing w:line="360" w:lineRule="auto"/>
              <w:rPr>
                <w:color w:val="auto"/>
                <w:szCs w:val="21"/>
                <w:highlight w:val="none"/>
              </w:rPr>
            </w:pPr>
            <w:r>
              <w:rPr>
                <w:rFonts w:hint="eastAsia"/>
                <w:color w:val="auto"/>
                <w:szCs w:val="21"/>
                <w:highlight w:val="none"/>
              </w:rPr>
              <w:t>其它参数应符合GB/T26245的相关规定</w:t>
            </w:r>
          </w:p>
        </w:tc>
      </w:tr>
      <w:tr w14:paraId="3052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F267480">
            <w:pPr>
              <w:widowControl/>
              <w:spacing w:line="360" w:lineRule="auto"/>
              <w:jc w:val="center"/>
              <w:rPr>
                <w:color w:val="auto"/>
                <w:szCs w:val="21"/>
                <w:highlight w:val="none"/>
              </w:rPr>
            </w:pPr>
            <w:r>
              <w:rPr>
                <w:rFonts w:hint="eastAsia"/>
                <w:color w:val="auto"/>
                <w:szCs w:val="21"/>
                <w:highlight w:val="none"/>
              </w:rPr>
              <w:t>63</w:t>
            </w:r>
          </w:p>
        </w:tc>
        <w:tc>
          <w:tcPr>
            <w:tcW w:w="1105" w:type="dxa"/>
            <w:vAlign w:val="center"/>
          </w:tcPr>
          <w:p w14:paraId="1150430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4F28D017">
            <w:pPr>
              <w:widowControl/>
              <w:spacing w:line="360" w:lineRule="auto"/>
              <w:rPr>
                <w:color w:val="auto"/>
                <w:szCs w:val="21"/>
                <w:highlight w:val="none"/>
              </w:rPr>
            </w:pPr>
          </w:p>
        </w:tc>
        <w:tc>
          <w:tcPr>
            <w:tcW w:w="1701" w:type="dxa"/>
            <w:vAlign w:val="center"/>
          </w:tcPr>
          <w:p w14:paraId="6BC3ED0D">
            <w:pPr>
              <w:widowControl/>
              <w:spacing w:line="360" w:lineRule="auto"/>
              <w:rPr>
                <w:color w:val="auto"/>
                <w:szCs w:val="21"/>
                <w:highlight w:val="none"/>
              </w:rPr>
            </w:pPr>
            <w:r>
              <w:rPr>
                <w:rFonts w:hint="eastAsia"/>
                <w:color w:val="auto"/>
                <w:szCs w:val="21"/>
                <w:highlight w:val="none"/>
              </w:rPr>
              <w:t>内置光驱</w:t>
            </w:r>
          </w:p>
        </w:tc>
        <w:tc>
          <w:tcPr>
            <w:tcW w:w="992" w:type="dxa"/>
            <w:vAlign w:val="center"/>
          </w:tcPr>
          <w:p w14:paraId="5669FEB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B5E6B9B">
            <w:pPr>
              <w:widowControl/>
              <w:spacing w:line="360" w:lineRule="auto"/>
              <w:rPr>
                <w:color w:val="auto"/>
                <w:szCs w:val="21"/>
                <w:highlight w:val="none"/>
              </w:rPr>
            </w:pPr>
            <w:r>
              <w:rPr>
                <w:rFonts w:hint="eastAsia"/>
                <w:color w:val="auto"/>
                <w:szCs w:val="21"/>
                <w:highlight w:val="none"/>
              </w:rPr>
              <w:t>支持内置刻录光驱</w:t>
            </w:r>
          </w:p>
        </w:tc>
      </w:tr>
      <w:tr w14:paraId="057C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9B6E56E">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4</w:t>
            </w:r>
          </w:p>
        </w:tc>
        <w:tc>
          <w:tcPr>
            <w:tcW w:w="1105" w:type="dxa"/>
            <w:vAlign w:val="center"/>
          </w:tcPr>
          <w:p w14:paraId="788CA57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46B3E340">
            <w:pPr>
              <w:widowControl/>
              <w:spacing w:line="360" w:lineRule="auto"/>
              <w:rPr>
                <w:color w:val="auto"/>
                <w:szCs w:val="21"/>
                <w:highlight w:val="none"/>
              </w:rPr>
            </w:pPr>
            <w:r>
              <w:rPr>
                <w:rFonts w:hint="eastAsia"/>
                <w:color w:val="auto"/>
                <w:szCs w:val="21"/>
                <w:highlight w:val="none"/>
              </w:rPr>
              <w:t>网络设备规格</w:t>
            </w:r>
          </w:p>
        </w:tc>
        <w:tc>
          <w:tcPr>
            <w:tcW w:w="1701" w:type="dxa"/>
            <w:vAlign w:val="center"/>
          </w:tcPr>
          <w:p w14:paraId="7E21EA2F">
            <w:pPr>
              <w:widowControl/>
              <w:spacing w:line="360" w:lineRule="auto"/>
              <w:rPr>
                <w:color w:val="auto"/>
                <w:szCs w:val="21"/>
                <w:highlight w:val="none"/>
              </w:rPr>
            </w:pPr>
            <w:r>
              <w:rPr>
                <w:rFonts w:hint="eastAsia"/>
                <w:color w:val="auto"/>
                <w:szCs w:val="21"/>
                <w:highlight w:val="none"/>
              </w:rPr>
              <w:t>★ 有线网卡数量</w:t>
            </w:r>
          </w:p>
        </w:tc>
        <w:tc>
          <w:tcPr>
            <w:tcW w:w="992" w:type="dxa"/>
            <w:vAlign w:val="center"/>
          </w:tcPr>
          <w:p w14:paraId="7622086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A95706">
            <w:pPr>
              <w:widowControl/>
              <w:spacing w:line="360" w:lineRule="auto"/>
              <w:rPr>
                <w:color w:val="auto"/>
                <w:szCs w:val="21"/>
                <w:highlight w:val="none"/>
              </w:rPr>
            </w:pPr>
            <w:r>
              <w:rPr>
                <w:rFonts w:hint="eastAsia"/>
                <w:color w:val="auto"/>
                <w:szCs w:val="21"/>
                <w:highlight w:val="none"/>
              </w:rPr>
              <w:t>≥1 个千兆网口</w:t>
            </w:r>
          </w:p>
        </w:tc>
      </w:tr>
      <w:tr w14:paraId="3A2E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AEB4C76">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5</w:t>
            </w:r>
          </w:p>
        </w:tc>
        <w:tc>
          <w:tcPr>
            <w:tcW w:w="1105" w:type="dxa"/>
            <w:vAlign w:val="center"/>
          </w:tcPr>
          <w:p w14:paraId="7FE111F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87B65C1">
            <w:pPr>
              <w:widowControl/>
              <w:spacing w:line="360" w:lineRule="auto"/>
              <w:rPr>
                <w:color w:val="auto"/>
                <w:szCs w:val="21"/>
                <w:highlight w:val="none"/>
              </w:rPr>
            </w:pPr>
          </w:p>
        </w:tc>
        <w:tc>
          <w:tcPr>
            <w:tcW w:w="1701" w:type="dxa"/>
            <w:vAlign w:val="center"/>
          </w:tcPr>
          <w:p w14:paraId="30FB9753">
            <w:pPr>
              <w:widowControl/>
              <w:spacing w:line="360" w:lineRule="auto"/>
              <w:rPr>
                <w:color w:val="auto"/>
                <w:szCs w:val="21"/>
                <w:highlight w:val="none"/>
              </w:rPr>
            </w:pPr>
            <w:r>
              <w:rPr>
                <w:rFonts w:hint="eastAsia"/>
                <w:color w:val="auto"/>
                <w:szCs w:val="21"/>
                <w:highlight w:val="none"/>
              </w:rPr>
              <w:t>无线网卡及天线数量</w:t>
            </w:r>
          </w:p>
        </w:tc>
        <w:tc>
          <w:tcPr>
            <w:tcW w:w="992" w:type="dxa"/>
            <w:vAlign w:val="center"/>
          </w:tcPr>
          <w:p w14:paraId="3EE9088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CF8A718">
            <w:pPr>
              <w:widowControl/>
              <w:spacing w:line="360" w:lineRule="auto"/>
              <w:rPr>
                <w:color w:val="auto"/>
                <w:szCs w:val="21"/>
                <w:highlight w:val="none"/>
              </w:rPr>
            </w:pPr>
            <w:r>
              <w:rPr>
                <w:rFonts w:hint="eastAsia"/>
                <w:color w:val="auto"/>
                <w:szCs w:val="21"/>
                <w:highlight w:val="none"/>
              </w:rPr>
              <w:t>无</w:t>
            </w:r>
          </w:p>
        </w:tc>
      </w:tr>
      <w:tr w14:paraId="6B59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5B45783">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6</w:t>
            </w:r>
          </w:p>
        </w:tc>
        <w:tc>
          <w:tcPr>
            <w:tcW w:w="1105" w:type="dxa"/>
            <w:vAlign w:val="center"/>
          </w:tcPr>
          <w:p w14:paraId="628E03D8">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D366BB4">
            <w:pPr>
              <w:widowControl/>
              <w:spacing w:line="360" w:lineRule="auto"/>
              <w:rPr>
                <w:color w:val="auto"/>
                <w:szCs w:val="21"/>
                <w:highlight w:val="none"/>
              </w:rPr>
            </w:pPr>
          </w:p>
        </w:tc>
        <w:tc>
          <w:tcPr>
            <w:tcW w:w="1701" w:type="dxa"/>
            <w:vAlign w:val="center"/>
          </w:tcPr>
          <w:p w14:paraId="2BCECA5C">
            <w:pPr>
              <w:widowControl/>
              <w:spacing w:line="360" w:lineRule="auto"/>
              <w:rPr>
                <w:color w:val="auto"/>
                <w:szCs w:val="21"/>
                <w:highlight w:val="none"/>
              </w:rPr>
            </w:pPr>
            <w:r>
              <w:rPr>
                <w:rFonts w:hint="eastAsia"/>
                <w:color w:val="auto"/>
                <w:szCs w:val="21"/>
                <w:highlight w:val="none"/>
              </w:rPr>
              <w:t>单无线网卡天线数量</w:t>
            </w:r>
          </w:p>
        </w:tc>
        <w:tc>
          <w:tcPr>
            <w:tcW w:w="992" w:type="dxa"/>
            <w:vAlign w:val="center"/>
          </w:tcPr>
          <w:p w14:paraId="3735E98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A4D1CDD">
            <w:pPr>
              <w:widowControl/>
              <w:spacing w:line="360" w:lineRule="auto"/>
              <w:rPr>
                <w:color w:val="auto"/>
                <w:szCs w:val="21"/>
                <w:highlight w:val="none"/>
              </w:rPr>
            </w:pPr>
            <w:r>
              <w:rPr>
                <w:rFonts w:hint="eastAsia"/>
                <w:color w:val="auto"/>
                <w:szCs w:val="21"/>
                <w:highlight w:val="none"/>
              </w:rPr>
              <w:t xml:space="preserve">≥0 </w:t>
            </w:r>
          </w:p>
        </w:tc>
      </w:tr>
      <w:tr w14:paraId="1177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Align w:val="center"/>
          </w:tcPr>
          <w:p w14:paraId="5444C2E2">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7</w:t>
            </w:r>
          </w:p>
        </w:tc>
        <w:tc>
          <w:tcPr>
            <w:tcW w:w="1105" w:type="dxa"/>
            <w:vAlign w:val="center"/>
          </w:tcPr>
          <w:p w14:paraId="6CF5490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18FF1465">
            <w:pPr>
              <w:widowControl/>
              <w:spacing w:line="360" w:lineRule="auto"/>
              <w:rPr>
                <w:color w:val="auto"/>
                <w:szCs w:val="21"/>
                <w:highlight w:val="none"/>
              </w:rPr>
            </w:pPr>
            <w:r>
              <w:rPr>
                <w:rFonts w:hint="eastAsia"/>
                <w:color w:val="auto"/>
                <w:szCs w:val="21"/>
                <w:highlight w:val="none"/>
              </w:rPr>
              <w:t>外部接口规格</w:t>
            </w:r>
          </w:p>
        </w:tc>
        <w:tc>
          <w:tcPr>
            <w:tcW w:w="1701" w:type="dxa"/>
            <w:vAlign w:val="center"/>
          </w:tcPr>
          <w:p w14:paraId="0CBE1693">
            <w:pPr>
              <w:widowControl/>
              <w:spacing w:line="360" w:lineRule="auto"/>
              <w:rPr>
                <w:color w:val="auto"/>
                <w:szCs w:val="21"/>
                <w:highlight w:val="none"/>
              </w:rPr>
            </w:pPr>
            <w:r>
              <w:rPr>
                <w:rFonts w:hint="eastAsia"/>
                <w:color w:val="auto"/>
                <w:szCs w:val="21"/>
                <w:highlight w:val="none"/>
              </w:rPr>
              <w:t>★USB接口数量</w:t>
            </w:r>
          </w:p>
        </w:tc>
        <w:tc>
          <w:tcPr>
            <w:tcW w:w="992" w:type="dxa"/>
            <w:vAlign w:val="center"/>
          </w:tcPr>
          <w:p w14:paraId="7374BB7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049FCE2">
            <w:pPr>
              <w:widowControl/>
              <w:spacing w:line="360" w:lineRule="auto"/>
              <w:rPr>
                <w:color w:val="auto"/>
                <w:szCs w:val="21"/>
                <w:highlight w:val="none"/>
              </w:rPr>
            </w:pPr>
            <w:r>
              <w:rPr>
                <w:rFonts w:hint="eastAsia"/>
                <w:color w:val="auto"/>
                <w:szCs w:val="21"/>
                <w:highlight w:val="none"/>
              </w:rPr>
              <w:t>8个</w:t>
            </w:r>
          </w:p>
        </w:tc>
      </w:tr>
      <w:tr w14:paraId="4169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8C976F7">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8</w:t>
            </w:r>
          </w:p>
        </w:tc>
        <w:tc>
          <w:tcPr>
            <w:tcW w:w="1105" w:type="dxa"/>
            <w:vAlign w:val="center"/>
          </w:tcPr>
          <w:p w14:paraId="53E5A132">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B65CF3C">
            <w:pPr>
              <w:widowControl/>
              <w:spacing w:line="360" w:lineRule="auto"/>
              <w:rPr>
                <w:color w:val="auto"/>
                <w:szCs w:val="21"/>
                <w:highlight w:val="none"/>
              </w:rPr>
            </w:pPr>
          </w:p>
        </w:tc>
        <w:tc>
          <w:tcPr>
            <w:tcW w:w="1701" w:type="dxa"/>
            <w:vAlign w:val="center"/>
          </w:tcPr>
          <w:p w14:paraId="7BCC02FD">
            <w:pPr>
              <w:widowControl/>
              <w:spacing w:line="360" w:lineRule="auto"/>
              <w:rPr>
                <w:color w:val="auto"/>
                <w:szCs w:val="21"/>
                <w:highlight w:val="none"/>
              </w:rPr>
            </w:pPr>
            <w:r>
              <w:rPr>
                <w:rFonts w:hint="eastAsia"/>
                <w:color w:val="auto"/>
                <w:szCs w:val="21"/>
                <w:highlight w:val="none"/>
              </w:rPr>
              <w:t>USB母座接口要求</w:t>
            </w:r>
          </w:p>
        </w:tc>
        <w:tc>
          <w:tcPr>
            <w:tcW w:w="992" w:type="dxa"/>
            <w:vAlign w:val="center"/>
          </w:tcPr>
          <w:p w14:paraId="5C9BAE1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B720D01">
            <w:pPr>
              <w:widowControl/>
              <w:spacing w:line="360" w:lineRule="auto"/>
              <w:rPr>
                <w:color w:val="auto"/>
                <w:szCs w:val="21"/>
                <w:highlight w:val="none"/>
              </w:rPr>
            </w:pPr>
            <w:r>
              <w:rPr>
                <w:rFonts w:hint="eastAsia"/>
                <w:color w:val="auto"/>
                <w:szCs w:val="21"/>
                <w:highlight w:val="none"/>
              </w:rPr>
              <w:t>无</w:t>
            </w:r>
          </w:p>
        </w:tc>
      </w:tr>
      <w:tr w14:paraId="654E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3FAC323">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9</w:t>
            </w:r>
          </w:p>
        </w:tc>
        <w:tc>
          <w:tcPr>
            <w:tcW w:w="1105" w:type="dxa"/>
            <w:vAlign w:val="center"/>
          </w:tcPr>
          <w:p w14:paraId="161CD974">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6BCEF268">
            <w:pPr>
              <w:widowControl/>
              <w:spacing w:line="360" w:lineRule="auto"/>
              <w:rPr>
                <w:color w:val="auto"/>
                <w:szCs w:val="21"/>
                <w:highlight w:val="none"/>
              </w:rPr>
            </w:pPr>
          </w:p>
        </w:tc>
        <w:tc>
          <w:tcPr>
            <w:tcW w:w="1701" w:type="dxa"/>
            <w:vAlign w:val="center"/>
          </w:tcPr>
          <w:p w14:paraId="7D36739E">
            <w:pPr>
              <w:widowControl/>
              <w:spacing w:line="360" w:lineRule="auto"/>
              <w:rPr>
                <w:color w:val="auto"/>
                <w:szCs w:val="21"/>
                <w:highlight w:val="none"/>
              </w:rPr>
            </w:pPr>
            <w:r>
              <w:rPr>
                <w:rFonts w:hint="eastAsia"/>
                <w:color w:val="auto"/>
                <w:szCs w:val="21"/>
                <w:highlight w:val="none"/>
              </w:rPr>
              <w:t>#USB接口规格</w:t>
            </w:r>
          </w:p>
        </w:tc>
        <w:tc>
          <w:tcPr>
            <w:tcW w:w="992" w:type="dxa"/>
            <w:vAlign w:val="center"/>
          </w:tcPr>
          <w:p w14:paraId="2CFE6DB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7C39597">
            <w:pPr>
              <w:widowControl/>
              <w:spacing w:line="360" w:lineRule="auto"/>
              <w:rPr>
                <w:color w:val="auto"/>
                <w:szCs w:val="21"/>
                <w:highlight w:val="none"/>
              </w:rPr>
            </w:pPr>
            <w:r>
              <w:rPr>
                <w:rFonts w:hint="eastAsia"/>
                <w:color w:val="auto"/>
                <w:szCs w:val="21"/>
                <w:highlight w:val="none"/>
              </w:rPr>
              <w:t>机箱前面板应提供不少于2 个U</w:t>
            </w:r>
            <w:r>
              <w:rPr>
                <w:color w:val="auto"/>
                <w:szCs w:val="21"/>
                <w:highlight w:val="none"/>
              </w:rPr>
              <w:t>SB3.2 Gen 2</w:t>
            </w:r>
            <w:r>
              <w:rPr>
                <w:rFonts w:hint="eastAsia"/>
                <w:color w:val="auto"/>
                <w:szCs w:val="21"/>
                <w:highlight w:val="none"/>
              </w:rPr>
              <w:t>，2个U</w:t>
            </w:r>
            <w:r>
              <w:rPr>
                <w:color w:val="auto"/>
                <w:szCs w:val="21"/>
                <w:highlight w:val="none"/>
              </w:rPr>
              <w:t>SB 2.0</w:t>
            </w:r>
            <w:r>
              <w:rPr>
                <w:rFonts w:hint="eastAsia"/>
                <w:color w:val="auto"/>
                <w:szCs w:val="21"/>
                <w:highlight w:val="none"/>
              </w:rPr>
              <w:t>接口</w:t>
            </w:r>
            <w:r>
              <w:rPr>
                <w:rFonts w:hint="eastAsia"/>
                <w:color w:val="auto"/>
                <w:szCs w:val="21"/>
                <w:highlight w:val="none"/>
              </w:rPr>
              <w:br w:type="textWrapping"/>
            </w:r>
            <w:r>
              <w:rPr>
                <w:rFonts w:hint="eastAsia"/>
                <w:color w:val="auto"/>
                <w:szCs w:val="21"/>
                <w:highlight w:val="none"/>
              </w:rPr>
              <w:t>机箱后面板提供不少于2个USB2.0接口，2个USB3.</w:t>
            </w:r>
            <w:r>
              <w:rPr>
                <w:color w:val="auto"/>
                <w:szCs w:val="21"/>
                <w:highlight w:val="none"/>
              </w:rPr>
              <w:t>2 G</w:t>
            </w:r>
            <w:r>
              <w:rPr>
                <w:rFonts w:hint="eastAsia"/>
                <w:color w:val="auto"/>
                <w:szCs w:val="21"/>
                <w:highlight w:val="none"/>
              </w:rPr>
              <w:t>en1接口，需提供产品彩页并加盖公章</w:t>
            </w:r>
          </w:p>
        </w:tc>
      </w:tr>
      <w:tr w14:paraId="3116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40569D9">
            <w:pPr>
              <w:widowControl/>
              <w:spacing w:line="360" w:lineRule="auto"/>
              <w:jc w:val="center"/>
              <w:rPr>
                <w:color w:val="auto"/>
                <w:szCs w:val="21"/>
                <w:highlight w:val="none"/>
              </w:rPr>
            </w:pPr>
            <w:r>
              <w:rPr>
                <w:color w:val="auto"/>
                <w:szCs w:val="21"/>
                <w:highlight w:val="none"/>
              </w:rPr>
              <w:t>70</w:t>
            </w:r>
          </w:p>
        </w:tc>
        <w:tc>
          <w:tcPr>
            <w:tcW w:w="1105" w:type="dxa"/>
            <w:vAlign w:val="center"/>
          </w:tcPr>
          <w:p w14:paraId="2EBA60A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F1BCB8D">
            <w:pPr>
              <w:widowControl/>
              <w:spacing w:line="360" w:lineRule="auto"/>
              <w:rPr>
                <w:color w:val="auto"/>
                <w:szCs w:val="21"/>
                <w:highlight w:val="none"/>
              </w:rPr>
            </w:pPr>
          </w:p>
        </w:tc>
        <w:tc>
          <w:tcPr>
            <w:tcW w:w="1701" w:type="dxa"/>
            <w:vAlign w:val="center"/>
          </w:tcPr>
          <w:p w14:paraId="285CBFFC">
            <w:pPr>
              <w:widowControl/>
              <w:spacing w:line="360" w:lineRule="auto"/>
              <w:rPr>
                <w:color w:val="auto"/>
                <w:szCs w:val="21"/>
                <w:highlight w:val="none"/>
              </w:rPr>
            </w:pPr>
            <w:r>
              <w:rPr>
                <w:rFonts w:hint="eastAsia"/>
                <w:color w:val="auto"/>
                <w:szCs w:val="21"/>
                <w:highlight w:val="none"/>
              </w:rPr>
              <w:t>★ 视频接口数量</w:t>
            </w:r>
          </w:p>
        </w:tc>
        <w:tc>
          <w:tcPr>
            <w:tcW w:w="992" w:type="dxa"/>
            <w:vAlign w:val="center"/>
          </w:tcPr>
          <w:p w14:paraId="093DDF4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AB20CD">
            <w:pPr>
              <w:widowControl/>
              <w:spacing w:line="360" w:lineRule="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，包含一个</w:t>
            </w:r>
            <w:r>
              <w:rPr>
                <w:color w:val="auto"/>
                <w:szCs w:val="21"/>
                <w:highlight w:val="none"/>
              </w:rPr>
              <w:t>HDMI</w:t>
            </w:r>
            <w:r>
              <w:rPr>
                <w:rFonts w:hint="eastAsia"/>
                <w:color w:val="auto"/>
                <w:szCs w:val="21"/>
                <w:highlight w:val="none"/>
              </w:rPr>
              <w:t>和一个</w:t>
            </w:r>
            <w:r>
              <w:rPr>
                <w:color w:val="auto"/>
                <w:szCs w:val="21"/>
                <w:highlight w:val="none"/>
              </w:rPr>
              <w:t>VGA</w:t>
            </w:r>
          </w:p>
        </w:tc>
      </w:tr>
      <w:tr w14:paraId="71A1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8871BE9">
            <w:pPr>
              <w:widowControl/>
              <w:spacing w:line="360" w:lineRule="auto"/>
              <w:jc w:val="center"/>
              <w:rPr>
                <w:color w:val="auto"/>
                <w:szCs w:val="21"/>
                <w:highlight w:val="none"/>
              </w:rPr>
            </w:pPr>
            <w:r>
              <w:rPr>
                <w:color w:val="auto"/>
                <w:szCs w:val="21"/>
                <w:highlight w:val="none"/>
              </w:rPr>
              <w:t>7</w:t>
            </w:r>
            <w:r>
              <w:rPr>
                <w:rFonts w:hint="eastAsia"/>
                <w:color w:val="auto"/>
                <w:szCs w:val="21"/>
                <w:highlight w:val="none"/>
              </w:rPr>
              <w:t>1</w:t>
            </w:r>
          </w:p>
        </w:tc>
        <w:tc>
          <w:tcPr>
            <w:tcW w:w="1105" w:type="dxa"/>
            <w:vAlign w:val="center"/>
          </w:tcPr>
          <w:p w14:paraId="32469B6D">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59C58002">
            <w:pPr>
              <w:widowControl/>
              <w:spacing w:line="360" w:lineRule="auto"/>
              <w:rPr>
                <w:color w:val="auto"/>
                <w:szCs w:val="21"/>
                <w:highlight w:val="none"/>
              </w:rPr>
            </w:pPr>
          </w:p>
        </w:tc>
        <w:tc>
          <w:tcPr>
            <w:tcW w:w="1701" w:type="dxa"/>
            <w:vAlign w:val="center"/>
          </w:tcPr>
          <w:p w14:paraId="08CCBDA6">
            <w:pPr>
              <w:widowControl/>
              <w:spacing w:line="360" w:lineRule="auto"/>
              <w:rPr>
                <w:color w:val="auto"/>
                <w:szCs w:val="21"/>
                <w:highlight w:val="none"/>
              </w:rPr>
            </w:pPr>
            <w:r>
              <w:rPr>
                <w:rFonts w:hint="eastAsia"/>
                <w:color w:val="auto"/>
                <w:szCs w:val="21"/>
                <w:highlight w:val="none"/>
              </w:rPr>
              <w:t>★ 音频接口数量</w:t>
            </w:r>
          </w:p>
        </w:tc>
        <w:tc>
          <w:tcPr>
            <w:tcW w:w="992" w:type="dxa"/>
            <w:vAlign w:val="center"/>
          </w:tcPr>
          <w:p w14:paraId="3194328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D62C80C">
            <w:pPr>
              <w:widowControl/>
              <w:spacing w:line="360" w:lineRule="auto"/>
              <w:rPr>
                <w:color w:val="auto"/>
                <w:szCs w:val="21"/>
                <w:highlight w:val="none"/>
              </w:rPr>
            </w:pPr>
            <w:r>
              <w:rPr>
                <w:rFonts w:hint="eastAsia"/>
                <w:color w:val="auto"/>
                <w:szCs w:val="21"/>
                <w:highlight w:val="none"/>
              </w:rPr>
              <w:t>5个</w:t>
            </w:r>
          </w:p>
        </w:tc>
      </w:tr>
      <w:tr w14:paraId="2ED6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28FBFBA">
            <w:pPr>
              <w:widowControl/>
              <w:spacing w:line="360" w:lineRule="auto"/>
              <w:jc w:val="center"/>
              <w:rPr>
                <w:color w:val="auto"/>
                <w:szCs w:val="21"/>
                <w:highlight w:val="none"/>
              </w:rPr>
            </w:pPr>
            <w:r>
              <w:rPr>
                <w:rFonts w:hint="eastAsia"/>
                <w:color w:val="auto"/>
                <w:szCs w:val="21"/>
                <w:highlight w:val="none"/>
              </w:rPr>
              <w:t>72</w:t>
            </w:r>
          </w:p>
        </w:tc>
        <w:tc>
          <w:tcPr>
            <w:tcW w:w="1105" w:type="dxa"/>
            <w:vAlign w:val="center"/>
          </w:tcPr>
          <w:p w14:paraId="6FBB248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9742BD9">
            <w:pPr>
              <w:widowControl/>
              <w:spacing w:line="360" w:lineRule="auto"/>
              <w:rPr>
                <w:color w:val="auto"/>
                <w:szCs w:val="21"/>
                <w:highlight w:val="none"/>
              </w:rPr>
            </w:pPr>
          </w:p>
        </w:tc>
        <w:tc>
          <w:tcPr>
            <w:tcW w:w="1701" w:type="dxa"/>
            <w:vAlign w:val="center"/>
          </w:tcPr>
          <w:p w14:paraId="78C30CA7">
            <w:pPr>
              <w:widowControl/>
              <w:spacing w:line="360" w:lineRule="auto"/>
              <w:rPr>
                <w:color w:val="auto"/>
                <w:szCs w:val="21"/>
                <w:highlight w:val="none"/>
              </w:rPr>
            </w:pPr>
            <w:r>
              <w:rPr>
                <w:rFonts w:hint="eastAsia"/>
                <w:color w:val="auto"/>
                <w:szCs w:val="21"/>
                <w:highlight w:val="none"/>
              </w:rPr>
              <w:t>#音频接口规格</w:t>
            </w:r>
          </w:p>
        </w:tc>
        <w:tc>
          <w:tcPr>
            <w:tcW w:w="992" w:type="dxa"/>
            <w:vAlign w:val="center"/>
          </w:tcPr>
          <w:p w14:paraId="6DC9675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28F4EFF">
            <w:pPr>
              <w:widowControl/>
              <w:spacing w:line="360" w:lineRule="auto"/>
              <w:rPr>
                <w:color w:val="auto"/>
                <w:szCs w:val="21"/>
                <w:highlight w:val="none"/>
              </w:rPr>
            </w:pPr>
            <w:r>
              <w:rPr>
                <w:rFonts w:hint="eastAsia"/>
                <w:color w:val="auto"/>
                <w:szCs w:val="21"/>
                <w:highlight w:val="none"/>
              </w:rPr>
              <w:t>提供前置2个音频接口，后置3个音频接口，支持</w:t>
            </w:r>
            <w:r>
              <w:rPr>
                <w:color w:val="auto"/>
                <w:szCs w:val="21"/>
                <w:highlight w:val="none"/>
              </w:rPr>
              <w:t>7.1</w:t>
            </w:r>
            <w:r>
              <w:rPr>
                <w:rFonts w:hint="eastAsia"/>
                <w:color w:val="auto"/>
                <w:szCs w:val="21"/>
                <w:highlight w:val="none"/>
              </w:rPr>
              <w:t>声道，</w:t>
            </w:r>
            <w:r>
              <w:rPr>
                <w:color w:val="auto"/>
                <w:szCs w:val="21"/>
                <w:highlight w:val="none"/>
              </w:rPr>
              <w:t xml:space="preserve"> </w:t>
            </w:r>
            <w:r>
              <w:rPr>
                <w:rFonts w:hint="eastAsia"/>
                <w:color w:val="auto"/>
                <w:szCs w:val="21"/>
                <w:highlight w:val="none"/>
              </w:rPr>
              <w:t>支持双向</w:t>
            </w:r>
            <w:r>
              <w:rPr>
                <w:color w:val="auto"/>
                <w:szCs w:val="21"/>
                <w:highlight w:val="none"/>
              </w:rPr>
              <w:t>AI降噪技术</w:t>
            </w:r>
            <w:r>
              <w:rPr>
                <w:rFonts w:hint="eastAsia"/>
                <w:color w:val="auto"/>
                <w:szCs w:val="21"/>
                <w:highlight w:val="none"/>
              </w:rPr>
              <w:t>，需提供产品彩页并加盖公章</w:t>
            </w:r>
          </w:p>
        </w:tc>
      </w:tr>
      <w:tr w14:paraId="3EDA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65377E1">
            <w:pPr>
              <w:widowControl/>
              <w:spacing w:line="360" w:lineRule="auto"/>
              <w:jc w:val="center"/>
              <w:rPr>
                <w:color w:val="auto"/>
                <w:szCs w:val="21"/>
                <w:highlight w:val="none"/>
              </w:rPr>
            </w:pPr>
            <w:r>
              <w:rPr>
                <w:color w:val="auto"/>
                <w:szCs w:val="21"/>
                <w:highlight w:val="none"/>
              </w:rPr>
              <w:t>7</w:t>
            </w:r>
            <w:r>
              <w:rPr>
                <w:rFonts w:hint="eastAsia"/>
                <w:color w:val="auto"/>
                <w:szCs w:val="21"/>
                <w:highlight w:val="none"/>
              </w:rPr>
              <w:t>3</w:t>
            </w:r>
          </w:p>
        </w:tc>
        <w:tc>
          <w:tcPr>
            <w:tcW w:w="1105" w:type="dxa"/>
            <w:vAlign w:val="center"/>
          </w:tcPr>
          <w:p w14:paraId="7B2AF3FC">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9DF177D">
            <w:pPr>
              <w:widowControl/>
              <w:spacing w:line="360" w:lineRule="auto"/>
              <w:rPr>
                <w:color w:val="auto"/>
                <w:szCs w:val="21"/>
                <w:highlight w:val="none"/>
              </w:rPr>
            </w:pPr>
          </w:p>
        </w:tc>
        <w:tc>
          <w:tcPr>
            <w:tcW w:w="1701" w:type="dxa"/>
            <w:vAlign w:val="center"/>
          </w:tcPr>
          <w:p w14:paraId="3E94E383">
            <w:pPr>
              <w:widowControl/>
              <w:spacing w:line="360" w:lineRule="auto"/>
              <w:rPr>
                <w:color w:val="auto"/>
                <w:szCs w:val="21"/>
                <w:highlight w:val="none"/>
              </w:rPr>
            </w:pPr>
            <w:r>
              <w:rPr>
                <w:rFonts w:hint="eastAsia"/>
                <w:color w:val="auto"/>
                <w:szCs w:val="21"/>
                <w:highlight w:val="none"/>
              </w:rPr>
              <w:t>存储卡接口数量</w:t>
            </w:r>
          </w:p>
        </w:tc>
        <w:tc>
          <w:tcPr>
            <w:tcW w:w="992" w:type="dxa"/>
            <w:vAlign w:val="center"/>
          </w:tcPr>
          <w:p w14:paraId="70E8EEE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221DB6">
            <w:pPr>
              <w:widowControl/>
              <w:spacing w:line="360" w:lineRule="auto"/>
              <w:rPr>
                <w:color w:val="auto"/>
                <w:szCs w:val="21"/>
                <w:highlight w:val="none"/>
              </w:rPr>
            </w:pPr>
            <w:r>
              <w:rPr>
                <w:rFonts w:hint="eastAsia"/>
                <w:color w:val="auto"/>
                <w:szCs w:val="21"/>
                <w:highlight w:val="none"/>
              </w:rPr>
              <w:t xml:space="preserve">≥0 </w:t>
            </w:r>
          </w:p>
        </w:tc>
      </w:tr>
      <w:tr w14:paraId="10BD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65CA0E16">
            <w:pPr>
              <w:widowControl/>
              <w:spacing w:line="360" w:lineRule="auto"/>
              <w:jc w:val="center"/>
              <w:rPr>
                <w:color w:val="auto"/>
                <w:szCs w:val="21"/>
                <w:highlight w:val="none"/>
              </w:rPr>
            </w:pPr>
            <w:r>
              <w:rPr>
                <w:rFonts w:hint="eastAsia"/>
                <w:color w:val="auto"/>
                <w:szCs w:val="21"/>
                <w:highlight w:val="none"/>
              </w:rPr>
              <w:t>74</w:t>
            </w:r>
          </w:p>
        </w:tc>
        <w:tc>
          <w:tcPr>
            <w:tcW w:w="1105" w:type="dxa"/>
            <w:vAlign w:val="center"/>
          </w:tcPr>
          <w:p w14:paraId="138B5C0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restart"/>
            <w:vAlign w:val="center"/>
          </w:tcPr>
          <w:p w14:paraId="64573470">
            <w:pPr>
              <w:widowControl/>
              <w:spacing w:line="360" w:lineRule="auto"/>
              <w:rPr>
                <w:color w:val="auto"/>
                <w:szCs w:val="21"/>
                <w:highlight w:val="none"/>
              </w:rPr>
            </w:pPr>
            <w:r>
              <w:rPr>
                <w:rFonts w:hint="eastAsia"/>
                <w:color w:val="auto"/>
                <w:szCs w:val="21"/>
                <w:highlight w:val="none"/>
              </w:rPr>
              <w:t>整机基础规格</w:t>
            </w:r>
          </w:p>
        </w:tc>
        <w:tc>
          <w:tcPr>
            <w:tcW w:w="1701" w:type="dxa"/>
            <w:vAlign w:val="center"/>
          </w:tcPr>
          <w:p w14:paraId="0083A51A">
            <w:pPr>
              <w:widowControl/>
              <w:spacing w:line="360" w:lineRule="auto"/>
              <w:rPr>
                <w:color w:val="auto"/>
                <w:szCs w:val="21"/>
                <w:highlight w:val="none"/>
              </w:rPr>
            </w:pPr>
            <w:r>
              <w:rPr>
                <w:rFonts w:hint="eastAsia"/>
                <w:color w:val="auto"/>
                <w:szCs w:val="21"/>
                <w:highlight w:val="none"/>
              </w:rPr>
              <w:t>★ 整机外观</w:t>
            </w:r>
          </w:p>
        </w:tc>
        <w:tc>
          <w:tcPr>
            <w:tcW w:w="992" w:type="dxa"/>
            <w:vAlign w:val="center"/>
          </w:tcPr>
          <w:p w14:paraId="556185F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95C9B44">
            <w:pPr>
              <w:widowControl/>
              <w:spacing w:line="360" w:lineRule="auto"/>
              <w:rPr>
                <w:color w:val="auto"/>
                <w:szCs w:val="21"/>
                <w:highlight w:val="none"/>
              </w:rPr>
            </w:pPr>
            <w:r>
              <w:rPr>
                <w:rFonts w:hint="eastAsia"/>
                <w:color w:val="auto"/>
                <w:szCs w:val="21"/>
                <w:highlight w:val="none"/>
              </w:rPr>
              <w:t>a)产品表面不应有凹痕、划伤、裂缝、变形和污染等。表面涂层均匀，不应起泡、龟裂、脱落和磨损，金属零部件无锈蚀及其它机械损伤；b)产品表面说明功能的文字、符号、标志，应清晰、端正、牢固</w:t>
            </w:r>
          </w:p>
        </w:tc>
      </w:tr>
      <w:tr w14:paraId="2942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5447EAD">
            <w:pPr>
              <w:widowControl/>
              <w:spacing w:line="360" w:lineRule="auto"/>
              <w:jc w:val="center"/>
              <w:rPr>
                <w:color w:val="auto"/>
                <w:szCs w:val="21"/>
                <w:highlight w:val="none"/>
              </w:rPr>
            </w:pPr>
            <w:r>
              <w:rPr>
                <w:rFonts w:hint="eastAsia"/>
                <w:color w:val="auto"/>
                <w:szCs w:val="21"/>
                <w:highlight w:val="none"/>
              </w:rPr>
              <w:t>75</w:t>
            </w:r>
          </w:p>
        </w:tc>
        <w:tc>
          <w:tcPr>
            <w:tcW w:w="1105" w:type="dxa"/>
            <w:vAlign w:val="center"/>
          </w:tcPr>
          <w:p w14:paraId="6FBC8F15">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FCA0979">
            <w:pPr>
              <w:widowControl/>
              <w:spacing w:line="360" w:lineRule="auto"/>
              <w:rPr>
                <w:color w:val="auto"/>
                <w:szCs w:val="21"/>
                <w:highlight w:val="none"/>
              </w:rPr>
            </w:pPr>
          </w:p>
        </w:tc>
        <w:tc>
          <w:tcPr>
            <w:tcW w:w="1701" w:type="dxa"/>
            <w:vAlign w:val="center"/>
          </w:tcPr>
          <w:p w14:paraId="74DA2FB6">
            <w:pPr>
              <w:widowControl/>
              <w:spacing w:line="360" w:lineRule="auto"/>
              <w:rPr>
                <w:color w:val="auto"/>
                <w:szCs w:val="21"/>
                <w:highlight w:val="none"/>
              </w:rPr>
            </w:pPr>
            <w:r>
              <w:rPr>
                <w:rFonts w:hint="eastAsia"/>
                <w:color w:val="auto"/>
                <w:szCs w:val="21"/>
                <w:highlight w:val="none"/>
              </w:rPr>
              <w:t>★ 状态指示灯</w:t>
            </w:r>
          </w:p>
        </w:tc>
        <w:tc>
          <w:tcPr>
            <w:tcW w:w="992" w:type="dxa"/>
            <w:vAlign w:val="center"/>
          </w:tcPr>
          <w:p w14:paraId="7165414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485BA20">
            <w:pPr>
              <w:widowControl/>
              <w:spacing w:line="360" w:lineRule="auto"/>
              <w:rPr>
                <w:color w:val="auto"/>
                <w:szCs w:val="21"/>
                <w:highlight w:val="none"/>
              </w:rPr>
            </w:pPr>
            <w:r>
              <w:rPr>
                <w:rFonts w:hint="eastAsia"/>
                <w:color w:val="auto"/>
                <w:szCs w:val="21"/>
                <w:highlight w:val="none"/>
              </w:rPr>
              <w:t>在产品显著位置有状态指示灯</w:t>
            </w:r>
          </w:p>
        </w:tc>
      </w:tr>
      <w:tr w14:paraId="5B78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50" w:type="dxa"/>
            <w:vAlign w:val="center"/>
          </w:tcPr>
          <w:p w14:paraId="6B652CC3">
            <w:pPr>
              <w:widowControl/>
              <w:spacing w:line="360" w:lineRule="auto"/>
              <w:jc w:val="center"/>
              <w:rPr>
                <w:color w:val="auto"/>
                <w:szCs w:val="21"/>
                <w:highlight w:val="none"/>
              </w:rPr>
            </w:pPr>
            <w:r>
              <w:rPr>
                <w:rFonts w:hint="eastAsia"/>
                <w:color w:val="auto"/>
                <w:szCs w:val="21"/>
                <w:highlight w:val="none"/>
              </w:rPr>
              <w:t>76</w:t>
            </w:r>
          </w:p>
        </w:tc>
        <w:tc>
          <w:tcPr>
            <w:tcW w:w="1105" w:type="dxa"/>
            <w:vAlign w:val="center"/>
          </w:tcPr>
          <w:p w14:paraId="2373357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5D7F7F8">
            <w:pPr>
              <w:widowControl/>
              <w:spacing w:line="360" w:lineRule="auto"/>
              <w:rPr>
                <w:color w:val="auto"/>
                <w:szCs w:val="21"/>
                <w:highlight w:val="none"/>
              </w:rPr>
            </w:pPr>
          </w:p>
        </w:tc>
        <w:tc>
          <w:tcPr>
            <w:tcW w:w="1701" w:type="dxa"/>
            <w:vAlign w:val="center"/>
          </w:tcPr>
          <w:p w14:paraId="1950ACBA">
            <w:pPr>
              <w:widowControl/>
              <w:spacing w:line="360" w:lineRule="auto"/>
              <w:rPr>
                <w:color w:val="auto"/>
                <w:szCs w:val="21"/>
                <w:highlight w:val="none"/>
              </w:rPr>
            </w:pPr>
            <w:r>
              <w:rPr>
                <w:rFonts w:hint="eastAsia"/>
                <w:color w:val="auto"/>
                <w:szCs w:val="21"/>
                <w:highlight w:val="none"/>
              </w:rPr>
              <w:t>★整机基础规格</w:t>
            </w:r>
          </w:p>
        </w:tc>
        <w:tc>
          <w:tcPr>
            <w:tcW w:w="992" w:type="dxa"/>
            <w:vAlign w:val="center"/>
          </w:tcPr>
          <w:p w14:paraId="46FF27E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5AB6618">
            <w:pPr>
              <w:widowControl/>
              <w:spacing w:line="360" w:lineRule="auto"/>
              <w:rPr>
                <w:color w:val="auto"/>
                <w:szCs w:val="21"/>
                <w:highlight w:val="none"/>
              </w:rPr>
            </w:pPr>
            <w:r>
              <w:rPr>
                <w:rFonts w:hint="eastAsia"/>
                <w:color w:val="auto"/>
                <w:szCs w:val="21"/>
                <w:highlight w:val="none"/>
              </w:rPr>
              <w:t>a)机箱应符合GB/T4208、GB/T26246的相关规定；</w:t>
            </w:r>
            <w:r>
              <w:rPr>
                <w:rFonts w:hint="eastAsia"/>
                <w:color w:val="auto"/>
                <w:szCs w:val="21"/>
                <w:highlight w:val="none"/>
              </w:rPr>
              <w:br w:type="textWrapping"/>
            </w:r>
            <w:r>
              <w:rPr>
                <w:rFonts w:hint="eastAsia"/>
                <w:color w:val="auto"/>
                <w:szCs w:val="21"/>
                <w:highlight w:val="none"/>
              </w:rPr>
              <w:t>b) 产品内部结构应符合通用部件的安装需求；</w:t>
            </w:r>
            <w:r>
              <w:rPr>
                <w:rFonts w:hint="eastAsia"/>
                <w:color w:val="auto"/>
                <w:szCs w:val="21"/>
                <w:highlight w:val="none"/>
              </w:rPr>
              <w:br w:type="textWrapping"/>
            </w:r>
            <w:r>
              <w:rPr>
                <w:rFonts w:hint="eastAsia"/>
                <w:color w:val="auto"/>
                <w:szCs w:val="21"/>
                <w:highlight w:val="none"/>
              </w:rPr>
              <w:t>c) 所有输入输出接口应符合相关国家或行业标准；</w:t>
            </w:r>
            <w:r>
              <w:rPr>
                <w:rFonts w:hint="eastAsia"/>
                <w:color w:val="auto"/>
                <w:szCs w:val="21"/>
                <w:highlight w:val="none"/>
              </w:rPr>
              <w:br w:type="textWrapping"/>
            </w:r>
            <w:r>
              <w:rPr>
                <w:rFonts w:hint="eastAsia"/>
                <w:color w:val="auto"/>
                <w:szCs w:val="21"/>
                <w:highlight w:val="none"/>
              </w:rPr>
              <w:t>d)产品零部件应紧固无松动，可插拔部件应可靠连接，开关、按钮和其它</w:t>
            </w:r>
            <w:r>
              <w:rPr>
                <w:rFonts w:hint="eastAsia"/>
                <w:color w:val="auto"/>
                <w:szCs w:val="21"/>
                <w:highlight w:val="none"/>
              </w:rPr>
              <w:br w:type="textWrapping"/>
            </w:r>
            <w:r>
              <w:rPr>
                <w:rFonts w:hint="eastAsia"/>
                <w:color w:val="auto"/>
                <w:szCs w:val="21"/>
                <w:highlight w:val="none"/>
              </w:rPr>
              <w:t>控制部件应灵活可靠，布局应方便使用；</w:t>
            </w:r>
            <w:r>
              <w:rPr>
                <w:rFonts w:hint="eastAsia"/>
                <w:color w:val="auto"/>
                <w:szCs w:val="21"/>
                <w:highlight w:val="none"/>
              </w:rPr>
              <w:br w:type="textWrapping"/>
            </w:r>
            <w:r>
              <w:rPr>
                <w:rFonts w:hint="eastAsia"/>
                <w:color w:val="auto"/>
                <w:szCs w:val="21"/>
                <w:highlight w:val="none"/>
              </w:rPr>
              <w:t>e)所有I/O连接器及需插接线缆的部位应预留采购人操作空间，方便插拔解锁与插拔线缆；</w:t>
            </w:r>
            <w:r>
              <w:rPr>
                <w:rFonts w:hint="eastAsia"/>
                <w:color w:val="auto"/>
                <w:szCs w:val="21"/>
                <w:highlight w:val="none"/>
              </w:rPr>
              <w:br w:type="textWrapping"/>
            </w:r>
            <w:r>
              <w:rPr>
                <w:rFonts w:hint="eastAsia"/>
                <w:color w:val="auto"/>
                <w:szCs w:val="21"/>
                <w:highlight w:val="none"/>
              </w:rPr>
              <w:t>f)可插拔板卡插槽部位应预留安装、拆卸或更换板卡空间；</w:t>
            </w:r>
            <w:r>
              <w:rPr>
                <w:rFonts w:hint="eastAsia"/>
                <w:color w:val="auto"/>
                <w:szCs w:val="21"/>
                <w:highlight w:val="none"/>
              </w:rPr>
              <w:br w:type="textWrapping"/>
            </w:r>
            <w:r>
              <w:rPr>
                <w:rFonts w:hint="eastAsia"/>
                <w:color w:val="auto"/>
                <w:szCs w:val="21"/>
                <w:highlight w:val="none"/>
              </w:rPr>
              <w:t>g) 拆装可能接触到的金属剪口或金属尖角部位应做防划伤处理，以保证安全；</w:t>
            </w:r>
            <w:r>
              <w:rPr>
                <w:rFonts w:hint="eastAsia"/>
                <w:color w:val="auto"/>
                <w:szCs w:val="21"/>
                <w:highlight w:val="none"/>
              </w:rPr>
              <w:br w:type="textWrapping"/>
            </w:r>
            <w:r>
              <w:rPr>
                <w:rFonts w:hint="eastAsia"/>
                <w:color w:val="auto"/>
                <w:szCs w:val="21"/>
                <w:highlight w:val="none"/>
              </w:rPr>
              <w:t>h)整机内部走线应规整，固线结构和位置要合理可靠并做防割线处理， 需便于理线和插拔操作，走线应不影响系统各主要部件组装和拆卸；</w:t>
            </w:r>
            <w:r>
              <w:rPr>
                <w:rFonts w:hint="eastAsia"/>
                <w:color w:val="auto"/>
                <w:szCs w:val="21"/>
                <w:highlight w:val="none"/>
              </w:rPr>
              <w:br w:type="textWrapping"/>
            </w:r>
            <w:r>
              <w:rPr>
                <w:rFonts w:hint="eastAsia"/>
                <w:color w:val="auto"/>
                <w:szCs w:val="21"/>
                <w:highlight w:val="none"/>
              </w:rPr>
              <w:t>i)如需通过孔走线，过线孔应做防割线处理；</w:t>
            </w:r>
            <w:r>
              <w:rPr>
                <w:rFonts w:hint="eastAsia"/>
                <w:color w:val="auto"/>
                <w:szCs w:val="21"/>
                <w:highlight w:val="none"/>
              </w:rPr>
              <w:br w:type="textWrapping"/>
            </w:r>
            <w:r>
              <w:rPr>
                <w:rFonts w:hint="eastAsia"/>
                <w:color w:val="auto"/>
                <w:szCs w:val="21"/>
                <w:highlight w:val="none"/>
              </w:rPr>
              <w:t>j) 各插头位置和插拔方向应合理， 应做到插拔无障碍设计，具备防呆设计，有效避免误操作；</w:t>
            </w:r>
            <w:r>
              <w:rPr>
                <w:rFonts w:hint="eastAsia"/>
                <w:color w:val="auto"/>
                <w:szCs w:val="21"/>
                <w:highlight w:val="none"/>
              </w:rPr>
              <w:br w:type="textWrapping"/>
            </w:r>
            <w:r>
              <w:rPr>
                <w:rFonts w:hint="eastAsia"/>
                <w:color w:val="auto"/>
                <w:szCs w:val="21"/>
                <w:highlight w:val="none"/>
              </w:rPr>
              <w:t>k)各主要部件拆装无障碍，使用常规工具拆装，无特殊拆装工具需求；</w:t>
            </w:r>
            <w:r>
              <w:rPr>
                <w:rFonts w:hint="eastAsia"/>
                <w:color w:val="auto"/>
                <w:szCs w:val="21"/>
                <w:highlight w:val="none"/>
              </w:rPr>
              <w:br w:type="textWrapping"/>
            </w:r>
            <w:r>
              <w:rPr>
                <w:rFonts w:hint="eastAsia"/>
                <w:color w:val="auto"/>
                <w:szCs w:val="21"/>
                <w:highlight w:val="none"/>
              </w:rPr>
              <w:t>l)各主要部件拆装步骤要少，各自拆装需避免相互干扰；</w:t>
            </w:r>
            <w:r>
              <w:rPr>
                <w:rFonts w:hint="eastAsia"/>
                <w:color w:val="auto"/>
                <w:szCs w:val="21"/>
                <w:highlight w:val="none"/>
              </w:rPr>
              <w:br w:type="textWrapping"/>
            </w:r>
            <w:r>
              <w:rPr>
                <w:rFonts w:hint="eastAsia"/>
                <w:color w:val="auto"/>
                <w:szCs w:val="21"/>
                <w:highlight w:val="none"/>
              </w:rPr>
              <w:t>m) 对于整机或零部件外表面为高亮面的，应粘贴保护膜，保护膜需粘贴</w:t>
            </w:r>
            <w:r>
              <w:rPr>
                <w:rFonts w:hint="eastAsia"/>
                <w:color w:val="auto"/>
                <w:szCs w:val="21"/>
                <w:highlight w:val="none"/>
              </w:rPr>
              <w:br w:type="textWrapping"/>
            </w:r>
            <w:r>
              <w:rPr>
                <w:rFonts w:hint="eastAsia"/>
                <w:color w:val="auto"/>
                <w:szCs w:val="21"/>
                <w:highlight w:val="none"/>
              </w:rPr>
              <w:t>牢固，运输、组装等过程不易脱落，撕下无残留；</w:t>
            </w:r>
            <w:r>
              <w:rPr>
                <w:rFonts w:hint="eastAsia"/>
                <w:color w:val="auto"/>
                <w:szCs w:val="21"/>
                <w:highlight w:val="none"/>
              </w:rPr>
              <w:br w:type="textWrapping"/>
            </w:r>
            <w:r>
              <w:rPr>
                <w:rFonts w:hint="eastAsia"/>
                <w:color w:val="auto"/>
                <w:szCs w:val="21"/>
                <w:highlight w:val="none"/>
              </w:rPr>
              <w:t>n)其它要求应符合GB/T9813.1的相关规定</w:t>
            </w:r>
          </w:p>
        </w:tc>
      </w:tr>
      <w:tr w14:paraId="6528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AC5EA27">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7</w:t>
            </w:r>
          </w:p>
        </w:tc>
        <w:tc>
          <w:tcPr>
            <w:tcW w:w="1105" w:type="dxa"/>
            <w:vAlign w:val="center"/>
          </w:tcPr>
          <w:p w14:paraId="55B4BA0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150780E">
            <w:pPr>
              <w:widowControl/>
              <w:spacing w:line="360" w:lineRule="auto"/>
              <w:rPr>
                <w:color w:val="auto"/>
                <w:szCs w:val="21"/>
                <w:highlight w:val="none"/>
              </w:rPr>
            </w:pPr>
          </w:p>
        </w:tc>
        <w:tc>
          <w:tcPr>
            <w:tcW w:w="1701" w:type="dxa"/>
            <w:vAlign w:val="center"/>
          </w:tcPr>
          <w:p w14:paraId="571A73B2">
            <w:pPr>
              <w:widowControl/>
              <w:spacing w:line="360" w:lineRule="auto"/>
              <w:rPr>
                <w:color w:val="auto"/>
                <w:szCs w:val="21"/>
                <w:highlight w:val="none"/>
              </w:rPr>
            </w:pPr>
            <w:r>
              <w:rPr>
                <w:rFonts w:hint="eastAsia"/>
                <w:color w:val="auto"/>
                <w:szCs w:val="21"/>
                <w:highlight w:val="none"/>
              </w:rPr>
              <w:t>★ 机箱防护要求</w:t>
            </w:r>
          </w:p>
        </w:tc>
        <w:tc>
          <w:tcPr>
            <w:tcW w:w="992" w:type="dxa"/>
            <w:vAlign w:val="center"/>
          </w:tcPr>
          <w:p w14:paraId="2CD55FD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0CB5FDA">
            <w:pPr>
              <w:widowControl/>
              <w:spacing w:line="360" w:lineRule="auto"/>
              <w:rPr>
                <w:color w:val="auto"/>
                <w:szCs w:val="21"/>
                <w:highlight w:val="none"/>
              </w:rPr>
            </w:pPr>
            <w:r>
              <w:rPr>
                <w:rFonts w:hint="eastAsia"/>
                <w:color w:val="auto"/>
                <w:szCs w:val="21"/>
                <w:highlight w:val="none"/>
              </w:rPr>
              <w:t>机箱应符合GB/T4208中IP20防护要求</w:t>
            </w:r>
          </w:p>
        </w:tc>
      </w:tr>
      <w:tr w14:paraId="3B3B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vAlign w:val="center"/>
          </w:tcPr>
          <w:p w14:paraId="704048CB">
            <w:pPr>
              <w:widowControl/>
              <w:spacing w:line="360" w:lineRule="auto"/>
              <w:jc w:val="center"/>
              <w:rPr>
                <w:color w:val="auto"/>
                <w:szCs w:val="21"/>
                <w:highlight w:val="none"/>
              </w:rPr>
            </w:pPr>
            <w:r>
              <w:rPr>
                <w:rFonts w:hint="eastAsia"/>
                <w:color w:val="auto"/>
                <w:szCs w:val="21"/>
                <w:highlight w:val="none"/>
              </w:rPr>
              <w:t>78</w:t>
            </w:r>
          </w:p>
        </w:tc>
        <w:tc>
          <w:tcPr>
            <w:tcW w:w="1105" w:type="dxa"/>
            <w:vAlign w:val="center"/>
          </w:tcPr>
          <w:p w14:paraId="6D35996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C4B7982">
            <w:pPr>
              <w:widowControl/>
              <w:spacing w:line="360" w:lineRule="auto"/>
              <w:rPr>
                <w:color w:val="auto"/>
                <w:szCs w:val="21"/>
                <w:highlight w:val="none"/>
              </w:rPr>
            </w:pPr>
          </w:p>
        </w:tc>
        <w:tc>
          <w:tcPr>
            <w:tcW w:w="1701" w:type="dxa"/>
            <w:vAlign w:val="center"/>
          </w:tcPr>
          <w:p w14:paraId="36814FC3">
            <w:pPr>
              <w:widowControl/>
              <w:spacing w:line="360" w:lineRule="auto"/>
              <w:rPr>
                <w:color w:val="auto"/>
                <w:szCs w:val="21"/>
                <w:highlight w:val="none"/>
              </w:rPr>
            </w:pPr>
            <w:r>
              <w:rPr>
                <w:rFonts w:hint="eastAsia"/>
                <w:color w:val="auto"/>
                <w:szCs w:val="21"/>
                <w:highlight w:val="none"/>
              </w:rPr>
              <w:t>★整机噪音</w:t>
            </w:r>
          </w:p>
        </w:tc>
        <w:tc>
          <w:tcPr>
            <w:tcW w:w="992" w:type="dxa"/>
            <w:vAlign w:val="center"/>
          </w:tcPr>
          <w:p w14:paraId="19DDB60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99CB0E9">
            <w:pPr>
              <w:widowControl/>
              <w:spacing w:line="360" w:lineRule="auto"/>
              <w:rPr>
                <w:color w:val="auto"/>
                <w:szCs w:val="21"/>
                <w:highlight w:val="none"/>
              </w:rPr>
            </w:pPr>
            <w:r>
              <w:rPr>
                <w:rFonts w:hint="eastAsia"/>
                <w:color w:val="auto"/>
                <w:szCs w:val="21"/>
                <w:highlight w:val="none"/>
              </w:rPr>
              <w:t>产品工作在空闲状态下，产品的声功率级应不超过 4.5 Bel</w:t>
            </w:r>
          </w:p>
        </w:tc>
      </w:tr>
      <w:tr w14:paraId="6E07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7F0E8D9E">
            <w:pPr>
              <w:widowControl/>
              <w:spacing w:line="360" w:lineRule="auto"/>
              <w:jc w:val="center"/>
              <w:rPr>
                <w:color w:val="auto"/>
                <w:szCs w:val="21"/>
                <w:highlight w:val="none"/>
              </w:rPr>
            </w:pPr>
            <w:r>
              <w:rPr>
                <w:rFonts w:hint="eastAsia"/>
                <w:color w:val="auto"/>
                <w:szCs w:val="21"/>
                <w:highlight w:val="none"/>
              </w:rPr>
              <w:t>79</w:t>
            </w:r>
          </w:p>
        </w:tc>
        <w:tc>
          <w:tcPr>
            <w:tcW w:w="1105" w:type="dxa"/>
            <w:vAlign w:val="center"/>
          </w:tcPr>
          <w:p w14:paraId="6C5BDFA1">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1B9F1FCC">
            <w:pPr>
              <w:widowControl/>
              <w:spacing w:line="360" w:lineRule="auto"/>
              <w:rPr>
                <w:color w:val="auto"/>
                <w:szCs w:val="21"/>
                <w:highlight w:val="none"/>
              </w:rPr>
            </w:pPr>
          </w:p>
        </w:tc>
        <w:tc>
          <w:tcPr>
            <w:tcW w:w="1701" w:type="dxa"/>
            <w:vAlign w:val="center"/>
          </w:tcPr>
          <w:p w14:paraId="429395C6">
            <w:pPr>
              <w:widowControl/>
              <w:spacing w:line="360" w:lineRule="auto"/>
              <w:rPr>
                <w:color w:val="auto"/>
                <w:szCs w:val="21"/>
                <w:highlight w:val="none"/>
              </w:rPr>
            </w:pPr>
            <w:r>
              <w:rPr>
                <w:rFonts w:hint="eastAsia"/>
                <w:color w:val="auto"/>
                <w:szCs w:val="21"/>
                <w:highlight w:val="none"/>
              </w:rPr>
              <w:t>★整机散热</w:t>
            </w:r>
          </w:p>
        </w:tc>
        <w:tc>
          <w:tcPr>
            <w:tcW w:w="992" w:type="dxa"/>
            <w:vAlign w:val="center"/>
          </w:tcPr>
          <w:p w14:paraId="32E59D6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D45568">
            <w:pPr>
              <w:widowControl/>
              <w:rPr>
                <w:color w:val="auto"/>
                <w:szCs w:val="21"/>
                <w:highlight w:val="none"/>
              </w:rPr>
            </w:pPr>
            <w:r>
              <w:rPr>
                <w:rFonts w:hint="eastAsia"/>
                <w:color w:val="auto"/>
                <w:szCs w:val="21"/>
                <w:highlight w:val="none"/>
              </w:rPr>
              <w:t>在环境温度25℃及处理器满载情况</w:t>
            </w:r>
          </w:p>
          <w:p w14:paraId="45DD3A37">
            <w:pPr>
              <w:widowControl/>
              <w:rPr>
                <w:color w:val="auto"/>
                <w:szCs w:val="21"/>
                <w:highlight w:val="none"/>
              </w:rPr>
            </w:pPr>
            <w:r>
              <w:rPr>
                <w:rFonts w:hint="eastAsia"/>
                <w:color w:val="auto"/>
                <w:szCs w:val="21"/>
                <w:highlight w:val="none"/>
              </w:rPr>
              <w:t>下，产品表面温度应符合如下要求：</w:t>
            </w:r>
          </w:p>
          <w:p w14:paraId="530F3C1A">
            <w:pPr>
              <w:widowControl/>
              <w:rPr>
                <w:color w:val="auto"/>
                <w:szCs w:val="21"/>
                <w:highlight w:val="none"/>
              </w:rPr>
            </w:pPr>
            <w:r>
              <w:rPr>
                <w:rFonts w:hint="eastAsia"/>
                <w:color w:val="auto"/>
                <w:szCs w:val="21"/>
                <w:highlight w:val="none"/>
              </w:rPr>
              <w:t>a) 出风口在机箱后面板情况下，出风</w:t>
            </w:r>
          </w:p>
          <w:p w14:paraId="0A818F69">
            <w:pPr>
              <w:widowControl/>
              <w:rPr>
                <w:color w:val="auto"/>
                <w:szCs w:val="21"/>
                <w:highlight w:val="none"/>
              </w:rPr>
            </w:pPr>
            <w:r>
              <w:rPr>
                <w:rFonts w:hint="eastAsia"/>
                <w:color w:val="auto"/>
                <w:szCs w:val="21"/>
                <w:highlight w:val="none"/>
              </w:rPr>
              <w:t>口温度不高于55℃；</w:t>
            </w:r>
          </w:p>
          <w:p w14:paraId="27675A15">
            <w:pPr>
              <w:widowControl/>
              <w:rPr>
                <w:color w:val="auto"/>
                <w:szCs w:val="21"/>
                <w:highlight w:val="none"/>
              </w:rPr>
            </w:pPr>
            <w:r>
              <w:rPr>
                <w:rFonts w:hint="eastAsia"/>
                <w:color w:val="auto"/>
                <w:szCs w:val="21"/>
                <w:highlight w:val="none"/>
              </w:rPr>
              <w:t>b) 可触及面温度不高于45℃；</w:t>
            </w:r>
          </w:p>
          <w:p w14:paraId="42F78E2D">
            <w:pPr>
              <w:widowControl/>
              <w:rPr>
                <w:color w:val="auto"/>
                <w:szCs w:val="21"/>
                <w:highlight w:val="none"/>
              </w:rPr>
            </w:pPr>
            <w:r>
              <w:rPr>
                <w:rFonts w:hint="eastAsia"/>
                <w:color w:val="auto"/>
                <w:szCs w:val="21"/>
                <w:highlight w:val="none"/>
              </w:rPr>
              <w:t>c) 显示器表面温度：显示屏不高于</w:t>
            </w:r>
          </w:p>
          <w:p w14:paraId="2E16372E">
            <w:pPr>
              <w:widowControl/>
              <w:rPr>
                <w:color w:val="auto"/>
                <w:szCs w:val="21"/>
                <w:highlight w:val="none"/>
              </w:rPr>
            </w:pPr>
            <w:r>
              <w:rPr>
                <w:rFonts w:hint="eastAsia"/>
                <w:color w:val="auto"/>
                <w:szCs w:val="21"/>
                <w:highlight w:val="none"/>
              </w:rPr>
              <w:t>38℃，显示屏上下灯带位置温度（如</w:t>
            </w:r>
          </w:p>
          <w:p w14:paraId="254FA998">
            <w:pPr>
              <w:widowControl/>
              <w:rPr>
                <w:color w:val="auto"/>
                <w:szCs w:val="21"/>
                <w:highlight w:val="none"/>
              </w:rPr>
            </w:pPr>
            <w:r>
              <w:rPr>
                <w:rFonts w:hint="eastAsia"/>
                <w:color w:val="auto"/>
                <w:szCs w:val="21"/>
                <w:highlight w:val="none"/>
              </w:rPr>
              <w:t>涉及）不高于40℃，出风口温度不高</w:t>
            </w:r>
          </w:p>
          <w:p w14:paraId="7C29E370">
            <w:pPr>
              <w:widowControl/>
              <w:spacing w:line="360" w:lineRule="auto"/>
              <w:rPr>
                <w:color w:val="auto"/>
                <w:szCs w:val="21"/>
                <w:highlight w:val="none"/>
              </w:rPr>
            </w:pPr>
            <w:r>
              <w:rPr>
                <w:rFonts w:hint="eastAsia"/>
                <w:color w:val="auto"/>
                <w:szCs w:val="21"/>
                <w:highlight w:val="none"/>
              </w:rPr>
              <w:t>于45℃</w:t>
            </w:r>
          </w:p>
        </w:tc>
      </w:tr>
      <w:tr w14:paraId="368B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266A482B">
            <w:pPr>
              <w:widowControl/>
              <w:spacing w:line="360" w:lineRule="auto"/>
              <w:jc w:val="center"/>
              <w:rPr>
                <w:color w:val="auto"/>
                <w:szCs w:val="21"/>
                <w:highlight w:val="none"/>
              </w:rPr>
            </w:pPr>
            <w:r>
              <w:rPr>
                <w:color w:val="auto"/>
                <w:szCs w:val="21"/>
                <w:highlight w:val="none"/>
              </w:rPr>
              <w:t>80</w:t>
            </w:r>
          </w:p>
        </w:tc>
        <w:tc>
          <w:tcPr>
            <w:tcW w:w="1105" w:type="dxa"/>
            <w:vAlign w:val="center"/>
          </w:tcPr>
          <w:p w14:paraId="565F544A">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2317D57">
            <w:pPr>
              <w:widowControl/>
              <w:spacing w:line="360" w:lineRule="auto"/>
              <w:rPr>
                <w:color w:val="auto"/>
                <w:szCs w:val="21"/>
                <w:highlight w:val="none"/>
              </w:rPr>
            </w:pPr>
          </w:p>
        </w:tc>
        <w:tc>
          <w:tcPr>
            <w:tcW w:w="1701" w:type="dxa"/>
            <w:vAlign w:val="center"/>
          </w:tcPr>
          <w:p w14:paraId="5FA24001">
            <w:pPr>
              <w:widowControl/>
              <w:spacing w:line="360" w:lineRule="auto"/>
              <w:rPr>
                <w:color w:val="auto"/>
                <w:szCs w:val="21"/>
                <w:highlight w:val="none"/>
              </w:rPr>
            </w:pPr>
            <w:r>
              <w:rPr>
                <w:rFonts w:hint="eastAsia"/>
                <w:color w:val="auto"/>
                <w:szCs w:val="21"/>
                <w:highlight w:val="none"/>
              </w:rPr>
              <w:t>#环境适应性</w:t>
            </w:r>
          </w:p>
        </w:tc>
        <w:tc>
          <w:tcPr>
            <w:tcW w:w="992" w:type="dxa"/>
            <w:vAlign w:val="center"/>
          </w:tcPr>
          <w:p w14:paraId="6E7E588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0181289">
            <w:pPr>
              <w:widowControl/>
              <w:spacing w:line="360" w:lineRule="auto"/>
              <w:rPr>
                <w:color w:val="auto"/>
                <w:szCs w:val="21"/>
                <w:highlight w:val="none"/>
              </w:rPr>
            </w:pPr>
            <w:r>
              <w:rPr>
                <w:rFonts w:hint="eastAsia"/>
                <w:color w:val="auto"/>
                <w:szCs w:val="21"/>
                <w:highlight w:val="none"/>
              </w:rPr>
              <w:t>考虑使用环境差异，要求设备通过温度0~40℃/低气压61.6kPa（4000m）的环境适应性认证；需提供相关证书并加盖公章</w:t>
            </w:r>
          </w:p>
        </w:tc>
      </w:tr>
      <w:tr w14:paraId="6585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0" w:type="dxa"/>
            <w:vAlign w:val="center"/>
          </w:tcPr>
          <w:p w14:paraId="2B8DCE63">
            <w:pPr>
              <w:widowControl/>
              <w:spacing w:line="360" w:lineRule="auto"/>
              <w:jc w:val="center"/>
              <w:rPr>
                <w:color w:val="auto"/>
                <w:szCs w:val="21"/>
                <w:highlight w:val="none"/>
              </w:rPr>
            </w:pPr>
            <w:r>
              <w:rPr>
                <w:color w:val="auto"/>
                <w:szCs w:val="21"/>
                <w:highlight w:val="none"/>
              </w:rPr>
              <w:t>81</w:t>
            </w:r>
          </w:p>
        </w:tc>
        <w:tc>
          <w:tcPr>
            <w:tcW w:w="1105" w:type="dxa"/>
            <w:vAlign w:val="center"/>
          </w:tcPr>
          <w:p w14:paraId="7A338799">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25E5FE68">
            <w:pPr>
              <w:widowControl/>
              <w:spacing w:line="360" w:lineRule="auto"/>
              <w:rPr>
                <w:color w:val="auto"/>
                <w:szCs w:val="21"/>
                <w:highlight w:val="none"/>
              </w:rPr>
            </w:pPr>
          </w:p>
        </w:tc>
        <w:tc>
          <w:tcPr>
            <w:tcW w:w="1701" w:type="dxa"/>
            <w:vAlign w:val="center"/>
          </w:tcPr>
          <w:p w14:paraId="035D9F25">
            <w:pPr>
              <w:widowControl/>
              <w:spacing w:line="360" w:lineRule="auto"/>
              <w:rPr>
                <w:color w:val="auto"/>
                <w:szCs w:val="21"/>
                <w:highlight w:val="none"/>
              </w:rPr>
            </w:pPr>
            <w:r>
              <w:rPr>
                <w:rFonts w:hint="eastAsia"/>
                <w:color w:val="auto"/>
                <w:szCs w:val="21"/>
                <w:highlight w:val="none"/>
              </w:rPr>
              <w:t>★ 整机能效限定值</w:t>
            </w:r>
          </w:p>
        </w:tc>
        <w:tc>
          <w:tcPr>
            <w:tcW w:w="992" w:type="dxa"/>
            <w:vAlign w:val="center"/>
          </w:tcPr>
          <w:p w14:paraId="39AF0D3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B9B7285">
            <w:pPr>
              <w:widowControl/>
              <w:spacing w:line="360" w:lineRule="auto"/>
              <w:rPr>
                <w:color w:val="auto"/>
                <w:szCs w:val="21"/>
                <w:highlight w:val="none"/>
              </w:rPr>
            </w:pPr>
            <w:r>
              <w:rPr>
                <w:rFonts w:hint="eastAsia"/>
                <w:color w:val="auto"/>
                <w:szCs w:val="21"/>
                <w:highlight w:val="none"/>
              </w:rPr>
              <w:t>产品能效限定值应达到GB 28380-2012标准中能效等级2级及以上</w:t>
            </w:r>
          </w:p>
        </w:tc>
      </w:tr>
      <w:tr w14:paraId="40B4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ACC2BCF">
            <w:pPr>
              <w:widowControl/>
              <w:spacing w:line="360" w:lineRule="auto"/>
              <w:jc w:val="center"/>
              <w:rPr>
                <w:color w:val="auto"/>
                <w:szCs w:val="21"/>
                <w:highlight w:val="none"/>
              </w:rPr>
            </w:pPr>
            <w:r>
              <w:rPr>
                <w:color w:val="auto"/>
                <w:szCs w:val="21"/>
                <w:highlight w:val="none"/>
              </w:rPr>
              <w:t>82</w:t>
            </w:r>
          </w:p>
        </w:tc>
        <w:tc>
          <w:tcPr>
            <w:tcW w:w="1105" w:type="dxa"/>
            <w:vAlign w:val="center"/>
          </w:tcPr>
          <w:p w14:paraId="45B97546">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76D4C66F">
            <w:pPr>
              <w:widowControl/>
              <w:spacing w:line="360" w:lineRule="auto"/>
              <w:rPr>
                <w:color w:val="auto"/>
                <w:szCs w:val="21"/>
                <w:highlight w:val="none"/>
              </w:rPr>
            </w:pPr>
          </w:p>
        </w:tc>
        <w:tc>
          <w:tcPr>
            <w:tcW w:w="1701" w:type="dxa"/>
            <w:vAlign w:val="center"/>
          </w:tcPr>
          <w:p w14:paraId="5BCD7F84">
            <w:pPr>
              <w:widowControl/>
              <w:spacing w:line="360" w:lineRule="auto"/>
              <w:rPr>
                <w:color w:val="auto"/>
                <w:szCs w:val="21"/>
                <w:highlight w:val="none"/>
              </w:rPr>
            </w:pPr>
            <w:r>
              <w:rPr>
                <w:rFonts w:hint="eastAsia"/>
                <w:color w:val="auto"/>
                <w:szCs w:val="21"/>
                <w:highlight w:val="none"/>
              </w:rPr>
              <w:t>★ 机身材质</w:t>
            </w:r>
          </w:p>
        </w:tc>
        <w:tc>
          <w:tcPr>
            <w:tcW w:w="992" w:type="dxa"/>
            <w:vAlign w:val="center"/>
          </w:tcPr>
          <w:p w14:paraId="75A1DA1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D37CCB0">
            <w:pPr>
              <w:widowControl/>
              <w:spacing w:line="360" w:lineRule="auto"/>
              <w:rPr>
                <w:color w:val="auto"/>
                <w:szCs w:val="21"/>
                <w:highlight w:val="none"/>
              </w:rPr>
            </w:pPr>
            <w:r>
              <w:rPr>
                <w:rFonts w:hint="eastAsia"/>
                <w:color w:val="auto"/>
                <w:szCs w:val="21"/>
                <w:highlight w:val="none"/>
              </w:rPr>
              <w:t>塑料/金属等</w:t>
            </w:r>
          </w:p>
        </w:tc>
      </w:tr>
      <w:tr w14:paraId="48E3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41464E4">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3</w:t>
            </w:r>
          </w:p>
        </w:tc>
        <w:tc>
          <w:tcPr>
            <w:tcW w:w="1105" w:type="dxa"/>
            <w:vAlign w:val="center"/>
          </w:tcPr>
          <w:p w14:paraId="7D6F6600">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5A912C6">
            <w:pPr>
              <w:widowControl/>
              <w:spacing w:line="360" w:lineRule="auto"/>
              <w:rPr>
                <w:color w:val="auto"/>
                <w:szCs w:val="21"/>
                <w:highlight w:val="none"/>
              </w:rPr>
            </w:pPr>
          </w:p>
        </w:tc>
        <w:tc>
          <w:tcPr>
            <w:tcW w:w="1701" w:type="dxa"/>
            <w:vAlign w:val="center"/>
          </w:tcPr>
          <w:p w14:paraId="32420AAD">
            <w:pPr>
              <w:widowControl/>
              <w:spacing w:line="360" w:lineRule="auto"/>
              <w:rPr>
                <w:color w:val="auto"/>
                <w:szCs w:val="21"/>
                <w:highlight w:val="none"/>
              </w:rPr>
            </w:pPr>
            <w:r>
              <w:rPr>
                <w:rFonts w:hint="eastAsia"/>
                <w:color w:val="auto"/>
                <w:szCs w:val="21"/>
                <w:highlight w:val="none"/>
              </w:rPr>
              <w:t>★ 机身颜色</w:t>
            </w:r>
          </w:p>
        </w:tc>
        <w:tc>
          <w:tcPr>
            <w:tcW w:w="992" w:type="dxa"/>
            <w:vAlign w:val="center"/>
          </w:tcPr>
          <w:p w14:paraId="2AA0530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39E3EFC">
            <w:pPr>
              <w:widowControl/>
              <w:spacing w:line="360" w:lineRule="auto"/>
              <w:rPr>
                <w:color w:val="auto"/>
                <w:szCs w:val="21"/>
                <w:highlight w:val="none"/>
              </w:rPr>
            </w:pPr>
            <w:r>
              <w:rPr>
                <w:rFonts w:hint="eastAsia"/>
                <w:color w:val="auto"/>
                <w:szCs w:val="21"/>
                <w:highlight w:val="none"/>
              </w:rPr>
              <w:t>黑色</w:t>
            </w:r>
          </w:p>
        </w:tc>
      </w:tr>
      <w:tr w14:paraId="7508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Align w:val="center"/>
          </w:tcPr>
          <w:p w14:paraId="4D023C70">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4</w:t>
            </w:r>
          </w:p>
        </w:tc>
        <w:tc>
          <w:tcPr>
            <w:tcW w:w="1105" w:type="dxa"/>
            <w:vAlign w:val="center"/>
          </w:tcPr>
          <w:p w14:paraId="69D574BE">
            <w:pPr>
              <w:widowControl/>
              <w:spacing w:line="360" w:lineRule="auto"/>
              <w:jc w:val="center"/>
              <w:rPr>
                <w:color w:val="auto"/>
                <w:szCs w:val="21"/>
                <w:highlight w:val="none"/>
              </w:rPr>
            </w:pPr>
            <w:r>
              <w:rPr>
                <w:rFonts w:hint="eastAsia"/>
                <w:color w:val="auto"/>
                <w:szCs w:val="21"/>
                <w:highlight w:val="none"/>
              </w:rPr>
              <w:t>产品规格</w:t>
            </w:r>
          </w:p>
        </w:tc>
        <w:tc>
          <w:tcPr>
            <w:tcW w:w="1134" w:type="dxa"/>
            <w:vMerge w:val="continue"/>
            <w:vAlign w:val="center"/>
          </w:tcPr>
          <w:p w14:paraId="3CEC97FB">
            <w:pPr>
              <w:widowControl/>
              <w:spacing w:line="360" w:lineRule="auto"/>
              <w:rPr>
                <w:color w:val="auto"/>
                <w:szCs w:val="21"/>
                <w:highlight w:val="none"/>
              </w:rPr>
            </w:pPr>
          </w:p>
        </w:tc>
        <w:tc>
          <w:tcPr>
            <w:tcW w:w="1701" w:type="dxa"/>
            <w:vAlign w:val="center"/>
          </w:tcPr>
          <w:p w14:paraId="5B8F54CB">
            <w:pPr>
              <w:widowControl/>
              <w:spacing w:line="360" w:lineRule="auto"/>
              <w:rPr>
                <w:color w:val="auto"/>
                <w:szCs w:val="21"/>
                <w:highlight w:val="none"/>
              </w:rPr>
            </w:pPr>
            <w:r>
              <w:rPr>
                <w:rFonts w:hint="eastAsia"/>
                <w:color w:val="auto"/>
                <w:szCs w:val="21"/>
                <w:highlight w:val="none"/>
              </w:rPr>
              <w:t>★机箱尺寸容量</w:t>
            </w:r>
          </w:p>
        </w:tc>
        <w:tc>
          <w:tcPr>
            <w:tcW w:w="992" w:type="dxa"/>
            <w:vAlign w:val="center"/>
          </w:tcPr>
          <w:p w14:paraId="24B4DD1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991AF8A">
            <w:pPr>
              <w:widowControl/>
              <w:spacing w:line="360" w:lineRule="auto"/>
              <w:rPr>
                <w:color w:val="auto"/>
                <w:szCs w:val="21"/>
                <w:highlight w:val="none"/>
              </w:rPr>
            </w:pPr>
            <w:r>
              <w:rPr>
                <w:rFonts w:hint="eastAsia"/>
                <w:color w:val="auto"/>
                <w:szCs w:val="21"/>
                <w:highlight w:val="none"/>
              </w:rPr>
              <w:t>机箱体积应不大于 30L</w:t>
            </w:r>
          </w:p>
        </w:tc>
      </w:tr>
      <w:tr w14:paraId="1D43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355D040">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5</w:t>
            </w:r>
          </w:p>
        </w:tc>
        <w:tc>
          <w:tcPr>
            <w:tcW w:w="1105" w:type="dxa"/>
            <w:vAlign w:val="center"/>
          </w:tcPr>
          <w:p w14:paraId="1E22F81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3E94B08C">
            <w:pPr>
              <w:widowControl/>
              <w:spacing w:line="360" w:lineRule="auto"/>
              <w:rPr>
                <w:color w:val="auto"/>
                <w:szCs w:val="21"/>
                <w:highlight w:val="none"/>
              </w:rPr>
            </w:pPr>
            <w:r>
              <w:rPr>
                <w:rFonts w:hint="eastAsia"/>
                <w:color w:val="auto"/>
                <w:szCs w:val="21"/>
                <w:highlight w:val="none"/>
              </w:rPr>
              <w:t>CPU性能</w:t>
            </w:r>
          </w:p>
        </w:tc>
        <w:tc>
          <w:tcPr>
            <w:tcW w:w="1701" w:type="dxa"/>
            <w:vAlign w:val="center"/>
          </w:tcPr>
          <w:p w14:paraId="6945C00D">
            <w:pPr>
              <w:widowControl/>
              <w:spacing w:line="360" w:lineRule="auto"/>
              <w:rPr>
                <w:color w:val="auto"/>
                <w:szCs w:val="21"/>
                <w:highlight w:val="none"/>
              </w:rPr>
            </w:pPr>
            <w:r>
              <w:rPr>
                <w:rFonts w:hint="eastAsia"/>
                <w:color w:val="auto"/>
                <w:szCs w:val="21"/>
                <w:highlight w:val="none"/>
              </w:rPr>
              <w:t>★CPU物理核数</w:t>
            </w:r>
          </w:p>
        </w:tc>
        <w:tc>
          <w:tcPr>
            <w:tcW w:w="992" w:type="dxa"/>
            <w:vAlign w:val="center"/>
          </w:tcPr>
          <w:p w14:paraId="33E5A0B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B537F33">
            <w:pPr>
              <w:widowControl/>
              <w:spacing w:line="360" w:lineRule="auto"/>
              <w:rPr>
                <w:color w:val="auto"/>
                <w:szCs w:val="21"/>
                <w:highlight w:val="none"/>
              </w:rPr>
            </w:pPr>
            <w:r>
              <w:rPr>
                <w:rFonts w:hint="eastAsia"/>
                <w:color w:val="auto"/>
                <w:szCs w:val="21"/>
                <w:highlight w:val="none"/>
              </w:rPr>
              <w:t>≥</w:t>
            </w:r>
            <w:r>
              <w:rPr>
                <w:color w:val="auto"/>
                <w:szCs w:val="21"/>
                <w:highlight w:val="none"/>
              </w:rPr>
              <w:t>14</w:t>
            </w:r>
          </w:p>
        </w:tc>
      </w:tr>
      <w:tr w14:paraId="04CF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159C0F5">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6</w:t>
            </w:r>
          </w:p>
        </w:tc>
        <w:tc>
          <w:tcPr>
            <w:tcW w:w="1105" w:type="dxa"/>
            <w:vAlign w:val="center"/>
          </w:tcPr>
          <w:p w14:paraId="2B4C4E86">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296D2427">
            <w:pPr>
              <w:widowControl/>
              <w:spacing w:line="360" w:lineRule="auto"/>
              <w:rPr>
                <w:color w:val="auto"/>
                <w:szCs w:val="21"/>
                <w:highlight w:val="none"/>
              </w:rPr>
            </w:pPr>
          </w:p>
        </w:tc>
        <w:tc>
          <w:tcPr>
            <w:tcW w:w="1701" w:type="dxa"/>
            <w:vAlign w:val="center"/>
          </w:tcPr>
          <w:p w14:paraId="5B10ABDB">
            <w:pPr>
              <w:widowControl/>
              <w:spacing w:line="360" w:lineRule="auto"/>
              <w:rPr>
                <w:color w:val="auto"/>
                <w:szCs w:val="21"/>
                <w:highlight w:val="none"/>
              </w:rPr>
            </w:pPr>
            <w:r>
              <w:rPr>
                <w:rFonts w:hint="eastAsia"/>
                <w:color w:val="auto"/>
                <w:szCs w:val="21"/>
                <w:highlight w:val="none"/>
              </w:rPr>
              <w:t>★CPU主频</w:t>
            </w:r>
          </w:p>
        </w:tc>
        <w:tc>
          <w:tcPr>
            <w:tcW w:w="992" w:type="dxa"/>
            <w:vAlign w:val="center"/>
          </w:tcPr>
          <w:p w14:paraId="299DD98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AF229B">
            <w:pPr>
              <w:widowControl/>
              <w:spacing w:line="360" w:lineRule="auto"/>
              <w:rPr>
                <w:color w:val="auto"/>
                <w:szCs w:val="21"/>
                <w:highlight w:val="none"/>
              </w:rPr>
            </w:pPr>
            <w:r>
              <w:rPr>
                <w:rFonts w:hint="eastAsia"/>
                <w:color w:val="auto"/>
                <w:szCs w:val="21"/>
                <w:highlight w:val="none"/>
              </w:rPr>
              <w:t>≥2.</w:t>
            </w:r>
            <w:r>
              <w:rPr>
                <w:color w:val="auto"/>
                <w:szCs w:val="21"/>
                <w:highlight w:val="none"/>
              </w:rPr>
              <w:t>6</w:t>
            </w:r>
            <w:r>
              <w:rPr>
                <w:rFonts w:hint="eastAsia"/>
                <w:color w:val="auto"/>
                <w:szCs w:val="21"/>
                <w:highlight w:val="none"/>
              </w:rPr>
              <w:t>GHz</w:t>
            </w:r>
          </w:p>
        </w:tc>
      </w:tr>
      <w:tr w14:paraId="30AD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20AB288E">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7</w:t>
            </w:r>
          </w:p>
        </w:tc>
        <w:tc>
          <w:tcPr>
            <w:tcW w:w="1105" w:type="dxa"/>
            <w:vAlign w:val="center"/>
          </w:tcPr>
          <w:p w14:paraId="613F8682">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D180889">
            <w:pPr>
              <w:widowControl/>
              <w:spacing w:line="360" w:lineRule="auto"/>
              <w:rPr>
                <w:color w:val="auto"/>
                <w:szCs w:val="21"/>
                <w:highlight w:val="none"/>
              </w:rPr>
            </w:pPr>
          </w:p>
        </w:tc>
        <w:tc>
          <w:tcPr>
            <w:tcW w:w="1701" w:type="dxa"/>
            <w:vAlign w:val="center"/>
          </w:tcPr>
          <w:p w14:paraId="7E0C4B67">
            <w:pPr>
              <w:widowControl/>
              <w:spacing w:line="360" w:lineRule="auto"/>
              <w:rPr>
                <w:color w:val="auto"/>
                <w:szCs w:val="21"/>
                <w:highlight w:val="none"/>
              </w:rPr>
            </w:pPr>
            <w:r>
              <w:rPr>
                <w:rFonts w:hint="eastAsia"/>
                <w:color w:val="auto"/>
                <w:szCs w:val="21"/>
                <w:highlight w:val="none"/>
              </w:rPr>
              <w:t>★CPU末级缓存容量</w:t>
            </w:r>
          </w:p>
        </w:tc>
        <w:tc>
          <w:tcPr>
            <w:tcW w:w="992" w:type="dxa"/>
            <w:vAlign w:val="center"/>
          </w:tcPr>
          <w:p w14:paraId="38B5B43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DD071E3">
            <w:pPr>
              <w:widowControl/>
              <w:spacing w:line="360" w:lineRule="auto"/>
              <w:rPr>
                <w:color w:val="auto"/>
                <w:szCs w:val="21"/>
                <w:highlight w:val="none"/>
              </w:rPr>
            </w:pPr>
            <w:r>
              <w:rPr>
                <w:rFonts w:hint="eastAsia"/>
                <w:color w:val="auto"/>
                <w:szCs w:val="21"/>
                <w:highlight w:val="none"/>
              </w:rPr>
              <w:t>≥</w:t>
            </w:r>
            <w:r>
              <w:rPr>
                <w:color w:val="auto"/>
                <w:szCs w:val="21"/>
                <w:highlight w:val="none"/>
              </w:rPr>
              <w:t>24</w:t>
            </w:r>
            <w:r>
              <w:rPr>
                <w:rFonts w:hint="eastAsia"/>
                <w:color w:val="auto"/>
                <w:szCs w:val="21"/>
                <w:highlight w:val="none"/>
              </w:rPr>
              <w:t>MB</w:t>
            </w:r>
          </w:p>
        </w:tc>
      </w:tr>
      <w:tr w14:paraId="4FB6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14:paraId="171B2FB2">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8</w:t>
            </w:r>
          </w:p>
        </w:tc>
        <w:tc>
          <w:tcPr>
            <w:tcW w:w="1105" w:type="dxa"/>
            <w:vAlign w:val="center"/>
          </w:tcPr>
          <w:p w14:paraId="09019097">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1C14AAED">
            <w:pPr>
              <w:widowControl/>
              <w:spacing w:line="360" w:lineRule="auto"/>
              <w:rPr>
                <w:color w:val="auto"/>
                <w:szCs w:val="21"/>
                <w:highlight w:val="none"/>
              </w:rPr>
            </w:pPr>
          </w:p>
        </w:tc>
        <w:tc>
          <w:tcPr>
            <w:tcW w:w="1701" w:type="dxa"/>
            <w:vAlign w:val="center"/>
          </w:tcPr>
          <w:p w14:paraId="5FEE172B">
            <w:pPr>
              <w:widowControl/>
              <w:spacing w:line="360" w:lineRule="auto"/>
              <w:rPr>
                <w:color w:val="auto"/>
                <w:szCs w:val="21"/>
                <w:highlight w:val="none"/>
              </w:rPr>
            </w:pPr>
            <w:r>
              <w:rPr>
                <w:rFonts w:hint="eastAsia"/>
                <w:color w:val="auto"/>
                <w:szCs w:val="21"/>
                <w:highlight w:val="none"/>
              </w:rPr>
              <w:t>★CPU支持的内存最高速率</w:t>
            </w:r>
          </w:p>
        </w:tc>
        <w:tc>
          <w:tcPr>
            <w:tcW w:w="992" w:type="dxa"/>
            <w:vAlign w:val="center"/>
          </w:tcPr>
          <w:p w14:paraId="4BFBBAF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3416B1B">
            <w:pPr>
              <w:widowControl/>
              <w:spacing w:line="360" w:lineRule="auto"/>
              <w:rPr>
                <w:color w:val="auto"/>
                <w:szCs w:val="21"/>
                <w:highlight w:val="none"/>
              </w:rPr>
            </w:pPr>
            <w:r>
              <w:rPr>
                <w:rFonts w:hint="eastAsia"/>
                <w:color w:val="auto"/>
                <w:szCs w:val="21"/>
                <w:highlight w:val="none"/>
              </w:rPr>
              <w:t xml:space="preserve">≥3200MT/s </w:t>
            </w:r>
          </w:p>
        </w:tc>
      </w:tr>
      <w:tr w14:paraId="59A7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F138377">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9</w:t>
            </w:r>
          </w:p>
        </w:tc>
        <w:tc>
          <w:tcPr>
            <w:tcW w:w="1105" w:type="dxa"/>
            <w:vAlign w:val="center"/>
          </w:tcPr>
          <w:p w14:paraId="1AA73224">
            <w:pPr>
              <w:widowControl/>
              <w:spacing w:line="360" w:lineRule="auto"/>
              <w:jc w:val="center"/>
              <w:rPr>
                <w:color w:val="auto"/>
                <w:szCs w:val="21"/>
                <w:highlight w:val="none"/>
              </w:rPr>
            </w:pPr>
            <w:r>
              <w:rPr>
                <w:rFonts w:hint="eastAsia"/>
                <w:color w:val="auto"/>
                <w:szCs w:val="21"/>
                <w:highlight w:val="none"/>
              </w:rPr>
              <w:t>性能要求</w:t>
            </w:r>
          </w:p>
        </w:tc>
        <w:tc>
          <w:tcPr>
            <w:tcW w:w="1134" w:type="dxa"/>
            <w:vAlign w:val="center"/>
          </w:tcPr>
          <w:p w14:paraId="1B3B549D">
            <w:pPr>
              <w:widowControl/>
              <w:spacing w:line="360" w:lineRule="auto"/>
              <w:rPr>
                <w:color w:val="auto"/>
                <w:szCs w:val="21"/>
                <w:highlight w:val="none"/>
              </w:rPr>
            </w:pPr>
            <w:r>
              <w:rPr>
                <w:rFonts w:hint="eastAsia"/>
                <w:color w:val="auto"/>
                <w:szCs w:val="21"/>
                <w:highlight w:val="none"/>
              </w:rPr>
              <w:t>内存性能</w:t>
            </w:r>
          </w:p>
        </w:tc>
        <w:tc>
          <w:tcPr>
            <w:tcW w:w="1701" w:type="dxa"/>
            <w:vAlign w:val="center"/>
          </w:tcPr>
          <w:p w14:paraId="4E29D417">
            <w:pPr>
              <w:widowControl/>
              <w:spacing w:line="360" w:lineRule="auto"/>
              <w:rPr>
                <w:color w:val="auto"/>
                <w:szCs w:val="21"/>
                <w:highlight w:val="none"/>
              </w:rPr>
            </w:pPr>
            <w:r>
              <w:rPr>
                <w:rFonts w:hint="eastAsia"/>
                <w:color w:val="auto"/>
                <w:szCs w:val="21"/>
                <w:highlight w:val="none"/>
              </w:rPr>
              <w:t>★ 内存读写速率</w:t>
            </w:r>
          </w:p>
        </w:tc>
        <w:tc>
          <w:tcPr>
            <w:tcW w:w="992" w:type="dxa"/>
            <w:vAlign w:val="center"/>
          </w:tcPr>
          <w:p w14:paraId="35BA540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835F93D">
            <w:pPr>
              <w:widowControl/>
              <w:spacing w:line="360" w:lineRule="auto"/>
              <w:rPr>
                <w:color w:val="auto"/>
                <w:szCs w:val="21"/>
                <w:highlight w:val="none"/>
              </w:rPr>
            </w:pPr>
            <w:r>
              <w:rPr>
                <w:rFonts w:hint="eastAsia"/>
                <w:color w:val="auto"/>
                <w:szCs w:val="21"/>
                <w:highlight w:val="none"/>
              </w:rPr>
              <w:t xml:space="preserve">≥3200MT/s </w:t>
            </w:r>
          </w:p>
        </w:tc>
      </w:tr>
      <w:tr w14:paraId="6824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AE1D6EC">
            <w:pPr>
              <w:widowControl/>
              <w:spacing w:line="360" w:lineRule="auto"/>
              <w:jc w:val="center"/>
              <w:rPr>
                <w:color w:val="auto"/>
                <w:szCs w:val="21"/>
                <w:highlight w:val="none"/>
              </w:rPr>
            </w:pPr>
            <w:r>
              <w:rPr>
                <w:color w:val="auto"/>
                <w:szCs w:val="21"/>
                <w:highlight w:val="none"/>
              </w:rPr>
              <w:t>90</w:t>
            </w:r>
          </w:p>
        </w:tc>
        <w:tc>
          <w:tcPr>
            <w:tcW w:w="1105" w:type="dxa"/>
            <w:vAlign w:val="center"/>
          </w:tcPr>
          <w:p w14:paraId="14FECD57">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0E183F87">
            <w:pPr>
              <w:widowControl/>
              <w:spacing w:line="360" w:lineRule="auto"/>
              <w:rPr>
                <w:color w:val="auto"/>
                <w:szCs w:val="21"/>
                <w:highlight w:val="none"/>
              </w:rPr>
            </w:pPr>
            <w:r>
              <w:rPr>
                <w:rFonts w:hint="eastAsia"/>
                <w:color w:val="auto"/>
                <w:szCs w:val="21"/>
                <w:highlight w:val="none"/>
              </w:rPr>
              <w:t>显卡性能</w:t>
            </w:r>
          </w:p>
        </w:tc>
        <w:tc>
          <w:tcPr>
            <w:tcW w:w="1701" w:type="dxa"/>
            <w:vAlign w:val="center"/>
          </w:tcPr>
          <w:p w14:paraId="5349C501">
            <w:pPr>
              <w:widowControl/>
              <w:spacing w:line="360" w:lineRule="auto"/>
              <w:rPr>
                <w:color w:val="auto"/>
                <w:szCs w:val="21"/>
                <w:highlight w:val="none"/>
              </w:rPr>
            </w:pPr>
            <w:r>
              <w:rPr>
                <w:rFonts w:hint="eastAsia"/>
                <w:color w:val="auto"/>
                <w:szCs w:val="21"/>
                <w:highlight w:val="none"/>
              </w:rPr>
              <w:t>★ 显示分辨率</w:t>
            </w:r>
          </w:p>
        </w:tc>
        <w:tc>
          <w:tcPr>
            <w:tcW w:w="992" w:type="dxa"/>
            <w:vAlign w:val="center"/>
          </w:tcPr>
          <w:p w14:paraId="5017A29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5C52B8F">
            <w:pPr>
              <w:widowControl/>
              <w:spacing w:line="360" w:lineRule="auto"/>
              <w:rPr>
                <w:color w:val="auto"/>
                <w:szCs w:val="21"/>
                <w:highlight w:val="none"/>
              </w:rPr>
            </w:pPr>
            <w:r>
              <w:rPr>
                <w:rFonts w:hint="eastAsia"/>
                <w:color w:val="auto"/>
                <w:szCs w:val="21"/>
                <w:highlight w:val="none"/>
              </w:rPr>
              <w:t xml:space="preserve">≥1920x1080 </w:t>
            </w:r>
          </w:p>
        </w:tc>
      </w:tr>
      <w:tr w14:paraId="05E5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B1860A8">
            <w:pPr>
              <w:widowControl/>
              <w:spacing w:line="360" w:lineRule="auto"/>
              <w:jc w:val="center"/>
              <w:rPr>
                <w:color w:val="auto"/>
                <w:szCs w:val="21"/>
                <w:highlight w:val="none"/>
              </w:rPr>
            </w:pPr>
            <w:r>
              <w:rPr>
                <w:color w:val="auto"/>
                <w:szCs w:val="21"/>
                <w:highlight w:val="none"/>
              </w:rPr>
              <w:t>91</w:t>
            </w:r>
          </w:p>
        </w:tc>
        <w:tc>
          <w:tcPr>
            <w:tcW w:w="1105" w:type="dxa"/>
            <w:vAlign w:val="center"/>
          </w:tcPr>
          <w:p w14:paraId="2140F3C3">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53D43483">
            <w:pPr>
              <w:widowControl/>
              <w:spacing w:line="360" w:lineRule="auto"/>
              <w:rPr>
                <w:color w:val="auto"/>
                <w:szCs w:val="21"/>
                <w:highlight w:val="none"/>
              </w:rPr>
            </w:pPr>
          </w:p>
        </w:tc>
        <w:tc>
          <w:tcPr>
            <w:tcW w:w="1701" w:type="dxa"/>
            <w:vAlign w:val="center"/>
          </w:tcPr>
          <w:p w14:paraId="0EEF7A08">
            <w:pPr>
              <w:widowControl/>
              <w:spacing w:line="360" w:lineRule="auto"/>
              <w:rPr>
                <w:color w:val="auto"/>
                <w:szCs w:val="21"/>
                <w:highlight w:val="none"/>
              </w:rPr>
            </w:pPr>
            <w:r>
              <w:rPr>
                <w:rFonts w:hint="eastAsia"/>
                <w:color w:val="auto"/>
                <w:szCs w:val="21"/>
                <w:highlight w:val="none"/>
              </w:rPr>
              <w:t>★ 显卡显示芯片核心频率</w:t>
            </w:r>
          </w:p>
        </w:tc>
        <w:tc>
          <w:tcPr>
            <w:tcW w:w="992" w:type="dxa"/>
            <w:vAlign w:val="center"/>
          </w:tcPr>
          <w:p w14:paraId="142942B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DF1876E">
            <w:pPr>
              <w:widowControl/>
              <w:spacing w:line="360" w:lineRule="auto"/>
              <w:rPr>
                <w:color w:val="auto"/>
                <w:szCs w:val="21"/>
                <w:highlight w:val="none"/>
              </w:rPr>
            </w:pPr>
            <w:r>
              <w:rPr>
                <w:rFonts w:hint="eastAsia"/>
                <w:color w:val="auto"/>
                <w:szCs w:val="21"/>
                <w:highlight w:val="none"/>
              </w:rPr>
              <w:t xml:space="preserve">≥900MHz </w:t>
            </w:r>
          </w:p>
        </w:tc>
      </w:tr>
      <w:tr w14:paraId="5BEB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6F1217F">
            <w:pPr>
              <w:widowControl/>
              <w:spacing w:line="360" w:lineRule="auto"/>
              <w:jc w:val="center"/>
              <w:rPr>
                <w:color w:val="auto"/>
                <w:szCs w:val="21"/>
                <w:highlight w:val="none"/>
              </w:rPr>
            </w:pPr>
            <w:r>
              <w:rPr>
                <w:color w:val="auto"/>
                <w:szCs w:val="21"/>
                <w:highlight w:val="none"/>
              </w:rPr>
              <w:t>92</w:t>
            </w:r>
          </w:p>
        </w:tc>
        <w:tc>
          <w:tcPr>
            <w:tcW w:w="1105" w:type="dxa"/>
            <w:vAlign w:val="center"/>
          </w:tcPr>
          <w:p w14:paraId="2B9EDDA1">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08A930D3">
            <w:pPr>
              <w:widowControl/>
              <w:spacing w:line="360" w:lineRule="auto"/>
              <w:rPr>
                <w:color w:val="auto"/>
                <w:szCs w:val="21"/>
                <w:highlight w:val="none"/>
              </w:rPr>
            </w:pPr>
          </w:p>
        </w:tc>
        <w:tc>
          <w:tcPr>
            <w:tcW w:w="1701" w:type="dxa"/>
            <w:vAlign w:val="center"/>
          </w:tcPr>
          <w:p w14:paraId="5DC2BF21">
            <w:pPr>
              <w:widowControl/>
              <w:spacing w:line="360" w:lineRule="auto"/>
              <w:rPr>
                <w:color w:val="auto"/>
                <w:szCs w:val="21"/>
                <w:highlight w:val="none"/>
              </w:rPr>
            </w:pPr>
            <w:r>
              <w:rPr>
                <w:rFonts w:hint="eastAsia"/>
                <w:color w:val="auto"/>
                <w:szCs w:val="21"/>
                <w:highlight w:val="none"/>
              </w:rPr>
              <w:t>★ 显存等效频率</w:t>
            </w:r>
          </w:p>
        </w:tc>
        <w:tc>
          <w:tcPr>
            <w:tcW w:w="992" w:type="dxa"/>
            <w:vAlign w:val="center"/>
          </w:tcPr>
          <w:p w14:paraId="132B42D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DAFCA27">
            <w:pPr>
              <w:widowControl/>
              <w:spacing w:line="360" w:lineRule="auto"/>
              <w:rPr>
                <w:color w:val="auto"/>
                <w:szCs w:val="21"/>
                <w:highlight w:val="none"/>
              </w:rPr>
            </w:pPr>
            <w:r>
              <w:rPr>
                <w:rFonts w:hint="eastAsia"/>
                <w:color w:val="auto"/>
                <w:szCs w:val="21"/>
                <w:highlight w:val="none"/>
              </w:rPr>
              <w:t xml:space="preserve">≥5000MT/s </w:t>
            </w:r>
          </w:p>
        </w:tc>
      </w:tr>
      <w:tr w14:paraId="542A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BEE6BE1">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3</w:t>
            </w:r>
          </w:p>
        </w:tc>
        <w:tc>
          <w:tcPr>
            <w:tcW w:w="1105" w:type="dxa"/>
            <w:vAlign w:val="center"/>
          </w:tcPr>
          <w:p w14:paraId="34AD754C">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D79C770">
            <w:pPr>
              <w:widowControl/>
              <w:spacing w:line="360" w:lineRule="auto"/>
              <w:rPr>
                <w:color w:val="auto"/>
                <w:szCs w:val="21"/>
                <w:highlight w:val="none"/>
              </w:rPr>
            </w:pPr>
          </w:p>
        </w:tc>
        <w:tc>
          <w:tcPr>
            <w:tcW w:w="1701" w:type="dxa"/>
            <w:vAlign w:val="center"/>
          </w:tcPr>
          <w:p w14:paraId="43E503EE">
            <w:pPr>
              <w:widowControl/>
              <w:spacing w:line="360" w:lineRule="auto"/>
              <w:rPr>
                <w:color w:val="auto"/>
                <w:szCs w:val="21"/>
                <w:highlight w:val="none"/>
              </w:rPr>
            </w:pPr>
            <w:r>
              <w:rPr>
                <w:rFonts w:hint="eastAsia"/>
                <w:color w:val="auto"/>
                <w:szCs w:val="21"/>
                <w:highlight w:val="none"/>
              </w:rPr>
              <w:t>★ 显卡可支持多屏同时显示数量</w:t>
            </w:r>
          </w:p>
        </w:tc>
        <w:tc>
          <w:tcPr>
            <w:tcW w:w="992" w:type="dxa"/>
            <w:vAlign w:val="center"/>
          </w:tcPr>
          <w:p w14:paraId="43D49F3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EC23EB">
            <w:pPr>
              <w:widowControl/>
              <w:spacing w:line="360" w:lineRule="auto"/>
              <w:rPr>
                <w:color w:val="auto"/>
                <w:szCs w:val="21"/>
                <w:highlight w:val="none"/>
              </w:rPr>
            </w:pPr>
            <w:r>
              <w:rPr>
                <w:rFonts w:hint="eastAsia"/>
                <w:color w:val="auto"/>
                <w:szCs w:val="21"/>
                <w:highlight w:val="none"/>
              </w:rPr>
              <w:t xml:space="preserve">显卡应支持2块屏幕同时显示，分辨率应不低于1920×1080，支持VGA+HDMI视频输出显示 </w:t>
            </w:r>
          </w:p>
        </w:tc>
      </w:tr>
      <w:tr w14:paraId="1CD8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A9FB6A7">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4</w:t>
            </w:r>
          </w:p>
        </w:tc>
        <w:tc>
          <w:tcPr>
            <w:tcW w:w="1105" w:type="dxa"/>
            <w:vAlign w:val="center"/>
          </w:tcPr>
          <w:p w14:paraId="2C2ED2C0">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1B57DE6D">
            <w:pPr>
              <w:widowControl/>
              <w:spacing w:line="360" w:lineRule="auto"/>
              <w:rPr>
                <w:color w:val="auto"/>
                <w:szCs w:val="21"/>
                <w:highlight w:val="none"/>
              </w:rPr>
            </w:pPr>
            <w:r>
              <w:rPr>
                <w:rFonts w:hint="eastAsia"/>
                <w:color w:val="auto"/>
                <w:szCs w:val="21"/>
                <w:highlight w:val="none"/>
              </w:rPr>
              <w:t>显示设备性能</w:t>
            </w:r>
          </w:p>
        </w:tc>
        <w:tc>
          <w:tcPr>
            <w:tcW w:w="1701" w:type="dxa"/>
            <w:vAlign w:val="center"/>
          </w:tcPr>
          <w:p w14:paraId="14FCCACD">
            <w:pPr>
              <w:widowControl/>
              <w:spacing w:line="360" w:lineRule="auto"/>
              <w:rPr>
                <w:color w:val="auto"/>
                <w:szCs w:val="21"/>
                <w:highlight w:val="none"/>
              </w:rPr>
            </w:pPr>
            <w:r>
              <w:rPr>
                <w:rFonts w:hint="eastAsia"/>
                <w:color w:val="auto"/>
                <w:szCs w:val="21"/>
                <w:highlight w:val="none"/>
              </w:rPr>
              <w:t>★ 显示屏刷新率</w:t>
            </w:r>
          </w:p>
        </w:tc>
        <w:tc>
          <w:tcPr>
            <w:tcW w:w="992" w:type="dxa"/>
            <w:vAlign w:val="center"/>
          </w:tcPr>
          <w:p w14:paraId="40FCCDB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D6D1556">
            <w:pPr>
              <w:widowControl/>
              <w:spacing w:line="360" w:lineRule="auto"/>
              <w:rPr>
                <w:color w:val="auto"/>
                <w:szCs w:val="21"/>
                <w:highlight w:val="none"/>
              </w:rPr>
            </w:pPr>
            <w:r>
              <w:rPr>
                <w:rFonts w:hint="eastAsia"/>
                <w:color w:val="auto"/>
                <w:szCs w:val="21"/>
                <w:highlight w:val="none"/>
              </w:rPr>
              <w:t xml:space="preserve">≥75Hz </w:t>
            </w:r>
          </w:p>
        </w:tc>
      </w:tr>
      <w:tr w14:paraId="02F4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56728BD">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5</w:t>
            </w:r>
          </w:p>
        </w:tc>
        <w:tc>
          <w:tcPr>
            <w:tcW w:w="1105" w:type="dxa"/>
            <w:vAlign w:val="center"/>
          </w:tcPr>
          <w:p w14:paraId="5192B0FA">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039C4A41">
            <w:pPr>
              <w:widowControl/>
              <w:spacing w:line="360" w:lineRule="auto"/>
              <w:rPr>
                <w:color w:val="auto"/>
                <w:szCs w:val="21"/>
                <w:highlight w:val="none"/>
              </w:rPr>
            </w:pPr>
          </w:p>
        </w:tc>
        <w:tc>
          <w:tcPr>
            <w:tcW w:w="1701" w:type="dxa"/>
            <w:vAlign w:val="center"/>
          </w:tcPr>
          <w:p w14:paraId="1DD95484">
            <w:pPr>
              <w:widowControl/>
              <w:spacing w:line="360" w:lineRule="auto"/>
              <w:rPr>
                <w:color w:val="auto"/>
                <w:szCs w:val="21"/>
                <w:highlight w:val="none"/>
              </w:rPr>
            </w:pPr>
            <w:r>
              <w:rPr>
                <w:rFonts w:hint="eastAsia"/>
                <w:color w:val="auto"/>
                <w:szCs w:val="21"/>
                <w:highlight w:val="none"/>
              </w:rPr>
              <w:t>★ 显示屏位深</w:t>
            </w:r>
          </w:p>
        </w:tc>
        <w:tc>
          <w:tcPr>
            <w:tcW w:w="992" w:type="dxa"/>
            <w:vAlign w:val="center"/>
          </w:tcPr>
          <w:p w14:paraId="358C089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831A0DB">
            <w:pPr>
              <w:widowControl/>
              <w:spacing w:line="360" w:lineRule="auto"/>
              <w:rPr>
                <w:color w:val="auto"/>
                <w:szCs w:val="21"/>
                <w:highlight w:val="none"/>
              </w:rPr>
            </w:pPr>
            <w:r>
              <w:rPr>
                <w:rFonts w:hint="eastAsia"/>
                <w:color w:val="auto"/>
                <w:szCs w:val="21"/>
                <w:highlight w:val="none"/>
              </w:rPr>
              <w:t>≥6bit+FRC</w:t>
            </w:r>
          </w:p>
        </w:tc>
      </w:tr>
      <w:tr w14:paraId="34EE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37F617D">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6</w:t>
            </w:r>
          </w:p>
        </w:tc>
        <w:tc>
          <w:tcPr>
            <w:tcW w:w="1105" w:type="dxa"/>
            <w:vAlign w:val="center"/>
          </w:tcPr>
          <w:p w14:paraId="48CBBC86">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4B0C2F6B">
            <w:pPr>
              <w:widowControl/>
              <w:spacing w:line="360" w:lineRule="auto"/>
              <w:rPr>
                <w:color w:val="auto"/>
                <w:szCs w:val="21"/>
                <w:highlight w:val="none"/>
              </w:rPr>
            </w:pPr>
          </w:p>
        </w:tc>
        <w:tc>
          <w:tcPr>
            <w:tcW w:w="1701" w:type="dxa"/>
            <w:vAlign w:val="center"/>
          </w:tcPr>
          <w:p w14:paraId="2D84091E">
            <w:pPr>
              <w:widowControl/>
              <w:spacing w:line="360" w:lineRule="auto"/>
              <w:rPr>
                <w:color w:val="auto"/>
                <w:szCs w:val="21"/>
                <w:highlight w:val="none"/>
              </w:rPr>
            </w:pPr>
            <w:r>
              <w:rPr>
                <w:rFonts w:hint="eastAsia"/>
                <w:color w:val="auto"/>
                <w:szCs w:val="21"/>
                <w:highlight w:val="none"/>
              </w:rPr>
              <w:t>★ 显示屏色域</w:t>
            </w:r>
          </w:p>
        </w:tc>
        <w:tc>
          <w:tcPr>
            <w:tcW w:w="992" w:type="dxa"/>
            <w:vAlign w:val="center"/>
          </w:tcPr>
          <w:p w14:paraId="3D5E974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0DEF874">
            <w:pPr>
              <w:widowControl/>
              <w:spacing w:line="360" w:lineRule="auto"/>
              <w:rPr>
                <w:color w:val="auto"/>
                <w:szCs w:val="21"/>
                <w:highlight w:val="none"/>
              </w:rPr>
            </w:pPr>
            <w:r>
              <w:rPr>
                <w:rFonts w:hint="eastAsia"/>
                <w:color w:val="auto"/>
                <w:szCs w:val="21"/>
                <w:highlight w:val="none"/>
              </w:rPr>
              <w:t>≥90%sRGB</w:t>
            </w:r>
          </w:p>
        </w:tc>
      </w:tr>
      <w:tr w14:paraId="6C16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76606EE">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7</w:t>
            </w:r>
          </w:p>
        </w:tc>
        <w:tc>
          <w:tcPr>
            <w:tcW w:w="1105" w:type="dxa"/>
            <w:vAlign w:val="center"/>
          </w:tcPr>
          <w:p w14:paraId="6024A722">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92CB8E9">
            <w:pPr>
              <w:widowControl/>
              <w:spacing w:line="360" w:lineRule="auto"/>
              <w:rPr>
                <w:color w:val="auto"/>
                <w:szCs w:val="21"/>
                <w:highlight w:val="none"/>
              </w:rPr>
            </w:pPr>
          </w:p>
        </w:tc>
        <w:tc>
          <w:tcPr>
            <w:tcW w:w="1701" w:type="dxa"/>
            <w:vAlign w:val="center"/>
          </w:tcPr>
          <w:p w14:paraId="43BEC29F">
            <w:pPr>
              <w:widowControl/>
              <w:spacing w:line="360" w:lineRule="auto"/>
              <w:rPr>
                <w:color w:val="auto"/>
                <w:szCs w:val="21"/>
                <w:highlight w:val="none"/>
              </w:rPr>
            </w:pPr>
            <w:r>
              <w:rPr>
                <w:rFonts w:hint="eastAsia"/>
                <w:color w:val="auto"/>
                <w:szCs w:val="21"/>
                <w:highlight w:val="none"/>
              </w:rPr>
              <w:t>★ 显示屏色准</w:t>
            </w:r>
          </w:p>
        </w:tc>
        <w:tc>
          <w:tcPr>
            <w:tcW w:w="992" w:type="dxa"/>
            <w:vAlign w:val="center"/>
          </w:tcPr>
          <w:p w14:paraId="083D30E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E898095">
            <w:pPr>
              <w:widowControl/>
              <w:spacing w:line="360" w:lineRule="auto"/>
              <w:rPr>
                <w:color w:val="auto"/>
                <w:szCs w:val="21"/>
                <w:highlight w:val="none"/>
              </w:rPr>
            </w:pPr>
            <w:r>
              <w:rPr>
                <w:rFonts w:hint="eastAsia"/>
                <w:color w:val="auto"/>
                <w:szCs w:val="21"/>
                <w:highlight w:val="none"/>
              </w:rPr>
              <w:t>无</w:t>
            </w:r>
          </w:p>
        </w:tc>
      </w:tr>
      <w:tr w14:paraId="0159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B342AC0">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8</w:t>
            </w:r>
          </w:p>
        </w:tc>
        <w:tc>
          <w:tcPr>
            <w:tcW w:w="1105" w:type="dxa"/>
            <w:vAlign w:val="center"/>
          </w:tcPr>
          <w:p w14:paraId="5B58EB2E">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D431EF8">
            <w:pPr>
              <w:widowControl/>
              <w:spacing w:line="360" w:lineRule="auto"/>
              <w:rPr>
                <w:color w:val="auto"/>
                <w:szCs w:val="21"/>
                <w:highlight w:val="none"/>
              </w:rPr>
            </w:pPr>
          </w:p>
        </w:tc>
        <w:tc>
          <w:tcPr>
            <w:tcW w:w="1701" w:type="dxa"/>
            <w:vAlign w:val="center"/>
          </w:tcPr>
          <w:p w14:paraId="13081971">
            <w:pPr>
              <w:widowControl/>
              <w:spacing w:line="360" w:lineRule="auto"/>
              <w:rPr>
                <w:color w:val="auto"/>
                <w:szCs w:val="21"/>
                <w:highlight w:val="none"/>
              </w:rPr>
            </w:pPr>
            <w:r>
              <w:rPr>
                <w:rFonts w:hint="eastAsia"/>
                <w:color w:val="auto"/>
                <w:szCs w:val="21"/>
                <w:highlight w:val="none"/>
              </w:rPr>
              <w:t>★ 显示屏响应时间</w:t>
            </w:r>
          </w:p>
        </w:tc>
        <w:tc>
          <w:tcPr>
            <w:tcW w:w="992" w:type="dxa"/>
            <w:vAlign w:val="center"/>
          </w:tcPr>
          <w:p w14:paraId="38C4B59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D76CB13">
            <w:pPr>
              <w:widowControl/>
              <w:spacing w:line="360" w:lineRule="auto"/>
              <w:rPr>
                <w:color w:val="auto"/>
                <w:szCs w:val="21"/>
                <w:highlight w:val="none"/>
              </w:rPr>
            </w:pPr>
            <w:r>
              <w:rPr>
                <w:rFonts w:hint="eastAsia"/>
                <w:color w:val="auto"/>
                <w:szCs w:val="21"/>
                <w:highlight w:val="none"/>
              </w:rPr>
              <w:t xml:space="preserve">≤8ms </w:t>
            </w:r>
          </w:p>
        </w:tc>
      </w:tr>
      <w:tr w14:paraId="055D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3EB240A">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9</w:t>
            </w:r>
          </w:p>
        </w:tc>
        <w:tc>
          <w:tcPr>
            <w:tcW w:w="1105" w:type="dxa"/>
            <w:vAlign w:val="center"/>
          </w:tcPr>
          <w:p w14:paraId="4ED27531">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AE6AAC5">
            <w:pPr>
              <w:widowControl/>
              <w:spacing w:line="360" w:lineRule="auto"/>
              <w:rPr>
                <w:color w:val="auto"/>
                <w:szCs w:val="21"/>
                <w:highlight w:val="none"/>
              </w:rPr>
            </w:pPr>
          </w:p>
        </w:tc>
        <w:tc>
          <w:tcPr>
            <w:tcW w:w="1701" w:type="dxa"/>
            <w:vAlign w:val="center"/>
          </w:tcPr>
          <w:p w14:paraId="7E323CD3">
            <w:pPr>
              <w:widowControl/>
              <w:spacing w:line="360" w:lineRule="auto"/>
              <w:rPr>
                <w:color w:val="auto"/>
                <w:szCs w:val="21"/>
                <w:highlight w:val="none"/>
              </w:rPr>
            </w:pPr>
            <w:r>
              <w:rPr>
                <w:rFonts w:hint="eastAsia"/>
                <w:color w:val="auto"/>
                <w:szCs w:val="21"/>
                <w:highlight w:val="none"/>
              </w:rPr>
              <w:t>★ 显示屏亮度</w:t>
            </w:r>
          </w:p>
        </w:tc>
        <w:tc>
          <w:tcPr>
            <w:tcW w:w="992" w:type="dxa"/>
            <w:vAlign w:val="center"/>
          </w:tcPr>
          <w:p w14:paraId="6854753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B20D376">
            <w:pPr>
              <w:widowControl/>
              <w:spacing w:line="360" w:lineRule="auto"/>
              <w:rPr>
                <w:color w:val="auto"/>
                <w:szCs w:val="21"/>
                <w:highlight w:val="none"/>
              </w:rPr>
            </w:pPr>
            <w:r>
              <w:rPr>
                <w:rFonts w:hint="eastAsia"/>
                <w:color w:val="auto"/>
                <w:szCs w:val="21"/>
                <w:highlight w:val="none"/>
              </w:rPr>
              <w:t>≥250尼特</w:t>
            </w:r>
          </w:p>
        </w:tc>
      </w:tr>
      <w:tr w14:paraId="2A4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F390FC0">
            <w:pPr>
              <w:widowControl/>
              <w:spacing w:line="360" w:lineRule="auto"/>
              <w:jc w:val="center"/>
              <w:rPr>
                <w:color w:val="auto"/>
                <w:szCs w:val="21"/>
                <w:highlight w:val="none"/>
              </w:rPr>
            </w:pPr>
            <w:r>
              <w:rPr>
                <w:color w:val="auto"/>
                <w:szCs w:val="21"/>
                <w:highlight w:val="none"/>
              </w:rPr>
              <w:t>100</w:t>
            </w:r>
          </w:p>
        </w:tc>
        <w:tc>
          <w:tcPr>
            <w:tcW w:w="1105" w:type="dxa"/>
            <w:vAlign w:val="center"/>
          </w:tcPr>
          <w:p w14:paraId="2B1E119E">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3B969E36">
            <w:pPr>
              <w:widowControl/>
              <w:spacing w:line="360" w:lineRule="auto"/>
              <w:rPr>
                <w:color w:val="auto"/>
                <w:szCs w:val="21"/>
                <w:highlight w:val="none"/>
              </w:rPr>
            </w:pPr>
          </w:p>
        </w:tc>
        <w:tc>
          <w:tcPr>
            <w:tcW w:w="1701" w:type="dxa"/>
            <w:vAlign w:val="center"/>
          </w:tcPr>
          <w:p w14:paraId="1C403FDB">
            <w:pPr>
              <w:widowControl/>
              <w:spacing w:line="360" w:lineRule="auto"/>
              <w:rPr>
                <w:color w:val="auto"/>
                <w:szCs w:val="21"/>
                <w:highlight w:val="none"/>
              </w:rPr>
            </w:pPr>
            <w:r>
              <w:rPr>
                <w:rFonts w:hint="eastAsia"/>
                <w:color w:val="auto"/>
                <w:szCs w:val="21"/>
                <w:highlight w:val="none"/>
              </w:rPr>
              <w:t>★ 显示屏亮度一致性</w:t>
            </w:r>
          </w:p>
        </w:tc>
        <w:tc>
          <w:tcPr>
            <w:tcW w:w="992" w:type="dxa"/>
            <w:vAlign w:val="center"/>
          </w:tcPr>
          <w:p w14:paraId="67DE7DE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D914D2D">
            <w:pPr>
              <w:widowControl/>
              <w:spacing w:line="360" w:lineRule="auto"/>
              <w:rPr>
                <w:color w:val="auto"/>
                <w:szCs w:val="21"/>
                <w:highlight w:val="none"/>
              </w:rPr>
            </w:pPr>
            <w:r>
              <w:rPr>
                <w:rFonts w:hint="eastAsia"/>
                <w:color w:val="auto"/>
                <w:szCs w:val="21"/>
                <w:highlight w:val="none"/>
              </w:rPr>
              <w:t xml:space="preserve">≥70% </w:t>
            </w:r>
          </w:p>
        </w:tc>
      </w:tr>
      <w:tr w14:paraId="489B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D42C6FD">
            <w:pPr>
              <w:widowControl/>
              <w:spacing w:line="360" w:lineRule="auto"/>
              <w:jc w:val="center"/>
              <w:rPr>
                <w:color w:val="auto"/>
                <w:szCs w:val="21"/>
                <w:highlight w:val="none"/>
              </w:rPr>
            </w:pPr>
            <w:r>
              <w:rPr>
                <w:color w:val="auto"/>
                <w:szCs w:val="21"/>
                <w:highlight w:val="none"/>
              </w:rPr>
              <w:t>101</w:t>
            </w:r>
          </w:p>
        </w:tc>
        <w:tc>
          <w:tcPr>
            <w:tcW w:w="1105" w:type="dxa"/>
            <w:vAlign w:val="center"/>
          </w:tcPr>
          <w:p w14:paraId="55D884CB">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E6B3204">
            <w:pPr>
              <w:widowControl/>
              <w:spacing w:line="360" w:lineRule="auto"/>
              <w:rPr>
                <w:color w:val="auto"/>
                <w:szCs w:val="21"/>
                <w:highlight w:val="none"/>
              </w:rPr>
            </w:pPr>
          </w:p>
        </w:tc>
        <w:tc>
          <w:tcPr>
            <w:tcW w:w="1701" w:type="dxa"/>
            <w:vAlign w:val="center"/>
          </w:tcPr>
          <w:p w14:paraId="216AAE3A">
            <w:pPr>
              <w:widowControl/>
              <w:spacing w:line="360" w:lineRule="auto"/>
              <w:rPr>
                <w:color w:val="auto"/>
                <w:szCs w:val="21"/>
                <w:highlight w:val="none"/>
              </w:rPr>
            </w:pPr>
            <w:r>
              <w:rPr>
                <w:rFonts w:hint="eastAsia"/>
                <w:color w:val="auto"/>
                <w:szCs w:val="21"/>
                <w:highlight w:val="none"/>
              </w:rPr>
              <w:t>★ 显示屏对比度</w:t>
            </w:r>
          </w:p>
        </w:tc>
        <w:tc>
          <w:tcPr>
            <w:tcW w:w="992" w:type="dxa"/>
            <w:vAlign w:val="center"/>
          </w:tcPr>
          <w:p w14:paraId="14AABAC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4CBC6EB">
            <w:pPr>
              <w:widowControl/>
              <w:spacing w:line="360" w:lineRule="auto"/>
              <w:rPr>
                <w:color w:val="auto"/>
                <w:szCs w:val="21"/>
                <w:highlight w:val="none"/>
              </w:rPr>
            </w:pPr>
            <w:r>
              <w:rPr>
                <w:rFonts w:hint="eastAsia"/>
                <w:color w:val="auto"/>
                <w:szCs w:val="21"/>
                <w:highlight w:val="none"/>
              </w:rPr>
              <w:t xml:space="preserve">≥1500：1 </w:t>
            </w:r>
          </w:p>
        </w:tc>
      </w:tr>
      <w:tr w14:paraId="74FD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1D2579A">
            <w:pPr>
              <w:widowControl/>
              <w:spacing w:line="360" w:lineRule="auto"/>
              <w:jc w:val="center"/>
              <w:rPr>
                <w:color w:val="auto"/>
                <w:szCs w:val="21"/>
                <w:highlight w:val="none"/>
              </w:rPr>
            </w:pPr>
            <w:r>
              <w:rPr>
                <w:color w:val="auto"/>
                <w:szCs w:val="21"/>
                <w:highlight w:val="none"/>
              </w:rPr>
              <w:t>102</w:t>
            </w:r>
          </w:p>
        </w:tc>
        <w:tc>
          <w:tcPr>
            <w:tcW w:w="1105" w:type="dxa"/>
            <w:vAlign w:val="center"/>
          </w:tcPr>
          <w:p w14:paraId="7D776F88">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69FEA446">
            <w:pPr>
              <w:widowControl/>
              <w:spacing w:line="360" w:lineRule="auto"/>
              <w:rPr>
                <w:color w:val="auto"/>
                <w:szCs w:val="21"/>
                <w:highlight w:val="none"/>
              </w:rPr>
            </w:pPr>
          </w:p>
        </w:tc>
        <w:tc>
          <w:tcPr>
            <w:tcW w:w="1701" w:type="dxa"/>
            <w:vAlign w:val="center"/>
          </w:tcPr>
          <w:p w14:paraId="68F1098A">
            <w:pPr>
              <w:widowControl/>
              <w:spacing w:line="360" w:lineRule="auto"/>
              <w:rPr>
                <w:color w:val="auto"/>
                <w:szCs w:val="21"/>
                <w:highlight w:val="none"/>
              </w:rPr>
            </w:pPr>
            <w:r>
              <w:rPr>
                <w:rFonts w:hint="eastAsia"/>
                <w:color w:val="auto"/>
                <w:szCs w:val="21"/>
                <w:highlight w:val="none"/>
              </w:rPr>
              <w:t>★ 显示屏其他参数</w:t>
            </w:r>
          </w:p>
        </w:tc>
        <w:tc>
          <w:tcPr>
            <w:tcW w:w="992" w:type="dxa"/>
            <w:vAlign w:val="center"/>
          </w:tcPr>
          <w:p w14:paraId="0207D37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14952E2">
            <w:pPr>
              <w:widowControl/>
              <w:spacing w:line="360" w:lineRule="auto"/>
              <w:rPr>
                <w:color w:val="auto"/>
                <w:szCs w:val="21"/>
                <w:highlight w:val="none"/>
              </w:rPr>
            </w:pPr>
            <w:r>
              <w:rPr>
                <w:rFonts w:hint="eastAsia"/>
                <w:color w:val="auto"/>
                <w:szCs w:val="21"/>
                <w:highlight w:val="none"/>
              </w:rPr>
              <w:t>其它参数应符合SJ/T11292的相关规定</w:t>
            </w:r>
          </w:p>
        </w:tc>
      </w:tr>
      <w:tr w14:paraId="6FAC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34A11D1A">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3</w:t>
            </w:r>
          </w:p>
        </w:tc>
        <w:tc>
          <w:tcPr>
            <w:tcW w:w="1105" w:type="dxa"/>
            <w:vAlign w:val="center"/>
          </w:tcPr>
          <w:p w14:paraId="23E644FD">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restart"/>
            <w:vAlign w:val="center"/>
          </w:tcPr>
          <w:p w14:paraId="53F16FE1">
            <w:pPr>
              <w:widowControl/>
              <w:spacing w:line="360" w:lineRule="auto"/>
              <w:rPr>
                <w:color w:val="auto"/>
                <w:szCs w:val="21"/>
                <w:highlight w:val="none"/>
              </w:rPr>
            </w:pPr>
            <w:r>
              <w:rPr>
                <w:rFonts w:hint="eastAsia"/>
                <w:color w:val="auto"/>
                <w:szCs w:val="21"/>
                <w:highlight w:val="none"/>
              </w:rPr>
              <w:t>网络设备性能</w:t>
            </w:r>
          </w:p>
        </w:tc>
        <w:tc>
          <w:tcPr>
            <w:tcW w:w="1701" w:type="dxa"/>
            <w:vAlign w:val="center"/>
          </w:tcPr>
          <w:p w14:paraId="705E0000">
            <w:pPr>
              <w:widowControl/>
              <w:spacing w:line="360" w:lineRule="auto"/>
              <w:rPr>
                <w:color w:val="auto"/>
                <w:szCs w:val="21"/>
                <w:highlight w:val="none"/>
              </w:rPr>
            </w:pPr>
            <w:r>
              <w:rPr>
                <w:rFonts w:hint="eastAsia"/>
                <w:color w:val="auto"/>
                <w:szCs w:val="21"/>
                <w:highlight w:val="none"/>
              </w:rPr>
              <w:t>★ 有线网卡速率</w:t>
            </w:r>
          </w:p>
        </w:tc>
        <w:tc>
          <w:tcPr>
            <w:tcW w:w="992" w:type="dxa"/>
            <w:vAlign w:val="center"/>
          </w:tcPr>
          <w:p w14:paraId="6132E41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865AD0E">
            <w:pPr>
              <w:widowControl/>
              <w:spacing w:line="360" w:lineRule="auto"/>
              <w:rPr>
                <w:color w:val="auto"/>
                <w:szCs w:val="21"/>
                <w:highlight w:val="none"/>
              </w:rPr>
            </w:pPr>
            <w:r>
              <w:rPr>
                <w:rFonts w:hint="eastAsia"/>
                <w:color w:val="auto"/>
                <w:szCs w:val="21"/>
                <w:highlight w:val="none"/>
              </w:rPr>
              <w:t>最高速率应不低于1000Mbps，应支持10Mbps、100Mbps、1000Mbps速率自适应</w:t>
            </w:r>
          </w:p>
        </w:tc>
      </w:tr>
      <w:tr w14:paraId="4F3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A6760BA">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4</w:t>
            </w:r>
          </w:p>
        </w:tc>
        <w:tc>
          <w:tcPr>
            <w:tcW w:w="1105" w:type="dxa"/>
            <w:vAlign w:val="center"/>
          </w:tcPr>
          <w:p w14:paraId="4AF6A998">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73D506E1">
            <w:pPr>
              <w:widowControl/>
              <w:spacing w:line="360" w:lineRule="auto"/>
              <w:rPr>
                <w:color w:val="auto"/>
                <w:szCs w:val="21"/>
                <w:highlight w:val="none"/>
              </w:rPr>
            </w:pPr>
          </w:p>
        </w:tc>
        <w:tc>
          <w:tcPr>
            <w:tcW w:w="1701" w:type="dxa"/>
            <w:vAlign w:val="center"/>
          </w:tcPr>
          <w:p w14:paraId="4E75DDB3">
            <w:pPr>
              <w:widowControl/>
              <w:spacing w:line="360" w:lineRule="auto"/>
              <w:rPr>
                <w:color w:val="auto"/>
                <w:szCs w:val="21"/>
                <w:highlight w:val="none"/>
              </w:rPr>
            </w:pPr>
            <w:r>
              <w:rPr>
                <w:rFonts w:hint="eastAsia"/>
                <w:color w:val="auto"/>
                <w:szCs w:val="21"/>
                <w:highlight w:val="none"/>
              </w:rPr>
              <w:t>支持无线网络通信技术协议</w:t>
            </w:r>
          </w:p>
        </w:tc>
        <w:tc>
          <w:tcPr>
            <w:tcW w:w="992" w:type="dxa"/>
            <w:vAlign w:val="center"/>
          </w:tcPr>
          <w:p w14:paraId="1AC6EE8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B963FE">
            <w:pPr>
              <w:widowControl/>
              <w:spacing w:line="360" w:lineRule="auto"/>
              <w:rPr>
                <w:color w:val="auto"/>
                <w:szCs w:val="21"/>
                <w:highlight w:val="none"/>
              </w:rPr>
            </w:pPr>
            <w:r>
              <w:rPr>
                <w:rFonts w:hint="eastAsia"/>
                <w:color w:val="auto"/>
                <w:szCs w:val="21"/>
                <w:highlight w:val="none"/>
              </w:rPr>
              <w:t>支持WAPI或WiFi5.0及以上协议</w:t>
            </w:r>
          </w:p>
        </w:tc>
      </w:tr>
      <w:tr w14:paraId="0E2B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6E8C511">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5</w:t>
            </w:r>
          </w:p>
        </w:tc>
        <w:tc>
          <w:tcPr>
            <w:tcW w:w="1105" w:type="dxa"/>
            <w:vAlign w:val="center"/>
          </w:tcPr>
          <w:p w14:paraId="7ADCE8C6">
            <w:pPr>
              <w:widowControl/>
              <w:spacing w:line="360" w:lineRule="auto"/>
              <w:jc w:val="center"/>
              <w:rPr>
                <w:color w:val="auto"/>
                <w:szCs w:val="21"/>
                <w:highlight w:val="none"/>
              </w:rPr>
            </w:pPr>
            <w:r>
              <w:rPr>
                <w:rFonts w:hint="eastAsia"/>
                <w:color w:val="auto"/>
                <w:szCs w:val="21"/>
                <w:highlight w:val="none"/>
              </w:rPr>
              <w:t>性能要求</w:t>
            </w:r>
          </w:p>
        </w:tc>
        <w:tc>
          <w:tcPr>
            <w:tcW w:w="1134" w:type="dxa"/>
            <w:vMerge w:val="continue"/>
            <w:vAlign w:val="center"/>
          </w:tcPr>
          <w:p w14:paraId="07DAFEB3">
            <w:pPr>
              <w:widowControl/>
              <w:spacing w:line="360" w:lineRule="auto"/>
              <w:rPr>
                <w:color w:val="auto"/>
                <w:szCs w:val="21"/>
                <w:highlight w:val="none"/>
              </w:rPr>
            </w:pPr>
          </w:p>
        </w:tc>
        <w:tc>
          <w:tcPr>
            <w:tcW w:w="1701" w:type="dxa"/>
            <w:vAlign w:val="center"/>
          </w:tcPr>
          <w:p w14:paraId="7769DBC9">
            <w:pPr>
              <w:widowControl/>
              <w:spacing w:line="360" w:lineRule="auto"/>
              <w:rPr>
                <w:color w:val="auto"/>
                <w:szCs w:val="21"/>
                <w:highlight w:val="none"/>
              </w:rPr>
            </w:pPr>
            <w:r>
              <w:rPr>
                <w:rFonts w:hint="eastAsia"/>
                <w:color w:val="auto"/>
                <w:szCs w:val="21"/>
                <w:highlight w:val="none"/>
              </w:rPr>
              <w:t>无线网卡频宽</w:t>
            </w:r>
          </w:p>
        </w:tc>
        <w:tc>
          <w:tcPr>
            <w:tcW w:w="992" w:type="dxa"/>
            <w:vAlign w:val="center"/>
          </w:tcPr>
          <w:p w14:paraId="3321A82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3CBD01">
            <w:pPr>
              <w:widowControl/>
              <w:spacing w:line="360" w:lineRule="auto"/>
              <w:rPr>
                <w:color w:val="auto"/>
                <w:szCs w:val="21"/>
                <w:highlight w:val="none"/>
              </w:rPr>
            </w:pPr>
            <w:r>
              <w:rPr>
                <w:rFonts w:hint="eastAsia"/>
                <w:color w:val="auto"/>
                <w:szCs w:val="21"/>
                <w:highlight w:val="none"/>
              </w:rPr>
              <w:t xml:space="preserve">≥20MHz </w:t>
            </w:r>
          </w:p>
        </w:tc>
      </w:tr>
      <w:tr w14:paraId="31F0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C549E12">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6</w:t>
            </w:r>
          </w:p>
        </w:tc>
        <w:tc>
          <w:tcPr>
            <w:tcW w:w="1105" w:type="dxa"/>
            <w:vAlign w:val="center"/>
          </w:tcPr>
          <w:p w14:paraId="1540F5C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78209F16">
            <w:pPr>
              <w:widowControl/>
              <w:spacing w:line="360" w:lineRule="auto"/>
              <w:rPr>
                <w:color w:val="auto"/>
                <w:szCs w:val="21"/>
                <w:highlight w:val="none"/>
              </w:rPr>
            </w:pPr>
            <w:r>
              <w:rPr>
                <w:rFonts w:hint="eastAsia"/>
                <w:color w:val="auto"/>
                <w:szCs w:val="21"/>
                <w:highlight w:val="none"/>
              </w:rPr>
              <w:t>主板功能</w:t>
            </w:r>
          </w:p>
        </w:tc>
        <w:tc>
          <w:tcPr>
            <w:tcW w:w="1701" w:type="dxa"/>
            <w:vAlign w:val="center"/>
          </w:tcPr>
          <w:p w14:paraId="1684151E">
            <w:pPr>
              <w:widowControl/>
              <w:spacing w:line="360" w:lineRule="auto"/>
              <w:rPr>
                <w:color w:val="auto"/>
                <w:szCs w:val="21"/>
                <w:highlight w:val="none"/>
              </w:rPr>
            </w:pPr>
            <w:r>
              <w:rPr>
                <w:rFonts w:hint="eastAsia"/>
                <w:color w:val="auto"/>
                <w:szCs w:val="21"/>
                <w:highlight w:val="none"/>
              </w:rPr>
              <w:t>★ 内存扩展接口(板载内存不涉及)</w:t>
            </w:r>
          </w:p>
        </w:tc>
        <w:tc>
          <w:tcPr>
            <w:tcW w:w="992" w:type="dxa"/>
            <w:vAlign w:val="center"/>
          </w:tcPr>
          <w:p w14:paraId="642AD8C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ACAD23C">
            <w:pPr>
              <w:widowControl/>
              <w:spacing w:line="360" w:lineRule="auto"/>
              <w:rPr>
                <w:color w:val="auto"/>
                <w:szCs w:val="21"/>
                <w:highlight w:val="none"/>
              </w:rPr>
            </w:pPr>
            <w:r>
              <w:rPr>
                <w:rFonts w:hint="eastAsia"/>
                <w:color w:val="auto"/>
                <w:szCs w:val="21"/>
                <w:highlight w:val="none"/>
              </w:rPr>
              <w:t>≥2个</w:t>
            </w:r>
          </w:p>
        </w:tc>
      </w:tr>
      <w:tr w14:paraId="05C0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65BCEB13">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7</w:t>
            </w:r>
          </w:p>
        </w:tc>
        <w:tc>
          <w:tcPr>
            <w:tcW w:w="1105" w:type="dxa"/>
            <w:vAlign w:val="center"/>
          </w:tcPr>
          <w:p w14:paraId="1B9312A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43EF624">
            <w:pPr>
              <w:widowControl/>
              <w:spacing w:line="360" w:lineRule="auto"/>
              <w:rPr>
                <w:color w:val="auto"/>
                <w:szCs w:val="21"/>
                <w:highlight w:val="none"/>
              </w:rPr>
            </w:pPr>
          </w:p>
        </w:tc>
        <w:tc>
          <w:tcPr>
            <w:tcW w:w="1701" w:type="dxa"/>
            <w:vAlign w:val="center"/>
          </w:tcPr>
          <w:p w14:paraId="2E75B7BE">
            <w:pPr>
              <w:widowControl/>
              <w:spacing w:line="360" w:lineRule="auto"/>
              <w:rPr>
                <w:color w:val="auto"/>
                <w:szCs w:val="21"/>
                <w:highlight w:val="none"/>
              </w:rPr>
            </w:pPr>
            <w:r>
              <w:rPr>
                <w:rFonts w:hint="eastAsia"/>
                <w:color w:val="auto"/>
                <w:szCs w:val="21"/>
                <w:highlight w:val="none"/>
              </w:rPr>
              <w:t>存储扩展接口(板载存储不涉及)</w:t>
            </w:r>
          </w:p>
        </w:tc>
        <w:tc>
          <w:tcPr>
            <w:tcW w:w="992" w:type="dxa"/>
            <w:vAlign w:val="center"/>
          </w:tcPr>
          <w:p w14:paraId="7516C6D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D6351E">
            <w:pPr>
              <w:widowControl/>
              <w:spacing w:line="360" w:lineRule="auto"/>
              <w:rPr>
                <w:color w:val="auto"/>
                <w:szCs w:val="21"/>
                <w:highlight w:val="none"/>
              </w:rPr>
            </w:pPr>
            <w:r>
              <w:rPr>
                <w:rFonts w:hint="eastAsia"/>
                <w:color w:val="auto"/>
                <w:szCs w:val="21"/>
                <w:highlight w:val="none"/>
              </w:rPr>
              <w:t>供应商给出主板支持存储扩展接口类型，如UFS3.0、SATA3.0、SAS3.0、M.2等类型接口</w:t>
            </w:r>
          </w:p>
        </w:tc>
      </w:tr>
      <w:tr w14:paraId="1B4C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39575DB">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8</w:t>
            </w:r>
          </w:p>
        </w:tc>
        <w:tc>
          <w:tcPr>
            <w:tcW w:w="1105" w:type="dxa"/>
            <w:vAlign w:val="center"/>
          </w:tcPr>
          <w:p w14:paraId="57D73670">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6504565">
            <w:pPr>
              <w:widowControl/>
              <w:spacing w:line="360" w:lineRule="auto"/>
              <w:rPr>
                <w:color w:val="auto"/>
                <w:szCs w:val="21"/>
                <w:highlight w:val="none"/>
              </w:rPr>
            </w:pPr>
          </w:p>
        </w:tc>
        <w:tc>
          <w:tcPr>
            <w:tcW w:w="1701" w:type="dxa"/>
            <w:vAlign w:val="center"/>
          </w:tcPr>
          <w:p w14:paraId="00832450">
            <w:pPr>
              <w:widowControl/>
              <w:spacing w:line="360" w:lineRule="auto"/>
              <w:rPr>
                <w:color w:val="auto"/>
                <w:szCs w:val="21"/>
                <w:highlight w:val="none"/>
              </w:rPr>
            </w:pPr>
            <w:r>
              <w:rPr>
                <w:rFonts w:hint="eastAsia"/>
                <w:color w:val="auto"/>
                <w:szCs w:val="21"/>
                <w:highlight w:val="none"/>
              </w:rPr>
              <w:t>★ 主板USB瞬间过流保护</w:t>
            </w:r>
          </w:p>
        </w:tc>
        <w:tc>
          <w:tcPr>
            <w:tcW w:w="992" w:type="dxa"/>
            <w:vAlign w:val="center"/>
          </w:tcPr>
          <w:p w14:paraId="4214C4D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1D0334A">
            <w:pPr>
              <w:widowControl/>
              <w:spacing w:line="360" w:lineRule="auto"/>
              <w:rPr>
                <w:color w:val="auto"/>
                <w:szCs w:val="21"/>
                <w:highlight w:val="none"/>
              </w:rPr>
            </w:pPr>
            <w:r>
              <w:rPr>
                <w:rFonts w:hint="eastAsia"/>
                <w:color w:val="auto"/>
                <w:szCs w:val="21"/>
                <w:highlight w:val="none"/>
              </w:rPr>
              <w:t>支持有瞬间过流保护功能</w:t>
            </w:r>
          </w:p>
        </w:tc>
      </w:tr>
      <w:tr w14:paraId="4632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EC7EF51">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9</w:t>
            </w:r>
          </w:p>
        </w:tc>
        <w:tc>
          <w:tcPr>
            <w:tcW w:w="1105" w:type="dxa"/>
            <w:vAlign w:val="center"/>
          </w:tcPr>
          <w:p w14:paraId="3734F01C">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4EC3B6A">
            <w:pPr>
              <w:widowControl/>
              <w:spacing w:line="360" w:lineRule="auto"/>
              <w:rPr>
                <w:color w:val="auto"/>
                <w:szCs w:val="21"/>
                <w:highlight w:val="none"/>
              </w:rPr>
            </w:pPr>
          </w:p>
        </w:tc>
        <w:tc>
          <w:tcPr>
            <w:tcW w:w="1701" w:type="dxa"/>
            <w:vAlign w:val="center"/>
          </w:tcPr>
          <w:p w14:paraId="75B011CB">
            <w:pPr>
              <w:widowControl/>
              <w:spacing w:line="360" w:lineRule="auto"/>
              <w:rPr>
                <w:color w:val="auto"/>
                <w:szCs w:val="21"/>
                <w:highlight w:val="none"/>
              </w:rPr>
            </w:pPr>
            <w:r>
              <w:rPr>
                <w:rFonts w:hint="eastAsia"/>
                <w:color w:val="auto"/>
                <w:szCs w:val="21"/>
                <w:highlight w:val="none"/>
              </w:rPr>
              <w:t>★ 主板防静电保护</w:t>
            </w:r>
          </w:p>
        </w:tc>
        <w:tc>
          <w:tcPr>
            <w:tcW w:w="992" w:type="dxa"/>
            <w:vAlign w:val="center"/>
          </w:tcPr>
          <w:p w14:paraId="7EA7931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DC33E1C">
            <w:pPr>
              <w:widowControl/>
              <w:spacing w:line="360" w:lineRule="auto"/>
              <w:rPr>
                <w:color w:val="auto"/>
                <w:szCs w:val="21"/>
                <w:highlight w:val="none"/>
              </w:rPr>
            </w:pPr>
            <w:r>
              <w:rPr>
                <w:rFonts w:hint="eastAsia"/>
                <w:color w:val="auto"/>
                <w:szCs w:val="21"/>
                <w:highlight w:val="none"/>
              </w:rPr>
              <w:t>支持防静电保护功能</w:t>
            </w:r>
          </w:p>
        </w:tc>
      </w:tr>
      <w:tr w14:paraId="5DFE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0" w:type="dxa"/>
            <w:vAlign w:val="center"/>
          </w:tcPr>
          <w:p w14:paraId="2042EA5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10</w:t>
            </w:r>
          </w:p>
        </w:tc>
        <w:tc>
          <w:tcPr>
            <w:tcW w:w="1105" w:type="dxa"/>
            <w:vAlign w:val="center"/>
          </w:tcPr>
          <w:p w14:paraId="4225ED4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40C30BB">
            <w:pPr>
              <w:widowControl/>
              <w:spacing w:line="360" w:lineRule="auto"/>
              <w:rPr>
                <w:color w:val="auto"/>
                <w:szCs w:val="21"/>
                <w:highlight w:val="none"/>
              </w:rPr>
            </w:pPr>
          </w:p>
        </w:tc>
        <w:tc>
          <w:tcPr>
            <w:tcW w:w="1701" w:type="dxa"/>
            <w:vAlign w:val="center"/>
          </w:tcPr>
          <w:p w14:paraId="22B64669">
            <w:pPr>
              <w:widowControl/>
              <w:spacing w:line="360" w:lineRule="auto"/>
              <w:rPr>
                <w:color w:val="auto"/>
                <w:szCs w:val="21"/>
                <w:highlight w:val="none"/>
              </w:rPr>
            </w:pPr>
            <w:r>
              <w:rPr>
                <w:rFonts w:hint="eastAsia"/>
                <w:color w:val="auto"/>
                <w:szCs w:val="21"/>
                <w:highlight w:val="none"/>
              </w:rPr>
              <w:t>★I/O接口功能</w:t>
            </w:r>
          </w:p>
        </w:tc>
        <w:tc>
          <w:tcPr>
            <w:tcW w:w="992" w:type="dxa"/>
            <w:vAlign w:val="center"/>
          </w:tcPr>
          <w:p w14:paraId="45B7E0C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36A901">
            <w:pPr>
              <w:widowControl/>
              <w:spacing w:line="360" w:lineRule="auto"/>
              <w:rPr>
                <w:color w:val="auto"/>
                <w:szCs w:val="21"/>
                <w:highlight w:val="none"/>
              </w:rPr>
            </w:pPr>
            <w:r>
              <w:rPr>
                <w:rFonts w:hint="eastAsia"/>
                <w:color w:val="auto"/>
                <w:szCs w:val="21"/>
                <w:highlight w:val="none"/>
              </w:rPr>
              <w:t>提供基于标准USB接口外设连接功能、基于音频输入输出接口的音频扩展功能、基于PCIe接口板卡扩展功能、基于HDMI或VGA或Type-C或DVI或DP等接口外接显示器扩展功能、基于存储接口对产品进行增容功能等。</w:t>
            </w:r>
          </w:p>
        </w:tc>
      </w:tr>
      <w:tr w14:paraId="5C05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07AF03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11</w:t>
            </w:r>
          </w:p>
        </w:tc>
        <w:tc>
          <w:tcPr>
            <w:tcW w:w="1105" w:type="dxa"/>
            <w:vAlign w:val="center"/>
          </w:tcPr>
          <w:p w14:paraId="075E8C0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12DDF46">
            <w:pPr>
              <w:widowControl/>
              <w:spacing w:line="360" w:lineRule="auto"/>
              <w:rPr>
                <w:color w:val="auto"/>
                <w:szCs w:val="21"/>
                <w:highlight w:val="none"/>
              </w:rPr>
            </w:pPr>
            <w:r>
              <w:rPr>
                <w:rFonts w:hint="eastAsia"/>
                <w:color w:val="auto"/>
                <w:szCs w:val="21"/>
                <w:highlight w:val="none"/>
              </w:rPr>
              <w:t>显卡功能</w:t>
            </w:r>
          </w:p>
        </w:tc>
        <w:tc>
          <w:tcPr>
            <w:tcW w:w="1701" w:type="dxa"/>
            <w:vAlign w:val="center"/>
          </w:tcPr>
          <w:p w14:paraId="67DB6EC2">
            <w:pPr>
              <w:widowControl/>
              <w:spacing w:line="360" w:lineRule="auto"/>
              <w:rPr>
                <w:color w:val="auto"/>
                <w:szCs w:val="21"/>
                <w:highlight w:val="none"/>
              </w:rPr>
            </w:pPr>
            <w:r>
              <w:rPr>
                <w:rFonts w:hint="eastAsia"/>
                <w:color w:val="auto"/>
                <w:szCs w:val="21"/>
                <w:highlight w:val="none"/>
              </w:rPr>
              <w:t>★ 显卡外接显示接口</w:t>
            </w:r>
          </w:p>
        </w:tc>
        <w:tc>
          <w:tcPr>
            <w:tcW w:w="992" w:type="dxa"/>
            <w:vAlign w:val="center"/>
          </w:tcPr>
          <w:p w14:paraId="6835076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569EF15">
            <w:pPr>
              <w:widowControl/>
              <w:spacing w:line="360" w:lineRule="auto"/>
              <w:rPr>
                <w:color w:val="auto"/>
                <w:szCs w:val="21"/>
                <w:highlight w:val="none"/>
              </w:rPr>
            </w:pPr>
            <w:r>
              <w:rPr>
                <w:rFonts w:hint="eastAsia"/>
                <w:color w:val="auto"/>
                <w:szCs w:val="21"/>
                <w:highlight w:val="none"/>
              </w:rPr>
              <w:t>显卡至少支持VGA、HDMI 2种显示接口，并与显示器接口相匹配</w:t>
            </w:r>
          </w:p>
        </w:tc>
      </w:tr>
      <w:tr w14:paraId="4B8F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557038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12</w:t>
            </w:r>
          </w:p>
        </w:tc>
        <w:tc>
          <w:tcPr>
            <w:tcW w:w="1105" w:type="dxa"/>
            <w:vAlign w:val="center"/>
          </w:tcPr>
          <w:p w14:paraId="5630197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E4E54AF">
            <w:pPr>
              <w:widowControl/>
              <w:spacing w:line="360" w:lineRule="auto"/>
              <w:rPr>
                <w:color w:val="auto"/>
                <w:szCs w:val="21"/>
                <w:highlight w:val="none"/>
              </w:rPr>
            </w:pPr>
          </w:p>
        </w:tc>
        <w:tc>
          <w:tcPr>
            <w:tcW w:w="1701" w:type="dxa"/>
            <w:vAlign w:val="center"/>
          </w:tcPr>
          <w:p w14:paraId="6E137E9C">
            <w:pPr>
              <w:widowControl/>
              <w:spacing w:line="360" w:lineRule="auto"/>
              <w:rPr>
                <w:color w:val="auto"/>
                <w:szCs w:val="21"/>
                <w:highlight w:val="none"/>
              </w:rPr>
            </w:pPr>
            <w:r>
              <w:rPr>
                <w:rFonts w:hint="eastAsia"/>
                <w:color w:val="auto"/>
                <w:szCs w:val="21"/>
                <w:highlight w:val="none"/>
              </w:rPr>
              <w:t>独立显卡数量</w:t>
            </w:r>
          </w:p>
        </w:tc>
        <w:tc>
          <w:tcPr>
            <w:tcW w:w="992" w:type="dxa"/>
            <w:vAlign w:val="center"/>
          </w:tcPr>
          <w:p w14:paraId="7CED19F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0AC75E">
            <w:pPr>
              <w:widowControl/>
              <w:spacing w:line="360" w:lineRule="auto"/>
              <w:rPr>
                <w:color w:val="auto"/>
                <w:szCs w:val="21"/>
                <w:highlight w:val="none"/>
              </w:rPr>
            </w:pPr>
            <w:r>
              <w:rPr>
                <w:rFonts w:hint="eastAsia"/>
                <w:color w:val="auto"/>
                <w:szCs w:val="21"/>
                <w:highlight w:val="none"/>
              </w:rPr>
              <w:t>≥1</w:t>
            </w:r>
          </w:p>
        </w:tc>
      </w:tr>
      <w:tr w14:paraId="7C5E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ED164D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13</w:t>
            </w:r>
          </w:p>
        </w:tc>
        <w:tc>
          <w:tcPr>
            <w:tcW w:w="1105" w:type="dxa"/>
            <w:vAlign w:val="center"/>
          </w:tcPr>
          <w:p w14:paraId="5217323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EEDA60B">
            <w:pPr>
              <w:widowControl/>
              <w:spacing w:line="360" w:lineRule="auto"/>
              <w:rPr>
                <w:color w:val="auto"/>
                <w:szCs w:val="21"/>
                <w:highlight w:val="none"/>
              </w:rPr>
            </w:pPr>
            <w:r>
              <w:rPr>
                <w:rFonts w:hint="eastAsia"/>
                <w:color w:val="auto"/>
                <w:szCs w:val="21"/>
                <w:highlight w:val="none"/>
              </w:rPr>
              <w:t>显示设备功能</w:t>
            </w:r>
          </w:p>
        </w:tc>
        <w:tc>
          <w:tcPr>
            <w:tcW w:w="1701" w:type="dxa"/>
            <w:vAlign w:val="center"/>
          </w:tcPr>
          <w:p w14:paraId="5E07D3D4">
            <w:pPr>
              <w:widowControl/>
              <w:spacing w:line="360" w:lineRule="auto"/>
              <w:rPr>
                <w:color w:val="auto"/>
                <w:szCs w:val="21"/>
                <w:highlight w:val="none"/>
              </w:rPr>
            </w:pPr>
            <w:r>
              <w:rPr>
                <w:rFonts w:hint="eastAsia"/>
                <w:color w:val="auto"/>
                <w:szCs w:val="21"/>
                <w:highlight w:val="none"/>
              </w:rPr>
              <w:t>★ 显示器接口</w:t>
            </w:r>
          </w:p>
        </w:tc>
        <w:tc>
          <w:tcPr>
            <w:tcW w:w="992" w:type="dxa"/>
            <w:vAlign w:val="center"/>
          </w:tcPr>
          <w:p w14:paraId="6D56521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3973F27">
            <w:pPr>
              <w:widowControl/>
              <w:spacing w:line="360" w:lineRule="auto"/>
              <w:rPr>
                <w:color w:val="auto"/>
                <w:szCs w:val="21"/>
                <w:highlight w:val="none"/>
              </w:rPr>
            </w:pPr>
            <w:r>
              <w:rPr>
                <w:rFonts w:hint="eastAsia"/>
                <w:color w:val="auto"/>
                <w:szCs w:val="21"/>
                <w:highlight w:val="none"/>
              </w:rPr>
              <w:t>显示器应与显卡外接显示接口匹配</w:t>
            </w:r>
          </w:p>
        </w:tc>
      </w:tr>
      <w:tr w14:paraId="18FC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08AA1CC">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4</w:t>
            </w:r>
          </w:p>
        </w:tc>
        <w:tc>
          <w:tcPr>
            <w:tcW w:w="1105" w:type="dxa"/>
            <w:vAlign w:val="center"/>
          </w:tcPr>
          <w:p w14:paraId="716DFE8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3CA5EB5">
            <w:pPr>
              <w:widowControl/>
              <w:spacing w:line="360" w:lineRule="auto"/>
              <w:rPr>
                <w:color w:val="auto"/>
                <w:szCs w:val="21"/>
                <w:highlight w:val="none"/>
              </w:rPr>
            </w:pPr>
          </w:p>
        </w:tc>
        <w:tc>
          <w:tcPr>
            <w:tcW w:w="1701" w:type="dxa"/>
            <w:vAlign w:val="center"/>
          </w:tcPr>
          <w:p w14:paraId="259FFB54">
            <w:pPr>
              <w:widowControl/>
              <w:spacing w:line="360" w:lineRule="auto"/>
              <w:rPr>
                <w:color w:val="auto"/>
                <w:szCs w:val="21"/>
                <w:highlight w:val="none"/>
              </w:rPr>
            </w:pPr>
            <w:r>
              <w:rPr>
                <w:rFonts w:hint="eastAsia"/>
                <w:color w:val="auto"/>
                <w:szCs w:val="21"/>
                <w:highlight w:val="none"/>
              </w:rPr>
              <w:t>★ 显示器支架</w:t>
            </w:r>
          </w:p>
        </w:tc>
        <w:tc>
          <w:tcPr>
            <w:tcW w:w="992" w:type="dxa"/>
            <w:vAlign w:val="center"/>
          </w:tcPr>
          <w:p w14:paraId="05799A7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286023">
            <w:pPr>
              <w:widowControl/>
              <w:spacing w:line="360" w:lineRule="auto"/>
              <w:rPr>
                <w:color w:val="auto"/>
                <w:szCs w:val="21"/>
                <w:highlight w:val="none"/>
              </w:rPr>
            </w:pPr>
            <w:r>
              <w:rPr>
                <w:rFonts w:hint="eastAsia"/>
                <w:color w:val="auto"/>
                <w:szCs w:val="21"/>
                <w:highlight w:val="none"/>
              </w:rPr>
              <w:t>显示器应提供显示器支架</w:t>
            </w:r>
          </w:p>
        </w:tc>
      </w:tr>
      <w:tr w14:paraId="19C5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BAD1333">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5</w:t>
            </w:r>
          </w:p>
        </w:tc>
        <w:tc>
          <w:tcPr>
            <w:tcW w:w="1105" w:type="dxa"/>
            <w:vAlign w:val="center"/>
          </w:tcPr>
          <w:p w14:paraId="79C6560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8DE5355">
            <w:pPr>
              <w:widowControl/>
              <w:spacing w:line="360" w:lineRule="auto"/>
              <w:rPr>
                <w:color w:val="auto"/>
                <w:szCs w:val="21"/>
                <w:highlight w:val="none"/>
              </w:rPr>
            </w:pPr>
          </w:p>
        </w:tc>
        <w:tc>
          <w:tcPr>
            <w:tcW w:w="1701" w:type="dxa"/>
            <w:vAlign w:val="center"/>
          </w:tcPr>
          <w:p w14:paraId="142FBE2C">
            <w:pPr>
              <w:widowControl/>
              <w:spacing w:line="360" w:lineRule="auto"/>
              <w:rPr>
                <w:color w:val="auto"/>
                <w:szCs w:val="21"/>
                <w:highlight w:val="none"/>
              </w:rPr>
            </w:pPr>
            <w:r>
              <w:rPr>
                <w:rFonts w:hint="eastAsia"/>
                <w:color w:val="auto"/>
                <w:szCs w:val="21"/>
                <w:highlight w:val="none"/>
              </w:rPr>
              <w:t>★ 显示器参数调节</w:t>
            </w:r>
          </w:p>
        </w:tc>
        <w:tc>
          <w:tcPr>
            <w:tcW w:w="992" w:type="dxa"/>
            <w:vAlign w:val="center"/>
          </w:tcPr>
          <w:p w14:paraId="069F4CB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4FD5B0">
            <w:pPr>
              <w:widowControl/>
              <w:spacing w:line="360" w:lineRule="auto"/>
              <w:rPr>
                <w:color w:val="auto"/>
                <w:szCs w:val="21"/>
                <w:highlight w:val="none"/>
              </w:rPr>
            </w:pPr>
            <w:r>
              <w:rPr>
                <w:rFonts w:hint="eastAsia"/>
                <w:color w:val="auto"/>
                <w:szCs w:val="21"/>
                <w:highlight w:val="none"/>
              </w:rPr>
              <w:t>a)提供OSD选单按钮用于调节色彩、模式等；b)支持色温、亮度、对比度调节</w:t>
            </w:r>
          </w:p>
        </w:tc>
      </w:tr>
      <w:tr w14:paraId="1480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B684621">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6</w:t>
            </w:r>
          </w:p>
        </w:tc>
        <w:tc>
          <w:tcPr>
            <w:tcW w:w="1105" w:type="dxa"/>
            <w:vAlign w:val="center"/>
          </w:tcPr>
          <w:p w14:paraId="7A5749C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01B69025">
            <w:pPr>
              <w:widowControl/>
              <w:spacing w:line="360" w:lineRule="auto"/>
              <w:rPr>
                <w:color w:val="auto"/>
                <w:szCs w:val="21"/>
                <w:highlight w:val="none"/>
              </w:rPr>
            </w:pPr>
            <w:r>
              <w:rPr>
                <w:rFonts w:hint="eastAsia"/>
                <w:color w:val="auto"/>
                <w:szCs w:val="21"/>
                <w:highlight w:val="none"/>
              </w:rPr>
              <w:t>外设功能</w:t>
            </w:r>
          </w:p>
        </w:tc>
        <w:tc>
          <w:tcPr>
            <w:tcW w:w="1701" w:type="dxa"/>
            <w:vAlign w:val="center"/>
          </w:tcPr>
          <w:p w14:paraId="53C4931D">
            <w:pPr>
              <w:widowControl/>
              <w:spacing w:line="360" w:lineRule="auto"/>
              <w:rPr>
                <w:color w:val="auto"/>
                <w:szCs w:val="21"/>
                <w:highlight w:val="none"/>
              </w:rPr>
            </w:pPr>
            <w:r>
              <w:rPr>
                <w:rFonts w:hint="eastAsia"/>
                <w:color w:val="auto"/>
                <w:szCs w:val="21"/>
                <w:highlight w:val="none"/>
              </w:rPr>
              <w:t>摄像头物理隐私保护开关</w:t>
            </w:r>
          </w:p>
        </w:tc>
        <w:tc>
          <w:tcPr>
            <w:tcW w:w="992" w:type="dxa"/>
            <w:vAlign w:val="center"/>
          </w:tcPr>
          <w:p w14:paraId="374C97C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0688345">
            <w:pPr>
              <w:widowControl/>
              <w:spacing w:line="360" w:lineRule="auto"/>
              <w:rPr>
                <w:color w:val="auto"/>
                <w:szCs w:val="21"/>
                <w:highlight w:val="none"/>
              </w:rPr>
            </w:pPr>
            <w:r>
              <w:rPr>
                <w:rFonts w:hint="eastAsia"/>
                <w:color w:val="auto"/>
                <w:szCs w:val="21"/>
                <w:highlight w:val="none"/>
              </w:rPr>
              <w:t>无</w:t>
            </w:r>
          </w:p>
        </w:tc>
      </w:tr>
      <w:tr w14:paraId="5D5C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5CDA2A7">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7</w:t>
            </w:r>
          </w:p>
        </w:tc>
        <w:tc>
          <w:tcPr>
            <w:tcW w:w="1105" w:type="dxa"/>
            <w:vAlign w:val="center"/>
          </w:tcPr>
          <w:p w14:paraId="5CE5A99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1A73C20">
            <w:pPr>
              <w:widowControl/>
              <w:spacing w:line="360" w:lineRule="auto"/>
              <w:rPr>
                <w:color w:val="auto"/>
                <w:szCs w:val="21"/>
                <w:highlight w:val="none"/>
              </w:rPr>
            </w:pPr>
          </w:p>
        </w:tc>
        <w:tc>
          <w:tcPr>
            <w:tcW w:w="1701" w:type="dxa"/>
            <w:vAlign w:val="center"/>
          </w:tcPr>
          <w:p w14:paraId="37BA7BA8">
            <w:pPr>
              <w:widowControl/>
              <w:spacing w:line="360" w:lineRule="auto"/>
              <w:rPr>
                <w:color w:val="auto"/>
                <w:szCs w:val="21"/>
                <w:highlight w:val="none"/>
              </w:rPr>
            </w:pPr>
            <w:r>
              <w:rPr>
                <w:rFonts w:hint="eastAsia"/>
                <w:color w:val="auto"/>
                <w:szCs w:val="21"/>
                <w:highlight w:val="none"/>
              </w:rPr>
              <w:t>传声器降噪</w:t>
            </w:r>
          </w:p>
        </w:tc>
        <w:tc>
          <w:tcPr>
            <w:tcW w:w="992" w:type="dxa"/>
            <w:vAlign w:val="center"/>
          </w:tcPr>
          <w:p w14:paraId="0826A26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D309F4F">
            <w:pPr>
              <w:widowControl/>
              <w:spacing w:line="360" w:lineRule="auto"/>
              <w:rPr>
                <w:color w:val="auto"/>
                <w:szCs w:val="21"/>
                <w:highlight w:val="none"/>
              </w:rPr>
            </w:pPr>
            <w:r>
              <w:rPr>
                <w:rFonts w:hint="eastAsia"/>
                <w:color w:val="auto"/>
                <w:szCs w:val="21"/>
                <w:highlight w:val="none"/>
              </w:rPr>
              <w:t>无</w:t>
            </w:r>
          </w:p>
        </w:tc>
      </w:tr>
      <w:tr w14:paraId="189A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E508C3D">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8</w:t>
            </w:r>
          </w:p>
        </w:tc>
        <w:tc>
          <w:tcPr>
            <w:tcW w:w="1105" w:type="dxa"/>
            <w:vAlign w:val="center"/>
          </w:tcPr>
          <w:p w14:paraId="3320C6D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B7824C8">
            <w:pPr>
              <w:widowControl/>
              <w:spacing w:line="360" w:lineRule="auto"/>
              <w:rPr>
                <w:color w:val="auto"/>
                <w:szCs w:val="21"/>
                <w:highlight w:val="none"/>
              </w:rPr>
            </w:pPr>
          </w:p>
        </w:tc>
        <w:tc>
          <w:tcPr>
            <w:tcW w:w="1701" w:type="dxa"/>
            <w:vAlign w:val="center"/>
          </w:tcPr>
          <w:p w14:paraId="1B27D2DE">
            <w:pPr>
              <w:widowControl/>
              <w:spacing w:line="360" w:lineRule="auto"/>
              <w:rPr>
                <w:color w:val="auto"/>
                <w:szCs w:val="21"/>
                <w:highlight w:val="none"/>
              </w:rPr>
            </w:pPr>
            <w:r>
              <w:rPr>
                <w:rFonts w:hint="eastAsia"/>
                <w:color w:val="auto"/>
                <w:szCs w:val="21"/>
                <w:highlight w:val="none"/>
              </w:rPr>
              <w:t>键盘背光</w:t>
            </w:r>
          </w:p>
        </w:tc>
        <w:tc>
          <w:tcPr>
            <w:tcW w:w="992" w:type="dxa"/>
            <w:vAlign w:val="center"/>
          </w:tcPr>
          <w:p w14:paraId="61D149B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504EA3C">
            <w:pPr>
              <w:widowControl/>
              <w:spacing w:line="360" w:lineRule="auto"/>
              <w:rPr>
                <w:color w:val="auto"/>
                <w:szCs w:val="21"/>
                <w:highlight w:val="none"/>
              </w:rPr>
            </w:pPr>
            <w:r>
              <w:rPr>
                <w:rFonts w:hint="eastAsia"/>
                <w:color w:val="auto"/>
                <w:szCs w:val="21"/>
                <w:highlight w:val="none"/>
              </w:rPr>
              <w:t>无</w:t>
            </w:r>
          </w:p>
        </w:tc>
      </w:tr>
      <w:tr w14:paraId="65A6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8682AB5">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9</w:t>
            </w:r>
          </w:p>
        </w:tc>
        <w:tc>
          <w:tcPr>
            <w:tcW w:w="1105" w:type="dxa"/>
            <w:vAlign w:val="center"/>
          </w:tcPr>
          <w:p w14:paraId="1F3B231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ABE122E">
            <w:pPr>
              <w:widowControl/>
              <w:spacing w:line="360" w:lineRule="auto"/>
              <w:rPr>
                <w:color w:val="auto"/>
                <w:szCs w:val="21"/>
                <w:highlight w:val="none"/>
              </w:rPr>
            </w:pPr>
          </w:p>
        </w:tc>
        <w:tc>
          <w:tcPr>
            <w:tcW w:w="1701" w:type="dxa"/>
            <w:vAlign w:val="center"/>
          </w:tcPr>
          <w:p w14:paraId="28CC4CF9">
            <w:pPr>
              <w:widowControl/>
              <w:spacing w:line="360" w:lineRule="auto"/>
              <w:rPr>
                <w:color w:val="auto"/>
                <w:szCs w:val="21"/>
                <w:highlight w:val="none"/>
              </w:rPr>
            </w:pPr>
            <w:r>
              <w:rPr>
                <w:rFonts w:hint="eastAsia"/>
                <w:color w:val="auto"/>
                <w:szCs w:val="21"/>
                <w:highlight w:val="none"/>
              </w:rPr>
              <w:t>光驱功能</w:t>
            </w:r>
          </w:p>
        </w:tc>
        <w:tc>
          <w:tcPr>
            <w:tcW w:w="992" w:type="dxa"/>
            <w:vAlign w:val="center"/>
          </w:tcPr>
          <w:p w14:paraId="40B1B34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370420">
            <w:pPr>
              <w:widowControl/>
              <w:spacing w:line="360" w:lineRule="auto"/>
              <w:rPr>
                <w:color w:val="auto"/>
                <w:szCs w:val="21"/>
                <w:highlight w:val="none"/>
              </w:rPr>
            </w:pPr>
            <w:r>
              <w:rPr>
                <w:rFonts w:hint="eastAsia"/>
                <w:color w:val="auto"/>
                <w:szCs w:val="21"/>
                <w:highlight w:val="none"/>
              </w:rPr>
              <w:t>无</w:t>
            </w:r>
          </w:p>
        </w:tc>
      </w:tr>
      <w:tr w14:paraId="557F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77DE7A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20</w:t>
            </w:r>
          </w:p>
        </w:tc>
        <w:tc>
          <w:tcPr>
            <w:tcW w:w="1105" w:type="dxa"/>
            <w:vAlign w:val="center"/>
          </w:tcPr>
          <w:p w14:paraId="742CF6E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7C086104">
            <w:pPr>
              <w:widowControl/>
              <w:spacing w:line="360" w:lineRule="auto"/>
              <w:rPr>
                <w:color w:val="auto"/>
                <w:szCs w:val="21"/>
                <w:highlight w:val="none"/>
              </w:rPr>
            </w:pPr>
            <w:r>
              <w:rPr>
                <w:rFonts w:hint="eastAsia"/>
                <w:color w:val="auto"/>
                <w:szCs w:val="21"/>
                <w:highlight w:val="none"/>
              </w:rPr>
              <w:t>存储功能</w:t>
            </w:r>
          </w:p>
        </w:tc>
        <w:tc>
          <w:tcPr>
            <w:tcW w:w="1701" w:type="dxa"/>
            <w:vAlign w:val="center"/>
          </w:tcPr>
          <w:p w14:paraId="687ECEB6">
            <w:pPr>
              <w:widowControl/>
              <w:spacing w:line="360" w:lineRule="auto"/>
              <w:rPr>
                <w:color w:val="auto"/>
                <w:szCs w:val="21"/>
                <w:highlight w:val="none"/>
              </w:rPr>
            </w:pPr>
            <w:r>
              <w:rPr>
                <w:rFonts w:hint="eastAsia"/>
                <w:color w:val="auto"/>
                <w:szCs w:val="21"/>
                <w:highlight w:val="none"/>
              </w:rPr>
              <w:t>★ 存储功能</w:t>
            </w:r>
          </w:p>
        </w:tc>
        <w:tc>
          <w:tcPr>
            <w:tcW w:w="992" w:type="dxa"/>
            <w:vAlign w:val="center"/>
          </w:tcPr>
          <w:p w14:paraId="63CD0A7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C18263D">
            <w:pPr>
              <w:widowControl/>
              <w:spacing w:line="360" w:lineRule="auto"/>
              <w:rPr>
                <w:color w:val="auto"/>
                <w:szCs w:val="21"/>
                <w:highlight w:val="none"/>
              </w:rPr>
            </w:pPr>
            <w:r>
              <w:rPr>
                <w:rFonts w:hint="eastAsia"/>
                <w:color w:val="auto"/>
                <w:szCs w:val="21"/>
                <w:highlight w:val="none"/>
              </w:rPr>
              <w:t>通过SATA固态存储/PCIe固态存储/UFS固态存储/SATA硬磁盘等存储部件提供存储功能</w:t>
            </w:r>
          </w:p>
        </w:tc>
      </w:tr>
      <w:tr w14:paraId="12C3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5F248F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21</w:t>
            </w:r>
          </w:p>
        </w:tc>
        <w:tc>
          <w:tcPr>
            <w:tcW w:w="1105" w:type="dxa"/>
            <w:vAlign w:val="center"/>
          </w:tcPr>
          <w:p w14:paraId="5AE531D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5B53130">
            <w:pPr>
              <w:widowControl/>
              <w:spacing w:line="360" w:lineRule="auto"/>
              <w:rPr>
                <w:color w:val="auto"/>
                <w:szCs w:val="21"/>
                <w:highlight w:val="none"/>
              </w:rPr>
            </w:pPr>
          </w:p>
        </w:tc>
        <w:tc>
          <w:tcPr>
            <w:tcW w:w="1701" w:type="dxa"/>
            <w:vAlign w:val="center"/>
          </w:tcPr>
          <w:p w14:paraId="332CC77E">
            <w:pPr>
              <w:widowControl/>
              <w:spacing w:line="360" w:lineRule="auto"/>
              <w:rPr>
                <w:color w:val="auto"/>
                <w:szCs w:val="21"/>
                <w:highlight w:val="none"/>
              </w:rPr>
            </w:pPr>
            <w:r>
              <w:rPr>
                <w:rFonts w:hint="eastAsia"/>
                <w:color w:val="auto"/>
                <w:szCs w:val="21"/>
                <w:highlight w:val="none"/>
              </w:rPr>
              <w:t>内置控制器固态存储加密</w:t>
            </w:r>
          </w:p>
        </w:tc>
        <w:tc>
          <w:tcPr>
            <w:tcW w:w="992" w:type="dxa"/>
            <w:vAlign w:val="center"/>
          </w:tcPr>
          <w:p w14:paraId="57EE0A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213201C">
            <w:pPr>
              <w:widowControl/>
              <w:spacing w:line="360" w:lineRule="auto"/>
              <w:rPr>
                <w:color w:val="auto"/>
                <w:szCs w:val="21"/>
                <w:highlight w:val="none"/>
              </w:rPr>
            </w:pPr>
            <w:r>
              <w:rPr>
                <w:rFonts w:hint="eastAsia"/>
                <w:color w:val="auto"/>
                <w:szCs w:val="21"/>
                <w:highlight w:val="none"/>
              </w:rPr>
              <w:t>无</w:t>
            </w:r>
          </w:p>
        </w:tc>
      </w:tr>
      <w:tr w14:paraId="56CF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A98FF0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22</w:t>
            </w:r>
          </w:p>
        </w:tc>
        <w:tc>
          <w:tcPr>
            <w:tcW w:w="1105" w:type="dxa"/>
            <w:vAlign w:val="center"/>
          </w:tcPr>
          <w:p w14:paraId="5A7BC7B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9A8B4BB">
            <w:pPr>
              <w:widowControl/>
              <w:spacing w:line="360" w:lineRule="auto"/>
              <w:rPr>
                <w:color w:val="auto"/>
                <w:szCs w:val="21"/>
                <w:highlight w:val="none"/>
              </w:rPr>
            </w:pPr>
            <w:r>
              <w:rPr>
                <w:rFonts w:hint="eastAsia"/>
                <w:color w:val="auto"/>
                <w:szCs w:val="21"/>
                <w:highlight w:val="none"/>
              </w:rPr>
              <w:t>网络设备功能</w:t>
            </w:r>
          </w:p>
        </w:tc>
        <w:tc>
          <w:tcPr>
            <w:tcW w:w="1701" w:type="dxa"/>
            <w:vAlign w:val="center"/>
          </w:tcPr>
          <w:p w14:paraId="382A4532">
            <w:pPr>
              <w:widowControl/>
              <w:spacing w:line="360" w:lineRule="auto"/>
              <w:rPr>
                <w:color w:val="auto"/>
                <w:szCs w:val="21"/>
                <w:highlight w:val="none"/>
              </w:rPr>
            </w:pPr>
            <w:r>
              <w:rPr>
                <w:rFonts w:hint="eastAsia"/>
                <w:color w:val="auto"/>
                <w:szCs w:val="21"/>
                <w:highlight w:val="none"/>
              </w:rPr>
              <w:t>★ 网络功能</w:t>
            </w:r>
          </w:p>
        </w:tc>
        <w:tc>
          <w:tcPr>
            <w:tcW w:w="992" w:type="dxa"/>
            <w:vAlign w:val="center"/>
          </w:tcPr>
          <w:p w14:paraId="48AD722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100CD42">
            <w:pPr>
              <w:widowControl/>
              <w:spacing w:line="360" w:lineRule="auto"/>
              <w:rPr>
                <w:color w:val="auto"/>
                <w:szCs w:val="21"/>
                <w:highlight w:val="none"/>
              </w:rPr>
            </w:pPr>
            <w:r>
              <w:rPr>
                <w:rFonts w:hint="eastAsia"/>
                <w:color w:val="auto"/>
                <w:szCs w:val="21"/>
                <w:highlight w:val="none"/>
              </w:rPr>
              <w:t>a)支持网络连接、网络开启/关闭功能；b)支持访问网络和数据交换功能</w:t>
            </w:r>
          </w:p>
        </w:tc>
      </w:tr>
      <w:tr w14:paraId="34AD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65CA495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23</w:t>
            </w:r>
          </w:p>
        </w:tc>
        <w:tc>
          <w:tcPr>
            <w:tcW w:w="1105" w:type="dxa"/>
            <w:vAlign w:val="center"/>
          </w:tcPr>
          <w:p w14:paraId="1C6D1289">
            <w:pPr>
              <w:widowControl/>
              <w:spacing w:line="360" w:lineRule="auto"/>
              <w:jc w:val="center"/>
              <w:rPr>
                <w:color w:val="auto"/>
                <w:szCs w:val="21"/>
                <w:highlight w:val="none"/>
              </w:rPr>
            </w:pPr>
            <w:r>
              <w:rPr>
                <w:rFonts w:hint="eastAsia"/>
                <w:color w:val="auto"/>
                <w:szCs w:val="21"/>
                <w:highlight w:val="none"/>
              </w:rPr>
              <w:t>　</w:t>
            </w:r>
          </w:p>
        </w:tc>
        <w:tc>
          <w:tcPr>
            <w:tcW w:w="1134" w:type="dxa"/>
            <w:vMerge w:val="continue"/>
            <w:vAlign w:val="center"/>
          </w:tcPr>
          <w:p w14:paraId="1F6CC985">
            <w:pPr>
              <w:widowControl/>
              <w:spacing w:line="360" w:lineRule="auto"/>
              <w:rPr>
                <w:color w:val="auto"/>
                <w:szCs w:val="21"/>
                <w:highlight w:val="none"/>
              </w:rPr>
            </w:pPr>
          </w:p>
        </w:tc>
        <w:tc>
          <w:tcPr>
            <w:tcW w:w="1701" w:type="dxa"/>
            <w:vAlign w:val="center"/>
          </w:tcPr>
          <w:p w14:paraId="2B7BAC30">
            <w:pPr>
              <w:widowControl/>
              <w:spacing w:line="360" w:lineRule="auto"/>
              <w:rPr>
                <w:color w:val="auto"/>
                <w:szCs w:val="21"/>
                <w:highlight w:val="none"/>
              </w:rPr>
            </w:pPr>
            <w:r>
              <w:rPr>
                <w:rFonts w:hint="eastAsia"/>
                <w:color w:val="auto"/>
                <w:szCs w:val="21"/>
                <w:highlight w:val="none"/>
              </w:rPr>
              <w:t>无线网卡频段</w:t>
            </w:r>
          </w:p>
        </w:tc>
        <w:tc>
          <w:tcPr>
            <w:tcW w:w="992" w:type="dxa"/>
            <w:vAlign w:val="center"/>
          </w:tcPr>
          <w:p w14:paraId="4289821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0512964">
            <w:pPr>
              <w:widowControl/>
              <w:spacing w:line="360" w:lineRule="auto"/>
              <w:rPr>
                <w:color w:val="auto"/>
                <w:szCs w:val="21"/>
                <w:highlight w:val="none"/>
              </w:rPr>
            </w:pPr>
            <w:r>
              <w:rPr>
                <w:rFonts w:hint="eastAsia"/>
                <w:color w:val="auto"/>
                <w:szCs w:val="21"/>
                <w:highlight w:val="none"/>
              </w:rPr>
              <w:t>支持双频段</w:t>
            </w:r>
          </w:p>
        </w:tc>
      </w:tr>
      <w:tr w14:paraId="3DA6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47FBA0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24</w:t>
            </w:r>
          </w:p>
        </w:tc>
        <w:tc>
          <w:tcPr>
            <w:tcW w:w="1105" w:type="dxa"/>
            <w:vAlign w:val="center"/>
          </w:tcPr>
          <w:p w14:paraId="330F4434">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BB84D30">
            <w:pPr>
              <w:widowControl/>
              <w:spacing w:line="360" w:lineRule="auto"/>
              <w:rPr>
                <w:color w:val="auto"/>
                <w:szCs w:val="21"/>
                <w:highlight w:val="none"/>
              </w:rPr>
            </w:pPr>
          </w:p>
        </w:tc>
        <w:tc>
          <w:tcPr>
            <w:tcW w:w="1701" w:type="dxa"/>
            <w:vAlign w:val="center"/>
          </w:tcPr>
          <w:p w14:paraId="18762386">
            <w:pPr>
              <w:widowControl/>
              <w:spacing w:line="360" w:lineRule="auto"/>
              <w:rPr>
                <w:color w:val="auto"/>
                <w:szCs w:val="21"/>
                <w:highlight w:val="none"/>
              </w:rPr>
            </w:pPr>
            <w:r>
              <w:rPr>
                <w:rFonts w:hint="eastAsia"/>
                <w:color w:val="auto"/>
                <w:szCs w:val="21"/>
                <w:highlight w:val="none"/>
              </w:rPr>
              <w:t>物理开关</w:t>
            </w:r>
          </w:p>
        </w:tc>
        <w:tc>
          <w:tcPr>
            <w:tcW w:w="992" w:type="dxa"/>
            <w:vAlign w:val="center"/>
          </w:tcPr>
          <w:p w14:paraId="073D938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51D006">
            <w:pPr>
              <w:widowControl/>
              <w:spacing w:line="360" w:lineRule="auto"/>
              <w:rPr>
                <w:color w:val="auto"/>
                <w:szCs w:val="21"/>
                <w:highlight w:val="none"/>
              </w:rPr>
            </w:pPr>
            <w:r>
              <w:rPr>
                <w:rFonts w:hint="eastAsia"/>
                <w:color w:val="auto"/>
                <w:szCs w:val="21"/>
                <w:highlight w:val="none"/>
              </w:rPr>
              <w:t>无</w:t>
            </w:r>
          </w:p>
        </w:tc>
      </w:tr>
      <w:tr w14:paraId="10E6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4C52E89">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5</w:t>
            </w:r>
          </w:p>
        </w:tc>
        <w:tc>
          <w:tcPr>
            <w:tcW w:w="1105" w:type="dxa"/>
            <w:vAlign w:val="center"/>
          </w:tcPr>
          <w:p w14:paraId="0B970AB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C832397">
            <w:pPr>
              <w:widowControl/>
              <w:spacing w:line="360" w:lineRule="auto"/>
              <w:rPr>
                <w:color w:val="auto"/>
                <w:szCs w:val="21"/>
                <w:highlight w:val="none"/>
              </w:rPr>
            </w:pPr>
          </w:p>
        </w:tc>
        <w:tc>
          <w:tcPr>
            <w:tcW w:w="1701" w:type="dxa"/>
            <w:vAlign w:val="center"/>
          </w:tcPr>
          <w:p w14:paraId="0DF91D2B">
            <w:pPr>
              <w:widowControl/>
              <w:spacing w:line="360" w:lineRule="auto"/>
              <w:rPr>
                <w:color w:val="auto"/>
                <w:szCs w:val="21"/>
                <w:highlight w:val="none"/>
              </w:rPr>
            </w:pPr>
            <w:r>
              <w:rPr>
                <w:rFonts w:hint="eastAsia"/>
                <w:color w:val="auto"/>
                <w:szCs w:val="21"/>
                <w:highlight w:val="none"/>
              </w:rPr>
              <w:t>★ 数据传输</w:t>
            </w:r>
          </w:p>
        </w:tc>
        <w:tc>
          <w:tcPr>
            <w:tcW w:w="992" w:type="dxa"/>
            <w:vAlign w:val="center"/>
          </w:tcPr>
          <w:p w14:paraId="28E0AEC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9DA597">
            <w:pPr>
              <w:widowControl/>
              <w:spacing w:line="360" w:lineRule="auto"/>
              <w:rPr>
                <w:color w:val="auto"/>
                <w:szCs w:val="21"/>
                <w:highlight w:val="none"/>
              </w:rPr>
            </w:pPr>
            <w:r>
              <w:rPr>
                <w:rFonts w:hint="eastAsia"/>
                <w:color w:val="auto"/>
                <w:szCs w:val="21"/>
                <w:highlight w:val="none"/>
              </w:rPr>
              <w:t>支持数据传输能力</w:t>
            </w:r>
          </w:p>
        </w:tc>
      </w:tr>
      <w:tr w14:paraId="494C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2DDFBE9">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6</w:t>
            </w:r>
          </w:p>
        </w:tc>
        <w:tc>
          <w:tcPr>
            <w:tcW w:w="1105" w:type="dxa"/>
            <w:vAlign w:val="center"/>
          </w:tcPr>
          <w:p w14:paraId="4916126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ECDD84E">
            <w:pPr>
              <w:widowControl/>
              <w:spacing w:line="360" w:lineRule="auto"/>
              <w:rPr>
                <w:color w:val="auto"/>
                <w:szCs w:val="21"/>
                <w:highlight w:val="none"/>
              </w:rPr>
            </w:pPr>
          </w:p>
        </w:tc>
        <w:tc>
          <w:tcPr>
            <w:tcW w:w="1701" w:type="dxa"/>
            <w:vAlign w:val="center"/>
          </w:tcPr>
          <w:p w14:paraId="69F01A13">
            <w:pPr>
              <w:widowControl/>
              <w:spacing w:line="360" w:lineRule="auto"/>
              <w:rPr>
                <w:color w:val="auto"/>
                <w:szCs w:val="21"/>
                <w:highlight w:val="none"/>
              </w:rPr>
            </w:pPr>
            <w:r>
              <w:rPr>
                <w:rFonts w:hint="eastAsia"/>
                <w:color w:val="auto"/>
                <w:szCs w:val="21"/>
                <w:highlight w:val="none"/>
              </w:rPr>
              <w:t>蓝牙协议</w:t>
            </w:r>
          </w:p>
        </w:tc>
        <w:tc>
          <w:tcPr>
            <w:tcW w:w="992" w:type="dxa"/>
            <w:vAlign w:val="center"/>
          </w:tcPr>
          <w:p w14:paraId="3B2540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F382E12">
            <w:pPr>
              <w:widowControl/>
              <w:spacing w:line="360" w:lineRule="auto"/>
              <w:rPr>
                <w:color w:val="auto"/>
                <w:szCs w:val="21"/>
                <w:highlight w:val="none"/>
              </w:rPr>
            </w:pPr>
            <w:r>
              <w:rPr>
                <w:rFonts w:hint="eastAsia"/>
                <w:color w:val="auto"/>
                <w:szCs w:val="21"/>
                <w:highlight w:val="none"/>
              </w:rPr>
              <w:t>若支持蓝牙模块，蓝牙协议不低于5.0版本</w:t>
            </w:r>
          </w:p>
        </w:tc>
      </w:tr>
      <w:tr w14:paraId="26D6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B4B2F8E">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7</w:t>
            </w:r>
          </w:p>
        </w:tc>
        <w:tc>
          <w:tcPr>
            <w:tcW w:w="1105" w:type="dxa"/>
            <w:vAlign w:val="center"/>
          </w:tcPr>
          <w:p w14:paraId="5E6C128E">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310C5B9">
            <w:pPr>
              <w:widowControl/>
              <w:spacing w:line="360" w:lineRule="auto"/>
              <w:rPr>
                <w:color w:val="auto"/>
                <w:szCs w:val="21"/>
                <w:highlight w:val="none"/>
              </w:rPr>
            </w:pPr>
          </w:p>
        </w:tc>
        <w:tc>
          <w:tcPr>
            <w:tcW w:w="1701" w:type="dxa"/>
            <w:vAlign w:val="center"/>
          </w:tcPr>
          <w:p w14:paraId="657E38E0">
            <w:pPr>
              <w:widowControl/>
              <w:spacing w:line="360" w:lineRule="auto"/>
              <w:rPr>
                <w:color w:val="auto"/>
                <w:szCs w:val="21"/>
                <w:highlight w:val="none"/>
              </w:rPr>
            </w:pPr>
            <w:r>
              <w:rPr>
                <w:rFonts w:hint="eastAsia"/>
                <w:color w:val="auto"/>
                <w:szCs w:val="21"/>
                <w:highlight w:val="none"/>
              </w:rPr>
              <w:t>★ 有线网卡接口类型</w:t>
            </w:r>
          </w:p>
        </w:tc>
        <w:tc>
          <w:tcPr>
            <w:tcW w:w="992" w:type="dxa"/>
            <w:vAlign w:val="center"/>
          </w:tcPr>
          <w:p w14:paraId="3658CE2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7E993C6">
            <w:pPr>
              <w:widowControl/>
              <w:spacing w:line="360" w:lineRule="auto"/>
              <w:rPr>
                <w:color w:val="auto"/>
                <w:szCs w:val="21"/>
                <w:highlight w:val="none"/>
              </w:rPr>
            </w:pPr>
            <w:r>
              <w:rPr>
                <w:rFonts w:hint="eastAsia"/>
                <w:color w:val="auto"/>
                <w:szCs w:val="21"/>
                <w:highlight w:val="none"/>
              </w:rPr>
              <w:t>支持RJ45接口</w:t>
            </w:r>
          </w:p>
        </w:tc>
      </w:tr>
      <w:tr w14:paraId="6A55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A46C148">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8</w:t>
            </w:r>
          </w:p>
        </w:tc>
        <w:tc>
          <w:tcPr>
            <w:tcW w:w="1105" w:type="dxa"/>
            <w:vAlign w:val="center"/>
          </w:tcPr>
          <w:p w14:paraId="2771A37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D993B43">
            <w:pPr>
              <w:widowControl/>
              <w:spacing w:line="360" w:lineRule="auto"/>
              <w:rPr>
                <w:color w:val="auto"/>
                <w:szCs w:val="21"/>
                <w:highlight w:val="none"/>
              </w:rPr>
            </w:pPr>
          </w:p>
        </w:tc>
        <w:tc>
          <w:tcPr>
            <w:tcW w:w="1701" w:type="dxa"/>
            <w:vAlign w:val="center"/>
          </w:tcPr>
          <w:p w14:paraId="0A835F2C">
            <w:pPr>
              <w:widowControl/>
              <w:spacing w:line="360" w:lineRule="auto"/>
              <w:rPr>
                <w:color w:val="auto"/>
                <w:szCs w:val="21"/>
                <w:highlight w:val="none"/>
              </w:rPr>
            </w:pPr>
            <w:r>
              <w:rPr>
                <w:rFonts w:hint="eastAsia"/>
                <w:color w:val="auto"/>
                <w:szCs w:val="21"/>
                <w:highlight w:val="none"/>
              </w:rPr>
              <w:t>无线网卡标准</w:t>
            </w:r>
          </w:p>
        </w:tc>
        <w:tc>
          <w:tcPr>
            <w:tcW w:w="992" w:type="dxa"/>
            <w:vAlign w:val="center"/>
          </w:tcPr>
          <w:p w14:paraId="6CE6C8B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CAE007F">
            <w:pPr>
              <w:widowControl/>
              <w:spacing w:line="360" w:lineRule="auto"/>
              <w:rPr>
                <w:color w:val="auto"/>
                <w:szCs w:val="21"/>
                <w:highlight w:val="none"/>
              </w:rPr>
            </w:pPr>
            <w:r>
              <w:rPr>
                <w:rFonts w:hint="eastAsia"/>
                <w:color w:val="auto"/>
                <w:szCs w:val="21"/>
                <w:highlight w:val="none"/>
              </w:rPr>
              <w:t>若配备无线网卡，产品应符合GB15629.11所有部分</w:t>
            </w:r>
          </w:p>
        </w:tc>
      </w:tr>
      <w:tr w14:paraId="634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D4C343C">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9</w:t>
            </w:r>
          </w:p>
        </w:tc>
        <w:tc>
          <w:tcPr>
            <w:tcW w:w="1105" w:type="dxa"/>
            <w:vAlign w:val="center"/>
          </w:tcPr>
          <w:p w14:paraId="6F7CD96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3AC5A8C">
            <w:pPr>
              <w:widowControl/>
              <w:spacing w:line="360" w:lineRule="auto"/>
              <w:rPr>
                <w:color w:val="auto"/>
                <w:szCs w:val="21"/>
                <w:highlight w:val="none"/>
              </w:rPr>
            </w:pPr>
          </w:p>
        </w:tc>
        <w:tc>
          <w:tcPr>
            <w:tcW w:w="1701" w:type="dxa"/>
            <w:vAlign w:val="center"/>
          </w:tcPr>
          <w:p w14:paraId="261A6D86">
            <w:pPr>
              <w:widowControl/>
              <w:spacing w:line="360" w:lineRule="auto"/>
              <w:rPr>
                <w:color w:val="auto"/>
                <w:szCs w:val="21"/>
                <w:highlight w:val="none"/>
              </w:rPr>
            </w:pPr>
            <w:r>
              <w:rPr>
                <w:rFonts w:hint="eastAsia"/>
                <w:color w:val="auto"/>
                <w:szCs w:val="21"/>
                <w:highlight w:val="none"/>
              </w:rPr>
              <w:t>★ 网络设备拆装</w:t>
            </w:r>
          </w:p>
        </w:tc>
        <w:tc>
          <w:tcPr>
            <w:tcW w:w="992" w:type="dxa"/>
            <w:vAlign w:val="center"/>
          </w:tcPr>
          <w:p w14:paraId="5EE87E2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83C7B28">
            <w:pPr>
              <w:widowControl/>
              <w:spacing w:line="360" w:lineRule="auto"/>
              <w:rPr>
                <w:color w:val="auto"/>
                <w:szCs w:val="21"/>
                <w:highlight w:val="none"/>
              </w:rPr>
            </w:pPr>
            <w:r>
              <w:rPr>
                <w:rFonts w:hint="eastAsia"/>
                <w:color w:val="auto"/>
                <w:szCs w:val="21"/>
                <w:highlight w:val="none"/>
              </w:rPr>
              <w:t>网络设备支持物理拆装，包括无线网卡蓝牙模块等</w:t>
            </w:r>
          </w:p>
        </w:tc>
      </w:tr>
      <w:tr w14:paraId="2743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CF39FD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30</w:t>
            </w:r>
          </w:p>
        </w:tc>
        <w:tc>
          <w:tcPr>
            <w:tcW w:w="1105" w:type="dxa"/>
            <w:vAlign w:val="center"/>
          </w:tcPr>
          <w:p w14:paraId="19484C2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059E6BD5">
            <w:pPr>
              <w:widowControl/>
              <w:spacing w:line="360" w:lineRule="auto"/>
              <w:rPr>
                <w:color w:val="auto"/>
                <w:szCs w:val="21"/>
                <w:highlight w:val="none"/>
              </w:rPr>
            </w:pPr>
            <w:r>
              <w:rPr>
                <w:rFonts w:hint="eastAsia"/>
                <w:color w:val="auto"/>
                <w:szCs w:val="21"/>
                <w:highlight w:val="none"/>
              </w:rPr>
              <w:t>外部接口功能</w:t>
            </w:r>
          </w:p>
        </w:tc>
        <w:tc>
          <w:tcPr>
            <w:tcW w:w="1701" w:type="dxa"/>
            <w:vAlign w:val="center"/>
          </w:tcPr>
          <w:p w14:paraId="299B80EE">
            <w:pPr>
              <w:widowControl/>
              <w:spacing w:line="360" w:lineRule="auto"/>
              <w:rPr>
                <w:color w:val="auto"/>
                <w:szCs w:val="21"/>
                <w:highlight w:val="none"/>
              </w:rPr>
            </w:pPr>
            <w:r>
              <w:rPr>
                <w:rFonts w:hint="eastAsia"/>
                <w:color w:val="auto"/>
                <w:szCs w:val="21"/>
                <w:highlight w:val="none"/>
              </w:rPr>
              <w:t>★ 音频接口类型</w:t>
            </w:r>
          </w:p>
        </w:tc>
        <w:tc>
          <w:tcPr>
            <w:tcW w:w="992" w:type="dxa"/>
            <w:vAlign w:val="center"/>
          </w:tcPr>
          <w:p w14:paraId="4DADE6E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3810258">
            <w:pPr>
              <w:widowControl/>
              <w:spacing w:line="360" w:lineRule="auto"/>
              <w:rPr>
                <w:color w:val="auto"/>
                <w:szCs w:val="21"/>
                <w:highlight w:val="none"/>
              </w:rPr>
            </w:pPr>
            <w:r>
              <w:rPr>
                <w:rFonts w:hint="eastAsia"/>
                <w:color w:val="auto"/>
                <w:szCs w:val="21"/>
                <w:highlight w:val="none"/>
              </w:rPr>
              <w:t>支持3.5mm孔径3段式或4段式接口</w:t>
            </w:r>
          </w:p>
        </w:tc>
      </w:tr>
      <w:tr w14:paraId="1422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688BA99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31</w:t>
            </w:r>
          </w:p>
        </w:tc>
        <w:tc>
          <w:tcPr>
            <w:tcW w:w="1105" w:type="dxa"/>
            <w:vAlign w:val="center"/>
          </w:tcPr>
          <w:p w14:paraId="50F703E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F5E08F7">
            <w:pPr>
              <w:widowControl/>
              <w:spacing w:line="360" w:lineRule="auto"/>
              <w:rPr>
                <w:color w:val="auto"/>
                <w:szCs w:val="21"/>
                <w:highlight w:val="none"/>
              </w:rPr>
            </w:pPr>
          </w:p>
        </w:tc>
        <w:tc>
          <w:tcPr>
            <w:tcW w:w="1701" w:type="dxa"/>
            <w:vAlign w:val="center"/>
          </w:tcPr>
          <w:p w14:paraId="458AC738">
            <w:pPr>
              <w:widowControl/>
              <w:spacing w:line="360" w:lineRule="auto"/>
              <w:rPr>
                <w:color w:val="auto"/>
                <w:szCs w:val="21"/>
                <w:highlight w:val="none"/>
              </w:rPr>
            </w:pPr>
            <w:r>
              <w:rPr>
                <w:rFonts w:hint="eastAsia"/>
                <w:color w:val="auto"/>
                <w:szCs w:val="21"/>
                <w:highlight w:val="none"/>
              </w:rPr>
              <w:t>★ 视频接口类型</w:t>
            </w:r>
          </w:p>
        </w:tc>
        <w:tc>
          <w:tcPr>
            <w:tcW w:w="992" w:type="dxa"/>
            <w:vAlign w:val="center"/>
          </w:tcPr>
          <w:p w14:paraId="780980D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FA1901B">
            <w:pPr>
              <w:widowControl/>
              <w:spacing w:line="360" w:lineRule="auto"/>
              <w:rPr>
                <w:color w:val="auto"/>
                <w:szCs w:val="21"/>
                <w:highlight w:val="none"/>
              </w:rPr>
            </w:pPr>
            <w:r>
              <w:rPr>
                <w:rFonts w:hint="eastAsia"/>
                <w:color w:val="auto"/>
                <w:szCs w:val="21"/>
                <w:highlight w:val="none"/>
              </w:rPr>
              <w:t>至少支持VGA、HDMI、DVI、DP、Type-C中1种显示接口</w:t>
            </w:r>
          </w:p>
        </w:tc>
      </w:tr>
      <w:tr w14:paraId="78E2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932BAE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33</w:t>
            </w:r>
          </w:p>
        </w:tc>
        <w:tc>
          <w:tcPr>
            <w:tcW w:w="1105" w:type="dxa"/>
            <w:vAlign w:val="center"/>
          </w:tcPr>
          <w:p w14:paraId="2A383F01">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AD5C72E">
            <w:pPr>
              <w:widowControl/>
              <w:spacing w:line="360" w:lineRule="auto"/>
              <w:rPr>
                <w:color w:val="auto"/>
                <w:szCs w:val="21"/>
                <w:highlight w:val="none"/>
              </w:rPr>
            </w:pPr>
          </w:p>
        </w:tc>
        <w:tc>
          <w:tcPr>
            <w:tcW w:w="1701" w:type="dxa"/>
            <w:vAlign w:val="center"/>
          </w:tcPr>
          <w:p w14:paraId="064703EF">
            <w:pPr>
              <w:widowControl/>
              <w:spacing w:line="360" w:lineRule="auto"/>
              <w:rPr>
                <w:color w:val="auto"/>
                <w:szCs w:val="21"/>
                <w:highlight w:val="none"/>
              </w:rPr>
            </w:pPr>
            <w:r>
              <w:rPr>
                <w:rFonts w:hint="eastAsia"/>
                <w:color w:val="auto"/>
                <w:szCs w:val="21"/>
                <w:highlight w:val="none"/>
              </w:rPr>
              <w:t>★HDMI 、DP、Type-C显示接口要求</w:t>
            </w:r>
          </w:p>
        </w:tc>
        <w:tc>
          <w:tcPr>
            <w:tcW w:w="992" w:type="dxa"/>
            <w:vAlign w:val="center"/>
          </w:tcPr>
          <w:p w14:paraId="6D6EA19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3A1FC8">
            <w:pPr>
              <w:widowControl/>
              <w:spacing w:line="360" w:lineRule="auto"/>
              <w:rPr>
                <w:color w:val="auto"/>
                <w:szCs w:val="21"/>
                <w:highlight w:val="none"/>
              </w:rPr>
            </w:pPr>
            <w:r>
              <w:rPr>
                <w:rFonts w:hint="eastAsia"/>
                <w:color w:val="auto"/>
                <w:szCs w:val="21"/>
                <w:highlight w:val="none"/>
              </w:rPr>
              <w:t>若提供HDMI或DP或Type-C作为显示接口，应支持音频和视频同步输出</w:t>
            </w:r>
          </w:p>
        </w:tc>
      </w:tr>
      <w:tr w14:paraId="55B4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4317CE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34</w:t>
            </w:r>
          </w:p>
        </w:tc>
        <w:tc>
          <w:tcPr>
            <w:tcW w:w="1105" w:type="dxa"/>
            <w:vAlign w:val="center"/>
          </w:tcPr>
          <w:p w14:paraId="4990927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4A509B94">
            <w:pPr>
              <w:widowControl/>
              <w:spacing w:line="360" w:lineRule="auto"/>
              <w:rPr>
                <w:color w:val="auto"/>
                <w:szCs w:val="21"/>
                <w:highlight w:val="none"/>
              </w:rPr>
            </w:pPr>
          </w:p>
        </w:tc>
        <w:tc>
          <w:tcPr>
            <w:tcW w:w="1701" w:type="dxa"/>
            <w:vAlign w:val="center"/>
          </w:tcPr>
          <w:p w14:paraId="116D5243">
            <w:pPr>
              <w:widowControl/>
              <w:spacing w:line="360" w:lineRule="auto"/>
              <w:rPr>
                <w:color w:val="auto"/>
                <w:szCs w:val="21"/>
                <w:highlight w:val="none"/>
              </w:rPr>
            </w:pPr>
            <w:r>
              <w:rPr>
                <w:rFonts w:hint="eastAsia"/>
                <w:color w:val="auto"/>
                <w:szCs w:val="21"/>
                <w:highlight w:val="none"/>
              </w:rPr>
              <w:t>其他接口</w:t>
            </w:r>
          </w:p>
        </w:tc>
        <w:tc>
          <w:tcPr>
            <w:tcW w:w="992" w:type="dxa"/>
            <w:vAlign w:val="center"/>
          </w:tcPr>
          <w:p w14:paraId="29F9917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4EFDEA">
            <w:pPr>
              <w:widowControl/>
              <w:rPr>
                <w:color w:val="auto"/>
                <w:szCs w:val="21"/>
                <w:highlight w:val="none"/>
              </w:rPr>
            </w:pPr>
            <w:r>
              <w:rPr>
                <w:rFonts w:hint="eastAsia"/>
                <w:color w:val="auto"/>
                <w:szCs w:val="21"/>
                <w:highlight w:val="none"/>
              </w:rPr>
              <w:t>a) 支持串行接口，可实现GB/T 6107</w:t>
            </w:r>
          </w:p>
          <w:p w14:paraId="7F6FD8DD">
            <w:pPr>
              <w:widowControl/>
              <w:rPr>
                <w:color w:val="auto"/>
                <w:szCs w:val="21"/>
                <w:highlight w:val="none"/>
              </w:rPr>
            </w:pPr>
            <w:r>
              <w:rPr>
                <w:rFonts w:hint="eastAsia"/>
                <w:color w:val="auto"/>
                <w:szCs w:val="21"/>
                <w:highlight w:val="none"/>
              </w:rPr>
              <w:t>的功能；</w:t>
            </w:r>
          </w:p>
          <w:p w14:paraId="00DF94D8">
            <w:pPr>
              <w:widowControl/>
              <w:rPr>
                <w:color w:val="auto"/>
                <w:szCs w:val="21"/>
                <w:highlight w:val="none"/>
              </w:rPr>
            </w:pPr>
            <w:r>
              <w:rPr>
                <w:rFonts w:hint="eastAsia"/>
                <w:color w:val="auto"/>
                <w:szCs w:val="21"/>
                <w:highlight w:val="none"/>
              </w:rPr>
              <w:t>b) 支持并行接口，可实现GB/T</w:t>
            </w:r>
          </w:p>
          <w:p w14:paraId="1C5DCE01">
            <w:pPr>
              <w:widowControl/>
              <w:spacing w:line="360" w:lineRule="auto"/>
              <w:rPr>
                <w:color w:val="auto"/>
                <w:szCs w:val="21"/>
                <w:highlight w:val="none"/>
              </w:rPr>
            </w:pPr>
            <w:r>
              <w:rPr>
                <w:rFonts w:hint="eastAsia"/>
                <w:color w:val="auto"/>
                <w:szCs w:val="21"/>
                <w:highlight w:val="none"/>
              </w:rPr>
              <w:t>18235.1 的功能</w:t>
            </w:r>
          </w:p>
        </w:tc>
      </w:tr>
      <w:tr w14:paraId="7B61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2DB64FA">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6</w:t>
            </w:r>
          </w:p>
        </w:tc>
        <w:tc>
          <w:tcPr>
            <w:tcW w:w="1105" w:type="dxa"/>
            <w:vAlign w:val="center"/>
          </w:tcPr>
          <w:p w14:paraId="05BD800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1E5184E">
            <w:pPr>
              <w:widowControl/>
              <w:spacing w:line="360" w:lineRule="auto"/>
              <w:rPr>
                <w:color w:val="auto"/>
                <w:szCs w:val="21"/>
                <w:highlight w:val="none"/>
              </w:rPr>
            </w:pPr>
          </w:p>
        </w:tc>
        <w:tc>
          <w:tcPr>
            <w:tcW w:w="1701" w:type="dxa"/>
            <w:vAlign w:val="center"/>
          </w:tcPr>
          <w:p w14:paraId="5CE25608">
            <w:pPr>
              <w:widowControl/>
              <w:spacing w:line="360" w:lineRule="auto"/>
              <w:rPr>
                <w:color w:val="auto"/>
                <w:szCs w:val="21"/>
                <w:highlight w:val="none"/>
              </w:rPr>
            </w:pPr>
            <w:r>
              <w:rPr>
                <w:rFonts w:hint="eastAsia"/>
                <w:color w:val="auto"/>
                <w:szCs w:val="21"/>
                <w:highlight w:val="none"/>
              </w:rPr>
              <w:t>存储卡接口类型</w:t>
            </w:r>
          </w:p>
        </w:tc>
        <w:tc>
          <w:tcPr>
            <w:tcW w:w="992" w:type="dxa"/>
            <w:vAlign w:val="center"/>
          </w:tcPr>
          <w:p w14:paraId="720B47B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5CC583C">
            <w:pPr>
              <w:widowControl/>
              <w:spacing w:line="360" w:lineRule="auto"/>
              <w:rPr>
                <w:color w:val="auto"/>
                <w:szCs w:val="21"/>
                <w:highlight w:val="none"/>
              </w:rPr>
            </w:pPr>
            <w:r>
              <w:rPr>
                <w:rFonts w:hint="eastAsia"/>
                <w:color w:val="auto"/>
                <w:szCs w:val="21"/>
                <w:highlight w:val="none"/>
              </w:rPr>
              <w:t>无</w:t>
            </w:r>
          </w:p>
        </w:tc>
      </w:tr>
      <w:tr w14:paraId="71A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E5120F5">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7</w:t>
            </w:r>
          </w:p>
        </w:tc>
        <w:tc>
          <w:tcPr>
            <w:tcW w:w="1105" w:type="dxa"/>
            <w:vAlign w:val="center"/>
          </w:tcPr>
          <w:p w14:paraId="396A5ACE">
            <w:pPr>
              <w:widowControl/>
              <w:spacing w:line="360" w:lineRule="auto"/>
              <w:jc w:val="center"/>
              <w:rPr>
                <w:color w:val="auto"/>
                <w:szCs w:val="21"/>
                <w:highlight w:val="none"/>
              </w:rPr>
            </w:pPr>
            <w:r>
              <w:rPr>
                <w:rFonts w:hint="eastAsia"/>
                <w:color w:val="auto"/>
                <w:szCs w:val="21"/>
                <w:highlight w:val="none"/>
              </w:rPr>
              <w:t>功能要求</w:t>
            </w:r>
          </w:p>
        </w:tc>
        <w:tc>
          <w:tcPr>
            <w:tcW w:w="1134" w:type="dxa"/>
            <w:vAlign w:val="center"/>
          </w:tcPr>
          <w:p w14:paraId="402A57CB">
            <w:pPr>
              <w:widowControl/>
              <w:spacing w:line="360" w:lineRule="auto"/>
              <w:rPr>
                <w:color w:val="auto"/>
                <w:szCs w:val="21"/>
                <w:highlight w:val="none"/>
              </w:rPr>
            </w:pPr>
            <w:r>
              <w:rPr>
                <w:rFonts w:hint="eastAsia"/>
                <w:color w:val="auto"/>
                <w:szCs w:val="21"/>
                <w:highlight w:val="none"/>
              </w:rPr>
              <w:t>电源功能</w:t>
            </w:r>
          </w:p>
        </w:tc>
        <w:tc>
          <w:tcPr>
            <w:tcW w:w="1701" w:type="dxa"/>
            <w:vAlign w:val="center"/>
          </w:tcPr>
          <w:p w14:paraId="3376E11C">
            <w:pPr>
              <w:widowControl/>
              <w:spacing w:line="360" w:lineRule="auto"/>
              <w:rPr>
                <w:color w:val="auto"/>
                <w:szCs w:val="21"/>
                <w:highlight w:val="none"/>
              </w:rPr>
            </w:pPr>
            <w:r>
              <w:rPr>
                <w:rFonts w:hint="eastAsia"/>
                <w:color w:val="auto"/>
                <w:szCs w:val="21"/>
                <w:highlight w:val="none"/>
              </w:rPr>
              <w:t>★电源线适配能力</w:t>
            </w:r>
          </w:p>
        </w:tc>
        <w:tc>
          <w:tcPr>
            <w:tcW w:w="992" w:type="dxa"/>
            <w:vAlign w:val="center"/>
          </w:tcPr>
          <w:p w14:paraId="72A6CB4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3D085E3">
            <w:pPr>
              <w:widowControl/>
              <w:spacing w:line="360" w:lineRule="auto"/>
              <w:rPr>
                <w:color w:val="auto"/>
                <w:szCs w:val="21"/>
                <w:highlight w:val="none"/>
              </w:rPr>
            </w:pPr>
            <w:r>
              <w:rPr>
                <w:rFonts w:hint="eastAsia"/>
                <w:color w:val="auto"/>
                <w:szCs w:val="21"/>
                <w:highlight w:val="none"/>
              </w:rPr>
              <w:t xml:space="preserve">电源适配器电线组件应符合GB/T15934的要求 </w:t>
            </w:r>
          </w:p>
        </w:tc>
      </w:tr>
      <w:tr w14:paraId="05D7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4E3E6BF">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8</w:t>
            </w:r>
          </w:p>
        </w:tc>
        <w:tc>
          <w:tcPr>
            <w:tcW w:w="1105" w:type="dxa"/>
            <w:vAlign w:val="center"/>
          </w:tcPr>
          <w:p w14:paraId="0617DC5F">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5C6DD7B7">
            <w:pPr>
              <w:widowControl/>
              <w:spacing w:line="360" w:lineRule="auto"/>
              <w:rPr>
                <w:color w:val="auto"/>
                <w:szCs w:val="21"/>
                <w:highlight w:val="none"/>
              </w:rPr>
            </w:pPr>
            <w:r>
              <w:rPr>
                <w:rFonts w:hint="eastAsia"/>
                <w:color w:val="auto"/>
                <w:szCs w:val="21"/>
                <w:highlight w:val="none"/>
              </w:rPr>
              <w:t>操作系统及软件功能</w:t>
            </w:r>
          </w:p>
        </w:tc>
        <w:tc>
          <w:tcPr>
            <w:tcW w:w="1701" w:type="dxa"/>
            <w:vAlign w:val="center"/>
          </w:tcPr>
          <w:p w14:paraId="7CF971F3">
            <w:pPr>
              <w:widowControl/>
              <w:spacing w:line="360" w:lineRule="auto"/>
              <w:rPr>
                <w:color w:val="auto"/>
                <w:szCs w:val="21"/>
                <w:highlight w:val="none"/>
              </w:rPr>
            </w:pPr>
            <w:r>
              <w:rPr>
                <w:rFonts w:hint="eastAsia"/>
                <w:color w:val="auto"/>
                <w:szCs w:val="21"/>
                <w:highlight w:val="none"/>
              </w:rPr>
              <w:t>★ 中文信息处理要求</w:t>
            </w:r>
          </w:p>
        </w:tc>
        <w:tc>
          <w:tcPr>
            <w:tcW w:w="992" w:type="dxa"/>
            <w:vAlign w:val="center"/>
          </w:tcPr>
          <w:p w14:paraId="08957BC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9B953FB">
            <w:pPr>
              <w:widowControl/>
              <w:spacing w:line="360" w:lineRule="auto"/>
              <w:rPr>
                <w:color w:val="auto"/>
                <w:szCs w:val="21"/>
                <w:highlight w:val="none"/>
              </w:rPr>
            </w:pPr>
            <w:r>
              <w:rPr>
                <w:rFonts w:hint="eastAsia"/>
                <w:color w:val="auto"/>
                <w:szCs w:val="21"/>
                <w:highlight w:val="none"/>
              </w:rPr>
              <w:t>符合 GB 18030 的相关规定</w:t>
            </w:r>
          </w:p>
        </w:tc>
      </w:tr>
      <w:tr w14:paraId="3ED6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40CF848F">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105" w:type="dxa"/>
            <w:vAlign w:val="center"/>
          </w:tcPr>
          <w:p w14:paraId="741D4B2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22D8CB8C">
            <w:pPr>
              <w:widowControl/>
              <w:spacing w:line="360" w:lineRule="auto"/>
              <w:rPr>
                <w:color w:val="auto"/>
                <w:szCs w:val="21"/>
                <w:highlight w:val="none"/>
              </w:rPr>
            </w:pPr>
          </w:p>
        </w:tc>
        <w:tc>
          <w:tcPr>
            <w:tcW w:w="1701" w:type="dxa"/>
            <w:vAlign w:val="center"/>
          </w:tcPr>
          <w:p w14:paraId="72056C22">
            <w:pPr>
              <w:widowControl/>
              <w:spacing w:line="360" w:lineRule="auto"/>
              <w:rPr>
                <w:color w:val="auto"/>
                <w:szCs w:val="21"/>
                <w:highlight w:val="none"/>
              </w:rPr>
            </w:pPr>
            <w:r>
              <w:rPr>
                <w:rFonts w:hint="eastAsia"/>
                <w:color w:val="auto"/>
                <w:szCs w:val="21"/>
                <w:highlight w:val="none"/>
              </w:rPr>
              <w:t>★操作系统备份及还原功能</w:t>
            </w:r>
          </w:p>
        </w:tc>
        <w:tc>
          <w:tcPr>
            <w:tcW w:w="992" w:type="dxa"/>
            <w:vAlign w:val="center"/>
          </w:tcPr>
          <w:p w14:paraId="55124FF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93454C">
            <w:pPr>
              <w:widowControl/>
              <w:spacing w:line="360" w:lineRule="auto"/>
              <w:rPr>
                <w:color w:val="auto"/>
                <w:szCs w:val="21"/>
                <w:highlight w:val="none"/>
              </w:rPr>
            </w:pPr>
            <w:r>
              <w:rPr>
                <w:rFonts w:hint="eastAsia"/>
                <w:color w:val="auto"/>
                <w:szCs w:val="21"/>
                <w:highlight w:val="none"/>
              </w:rPr>
              <w:t>支持操作系统备份及还原功能</w:t>
            </w:r>
          </w:p>
        </w:tc>
      </w:tr>
      <w:tr w14:paraId="6A3A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3DFF89C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105" w:type="dxa"/>
            <w:vAlign w:val="center"/>
          </w:tcPr>
          <w:p w14:paraId="0F55C787">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8D441E9">
            <w:pPr>
              <w:widowControl/>
              <w:spacing w:line="360" w:lineRule="auto"/>
              <w:rPr>
                <w:color w:val="auto"/>
                <w:szCs w:val="21"/>
                <w:highlight w:val="none"/>
              </w:rPr>
            </w:pPr>
          </w:p>
        </w:tc>
        <w:tc>
          <w:tcPr>
            <w:tcW w:w="1701" w:type="dxa"/>
            <w:vAlign w:val="center"/>
          </w:tcPr>
          <w:p w14:paraId="31F16681">
            <w:pPr>
              <w:widowControl/>
              <w:spacing w:line="360" w:lineRule="auto"/>
              <w:rPr>
                <w:color w:val="auto"/>
                <w:szCs w:val="21"/>
                <w:highlight w:val="none"/>
              </w:rPr>
            </w:pPr>
            <w:r>
              <w:rPr>
                <w:rFonts w:hint="eastAsia"/>
                <w:color w:val="auto"/>
                <w:szCs w:val="21"/>
                <w:highlight w:val="none"/>
              </w:rPr>
              <w:t>★BIOS级别备份及还原能力</w:t>
            </w:r>
          </w:p>
        </w:tc>
        <w:tc>
          <w:tcPr>
            <w:tcW w:w="992" w:type="dxa"/>
            <w:vAlign w:val="center"/>
          </w:tcPr>
          <w:p w14:paraId="14F63B0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54459E8">
            <w:pPr>
              <w:widowControl/>
              <w:spacing w:line="360" w:lineRule="auto"/>
              <w:rPr>
                <w:color w:val="auto"/>
                <w:szCs w:val="21"/>
                <w:highlight w:val="none"/>
              </w:rPr>
            </w:pPr>
            <w:r>
              <w:rPr>
                <w:rFonts w:hint="eastAsia"/>
                <w:color w:val="auto"/>
                <w:szCs w:val="21"/>
                <w:highlight w:val="none"/>
              </w:rPr>
              <w:t xml:space="preserve">支持BIOS级别的操作系统备份及还原功能， </w:t>
            </w:r>
          </w:p>
        </w:tc>
      </w:tr>
      <w:tr w14:paraId="403D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Align w:val="center"/>
          </w:tcPr>
          <w:p w14:paraId="4E3626A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105" w:type="dxa"/>
            <w:vAlign w:val="center"/>
          </w:tcPr>
          <w:p w14:paraId="0E75C789">
            <w:pPr>
              <w:widowControl/>
              <w:spacing w:line="360" w:lineRule="auto"/>
              <w:jc w:val="center"/>
              <w:rPr>
                <w:color w:val="auto"/>
                <w:szCs w:val="21"/>
                <w:highlight w:val="none"/>
              </w:rPr>
            </w:pPr>
          </w:p>
        </w:tc>
        <w:tc>
          <w:tcPr>
            <w:tcW w:w="1134" w:type="dxa"/>
            <w:vMerge w:val="continue"/>
            <w:vAlign w:val="center"/>
          </w:tcPr>
          <w:p w14:paraId="577497B4">
            <w:pPr>
              <w:widowControl/>
              <w:spacing w:line="360" w:lineRule="auto"/>
              <w:rPr>
                <w:color w:val="auto"/>
                <w:szCs w:val="21"/>
                <w:highlight w:val="none"/>
              </w:rPr>
            </w:pPr>
          </w:p>
        </w:tc>
        <w:tc>
          <w:tcPr>
            <w:tcW w:w="1701" w:type="dxa"/>
            <w:vAlign w:val="center"/>
          </w:tcPr>
          <w:p w14:paraId="2EECB26D">
            <w:pPr>
              <w:widowControl/>
              <w:spacing w:line="360" w:lineRule="auto"/>
              <w:rPr>
                <w:color w:val="auto"/>
                <w:szCs w:val="21"/>
                <w:highlight w:val="none"/>
              </w:rPr>
            </w:pPr>
            <w:r>
              <w:rPr>
                <w:rFonts w:hint="eastAsia"/>
                <w:color w:val="auto"/>
                <w:szCs w:val="21"/>
                <w:highlight w:val="none"/>
              </w:rPr>
              <w:t>#BIOS相关功能</w:t>
            </w:r>
          </w:p>
        </w:tc>
        <w:tc>
          <w:tcPr>
            <w:tcW w:w="992" w:type="dxa"/>
            <w:vAlign w:val="center"/>
          </w:tcPr>
          <w:p w14:paraId="4985D7D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EB71214">
            <w:pPr>
              <w:widowControl/>
              <w:spacing w:line="360" w:lineRule="auto"/>
              <w:rPr>
                <w:color w:val="auto"/>
                <w:szCs w:val="21"/>
                <w:highlight w:val="none"/>
              </w:rPr>
            </w:pPr>
            <w:r>
              <w:rPr>
                <w:rFonts w:hint="eastAsia"/>
                <w:color w:val="auto"/>
                <w:szCs w:val="21"/>
                <w:highlight w:val="none"/>
              </w:rPr>
              <w:t>支持BIOS底层管理，无需进入Windows系统即可完成对硬盘分区新建、删除和编辑维护，及IP地址、ID信息、计算机名、管理密码信息的修改和关机重启操作；提供BIOS相关功能截图并加盖公章</w:t>
            </w:r>
          </w:p>
        </w:tc>
      </w:tr>
      <w:tr w14:paraId="785C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9B7668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105" w:type="dxa"/>
            <w:vAlign w:val="center"/>
          </w:tcPr>
          <w:p w14:paraId="5BE53863">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03B104A9">
            <w:pPr>
              <w:widowControl/>
              <w:spacing w:line="360" w:lineRule="auto"/>
              <w:rPr>
                <w:color w:val="auto"/>
                <w:szCs w:val="21"/>
                <w:highlight w:val="none"/>
              </w:rPr>
            </w:pPr>
          </w:p>
        </w:tc>
        <w:tc>
          <w:tcPr>
            <w:tcW w:w="1701" w:type="dxa"/>
            <w:vAlign w:val="center"/>
          </w:tcPr>
          <w:p w14:paraId="390C80F1">
            <w:pPr>
              <w:widowControl/>
              <w:spacing w:line="360" w:lineRule="auto"/>
              <w:rPr>
                <w:color w:val="auto"/>
                <w:szCs w:val="21"/>
                <w:highlight w:val="none"/>
              </w:rPr>
            </w:pPr>
            <w:r>
              <w:rPr>
                <w:rFonts w:hint="eastAsia"/>
                <w:color w:val="auto"/>
                <w:szCs w:val="21"/>
                <w:highlight w:val="none"/>
              </w:rPr>
              <w:t>★ 固件备份还原能力</w:t>
            </w:r>
          </w:p>
        </w:tc>
        <w:tc>
          <w:tcPr>
            <w:tcW w:w="992" w:type="dxa"/>
            <w:vAlign w:val="center"/>
          </w:tcPr>
          <w:p w14:paraId="2FBB6436">
            <w:pPr>
              <w:widowControl/>
              <w:spacing w:line="360" w:lineRule="auto"/>
              <w:jc w:val="center"/>
              <w:rPr>
                <w:color w:val="auto"/>
                <w:szCs w:val="21"/>
                <w:highlight w:val="none"/>
              </w:rPr>
            </w:pPr>
            <w:r>
              <w:rPr>
                <w:rFonts w:hint="eastAsia"/>
                <w:color w:val="auto"/>
                <w:szCs w:val="21"/>
                <w:highlight w:val="none"/>
              </w:rPr>
              <w:t>是</w:t>
            </w:r>
          </w:p>
        </w:tc>
        <w:tc>
          <w:tcPr>
            <w:tcW w:w="4394" w:type="dxa"/>
            <w:noWrap/>
            <w:vAlign w:val="center"/>
          </w:tcPr>
          <w:p w14:paraId="43002A1C">
            <w:pPr>
              <w:widowControl/>
              <w:spacing w:line="360" w:lineRule="auto"/>
              <w:rPr>
                <w:color w:val="auto"/>
                <w:szCs w:val="21"/>
                <w:highlight w:val="none"/>
              </w:rPr>
            </w:pPr>
            <w:r>
              <w:rPr>
                <w:rFonts w:hint="eastAsia"/>
                <w:color w:val="auto"/>
                <w:szCs w:val="21"/>
                <w:highlight w:val="none"/>
              </w:rPr>
              <w:t>支持备份及还原固件的功能</w:t>
            </w:r>
            <w:r>
              <w:rPr>
                <w:color w:val="auto"/>
                <w:szCs w:val="21"/>
                <w:highlight w:val="none"/>
              </w:rPr>
              <w:t xml:space="preserve"> </w:t>
            </w:r>
          </w:p>
        </w:tc>
      </w:tr>
      <w:tr w14:paraId="600A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5387CA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105" w:type="dxa"/>
            <w:vAlign w:val="center"/>
          </w:tcPr>
          <w:p w14:paraId="6312A4E0">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5D4C0488">
            <w:pPr>
              <w:widowControl/>
              <w:spacing w:line="360" w:lineRule="auto"/>
              <w:rPr>
                <w:color w:val="auto"/>
                <w:szCs w:val="21"/>
                <w:highlight w:val="none"/>
              </w:rPr>
            </w:pPr>
          </w:p>
        </w:tc>
        <w:tc>
          <w:tcPr>
            <w:tcW w:w="1701" w:type="dxa"/>
            <w:vAlign w:val="center"/>
          </w:tcPr>
          <w:p w14:paraId="4856C978">
            <w:pPr>
              <w:widowControl/>
              <w:spacing w:line="360" w:lineRule="auto"/>
              <w:rPr>
                <w:color w:val="auto"/>
                <w:szCs w:val="21"/>
                <w:highlight w:val="none"/>
              </w:rPr>
            </w:pPr>
            <w:r>
              <w:rPr>
                <w:rFonts w:hint="eastAsia"/>
                <w:color w:val="auto"/>
                <w:szCs w:val="21"/>
                <w:highlight w:val="none"/>
              </w:rPr>
              <w:t>★ 操作系统及驱动升级</w:t>
            </w:r>
          </w:p>
        </w:tc>
        <w:tc>
          <w:tcPr>
            <w:tcW w:w="992" w:type="dxa"/>
            <w:vAlign w:val="center"/>
          </w:tcPr>
          <w:p w14:paraId="447BE84B">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608B6E12">
            <w:pPr>
              <w:widowControl/>
              <w:spacing w:line="360" w:lineRule="auto"/>
              <w:rPr>
                <w:color w:val="auto"/>
                <w:szCs w:val="21"/>
                <w:highlight w:val="none"/>
              </w:rPr>
            </w:pPr>
            <w:r>
              <w:rPr>
                <w:rFonts w:hint="eastAsia"/>
                <w:color w:val="auto"/>
                <w:szCs w:val="21"/>
                <w:highlight w:val="none"/>
              </w:rPr>
              <w:t>支持通过网络、闪存盘等方式对操作系统、驱动进行升级</w:t>
            </w:r>
          </w:p>
        </w:tc>
      </w:tr>
      <w:tr w14:paraId="7F25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0EE22D4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105" w:type="dxa"/>
            <w:vAlign w:val="center"/>
          </w:tcPr>
          <w:p w14:paraId="15EFEF96">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0C70B76">
            <w:pPr>
              <w:widowControl/>
              <w:spacing w:line="360" w:lineRule="auto"/>
              <w:rPr>
                <w:color w:val="auto"/>
                <w:szCs w:val="21"/>
                <w:highlight w:val="none"/>
              </w:rPr>
            </w:pPr>
          </w:p>
        </w:tc>
        <w:tc>
          <w:tcPr>
            <w:tcW w:w="1701" w:type="dxa"/>
            <w:vAlign w:val="center"/>
          </w:tcPr>
          <w:p w14:paraId="5F0F69A9">
            <w:pPr>
              <w:widowControl/>
              <w:spacing w:line="360" w:lineRule="auto"/>
              <w:rPr>
                <w:color w:val="auto"/>
                <w:szCs w:val="21"/>
                <w:highlight w:val="none"/>
              </w:rPr>
            </w:pPr>
            <w:r>
              <w:rPr>
                <w:rFonts w:hint="eastAsia"/>
                <w:color w:val="auto"/>
                <w:szCs w:val="21"/>
                <w:highlight w:val="none"/>
              </w:rPr>
              <w:t>★ 固件升级</w:t>
            </w:r>
          </w:p>
        </w:tc>
        <w:tc>
          <w:tcPr>
            <w:tcW w:w="992" w:type="dxa"/>
            <w:vAlign w:val="center"/>
          </w:tcPr>
          <w:p w14:paraId="6D555048">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7CF5DCD4">
            <w:pPr>
              <w:widowControl/>
              <w:spacing w:line="360" w:lineRule="auto"/>
              <w:rPr>
                <w:color w:val="auto"/>
                <w:szCs w:val="21"/>
                <w:highlight w:val="none"/>
              </w:rPr>
            </w:pPr>
            <w:r>
              <w:rPr>
                <w:rFonts w:hint="eastAsia"/>
                <w:color w:val="auto"/>
                <w:szCs w:val="21"/>
                <w:highlight w:val="none"/>
              </w:rPr>
              <w:t>支持通过网络、闪存盘等方式对固件进行升级</w:t>
            </w:r>
          </w:p>
        </w:tc>
      </w:tr>
      <w:tr w14:paraId="589D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2CA919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45</w:t>
            </w:r>
          </w:p>
        </w:tc>
        <w:tc>
          <w:tcPr>
            <w:tcW w:w="1105" w:type="dxa"/>
            <w:vAlign w:val="center"/>
          </w:tcPr>
          <w:p w14:paraId="103F960A">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26BA4BE">
            <w:pPr>
              <w:widowControl/>
              <w:spacing w:line="360" w:lineRule="auto"/>
              <w:rPr>
                <w:color w:val="auto"/>
                <w:szCs w:val="21"/>
                <w:highlight w:val="none"/>
              </w:rPr>
            </w:pPr>
          </w:p>
        </w:tc>
        <w:tc>
          <w:tcPr>
            <w:tcW w:w="1701" w:type="dxa"/>
            <w:vAlign w:val="center"/>
          </w:tcPr>
          <w:p w14:paraId="269C062F">
            <w:pPr>
              <w:widowControl/>
              <w:spacing w:line="360" w:lineRule="auto"/>
              <w:rPr>
                <w:color w:val="auto"/>
                <w:szCs w:val="21"/>
                <w:highlight w:val="none"/>
              </w:rPr>
            </w:pPr>
            <w:r>
              <w:rPr>
                <w:rFonts w:hint="eastAsia"/>
                <w:color w:val="auto"/>
                <w:szCs w:val="21"/>
                <w:highlight w:val="none"/>
              </w:rPr>
              <w:t>★BIOS支持关闭通讯接口</w:t>
            </w:r>
          </w:p>
        </w:tc>
        <w:tc>
          <w:tcPr>
            <w:tcW w:w="992" w:type="dxa"/>
            <w:vAlign w:val="center"/>
          </w:tcPr>
          <w:p w14:paraId="4AA607F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E8CBF8F">
            <w:pPr>
              <w:widowControl/>
              <w:spacing w:line="360" w:lineRule="auto"/>
              <w:rPr>
                <w:color w:val="auto"/>
                <w:szCs w:val="21"/>
                <w:highlight w:val="none"/>
              </w:rPr>
            </w:pPr>
            <w:r>
              <w:rPr>
                <w:rFonts w:hint="eastAsia"/>
                <w:color w:val="auto"/>
                <w:szCs w:val="21"/>
                <w:highlight w:val="none"/>
              </w:rPr>
              <w:t>支持BIOS关闭以太网及USB接口</w:t>
            </w:r>
          </w:p>
        </w:tc>
      </w:tr>
      <w:tr w14:paraId="62A9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78AAC91">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105" w:type="dxa"/>
            <w:vAlign w:val="center"/>
          </w:tcPr>
          <w:p w14:paraId="5E0B11D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9B9274B">
            <w:pPr>
              <w:widowControl/>
              <w:spacing w:line="360" w:lineRule="auto"/>
              <w:rPr>
                <w:color w:val="auto"/>
                <w:szCs w:val="21"/>
                <w:highlight w:val="none"/>
              </w:rPr>
            </w:pPr>
          </w:p>
        </w:tc>
        <w:tc>
          <w:tcPr>
            <w:tcW w:w="1701" w:type="dxa"/>
            <w:vAlign w:val="center"/>
          </w:tcPr>
          <w:p w14:paraId="7F256A8B">
            <w:pPr>
              <w:widowControl/>
              <w:spacing w:line="360" w:lineRule="auto"/>
              <w:rPr>
                <w:color w:val="auto"/>
                <w:szCs w:val="21"/>
                <w:highlight w:val="none"/>
              </w:rPr>
            </w:pPr>
            <w:r>
              <w:rPr>
                <w:rFonts w:hint="eastAsia"/>
                <w:color w:val="auto"/>
                <w:szCs w:val="21"/>
                <w:highlight w:val="none"/>
              </w:rPr>
              <w:t>★ 固件查看信息</w:t>
            </w:r>
          </w:p>
        </w:tc>
        <w:tc>
          <w:tcPr>
            <w:tcW w:w="992" w:type="dxa"/>
            <w:vAlign w:val="center"/>
          </w:tcPr>
          <w:p w14:paraId="597551D4">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04D10B42">
            <w:pPr>
              <w:widowControl/>
              <w:spacing w:line="360" w:lineRule="auto"/>
              <w:rPr>
                <w:color w:val="auto"/>
                <w:szCs w:val="21"/>
                <w:highlight w:val="none"/>
              </w:rPr>
            </w:pPr>
            <w:r>
              <w:rPr>
                <w:rFonts w:hint="eastAsia"/>
                <w:color w:val="auto"/>
                <w:szCs w:val="21"/>
                <w:highlight w:val="none"/>
              </w:rPr>
              <w:t>产品应具备查看固件版本、内存信息、主板信息、处理器信息和系统时间信息等功能</w:t>
            </w:r>
          </w:p>
        </w:tc>
      </w:tr>
      <w:tr w14:paraId="38BF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0E93BB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105" w:type="dxa"/>
            <w:vAlign w:val="center"/>
          </w:tcPr>
          <w:p w14:paraId="2EA40D4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69D5E89">
            <w:pPr>
              <w:widowControl/>
              <w:spacing w:line="360" w:lineRule="auto"/>
              <w:rPr>
                <w:color w:val="auto"/>
                <w:szCs w:val="21"/>
                <w:highlight w:val="none"/>
              </w:rPr>
            </w:pPr>
          </w:p>
        </w:tc>
        <w:tc>
          <w:tcPr>
            <w:tcW w:w="1701" w:type="dxa"/>
            <w:vAlign w:val="center"/>
          </w:tcPr>
          <w:p w14:paraId="3E40AB80">
            <w:pPr>
              <w:widowControl/>
              <w:spacing w:line="360" w:lineRule="auto"/>
              <w:rPr>
                <w:color w:val="auto"/>
                <w:szCs w:val="21"/>
                <w:highlight w:val="none"/>
              </w:rPr>
            </w:pPr>
            <w:r>
              <w:rPr>
                <w:rFonts w:hint="eastAsia"/>
                <w:color w:val="auto"/>
                <w:szCs w:val="21"/>
                <w:highlight w:val="none"/>
              </w:rPr>
              <w:t>★ 固件设置启动顺序</w:t>
            </w:r>
          </w:p>
        </w:tc>
        <w:tc>
          <w:tcPr>
            <w:tcW w:w="992" w:type="dxa"/>
            <w:vAlign w:val="center"/>
          </w:tcPr>
          <w:p w14:paraId="52001F65">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69C153FC">
            <w:pPr>
              <w:widowControl/>
              <w:spacing w:line="360" w:lineRule="auto"/>
              <w:rPr>
                <w:color w:val="auto"/>
                <w:szCs w:val="21"/>
                <w:highlight w:val="none"/>
              </w:rPr>
            </w:pPr>
            <w:r>
              <w:rPr>
                <w:rFonts w:hint="eastAsia"/>
                <w:color w:val="auto"/>
                <w:szCs w:val="21"/>
                <w:highlight w:val="none"/>
              </w:rPr>
              <w:t>产品应具备设置启动顺序功能，并按照设置的启动顺序启动</w:t>
            </w:r>
          </w:p>
        </w:tc>
      </w:tr>
      <w:tr w14:paraId="0787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3205C2C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105" w:type="dxa"/>
            <w:vAlign w:val="center"/>
          </w:tcPr>
          <w:p w14:paraId="220F409D">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3E2E9077">
            <w:pPr>
              <w:widowControl/>
              <w:spacing w:line="360" w:lineRule="auto"/>
              <w:rPr>
                <w:color w:val="auto"/>
                <w:szCs w:val="21"/>
                <w:highlight w:val="none"/>
              </w:rPr>
            </w:pPr>
          </w:p>
        </w:tc>
        <w:tc>
          <w:tcPr>
            <w:tcW w:w="1701" w:type="dxa"/>
            <w:vAlign w:val="center"/>
          </w:tcPr>
          <w:p w14:paraId="1B68FF5F">
            <w:pPr>
              <w:widowControl/>
              <w:spacing w:line="360" w:lineRule="auto"/>
              <w:rPr>
                <w:color w:val="auto"/>
                <w:szCs w:val="21"/>
                <w:highlight w:val="none"/>
              </w:rPr>
            </w:pPr>
            <w:r>
              <w:rPr>
                <w:rFonts w:hint="eastAsia"/>
                <w:color w:val="auto"/>
                <w:szCs w:val="21"/>
                <w:highlight w:val="none"/>
              </w:rPr>
              <w:t>★ 固件设置口令</w:t>
            </w:r>
          </w:p>
        </w:tc>
        <w:tc>
          <w:tcPr>
            <w:tcW w:w="992" w:type="dxa"/>
            <w:vAlign w:val="center"/>
          </w:tcPr>
          <w:p w14:paraId="2619A6B2">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11CC392">
            <w:pPr>
              <w:widowControl/>
              <w:spacing w:line="360" w:lineRule="auto"/>
              <w:rPr>
                <w:color w:val="auto"/>
                <w:szCs w:val="21"/>
                <w:highlight w:val="none"/>
              </w:rPr>
            </w:pPr>
            <w:r>
              <w:rPr>
                <w:rFonts w:hint="eastAsia"/>
                <w:color w:val="auto"/>
                <w:szCs w:val="21"/>
                <w:highlight w:val="none"/>
              </w:rPr>
              <w:t>产品应具备设置口令、修改口令、验证口令功能</w:t>
            </w:r>
          </w:p>
        </w:tc>
      </w:tr>
      <w:tr w14:paraId="1C1D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57027D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105" w:type="dxa"/>
            <w:vAlign w:val="center"/>
          </w:tcPr>
          <w:p w14:paraId="6AB65C4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0FF91C5">
            <w:pPr>
              <w:widowControl/>
              <w:spacing w:line="360" w:lineRule="auto"/>
              <w:rPr>
                <w:color w:val="auto"/>
                <w:szCs w:val="21"/>
                <w:highlight w:val="none"/>
              </w:rPr>
            </w:pPr>
          </w:p>
        </w:tc>
        <w:tc>
          <w:tcPr>
            <w:tcW w:w="1701" w:type="dxa"/>
            <w:vAlign w:val="center"/>
          </w:tcPr>
          <w:p w14:paraId="17881B52">
            <w:pPr>
              <w:widowControl/>
              <w:spacing w:line="360" w:lineRule="auto"/>
              <w:rPr>
                <w:color w:val="auto"/>
                <w:szCs w:val="21"/>
                <w:highlight w:val="none"/>
              </w:rPr>
            </w:pPr>
            <w:r>
              <w:rPr>
                <w:rFonts w:hint="eastAsia"/>
                <w:color w:val="auto"/>
                <w:szCs w:val="21"/>
                <w:highlight w:val="none"/>
              </w:rPr>
              <w:t>★ 固件设置网络引导</w:t>
            </w:r>
          </w:p>
        </w:tc>
        <w:tc>
          <w:tcPr>
            <w:tcW w:w="992" w:type="dxa"/>
            <w:vAlign w:val="center"/>
          </w:tcPr>
          <w:p w14:paraId="5B8CC9D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292283">
            <w:pPr>
              <w:widowControl/>
              <w:spacing w:line="360" w:lineRule="auto"/>
              <w:rPr>
                <w:color w:val="auto"/>
                <w:szCs w:val="21"/>
                <w:highlight w:val="none"/>
              </w:rPr>
            </w:pPr>
            <w:r>
              <w:rPr>
                <w:rFonts w:hint="eastAsia"/>
                <w:color w:val="auto"/>
                <w:szCs w:val="21"/>
                <w:highlight w:val="none"/>
              </w:rPr>
              <w:t xml:space="preserve">支持网络引导启动和关闭功能，专属打印机管理模块，支持打印机的个性化管理。 </w:t>
            </w:r>
          </w:p>
        </w:tc>
      </w:tr>
      <w:tr w14:paraId="1D98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0" w:type="dxa"/>
            <w:vAlign w:val="center"/>
          </w:tcPr>
          <w:p w14:paraId="4204527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105" w:type="dxa"/>
            <w:vAlign w:val="center"/>
          </w:tcPr>
          <w:p w14:paraId="3ADB8268">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1226A2F4">
            <w:pPr>
              <w:widowControl/>
              <w:spacing w:line="360" w:lineRule="auto"/>
              <w:rPr>
                <w:color w:val="auto"/>
                <w:szCs w:val="21"/>
                <w:highlight w:val="none"/>
              </w:rPr>
            </w:pPr>
            <w:r>
              <w:rPr>
                <w:rFonts w:hint="eastAsia"/>
                <w:color w:val="auto"/>
                <w:szCs w:val="21"/>
                <w:highlight w:val="none"/>
              </w:rPr>
              <w:t>生物识别功能</w:t>
            </w:r>
          </w:p>
        </w:tc>
        <w:tc>
          <w:tcPr>
            <w:tcW w:w="1701" w:type="dxa"/>
            <w:vAlign w:val="center"/>
          </w:tcPr>
          <w:p w14:paraId="6F4635F1">
            <w:pPr>
              <w:widowControl/>
              <w:spacing w:line="360" w:lineRule="auto"/>
              <w:rPr>
                <w:color w:val="auto"/>
                <w:szCs w:val="21"/>
                <w:highlight w:val="none"/>
              </w:rPr>
            </w:pPr>
            <w:r>
              <w:rPr>
                <w:rFonts w:hint="eastAsia"/>
                <w:color w:val="auto"/>
                <w:szCs w:val="21"/>
                <w:highlight w:val="none"/>
              </w:rPr>
              <w:t>指纹识别</w:t>
            </w:r>
          </w:p>
        </w:tc>
        <w:tc>
          <w:tcPr>
            <w:tcW w:w="992" w:type="dxa"/>
            <w:vAlign w:val="center"/>
          </w:tcPr>
          <w:p w14:paraId="73904D7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1F7E1AA">
            <w:pPr>
              <w:widowControl/>
              <w:spacing w:line="360" w:lineRule="auto"/>
              <w:rPr>
                <w:color w:val="auto"/>
                <w:szCs w:val="21"/>
                <w:highlight w:val="none"/>
              </w:rPr>
            </w:pPr>
            <w:r>
              <w:rPr>
                <w:rFonts w:hint="eastAsia"/>
                <w:color w:val="auto"/>
                <w:szCs w:val="21"/>
                <w:highlight w:val="none"/>
              </w:rPr>
              <w:t>无</w:t>
            </w:r>
          </w:p>
        </w:tc>
      </w:tr>
      <w:tr w14:paraId="0ED6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50" w:type="dxa"/>
            <w:vAlign w:val="center"/>
          </w:tcPr>
          <w:p w14:paraId="0D3F5E6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105" w:type="dxa"/>
            <w:vAlign w:val="center"/>
          </w:tcPr>
          <w:p w14:paraId="53157BEB">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7A3FD2CA">
            <w:pPr>
              <w:widowControl/>
              <w:spacing w:line="360" w:lineRule="auto"/>
              <w:rPr>
                <w:color w:val="auto"/>
                <w:szCs w:val="21"/>
                <w:highlight w:val="none"/>
              </w:rPr>
            </w:pPr>
          </w:p>
        </w:tc>
        <w:tc>
          <w:tcPr>
            <w:tcW w:w="1701" w:type="dxa"/>
            <w:vAlign w:val="center"/>
          </w:tcPr>
          <w:p w14:paraId="7D868936">
            <w:pPr>
              <w:widowControl/>
              <w:spacing w:line="360" w:lineRule="auto"/>
              <w:rPr>
                <w:color w:val="auto"/>
                <w:szCs w:val="21"/>
                <w:highlight w:val="none"/>
              </w:rPr>
            </w:pPr>
            <w:r>
              <w:rPr>
                <w:rFonts w:hint="eastAsia"/>
                <w:color w:val="auto"/>
                <w:szCs w:val="21"/>
                <w:highlight w:val="none"/>
              </w:rPr>
              <w:t>人脸识别</w:t>
            </w:r>
          </w:p>
        </w:tc>
        <w:tc>
          <w:tcPr>
            <w:tcW w:w="992" w:type="dxa"/>
            <w:vAlign w:val="center"/>
          </w:tcPr>
          <w:p w14:paraId="2D4AEA4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0B9EC2">
            <w:pPr>
              <w:widowControl/>
              <w:spacing w:line="360" w:lineRule="auto"/>
              <w:rPr>
                <w:color w:val="auto"/>
                <w:szCs w:val="21"/>
                <w:highlight w:val="none"/>
              </w:rPr>
            </w:pPr>
            <w:r>
              <w:rPr>
                <w:rFonts w:hint="eastAsia"/>
                <w:color w:val="auto"/>
                <w:szCs w:val="21"/>
                <w:highlight w:val="none"/>
              </w:rPr>
              <w:t>无</w:t>
            </w:r>
          </w:p>
        </w:tc>
      </w:tr>
      <w:tr w14:paraId="6A37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E2C6A17">
            <w:pPr>
              <w:widowControl/>
              <w:spacing w:line="360" w:lineRule="auto"/>
              <w:jc w:val="center"/>
              <w:rPr>
                <w:color w:val="auto"/>
                <w:szCs w:val="21"/>
                <w:highlight w:val="none"/>
              </w:rPr>
            </w:pPr>
            <w:r>
              <w:rPr>
                <w:rFonts w:hint="eastAsia"/>
                <w:color w:val="auto"/>
                <w:szCs w:val="21"/>
                <w:highlight w:val="none"/>
              </w:rPr>
              <w:t>145</w:t>
            </w:r>
          </w:p>
        </w:tc>
        <w:tc>
          <w:tcPr>
            <w:tcW w:w="1105" w:type="dxa"/>
            <w:vAlign w:val="center"/>
          </w:tcPr>
          <w:p w14:paraId="18EED2C5">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D187DF3">
            <w:pPr>
              <w:widowControl/>
              <w:spacing w:line="360" w:lineRule="auto"/>
              <w:rPr>
                <w:color w:val="auto"/>
                <w:szCs w:val="21"/>
                <w:highlight w:val="none"/>
              </w:rPr>
            </w:pPr>
          </w:p>
        </w:tc>
        <w:tc>
          <w:tcPr>
            <w:tcW w:w="1701" w:type="dxa"/>
            <w:vAlign w:val="center"/>
          </w:tcPr>
          <w:p w14:paraId="4FA49776">
            <w:pPr>
              <w:widowControl/>
              <w:spacing w:line="360" w:lineRule="auto"/>
              <w:rPr>
                <w:color w:val="auto"/>
                <w:szCs w:val="21"/>
                <w:highlight w:val="none"/>
              </w:rPr>
            </w:pPr>
            <w:r>
              <w:rPr>
                <w:rFonts w:hint="eastAsia"/>
                <w:color w:val="auto"/>
                <w:szCs w:val="21"/>
                <w:highlight w:val="none"/>
              </w:rPr>
              <w:t>静脉识别</w:t>
            </w:r>
          </w:p>
        </w:tc>
        <w:tc>
          <w:tcPr>
            <w:tcW w:w="992" w:type="dxa"/>
            <w:vAlign w:val="center"/>
          </w:tcPr>
          <w:p w14:paraId="78536EF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D41507">
            <w:pPr>
              <w:widowControl/>
              <w:spacing w:line="360" w:lineRule="auto"/>
              <w:rPr>
                <w:color w:val="auto"/>
                <w:szCs w:val="21"/>
                <w:highlight w:val="none"/>
              </w:rPr>
            </w:pPr>
            <w:r>
              <w:rPr>
                <w:rFonts w:hint="eastAsia"/>
                <w:color w:val="auto"/>
                <w:szCs w:val="21"/>
                <w:highlight w:val="none"/>
              </w:rPr>
              <w:t>无</w:t>
            </w:r>
          </w:p>
        </w:tc>
      </w:tr>
      <w:tr w14:paraId="58FB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6E99948C">
            <w:pPr>
              <w:widowControl/>
              <w:spacing w:line="360" w:lineRule="auto"/>
              <w:jc w:val="center"/>
              <w:rPr>
                <w:color w:val="auto"/>
                <w:szCs w:val="21"/>
                <w:highlight w:val="none"/>
              </w:rPr>
            </w:pPr>
            <w:r>
              <w:rPr>
                <w:rFonts w:hint="eastAsia"/>
                <w:color w:val="auto"/>
                <w:szCs w:val="21"/>
                <w:highlight w:val="none"/>
              </w:rPr>
              <w:t>146</w:t>
            </w:r>
          </w:p>
        </w:tc>
        <w:tc>
          <w:tcPr>
            <w:tcW w:w="1105" w:type="dxa"/>
            <w:vAlign w:val="center"/>
          </w:tcPr>
          <w:p w14:paraId="14E4B9D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restart"/>
            <w:vAlign w:val="center"/>
          </w:tcPr>
          <w:p w14:paraId="25B9639D">
            <w:pPr>
              <w:widowControl/>
              <w:spacing w:line="360" w:lineRule="auto"/>
              <w:rPr>
                <w:color w:val="auto"/>
                <w:szCs w:val="21"/>
                <w:highlight w:val="none"/>
              </w:rPr>
            </w:pPr>
            <w:r>
              <w:rPr>
                <w:rFonts w:hint="eastAsia"/>
                <w:color w:val="auto"/>
                <w:szCs w:val="21"/>
                <w:highlight w:val="none"/>
              </w:rPr>
              <w:t>硬件加速功能</w:t>
            </w:r>
          </w:p>
        </w:tc>
        <w:tc>
          <w:tcPr>
            <w:tcW w:w="1701" w:type="dxa"/>
            <w:vAlign w:val="center"/>
          </w:tcPr>
          <w:p w14:paraId="542F4BF6">
            <w:pPr>
              <w:widowControl/>
              <w:spacing w:line="360" w:lineRule="auto"/>
              <w:rPr>
                <w:color w:val="auto"/>
                <w:szCs w:val="21"/>
                <w:highlight w:val="none"/>
              </w:rPr>
            </w:pPr>
            <w:r>
              <w:rPr>
                <w:rFonts w:hint="eastAsia"/>
                <w:color w:val="auto"/>
                <w:szCs w:val="21"/>
                <w:highlight w:val="none"/>
              </w:rPr>
              <w:t>NPU/GPU等AI加速模块</w:t>
            </w:r>
          </w:p>
        </w:tc>
        <w:tc>
          <w:tcPr>
            <w:tcW w:w="992" w:type="dxa"/>
            <w:vAlign w:val="center"/>
          </w:tcPr>
          <w:p w14:paraId="3581F29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5452722">
            <w:pPr>
              <w:widowControl/>
              <w:spacing w:line="360" w:lineRule="auto"/>
              <w:rPr>
                <w:color w:val="auto"/>
                <w:szCs w:val="21"/>
                <w:highlight w:val="none"/>
              </w:rPr>
            </w:pPr>
            <w:r>
              <w:rPr>
                <w:rFonts w:hint="eastAsia"/>
                <w:color w:val="auto"/>
                <w:szCs w:val="21"/>
                <w:highlight w:val="none"/>
              </w:rPr>
              <w:t>无</w:t>
            </w:r>
          </w:p>
        </w:tc>
      </w:tr>
      <w:tr w14:paraId="4893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357068E7">
            <w:pPr>
              <w:widowControl/>
              <w:spacing w:line="360" w:lineRule="auto"/>
              <w:jc w:val="center"/>
              <w:rPr>
                <w:color w:val="auto"/>
                <w:szCs w:val="21"/>
                <w:highlight w:val="none"/>
              </w:rPr>
            </w:pPr>
            <w:r>
              <w:rPr>
                <w:rFonts w:hint="eastAsia"/>
                <w:color w:val="auto"/>
                <w:szCs w:val="21"/>
                <w:highlight w:val="none"/>
              </w:rPr>
              <w:t>147</w:t>
            </w:r>
          </w:p>
        </w:tc>
        <w:tc>
          <w:tcPr>
            <w:tcW w:w="1105" w:type="dxa"/>
            <w:vAlign w:val="center"/>
          </w:tcPr>
          <w:p w14:paraId="34754142">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11554491">
            <w:pPr>
              <w:widowControl/>
              <w:spacing w:line="360" w:lineRule="auto"/>
              <w:rPr>
                <w:color w:val="auto"/>
                <w:szCs w:val="21"/>
                <w:highlight w:val="none"/>
              </w:rPr>
            </w:pPr>
          </w:p>
        </w:tc>
        <w:tc>
          <w:tcPr>
            <w:tcW w:w="1701" w:type="dxa"/>
            <w:vAlign w:val="center"/>
          </w:tcPr>
          <w:p w14:paraId="0F341C03">
            <w:pPr>
              <w:widowControl/>
              <w:spacing w:line="360" w:lineRule="auto"/>
              <w:rPr>
                <w:color w:val="auto"/>
                <w:szCs w:val="21"/>
                <w:highlight w:val="none"/>
              </w:rPr>
            </w:pPr>
            <w:r>
              <w:rPr>
                <w:rFonts w:hint="eastAsia"/>
                <w:color w:val="auto"/>
                <w:szCs w:val="21"/>
                <w:highlight w:val="none"/>
              </w:rPr>
              <w:t>视频编解码加速模块</w:t>
            </w:r>
          </w:p>
        </w:tc>
        <w:tc>
          <w:tcPr>
            <w:tcW w:w="992" w:type="dxa"/>
            <w:vAlign w:val="center"/>
          </w:tcPr>
          <w:p w14:paraId="5D234E7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853D76">
            <w:pPr>
              <w:widowControl/>
              <w:spacing w:line="360" w:lineRule="auto"/>
              <w:rPr>
                <w:color w:val="auto"/>
                <w:szCs w:val="21"/>
                <w:highlight w:val="none"/>
              </w:rPr>
            </w:pPr>
            <w:r>
              <w:rPr>
                <w:rFonts w:hint="eastAsia"/>
                <w:color w:val="auto"/>
                <w:szCs w:val="21"/>
                <w:highlight w:val="none"/>
              </w:rPr>
              <w:t>无</w:t>
            </w:r>
          </w:p>
        </w:tc>
      </w:tr>
      <w:tr w14:paraId="2F28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647CE547">
            <w:pPr>
              <w:widowControl/>
              <w:spacing w:line="360" w:lineRule="auto"/>
              <w:jc w:val="center"/>
              <w:rPr>
                <w:color w:val="auto"/>
                <w:szCs w:val="21"/>
                <w:highlight w:val="none"/>
              </w:rPr>
            </w:pPr>
            <w:r>
              <w:rPr>
                <w:rFonts w:hint="eastAsia"/>
                <w:color w:val="auto"/>
                <w:szCs w:val="21"/>
                <w:highlight w:val="none"/>
              </w:rPr>
              <w:t>148</w:t>
            </w:r>
          </w:p>
        </w:tc>
        <w:tc>
          <w:tcPr>
            <w:tcW w:w="1105" w:type="dxa"/>
            <w:vAlign w:val="center"/>
          </w:tcPr>
          <w:p w14:paraId="2674C8C9">
            <w:pPr>
              <w:widowControl/>
              <w:spacing w:line="360" w:lineRule="auto"/>
              <w:jc w:val="center"/>
              <w:rPr>
                <w:color w:val="auto"/>
                <w:szCs w:val="21"/>
                <w:highlight w:val="none"/>
              </w:rPr>
            </w:pPr>
            <w:r>
              <w:rPr>
                <w:rFonts w:hint="eastAsia"/>
                <w:color w:val="auto"/>
                <w:szCs w:val="21"/>
                <w:highlight w:val="none"/>
              </w:rPr>
              <w:t>功能要求</w:t>
            </w:r>
          </w:p>
        </w:tc>
        <w:tc>
          <w:tcPr>
            <w:tcW w:w="1134" w:type="dxa"/>
            <w:vMerge w:val="continue"/>
            <w:vAlign w:val="center"/>
          </w:tcPr>
          <w:p w14:paraId="69478163">
            <w:pPr>
              <w:widowControl/>
              <w:spacing w:line="360" w:lineRule="auto"/>
              <w:rPr>
                <w:color w:val="auto"/>
                <w:szCs w:val="21"/>
                <w:highlight w:val="none"/>
              </w:rPr>
            </w:pPr>
          </w:p>
        </w:tc>
        <w:tc>
          <w:tcPr>
            <w:tcW w:w="1701" w:type="dxa"/>
            <w:vAlign w:val="center"/>
          </w:tcPr>
          <w:p w14:paraId="773B9FE8">
            <w:pPr>
              <w:widowControl/>
              <w:spacing w:line="360" w:lineRule="auto"/>
              <w:rPr>
                <w:color w:val="auto"/>
                <w:szCs w:val="21"/>
                <w:highlight w:val="none"/>
              </w:rPr>
            </w:pPr>
            <w:r>
              <w:rPr>
                <w:rFonts w:hint="eastAsia"/>
                <w:color w:val="auto"/>
                <w:szCs w:val="21"/>
                <w:highlight w:val="none"/>
              </w:rPr>
              <w:t>影像处理加速模块</w:t>
            </w:r>
          </w:p>
        </w:tc>
        <w:tc>
          <w:tcPr>
            <w:tcW w:w="992" w:type="dxa"/>
            <w:vAlign w:val="center"/>
          </w:tcPr>
          <w:p w14:paraId="45728B8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5FAACF">
            <w:pPr>
              <w:widowControl/>
              <w:spacing w:line="360" w:lineRule="auto"/>
              <w:rPr>
                <w:color w:val="auto"/>
                <w:szCs w:val="21"/>
                <w:highlight w:val="none"/>
              </w:rPr>
            </w:pPr>
            <w:r>
              <w:rPr>
                <w:rFonts w:hint="eastAsia"/>
                <w:color w:val="auto"/>
                <w:szCs w:val="21"/>
                <w:highlight w:val="none"/>
              </w:rPr>
              <w:t>无</w:t>
            </w:r>
          </w:p>
        </w:tc>
      </w:tr>
      <w:tr w14:paraId="4B8D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46D615DD">
            <w:pPr>
              <w:widowControl/>
              <w:spacing w:line="360" w:lineRule="auto"/>
              <w:jc w:val="center"/>
              <w:rPr>
                <w:color w:val="auto"/>
                <w:szCs w:val="21"/>
                <w:highlight w:val="none"/>
              </w:rPr>
            </w:pPr>
            <w:r>
              <w:rPr>
                <w:rFonts w:hint="eastAsia"/>
                <w:color w:val="auto"/>
                <w:szCs w:val="21"/>
                <w:highlight w:val="none"/>
              </w:rPr>
              <w:t>149</w:t>
            </w:r>
          </w:p>
        </w:tc>
        <w:tc>
          <w:tcPr>
            <w:tcW w:w="1105" w:type="dxa"/>
            <w:vAlign w:val="center"/>
          </w:tcPr>
          <w:p w14:paraId="1E118D10">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225D671F">
            <w:pPr>
              <w:widowControl/>
              <w:spacing w:line="360" w:lineRule="auto"/>
              <w:rPr>
                <w:color w:val="auto"/>
                <w:szCs w:val="21"/>
                <w:highlight w:val="none"/>
              </w:rPr>
            </w:pPr>
            <w:r>
              <w:rPr>
                <w:rFonts w:hint="eastAsia"/>
                <w:color w:val="auto"/>
                <w:szCs w:val="21"/>
                <w:highlight w:val="none"/>
              </w:rPr>
              <w:t>存储设备可靠性</w:t>
            </w:r>
          </w:p>
        </w:tc>
        <w:tc>
          <w:tcPr>
            <w:tcW w:w="1701" w:type="dxa"/>
            <w:vAlign w:val="center"/>
          </w:tcPr>
          <w:p w14:paraId="7449CE99">
            <w:pPr>
              <w:widowControl/>
              <w:spacing w:line="360" w:lineRule="auto"/>
              <w:rPr>
                <w:color w:val="auto"/>
                <w:szCs w:val="21"/>
                <w:highlight w:val="none"/>
              </w:rPr>
            </w:pPr>
            <w:r>
              <w:rPr>
                <w:rFonts w:hint="eastAsia"/>
                <w:color w:val="auto"/>
                <w:szCs w:val="21"/>
                <w:highlight w:val="none"/>
              </w:rPr>
              <w:t>★ 固态存储寿命</w:t>
            </w:r>
          </w:p>
        </w:tc>
        <w:tc>
          <w:tcPr>
            <w:tcW w:w="992" w:type="dxa"/>
            <w:vAlign w:val="center"/>
          </w:tcPr>
          <w:p w14:paraId="4E87C89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A26BF7D">
            <w:pPr>
              <w:widowControl/>
              <w:spacing w:line="360" w:lineRule="auto"/>
              <w:rPr>
                <w:color w:val="auto"/>
                <w:szCs w:val="21"/>
                <w:highlight w:val="none"/>
              </w:rPr>
            </w:pPr>
            <w:r>
              <w:rPr>
                <w:rFonts w:hint="eastAsia"/>
                <w:color w:val="auto"/>
                <w:szCs w:val="21"/>
                <w:highlight w:val="none"/>
              </w:rPr>
              <w:t>TBW≥80TB（条件：240GB硬盘容量）</w:t>
            </w:r>
          </w:p>
        </w:tc>
      </w:tr>
      <w:tr w14:paraId="3514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7BCE8D64">
            <w:pPr>
              <w:widowControl/>
              <w:spacing w:line="360" w:lineRule="auto"/>
              <w:jc w:val="center"/>
              <w:rPr>
                <w:color w:val="auto"/>
                <w:szCs w:val="21"/>
                <w:highlight w:val="none"/>
              </w:rPr>
            </w:pPr>
            <w:r>
              <w:rPr>
                <w:rFonts w:hint="eastAsia"/>
                <w:color w:val="auto"/>
                <w:szCs w:val="21"/>
                <w:highlight w:val="none"/>
              </w:rPr>
              <w:t>150</w:t>
            </w:r>
          </w:p>
        </w:tc>
        <w:tc>
          <w:tcPr>
            <w:tcW w:w="1105" w:type="dxa"/>
            <w:vAlign w:val="center"/>
          </w:tcPr>
          <w:p w14:paraId="3E132C9D">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00A36379">
            <w:pPr>
              <w:widowControl/>
              <w:spacing w:line="360" w:lineRule="auto"/>
              <w:rPr>
                <w:color w:val="auto"/>
                <w:szCs w:val="21"/>
                <w:highlight w:val="none"/>
              </w:rPr>
            </w:pPr>
          </w:p>
        </w:tc>
        <w:tc>
          <w:tcPr>
            <w:tcW w:w="1701" w:type="dxa"/>
            <w:vAlign w:val="center"/>
          </w:tcPr>
          <w:p w14:paraId="172BC3AB">
            <w:pPr>
              <w:widowControl/>
              <w:spacing w:line="360" w:lineRule="auto"/>
              <w:rPr>
                <w:color w:val="auto"/>
                <w:szCs w:val="21"/>
                <w:highlight w:val="none"/>
              </w:rPr>
            </w:pPr>
            <w:r>
              <w:rPr>
                <w:rFonts w:hint="eastAsia"/>
                <w:color w:val="auto"/>
                <w:szCs w:val="21"/>
                <w:highlight w:val="none"/>
              </w:rPr>
              <w:t>★ 机械硬盘寿命</w:t>
            </w:r>
          </w:p>
        </w:tc>
        <w:tc>
          <w:tcPr>
            <w:tcW w:w="992" w:type="dxa"/>
            <w:vAlign w:val="center"/>
          </w:tcPr>
          <w:p w14:paraId="04FE3F2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8C8A952">
            <w:pPr>
              <w:widowControl/>
              <w:spacing w:line="360" w:lineRule="auto"/>
              <w:rPr>
                <w:color w:val="auto"/>
                <w:szCs w:val="21"/>
                <w:highlight w:val="none"/>
              </w:rPr>
            </w:pPr>
            <w:r>
              <w:rPr>
                <w:rFonts w:hint="eastAsia"/>
                <w:color w:val="auto"/>
                <w:szCs w:val="21"/>
                <w:highlight w:val="none"/>
              </w:rPr>
              <w:t>通电时间≥5万小时</w:t>
            </w:r>
          </w:p>
        </w:tc>
      </w:tr>
      <w:tr w14:paraId="66BC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tcPr>
          <w:p w14:paraId="6F6CEE5C">
            <w:pPr>
              <w:widowControl/>
              <w:spacing w:line="360" w:lineRule="auto"/>
              <w:jc w:val="center"/>
              <w:rPr>
                <w:color w:val="auto"/>
                <w:szCs w:val="21"/>
                <w:highlight w:val="none"/>
              </w:rPr>
            </w:pPr>
            <w:r>
              <w:rPr>
                <w:rFonts w:hint="eastAsia"/>
                <w:color w:val="auto"/>
                <w:szCs w:val="21"/>
                <w:highlight w:val="none"/>
              </w:rPr>
              <w:t>151</w:t>
            </w:r>
          </w:p>
        </w:tc>
        <w:tc>
          <w:tcPr>
            <w:tcW w:w="1105" w:type="dxa"/>
            <w:vAlign w:val="center"/>
          </w:tcPr>
          <w:p w14:paraId="41013ED6">
            <w:pPr>
              <w:widowControl/>
              <w:spacing w:line="360" w:lineRule="auto"/>
              <w:jc w:val="center"/>
              <w:rPr>
                <w:color w:val="auto"/>
                <w:szCs w:val="21"/>
                <w:highlight w:val="none"/>
              </w:rPr>
            </w:pPr>
            <w:r>
              <w:rPr>
                <w:rFonts w:hint="eastAsia"/>
                <w:color w:val="auto"/>
                <w:szCs w:val="21"/>
                <w:highlight w:val="none"/>
              </w:rPr>
              <w:t>可靠性要求</w:t>
            </w:r>
          </w:p>
        </w:tc>
        <w:tc>
          <w:tcPr>
            <w:tcW w:w="1134" w:type="dxa"/>
            <w:vAlign w:val="center"/>
          </w:tcPr>
          <w:p w14:paraId="67D48044">
            <w:pPr>
              <w:widowControl/>
              <w:spacing w:line="360" w:lineRule="auto"/>
              <w:rPr>
                <w:color w:val="auto"/>
                <w:szCs w:val="21"/>
                <w:highlight w:val="none"/>
              </w:rPr>
            </w:pPr>
            <w:r>
              <w:rPr>
                <w:rFonts w:hint="eastAsia"/>
                <w:color w:val="auto"/>
                <w:szCs w:val="21"/>
                <w:highlight w:val="none"/>
              </w:rPr>
              <w:t>显示设备可靠性</w:t>
            </w:r>
          </w:p>
        </w:tc>
        <w:tc>
          <w:tcPr>
            <w:tcW w:w="1701" w:type="dxa"/>
            <w:vAlign w:val="center"/>
          </w:tcPr>
          <w:p w14:paraId="5E499974">
            <w:pPr>
              <w:widowControl/>
              <w:spacing w:line="360" w:lineRule="auto"/>
              <w:rPr>
                <w:color w:val="auto"/>
                <w:szCs w:val="21"/>
                <w:highlight w:val="none"/>
              </w:rPr>
            </w:pPr>
            <w:r>
              <w:rPr>
                <w:rFonts w:hint="eastAsia"/>
                <w:color w:val="auto"/>
                <w:szCs w:val="21"/>
                <w:highlight w:val="none"/>
              </w:rPr>
              <w:t>★ 显示屏屏幕失效点</w:t>
            </w:r>
          </w:p>
        </w:tc>
        <w:tc>
          <w:tcPr>
            <w:tcW w:w="992" w:type="dxa"/>
            <w:vAlign w:val="center"/>
          </w:tcPr>
          <w:p w14:paraId="4890CE6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4C4340">
            <w:pPr>
              <w:widowControl/>
              <w:spacing w:line="360" w:lineRule="auto"/>
              <w:rPr>
                <w:color w:val="auto"/>
                <w:szCs w:val="21"/>
                <w:highlight w:val="none"/>
              </w:rPr>
            </w:pPr>
            <w:r>
              <w:rPr>
                <w:rFonts w:hint="eastAsia"/>
                <w:color w:val="auto"/>
                <w:szCs w:val="21"/>
                <w:highlight w:val="none"/>
              </w:rPr>
              <w:t>符合GB/T9813.2的要求</w:t>
            </w:r>
          </w:p>
        </w:tc>
      </w:tr>
      <w:tr w14:paraId="54A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tcPr>
          <w:p w14:paraId="7703C1AE">
            <w:pPr>
              <w:widowControl/>
              <w:spacing w:line="360" w:lineRule="auto"/>
              <w:jc w:val="center"/>
              <w:rPr>
                <w:color w:val="auto"/>
                <w:szCs w:val="21"/>
                <w:highlight w:val="none"/>
              </w:rPr>
            </w:pPr>
            <w:r>
              <w:rPr>
                <w:rFonts w:hint="eastAsia"/>
                <w:color w:val="auto"/>
                <w:szCs w:val="21"/>
                <w:highlight w:val="none"/>
              </w:rPr>
              <w:t>152</w:t>
            </w:r>
          </w:p>
        </w:tc>
        <w:tc>
          <w:tcPr>
            <w:tcW w:w="1105" w:type="dxa"/>
            <w:vAlign w:val="center"/>
          </w:tcPr>
          <w:p w14:paraId="662A2DF0">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7B314898">
            <w:pPr>
              <w:widowControl/>
              <w:spacing w:line="360" w:lineRule="auto"/>
              <w:rPr>
                <w:color w:val="auto"/>
                <w:szCs w:val="21"/>
                <w:highlight w:val="none"/>
              </w:rPr>
            </w:pPr>
            <w:r>
              <w:rPr>
                <w:rFonts w:hint="eastAsia"/>
                <w:color w:val="auto"/>
                <w:szCs w:val="21"/>
                <w:highlight w:val="none"/>
              </w:rPr>
              <w:t>外设可靠性</w:t>
            </w:r>
          </w:p>
        </w:tc>
        <w:tc>
          <w:tcPr>
            <w:tcW w:w="1701" w:type="dxa"/>
            <w:vAlign w:val="center"/>
          </w:tcPr>
          <w:p w14:paraId="2CBAEB74">
            <w:pPr>
              <w:widowControl/>
              <w:spacing w:line="360" w:lineRule="auto"/>
              <w:rPr>
                <w:color w:val="auto"/>
                <w:szCs w:val="21"/>
                <w:highlight w:val="none"/>
              </w:rPr>
            </w:pPr>
            <w:r>
              <w:rPr>
                <w:rFonts w:hint="eastAsia"/>
                <w:color w:val="auto"/>
                <w:szCs w:val="21"/>
                <w:highlight w:val="none"/>
              </w:rPr>
              <w:t>★ 键盘按键寿命</w:t>
            </w:r>
          </w:p>
        </w:tc>
        <w:tc>
          <w:tcPr>
            <w:tcW w:w="992" w:type="dxa"/>
            <w:vAlign w:val="center"/>
          </w:tcPr>
          <w:p w14:paraId="19E77A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631835">
            <w:pPr>
              <w:widowControl/>
              <w:spacing w:line="360" w:lineRule="auto"/>
              <w:rPr>
                <w:color w:val="auto"/>
                <w:szCs w:val="21"/>
                <w:highlight w:val="none"/>
              </w:rPr>
            </w:pPr>
            <w:r>
              <w:rPr>
                <w:rFonts w:hint="eastAsia"/>
                <w:color w:val="auto"/>
                <w:szCs w:val="21"/>
                <w:highlight w:val="none"/>
              </w:rPr>
              <w:t>≥1000万次</w:t>
            </w:r>
          </w:p>
        </w:tc>
      </w:tr>
      <w:tr w14:paraId="1B0F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461243B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3</w:t>
            </w:r>
          </w:p>
        </w:tc>
        <w:tc>
          <w:tcPr>
            <w:tcW w:w="1105" w:type="dxa"/>
            <w:vAlign w:val="center"/>
          </w:tcPr>
          <w:p w14:paraId="45BCC0B0">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538E76B">
            <w:pPr>
              <w:widowControl/>
              <w:spacing w:line="360" w:lineRule="auto"/>
              <w:rPr>
                <w:color w:val="auto"/>
                <w:szCs w:val="21"/>
                <w:highlight w:val="none"/>
              </w:rPr>
            </w:pPr>
          </w:p>
        </w:tc>
        <w:tc>
          <w:tcPr>
            <w:tcW w:w="1701" w:type="dxa"/>
            <w:vAlign w:val="center"/>
          </w:tcPr>
          <w:p w14:paraId="2312D8A7">
            <w:pPr>
              <w:widowControl/>
              <w:spacing w:line="360" w:lineRule="auto"/>
              <w:rPr>
                <w:color w:val="auto"/>
                <w:szCs w:val="21"/>
                <w:highlight w:val="none"/>
              </w:rPr>
            </w:pPr>
            <w:r>
              <w:rPr>
                <w:rFonts w:hint="eastAsia"/>
                <w:color w:val="auto"/>
                <w:szCs w:val="21"/>
                <w:highlight w:val="none"/>
              </w:rPr>
              <w:t>★ 鼠标按键寿命</w:t>
            </w:r>
          </w:p>
        </w:tc>
        <w:tc>
          <w:tcPr>
            <w:tcW w:w="992" w:type="dxa"/>
            <w:vAlign w:val="center"/>
          </w:tcPr>
          <w:p w14:paraId="250E3DF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6CB2AE">
            <w:pPr>
              <w:widowControl/>
              <w:spacing w:line="360" w:lineRule="auto"/>
              <w:rPr>
                <w:color w:val="auto"/>
                <w:szCs w:val="21"/>
                <w:highlight w:val="none"/>
              </w:rPr>
            </w:pPr>
            <w:r>
              <w:rPr>
                <w:rFonts w:hint="eastAsia"/>
                <w:color w:val="auto"/>
                <w:szCs w:val="21"/>
                <w:highlight w:val="none"/>
              </w:rPr>
              <w:t>≥300万次</w:t>
            </w:r>
          </w:p>
        </w:tc>
      </w:tr>
      <w:tr w14:paraId="55D1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0399E5C">
            <w:pPr>
              <w:widowControl/>
              <w:spacing w:line="360" w:lineRule="auto"/>
              <w:jc w:val="center"/>
              <w:rPr>
                <w:color w:val="auto"/>
                <w:szCs w:val="21"/>
                <w:highlight w:val="none"/>
              </w:rPr>
            </w:pPr>
            <w:r>
              <w:rPr>
                <w:rFonts w:hint="eastAsia"/>
                <w:color w:val="auto"/>
                <w:szCs w:val="21"/>
                <w:highlight w:val="none"/>
              </w:rPr>
              <w:t>154</w:t>
            </w:r>
          </w:p>
        </w:tc>
        <w:tc>
          <w:tcPr>
            <w:tcW w:w="1105" w:type="dxa"/>
            <w:vAlign w:val="center"/>
          </w:tcPr>
          <w:p w14:paraId="7D7D0E34">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4196D87A">
            <w:pPr>
              <w:widowControl/>
              <w:spacing w:line="360" w:lineRule="auto"/>
              <w:rPr>
                <w:color w:val="auto"/>
                <w:szCs w:val="21"/>
                <w:highlight w:val="none"/>
              </w:rPr>
            </w:pPr>
          </w:p>
        </w:tc>
        <w:tc>
          <w:tcPr>
            <w:tcW w:w="1701" w:type="dxa"/>
            <w:vAlign w:val="center"/>
          </w:tcPr>
          <w:p w14:paraId="52FB9643">
            <w:pPr>
              <w:widowControl/>
              <w:spacing w:line="360" w:lineRule="auto"/>
              <w:rPr>
                <w:color w:val="auto"/>
                <w:szCs w:val="21"/>
                <w:highlight w:val="none"/>
              </w:rPr>
            </w:pPr>
            <w:r>
              <w:rPr>
                <w:rFonts w:hint="eastAsia"/>
                <w:color w:val="auto"/>
                <w:szCs w:val="21"/>
                <w:highlight w:val="none"/>
              </w:rPr>
              <w:t>★ 键盘鼠标线材寿命</w:t>
            </w:r>
          </w:p>
        </w:tc>
        <w:tc>
          <w:tcPr>
            <w:tcW w:w="992" w:type="dxa"/>
            <w:vAlign w:val="center"/>
          </w:tcPr>
          <w:p w14:paraId="18C06F4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7A59C1">
            <w:pPr>
              <w:widowControl/>
              <w:spacing w:line="360" w:lineRule="auto"/>
              <w:rPr>
                <w:color w:val="auto"/>
                <w:szCs w:val="21"/>
                <w:highlight w:val="none"/>
              </w:rPr>
            </w:pPr>
            <w:r>
              <w:rPr>
                <w:rFonts w:hint="eastAsia"/>
                <w:color w:val="auto"/>
                <w:szCs w:val="21"/>
                <w:highlight w:val="none"/>
              </w:rPr>
              <w:t>键盘鼠标所用线材经±60°弯折不低于3000次，功能、外观完好</w:t>
            </w:r>
          </w:p>
        </w:tc>
      </w:tr>
      <w:tr w14:paraId="18E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73B7E9FB">
            <w:pPr>
              <w:widowControl/>
              <w:spacing w:line="360" w:lineRule="auto"/>
              <w:jc w:val="center"/>
              <w:rPr>
                <w:color w:val="auto"/>
                <w:szCs w:val="21"/>
                <w:highlight w:val="none"/>
              </w:rPr>
            </w:pPr>
            <w:r>
              <w:rPr>
                <w:rFonts w:hint="eastAsia"/>
                <w:color w:val="auto"/>
                <w:szCs w:val="21"/>
                <w:highlight w:val="none"/>
              </w:rPr>
              <w:t>155</w:t>
            </w:r>
          </w:p>
        </w:tc>
        <w:tc>
          <w:tcPr>
            <w:tcW w:w="1105" w:type="dxa"/>
            <w:vAlign w:val="center"/>
          </w:tcPr>
          <w:p w14:paraId="719831D3">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6BC5E5D">
            <w:pPr>
              <w:widowControl/>
              <w:spacing w:line="360" w:lineRule="auto"/>
              <w:rPr>
                <w:color w:val="auto"/>
                <w:szCs w:val="21"/>
                <w:highlight w:val="none"/>
              </w:rPr>
            </w:pPr>
          </w:p>
        </w:tc>
        <w:tc>
          <w:tcPr>
            <w:tcW w:w="1701" w:type="dxa"/>
            <w:vAlign w:val="center"/>
          </w:tcPr>
          <w:p w14:paraId="337D1996">
            <w:pPr>
              <w:widowControl/>
              <w:spacing w:line="360" w:lineRule="auto"/>
              <w:rPr>
                <w:color w:val="auto"/>
                <w:szCs w:val="21"/>
                <w:highlight w:val="none"/>
              </w:rPr>
            </w:pPr>
            <w:r>
              <w:rPr>
                <w:rFonts w:hint="eastAsia"/>
                <w:color w:val="auto"/>
                <w:szCs w:val="21"/>
                <w:highlight w:val="none"/>
              </w:rPr>
              <w:t>★ 风扇寿命</w:t>
            </w:r>
          </w:p>
        </w:tc>
        <w:tc>
          <w:tcPr>
            <w:tcW w:w="992" w:type="dxa"/>
            <w:vAlign w:val="center"/>
          </w:tcPr>
          <w:p w14:paraId="614B567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2405425">
            <w:pPr>
              <w:widowControl/>
              <w:spacing w:line="360" w:lineRule="auto"/>
              <w:rPr>
                <w:color w:val="auto"/>
                <w:szCs w:val="21"/>
                <w:highlight w:val="none"/>
              </w:rPr>
            </w:pPr>
            <w:r>
              <w:rPr>
                <w:rFonts w:hint="eastAsia"/>
                <w:color w:val="auto"/>
                <w:szCs w:val="21"/>
                <w:highlight w:val="none"/>
              </w:rPr>
              <w:t>≥4 万小时</w:t>
            </w:r>
          </w:p>
        </w:tc>
      </w:tr>
      <w:tr w14:paraId="1D84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4E0BF2A">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6</w:t>
            </w:r>
          </w:p>
        </w:tc>
        <w:tc>
          <w:tcPr>
            <w:tcW w:w="1105" w:type="dxa"/>
            <w:vAlign w:val="center"/>
          </w:tcPr>
          <w:p w14:paraId="2D127F1B">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restart"/>
            <w:vAlign w:val="center"/>
          </w:tcPr>
          <w:p w14:paraId="39A30846">
            <w:pPr>
              <w:widowControl/>
              <w:spacing w:line="360" w:lineRule="auto"/>
              <w:rPr>
                <w:color w:val="auto"/>
                <w:szCs w:val="21"/>
                <w:highlight w:val="none"/>
              </w:rPr>
            </w:pPr>
            <w:r>
              <w:rPr>
                <w:rFonts w:hint="eastAsia"/>
                <w:color w:val="auto"/>
                <w:szCs w:val="21"/>
                <w:highlight w:val="none"/>
              </w:rPr>
              <w:t>整机可靠性要求</w:t>
            </w:r>
          </w:p>
        </w:tc>
        <w:tc>
          <w:tcPr>
            <w:tcW w:w="1701" w:type="dxa"/>
            <w:vAlign w:val="center"/>
          </w:tcPr>
          <w:p w14:paraId="3E813AA0">
            <w:pPr>
              <w:widowControl/>
              <w:spacing w:line="360" w:lineRule="auto"/>
              <w:rPr>
                <w:color w:val="auto"/>
                <w:szCs w:val="21"/>
                <w:highlight w:val="none"/>
              </w:rPr>
            </w:pPr>
            <w:r>
              <w:rPr>
                <w:rFonts w:hint="eastAsia"/>
                <w:color w:val="auto"/>
                <w:szCs w:val="21"/>
                <w:highlight w:val="none"/>
              </w:rPr>
              <w:t>★ 电磁兼容性要求的抗扰度</w:t>
            </w:r>
          </w:p>
        </w:tc>
        <w:tc>
          <w:tcPr>
            <w:tcW w:w="992" w:type="dxa"/>
            <w:vAlign w:val="center"/>
          </w:tcPr>
          <w:p w14:paraId="7EB2D3C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7285D4">
            <w:pPr>
              <w:widowControl/>
              <w:spacing w:line="360" w:lineRule="auto"/>
              <w:rPr>
                <w:color w:val="auto"/>
                <w:szCs w:val="21"/>
                <w:highlight w:val="none"/>
              </w:rPr>
            </w:pPr>
            <w:r>
              <w:rPr>
                <w:rFonts w:hint="eastAsia"/>
                <w:color w:val="auto"/>
                <w:szCs w:val="21"/>
                <w:highlight w:val="none"/>
              </w:rPr>
              <w:t>符合 GB/T 9254.2 的规定</w:t>
            </w:r>
          </w:p>
        </w:tc>
      </w:tr>
      <w:tr w14:paraId="5F4C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07C7007">
            <w:pPr>
              <w:widowControl/>
              <w:spacing w:line="360" w:lineRule="auto"/>
              <w:jc w:val="center"/>
              <w:rPr>
                <w:color w:val="auto"/>
                <w:szCs w:val="21"/>
                <w:highlight w:val="none"/>
              </w:rPr>
            </w:pPr>
            <w:r>
              <w:rPr>
                <w:rFonts w:hint="eastAsia"/>
                <w:color w:val="auto"/>
                <w:szCs w:val="21"/>
                <w:highlight w:val="none"/>
              </w:rPr>
              <w:t>157</w:t>
            </w:r>
          </w:p>
        </w:tc>
        <w:tc>
          <w:tcPr>
            <w:tcW w:w="1105" w:type="dxa"/>
            <w:vAlign w:val="center"/>
          </w:tcPr>
          <w:p w14:paraId="10E26994">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58F90C9C">
            <w:pPr>
              <w:widowControl/>
              <w:spacing w:line="360" w:lineRule="auto"/>
              <w:rPr>
                <w:color w:val="auto"/>
                <w:szCs w:val="21"/>
                <w:highlight w:val="none"/>
              </w:rPr>
            </w:pPr>
          </w:p>
        </w:tc>
        <w:tc>
          <w:tcPr>
            <w:tcW w:w="1701" w:type="dxa"/>
            <w:vAlign w:val="center"/>
          </w:tcPr>
          <w:p w14:paraId="65659F33">
            <w:pPr>
              <w:widowControl/>
              <w:spacing w:line="360" w:lineRule="auto"/>
              <w:rPr>
                <w:color w:val="auto"/>
                <w:szCs w:val="21"/>
                <w:highlight w:val="none"/>
              </w:rPr>
            </w:pPr>
            <w:r>
              <w:rPr>
                <w:rFonts w:hint="eastAsia"/>
                <w:color w:val="auto"/>
                <w:szCs w:val="21"/>
                <w:highlight w:val="none"/>
              </w:rPr>
              <w:t>★环境条件要求的气候环境适应性</w:t>
            </w:r>
          </w:p>
        </w:tc>
        <w:tc>
          <w:tcPr>
            <w:tcW w:w="992" w:type="dxa"/>
            <w:vAlign w:val="center"/>
          </w:tcPr>
          <w:p w14:paraId="0699624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55B6C0C">
            <w:pPr>
              <w:widowControl/>
              <w:spacing w:line="360" w:lineRule="auto"/>
              <w:rPr>
                <w:color w:val="auto"/>
                <w:szCs w:val="21"/>
                <w:highlight w:val="none"/>
              </w:rPr>
            </w:pPr>
            <w:r>
              <w:rPr>
                <w:rFonts w:hint="eastAsia"/>
                <w:color w:val="auto"/>
                <w:szCs w:val="21"/>
                <w:highlight w:val="none"/>
              </w:rPr>
              <w:t>符合GB/T 9813.1 中规定</w:t>
            </w:r>
          </w:p>
        </w:tc>
      </w:tr>
      <w:tr w14:paraId="2738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2947B74">
            <w:pPr>
              <w:widowControl/>
              <w:spacing w:line="360" w:lineRule="auto"/>
              <w:jc w:val="center"/>
              <w:rPr>
                <w:color w:val="auto"/>
                <w:szCs w:val="21"/>
                <w:highlight w:val="none"/>
              </w:rPr>
            </w:pPr>
            <w:r>
              <w:rPr>
                <w:rFonts w:hint="eastAsia"/>
                <w:color w:val="auto"/>
                <w:szCs w:val="21"/>
                <w:highlight w:val="none"/>
              </w:rPr>
              <w:t>158</w:t>
            </w:r>
          </w:p>
        </w:tc>
        <w:tc>
          <w:tcPr>
            <w:tcW w:w="1105" w:type="dxa"/>
            <w:vAlign w:val="center"/>
          </w:tcPr>
          <w:p w14:paraId="3550D16E">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787F3CF4">
            <w:pPr>
              <w:widowControl/>
              <w:spacing w:line="360" w:lineRule="auto"/>
              <w:rPr>
                <w:color w:val="auto"/>
                <w:szCs w:val="21"/>
                <w:highlight w:val="none"/>
              </w:rPr>
            </w:pPr>
          </w:p>
        </w:tc>
        <w:tc>
          <w:tcPr>
            <w:tcW w:w="1701" w:type="dxa"/>
            <w:vAlign w:val="center"/>
          </w:tcPr>
          <w:p w14:paraId="44524E3B">
            <w:pPr>
              <w:widowControl/>
              <w:spacing w:line="360" w:lineRule="auto"/>
              <w:rPr>
                <w:color w:val="auto"/>
                <w:szCs w:val="21"/>
                <w:highlight w:val="none"/>
              </w:rPr>
            </w:pPr>
            <w:r>
              <w:rPr>
                <w:rFonts w:hint="eastAsia"/>
                <w:color w:val="auto"/>
                <w:szCs w:val="21"/>
                <w:highlight w:val="none"/>
              </w:rPr>
              <w:t>#环境条件要求的气候环境适应性</w:t>
            </w:r>
          </w:p>
        </w:tc>
        <w:tc>
          <w:tcPr>
            <w:tcW w:w="992" w:type="dxa"/>
            <w:vAlign w:val="center"/>
          </w:tcPr>
          <w:p w14:paraId="2490155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69041CA">
            <w:pPr>
              <w:widowControl/>
              <w:spacing w:line="360" w:lineRule="auto"/>
              <w:rPr>
                <w:color w:val="auto"/>
                <w:szCs w:val="21"/>
                <w:highlight w:val="none"/>
              </w:rPr>
            </w:pPr>
            <w:r>
              <w:rPr>
                <w:rFonts w:hint="eastAsia"/>
                <w:color w:val="auto"/>
                <w:szCs w:val="21"/>
                <w:highlight w:val="none"/>
              </w:rPr>
              <w:t>为满足可靠性要求，需满足G</w:t>
            </w:r>
            <w:r>
              <w:rPr>
                <w:color w:val="auto"/>
                <w:szCs w:val="21"/>
                <w:highlight w:val="none"/>
              </w:rPr>
              <w:t>B/T 9813.1-2016</w:t>
            </w:r>
            <w:r>
              <w:rPr>
                <w:rFonts w:hint="eastAsia"/>
                <w:color w:val="auto"/>
                <w:szCs w:val="21"/>
                <w:highlight w:val="none"/>
              </w:rPr>
              <w:t>中，箱体封闭实验45℃±2℃，2小时检测，需提供相关证书并加盖公章</w:t>
            </w:r>
          </w:p>
        </w:tc>
      </w:tr>
      <w:tr w14:paraId="3CA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568F616">
            <w:pPr>
              <w:widowControl/>
              <w:spacing w:line="360" w:lineRule="auto"/>
              <w:jc w:val="center"/>
              <w:rPr>
                <w:color w:val="auto"/>
                <w:szCs w:val="21"/>
                <w:highlight w:val="none"/>
              </w:rPr>
            </w:pPr>
            <w:r>
              <w:rPr>
                <w:rFonts w:hint="eastAsia"/>
                <w:color w:val="auto"/>
                <w:szCs w:val="21"/>
                <w:highlight w:val="none"/>
              </w:rPr>
              <w:t>159</w:t>
            </w:r>
          </w:p>
        </w:tc>
        <w:tc>
          <w:tcPr>
            <w:tcW w:w="1105" w:type="dxa"/>
            <w:vAlign w:val="center"/>
          </w:tcPr>
          <w:p w14:paraId="66B59237">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5EB73B38">
            <w:pPr>
              <w:widowControl/>
              <w:spacing w:line="360" w:lineRule="auto"/>
              <w:rPr>
                <w:color w:val="auto"/>
                <w:szCs w:val="21"/>
                <w:highlight w:val="none"/>
              </w:rPr>
            </w:pPr>
          </w:p>
        </w:tc>
        <w:tc>
          <w:tcPr>
            <w:tcW w:w="1701" w:type="dxa"/>
            <w:vAlign w:val="center"/>
          </w:tcPr>
          <w:p w14:paraId="3667BB1F">
            <w:pPr>
              <w:widowControl/>
              <w:spacing w:line="360" w:lineRule="auto"/>
              <w:rPr>
                <w:color w:val="auto"/>
                <w:szCs w:val="21"/>
                <w:highlight w:val="none"/>
              </w:rPr>
            </w:pPr>
            <w:r>
              <w:rPr>
                <w:rFonts w:hint="eastAsia"/>
                <w:color w:val="auto"/>
                <w:szCs w:val="21"/>
                <w:highlight w:val="none"/>
              </w:rPr>
              <w:t>★ 环境条件要求的振动适应性</w:t>
            </w:r>
          </w:p>
        </w:tc>
        <w:tc>
          <w:tcPr>
            <w:tcW w:w="992" w:type="dxa"/>
            <w:vAlign w:val="center"/>
          </w:tcPr>
          <w:p w14:paraId="44825DB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8512970">
            <w:pPr>
              <w:widowControl/>
              <w:spacing w:line="360" w:lineRule="auto"/>
              <w:rPr>
                <w:color w:val="auto"/>
                <w:szCs w:val="21"/>
                <w:highlight w:val="none"/>
              </w:rPr>
            </w:pPr>
            <w:r>
              <w:rPr>
                <w:rFonts w:hint="eastAsia"/>
                <w:color w:val="auto"/>
                <w:szCs w:val="21"/>
                <w:highlight w:val="none"/>
              </w:rPr>
              <w:t>符合GB/T9813.1中规定</w:t>
            </w:r>
          </w:p>
        </w:tc>
      </w:tr>
      <w:tr w14:paraId="7EC6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37E315B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0</w:t>
            </w:r>
          </w:p>
        </w:tc>
        <w:tc>
          <w:tcPr>
            <w:tcW w:w="1105" w:type="dxa"/>
            <w:vAlign w:val="center"/>
          </w:tcPr>
          <w:p w14:paraId="1DC46A1E">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1327BE91">
            <w:pPr>
              <w:widowControl/>
              <w:spacing w:line="360" w:lineRule="auto"/>
              <w:rPr>
                <w:color w:val="auto"/>
                <w:szCs w:val="21"/>
                <w:highlight w:val="none"/>
              </w:rPr>
            </w:pPr>
          </w:p>
        </w:tc>
        <w:tc>
          <w:tcPr>
            <w:tcW w:w="1701" w:type="dxa"/>
            <w:vAlign w:val="center"/>
          </w:tcPr>
          <w:p w14:paraId="76C686F5">
            <w:pPr>
              <w:widowControl/>
              <w:spacing w:line="360" w:lineRule="auto"/>
              <w:rPr>
                <w:color w:val="auto"/>
                <w:szCs w:val="21"/>
                <w:highlight w:val="none"/>
              </w:rPr>
            </w:pPr>
            <w:r>
              <w:rPr>
                <w:rFonts w:hint="eastAsia"/>
                <w:color w:val="auto"/>
                <w:szCs w:val="21"/>
                <w:highlight w:val="none"/>
              </w:rPr>
              <w:t>★ 环境条件要求的冲击适应性</w:t>
            </w:r>
          </w:p>
        </w:tc>
        <w:tc>
          <w:tcPr>
            <w:tcW w:w="992" w:type="dxa"/>
            <w:vAlign w:val="center"/>
          </w:tcPr>
          <w:p w14:paraId="39344D6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6895D21">
            <w:pPr>
              <w:widowControl/>
              <w:spacing w:line="360" w:lineRule="auto"/>
              <w:rPr>
                <w:color w:val="auto"/>
                <w:szCs w:val="21"/>
                <w:highlight w:val="none"/>
              </w:rPr>
            </w:pPr>
            <w:r>
              <w:rPr>
                <w:rFonts w:hint="eastAsia"/>
                <w:color w:val="auto"/>
                <w:szCs w:val="21"/>
                <w:highlight w:val="none"/>
              </w:rPr>
              <w:t>符合GB/T9813.1中规定</w:t>
            </w:r>
          </w:p>
        </w:tc>
      </w:tr>
      <w:tr w14:paraId="1C8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1F6E670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1</w:t>
            </w:r>
          </w:p>
        </w:tc>
        <w:tc>
          <w:tcPr>
            <w:tcW w:w="1105" w:type="dxa"/>
            <w:vAlign w:val="center"/>
          </w:tcPr>
          <w:p w14:paraId="69740AE7">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23D32E11">
            <w:pPr>
              <w:widowControl/>
              <w:spacing w:line="360" w:lineRule="auto"/>
              <w:rPr>
                <w:color w:val="auto"/>
                <w:szCs w:val="21"/>
                <w:highlight w:val="none"/>
              </w:rPr>
            </w:pPr>
          </w:p>
        </w:tc>
        <w:tc>
          <w:tcPr>
            <w:tcW w:w="1701" w:type="dxa"/>
            <w:vAlign w:val="center"/>
          </w:tcPr>
          <w:p w14:paraId="779AF619">
            <w:pPr>
              <w:widowControl/>
              <w:spacing w:line="360" w:lineRule="auto"/>
              <w:rPr>
                <w:color w:val="auto"/>
                <w:szCs w:val="21"/>
                <w:highlight w:val="none"/>
              </w:rPr>
            </w:pPr>
            <w:r>
              <w:rPr>
                <w:rFonts w:hint="eastAsia"/>
                <w:color w:val="auto"/>
                <w:szCs w:val="21"/>
                <w:highlight w:val="none"/>
              </w:rPr>
              <w:t>★ 环境条件要求的碰撞适应性</w:t>
            </w:r>
          </w:p>
        </w:tc>
        <w:tc>
          <w:tcPr>
            <w:tcW w:w="992" w:type="dxa"/>
            <w:vAlign w:val="center"/>
          </w:tcPr>
          <w:p w14:paraId="0EE0189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1B3357">
            <w:pPr>
              <w:widowControl/>
              <w:spacing w:line="360" w:lineRule="auto"/>
              <w:rPr>
                <w:color w:val="auto"/>
                <w:szCs w:val="21"/>
                <w:highlight w:val="none"/>
              </w:rPr>
            </w:pPr>
            <w:r>
              <w:rPr>
                <w:rFonts w:hint="eastAsia"/>
                <w:color w:val="auto"/>
                <w:szCs w:val="21"/>
                <w:highlight w:val="none"/>
              </w:rPr>
              <w:t>符合GB/T9813.1中规定</w:t>
            </w:r>
          </w:p>
        </w:tc>
      </w:tr>
      <w:tr w14:paraId="2D07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76D2194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2</w:t>
            </w:r>
          </w:p>
        </w:tc>
        <w:tc>
          <w:tcPr>
            <w:tcW w:w="1105" w:type="dxa"/>
            <w:vAlign w:val="center"/>
          </w:tcPr>
          <w:p w14:paraId="751F960C">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57CC367B">
            <w:pPr>
              <w:widowControl/>
              <w:spacing w:line="360" w:lineRule="auto"/>
              <w:rPr>
                <w:color w:val="auto"/>
                <w:szCs w:val="21"/>
                <w:highlight w:val="none"/>
              </w:rPr>
            </w:pPr>
          </w:p>
        </w:tc>
        <w:tc>
          <w:tcPr>
            <w:tcW w:w="1701" w:type="dxa"/>
            <w:vAlign w:val="center"/>
          </w:tcPr>
          <w:p w14:paraId="5052EAB8">
            <w:pPr>
              <w:widowControl/>
              <w:spacing w:line="360" w:lineRule="auto"/>
              <w:rPr>
                <w:color w:val="auto"/>
                <w:szCs w:val="21"/>
                <w:highlight w:val="none"/>
              </w:rPr>
            </w:pPr>
            <w:r>
              <w:rPr>
                <w:rFonts w:hint="eastAsia"/>
                <w:color w:val="auto"/>
                <w:szCs w:val="21"/>
                <w:highlight w:val="none"/>
              </w:rPr>
              <w:t>★ 环境条件要求的</w:t>
            </w:r>
            <w:r>
              <w:rPr>
                <w:rFonts w:hint="eastAsia"/>
                <w:color w:val="auto"/>
                <w:szCs w:val="21"/>
                <w:highlight w:val="none"/>
              </w:rPr>
              <w:br w:type="textWrapping"/>
            </w:r>
            <w:r>
              <w:rPr>
                <w:rFonts w:hint="eastAsia"/>
                <w:color w:val="auto"/>
                <w:szCs w:val="21"/>
                <w:highlight w:val="none"/>
              </w:rPr>
              <w:t>运输包装件跌落适</w:t>
            </w:r>
            <w:r>
              <w:rPr>
                <w:rFonts w:hint="eastAsia"/>
                <w:color w:val="auto"/>
                <w:szCs w:val="21"/>
                <w:highlight w:val="none"/>
              </w:rPr>
              <w:br w:type="textWrapping"/>
            </w:r>
            <w:r>
              <w:rPr>
                <w:rFonts w:hint="eastAsia"/>
                <w:color w:val="auto"/>
                <w:szCs w:val="21"/>
                <w:highlight w:val="none"/>
              </w:rPr>
              <w:t>应性</w:t>
            </w:r>
          </w:p>
        </w:tc>
        <w:tc>
          <w:tcPr>
            <w:tcW w:w="992" w:type="dxa"/>
            <w:vAlign w:val="center"/>
          </w:tcPr>
          <w:p w14:paraId="18036D1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7DA3F6">
            <w:pPr>
              <w:widowControl/>
              <w:spacing w:line="360" w:lineRule="auto"/>
              <w:rPr>
                <w:color w:val="auto"/>
                <w:szCs w:val="21"/>
                <w:highlight w:val="none"/>
              </w:rPr>
            </w:pPr>
            <w:r>
              <w:rPr>
                <w:rFonts w:hint="eastAsia"/>
                <w:color w:val="auto"/>
                <w:szCs w:val="21"/>
                <w:highlight w:val="none"/>
              </w:rPr>
              <w:t>符合GB/T9813.1中规定</w:t>
            </w:r>
          </w:p>
        </w:tc>
      </w:tr>
      <w:tr w14:paraId="3C40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25B188C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3</w:t>
            </w:r>
          </w:p>
        </w:tc>
        <w:tc>
          <w:tcPr>
            <w:tcW w:w="1105" w:type="dxa"/>
            <w:vAlign w:val="center"/>
          </w:tcPr>
          <w:p w14:paraId="26D869D2">
            <w:pPr>
              <w:widowControl/>
              <w:spacing w:line="360" w:lineRule="auto"/>
              <w:jc w:val="center"/>
              <w:rPr>
                <w:color w:val="auto"/>
                <w:szCs w:val="21"/>
                <w:highlight w:val="none"/>
              </w:rPr>
            </w:pPr>
            <w:r>
              <w:rPr>
                <w:rFonts w:hint="eastAsia"/>
                <w:color w:val="auto"/>
                <w:szCs w:val="21"/>
                <w:highlight w:val="none"/>
              </w:rPr>
              <w:t>可靠性要求</w:t>
            </w:r>
          </w:p>
        </w:tc>
        <w:tc>
          <w:tcPr>
            <w:tcW w:w="1134" w:type="dxa"/>
            <w:vMerge w:val="continue"/>
            <w:vAlign w:val="center"/>
          </w:tcPr>
          <w:p w14:paraId="576073FB">
            <w:pPr>
              <w:widowControl/>
              <w:spacing w:line="360" w:lineRule="auto"/>
              <w:rPr>
                <w:color w:val="auto"/>
                <w:szCs w:val="21"/>
                <w:highlight w:val="none"/>
              </w:rPr>
            </w:pPr>
          </w:p>
        </w:tc>
        <w:tc>
          <w:tcPr>
            <w:tcW w:w="1701" w:type="dxa"/>
            <w:vAlign w:val="center"/>
          </w:tcPr>
          <w:p w14:paraId="2A4E4418">
            <w:pPr>
              <w:widowControl/>
              <w:spacing w:line="360" w:lineRule="auto"/>
              <w:rPr>
                <w:color w:val="auto"/>
                <w:szCs w:val="21"/>
                <w:highlight w:val="none"/>
              </w:rPr>
            </w:pPr>
            <w:r>
              <w:rPr>
                <w:rFonts w:hint="eastAsia"/>
                <w:color w:val="auto"/>
                <w:szCs w:val="21"/>
                <w:highlight w:val="none"/>
              </w:rPr>
              <w:t>#MTBF测试</w:t>
            </w:r>
          </w:p>
        </w:tc>
        <w:tc>
          <w:tcPr>
            <w:tcW w:w="992" w:type="dxa"/>
            <w:vAlign w:val="center"/>
          </w:tcPr>
          <w:p w14:paraId="1797136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9CF2EBB">
            <w:pPr>
              <w:widowControl/>
              <w:spacing w:line="360" w:lineRule="auto"/>
              <w:rPr>
                <w:color w:val="auto"/>
                <w:szCs w:val="21"/>
                <w:highlight w:val="none"/>
              </w:rPr>
            </w:pPr>
            <w:r>
              <w:rPr>
                <w:rFonts w:hint="eastAsia"/>
                <w:color w:val="auto"/>
                <w:szCs w:val="21"/>
                <w:highlight w:val="none"/>
              </w:rPr>
              <w:t>MTBF(m1)≥110万小时，需提供相关证书并加盖公章</w:t>
            </w:r>
          </w:p>
        </w:tc>
      </w:tr>
      <w:tr w14:paraId="006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50" w:type="dxa"/>
            <w:vAlign w:val="center"/>
          </w:tcPr>
          <w:p w14:paraId="11CD807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4</w:t>
            </w:r>
          </w:p>
        </w:tc>
        <w:tc>
          <w:tcPr>
            <w:tcW w:w="1105" w:type="dxa"/>
            <w:vAlign w:val="center"/>
          </w:tcPr>
          <w:p w14:paraId="13C6F3FC">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restart"/>
            <w:vAlign w:val="center"/>
          </w:tcPr>
          <w:p w14:paraId="528AC357">
            <w:pPr>
              <w:widowControl/>
              <w:spacing w:line="360" w:lineRule="auto"/>
              <w:rPr>
                <w:color w:val="auto"/>
                <w:szCs w:val="21"/>
                <w:highlight w:val="none"/>
              </w:rPr>
            </w:pPr>
            <w:r>
              <w:rPr>
                <w:rFonts w:hint="eastAsia"/>
                <w:color w:val="auto"/>
                <w:szCs w:val="21"/>
                <w:highlight w:val="none"/>
              </w:rPr>
              <w:t>兼容要求</w:t>
            </w:r>
          </w:p>
        </w:tc>
        <w:tc>
          <w:tcPr>
            <w:tcW w:w="1701" w:type="dxa"/>
            <w:vAlign w:val="center"/>
          </w:tcPr>
          <w:p w14:paraId="3074D4AC">
            <w:pPr>
              <w:widowControl/>
              <w:spacing w:line="360" w:lineRule="auto"/>
              <w:rPr>
                <w:color w:val="auto"/>
                <w:szCs w:val="21"/>
                <w:highlight w:val="none"/>
              </w:rPr>
            </w:pPr>
            <w:r>
              <w:rPr>
                <w:rFonts w:hint="eastAsia"/>
                <w:color w:val="auto"/>
                <w:szCs w:val="21"/>
                <w:highlight w:val="none"/>
              </w:rPr>
              <w:t>★常用软件兼容</w:t>
            </w:r>
          </w:p>
        </w:tc>
        <w:tc>
          <w:tcPr>
            <w:tcW w:w="992" w:type="dxa"/>
            <w:vAlign w:val="center"/>
          </w:tcPr>
          <w:p w14:paraId="0D0F8BD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873E01E">
            <w:pPr>
              <w:widowControl/>
              <w:spacing w:line="360" w:lineRule="auto"/>
              <w:rPr>
                <w:color w:val="auto"/>
                <w:szCs w:val="21"/>
                <w:highlight w:val="none"/>
              </w:rPr>
            </w:pPr>
            <w:r>
              <w:rPr>
                <w:rFonts w:hint="eastAsia"/>
                <w:color w:val="auto"/>
                <w:szCs w:val="21"/>
                <w:highlight w:val="none"/>
              </w:rPr>
              <w:t xml:space="preserve">支持流式软件、版式软件、浏览器、邮件采购人端、解压软件、多媒体、图形图像处理等常用软件； </w:t>
            </w:r>
          </w:p>
        </w:tc>
      </w:tr>
      <w:tr w14:paraId="4C06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50" w:type="dxa"/>
            <w:vAlign w:val="center"/>
          </w:tcPr>
          <w:p w14:paraId="6DCAD6E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5</w:t>
            </w:r>
          </w:p>
        </w:tc>
        <w:tc>
          <w:tcPr>
            <w:tcW w:w="1105" w:type="dxa"/>
            <w:vAlign w:val="center"/>
          </w:tcPr>
          <w:p w14:paraId="19A3C1CD">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3A4EA1D3">
            <w:pPr>
              <w:widowControl/>
              <w:spacing w:line="360" w:lineRule="auto"/>
              <w:rPr>
                <w:color w:val="auto"/>
                <w:szCs w:val="21"/>
                <w:highlight w:val="none"/>
              </w:rPr>
            </w:pPr>
          </w:p>
        </w:tc>
        <w:tc>
          <w:tcPr>
            <w:tcW w:w="1701" w:type="dxa"/>
            <w:vAlign w:val="center"/>
          </w:tcPr>
          <w:p w14:paraId="75A2F903">
            <w:pPr>
              <w:widowControl/>
              <w:spacing w:line="360" w:lineRule="auto"/>
              <w:rPr>
                <w:color w:val="auto"/>
                <w:szCs w:val="21"/>
                <w:highlight w:val="none"/>
              </w:rPr>
            </w:pPr>
            <w:r>
              <w:rPr>
                <w:rFonts w:hint="eastAsia"/>
                <w:color w:val="auto"/>
                <w:szCs w:val="21"/>
                <w:highlight w:val="none"/>
              </w:rPr>
              <w:t>#资产管理功能</w:t>
            </w:r>
          </w:p>
        </w:tc>
        <w:tc>
          <w:tcPr>
            <w:tcW w:w="992" w:type="dxa"/>
            <w:vAlign w:val="center"/>
          </w:tcPr>
          <w:p w14:paraId="0837CE5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FF4C3BD">
            <w:pPr>
              <w:widowControl/>
              <w:spacing w:line="360" w:lineRule="auto"/>
              <w:rPr>
                <w:color w:val="auto"/>
                <w:szCs w:val="21"/>
                <w:highlight w:val="none"/>
              </w:rPr>
            </w:pPr>
            <w:r>
              <w:rPr>
                <w:rFonts w:hint="eastAsia"/>
                <w:color w:val="auto"/>
                <w:szCs w:val="21"/>
                <w:highlight w:val="none"/>
              </w:rPr>
              <w:t>集成软硬件资产管理功能，可查看机器的软硬件资产，并支持一键导出资产报表。需提供相关功能截图并加盖公章</w:t>
            </w:r>
          </w:p>
        </w:tc>
      </w:tr>
      <w:tr w14:paraId="6B1A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1FB260CD">
            <w:pPr>
              <w:widowControl/>
              <w:spacing w:line="360" w:lineRule="auto"/>
              <w:jc w:val="center"/>
              <w:rPr>
                <w:color w:val="auto"/>
                <w:szCs w:val="21"/>
                <w:highlight w:val="none"/>
              </w:rPr>
            </w:pPr>
            <w:r>
              <w:rPr>
                <w:rFonts w:hint="eastAsia"/>
                <w:color w:val="auto"/>
                <w:szCs w:val="21"/>
                <w:highlight w:val="none"/>
              </w:rPr>
              <w:t>166</w:t>
            </w:r>
          </w:p>
        </w:tc>
        <w:tc>
          <w:tcPr>
            <w:tcW w:w="1105" w:type="dxa"/>
            <w:vAlign w:val="center"/>
          </w:tcPr>
          <w:p w14:paraId="19385B76">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2219802E">
            <w:pPr>
              <w:widowControl/>
              <w:spacing w:line="360" w:lineRule="auto"/>
              <w:rPr>
                <w:color w:val="auto"/>
                <w:szCs w:val="21"/>
                <w:highlight w:val="none"/>
              </w:rPr>
            </w:pPr>
          </w:p>
        </w:tc>
        <w:tc>
          <w:tcPr>
            <w:tcW w:w="1701" w:type="dxa"/>
            <w:vAlign w:val="center"/>
          </w:tcPr>
          <w:p w14:paraId="47573509">
            <w:pPr>
              <w:widowControl/>
              <w:spacing w:line="360" w:lineRule="auto"/>
              <w:rPr>
                <w:color w:val="auto"/>
                <w:szCs w:val="21"/>
                <w:highlight w:val="none"/>
              </w:rPr>
            </w:pPr>
            <w:r>
              <w:rPr>
                <w:rFonts w:hint="eastAsia"/>
                <w:color w:val="auto"/>
                <w:szCs w:val="21"/>
                <w:highlight w:val="none"/>
              </w:rPr>
              <w:t>★数据库兼容</w:t>
            </w:r>
          </w:p>
        </w:tc>
        <w:tc>
          <w:tcPr>
            <w:tcW w:w="992" w:type="dxa"/>
            <w:vAlign w:val="center"/>
          </w:tcPr>
          <w:p w14:paraId="779A695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9C73A77">
            <w:pPr>
              <w:widowControl/>
              <w:spacing w:line="360" w:lineRule="auto"/>
              <w:rPr>
                <w:color w:val="auto"/>
                <w:szCs w:val="21"/>
                <w:highlight w:val="none"/>
              </w:rPr>
            </w:pPr>
            <w:r>
              <w:rPr>
                <w:rFonts w:hint="eastAsia"/>
                <w:color w:val="auto"/>
                <w:szCs w:val="21"/>
                <w:highlight w:val="none"/>
              </w:rPr>
              <w:t xml:space="preserve">兼容3个及以上厂商的数据库产品； </w:t>
            </w:r>
          </w:p>
        </w:tc>
      </w:tr>
      <w:tr w14:paraId="4C45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7F1402C3">
            <w:pPr>
              <w:widowControl/>
              <w:spacing w:line="360" w:lineRule="auto"/>
              <w:jc w:val="center"/>
              <w:rPr>
                <w:color w:val="auto"/>
                <w:szCs w:val="21"/>
                <w:highlight w:val="none"/>
              </w:rPr>
            </w:pPr>
            <w:r>
              <w:rPr>
                <w:rFonts w:hint="eastAsia"/>
                <w:color w:val="auto"/>
                <w:szCs w:val="21"/>
                <w:highlight w:val="none"/>
              </w:rPr>
              <w:t>167</w:t>
            </w:r>
          </w:p>
        </w:tc>
        <w:tc>
          <w:tcPr>
            <w:tcW w:w="1105" w:type="dxa"/>
            <w:vAlign w:val="center"/>
          </w:tcPr>
          <w:p w14:paraId="3DBAEC26">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47024AA4">
            <w:pPr>
              <w:widowControl/>
              <w:spacing w:line="360" w:lineRule="auto"/>
              <w:rPr>
                <w:color w:val="auto"/>
                <w:szCs w:val="21"/>
                <w:highlight w:val="none"/>
              </w:rPr>
            </w:pPr>
          </w:p>
        </w:tc>
        <w:tc>
          <w:tcPr>
            <w:tcW w:w="1701" w:type="dxa"/>
            <w:vAlign w:val="center"/>
          </w:tcPr>
          <w:p w14:paraId="3DF65171">
            <w:pPr>
              <w:widowControl/>
              <w:spacing w:line="360" w:lineRule="auto"/>
              <w:rPr>
                <w:color w:val="auto"/>
                <w:szCs w:val="21"/>
                <w:highlight w:val="none"/>
              </w:rPr>
            </w:pPr>
            <w:r>
              <w:rPr>
                <w:rFonts w:hint="eastAsia"/>
                <w:color w:val="auto"/>
                <w:szCs w:val="21"/>
                <w:highlight w:val="none"/>
              </w:rPr>
              <w:t>★中间件兼容</w:t>
            </w:r>
          </w:p>
        </w:tc>
        <w:tc>
          <w:tcPr>
            <w:tcW w:w="992" w:type="dxa"/>
            <w:vAlign w:val="center"/>
          </w:tcPr>
          <w:p w14:paraId="2D9F2A0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E1D11EF">
            <w:pPr>
              <w:widowControl/>
              <w:spacing w:line="360" w:lineRule="auto"/>
              <w:rPr>
                <w:color w:val="auto"/>
                <w:szCs w:val="21"/>
                <w:highlight w:val="none"/>
              </w:rPr>
            </w:pPr>
            <w:r>
              <w:rPr>
                <w:rFonts w:hint="eastAsia"/>
                <w:color w:val="auto"/>
                <w:szCs w:val="21"/>
                <w:highlight w:val="none"/>
              </w:rPr>
              <w:t xml:space="preserve">兼容3个及以上厂商中间件产品； </w:t>
            </w:r>
          </w:p>
        </w:tc>
      </w:tr>
      <w:tr w14:paraId="5AFE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2E35E905">
            <w:pPr>
              <w:widowControl/>
              <w:spacing w:line="360" w:lineRule="auto"/>
              <w:jc w:val="center"/>
              <w:rPr>
                <w:color w:val="auto"/>
                <w:szCs w:val="21"/>
                <w:highlight w:val="none"/>
              </w:rPr>
            </w:pPr>
            <w:r>
              <w:rPr>
                <w:rFonts w:hint="eastAsia"/>
                <w:color w:val="auto"/>
                <w:szCs w:val="21"/>
                <w:highlight w:val="none"/>
              </w:rPr>
              <w:t>168</w:t>
            </w:r>
          </w:p>
        </w:tc>
        <w:tc>
          <w:tcPr>
            <w:tcW w:w="1105" w:type="dxa"/>
            <w:vAlign w:val="center"/>
          </w:tcPr>
          <w:p w14:paraId="65391D89">
            <w:pPr>
              <w:widowControl/>
              <w:spacing w:line="360" w:lineRule="auto"/>
              <w:jc w:val="center"/>
              <w:rPr>
                <w:color w:val="auto"/>
                <w:szCs w:val="21"/>
                <w:highlight w:val="none"/>
              </w:rPr>
            </w:pPr>
            <w:r>
              <w:rPr>
                <w:rFonts w:hint="eastAsia"/>
                <w:color w:val="auto"/>
                <w:szCs w:val="21"/>
                <w:highlight w:val="none"/>
              </w:rPr>
              <w:t>兼容要求</w:t>
            </w:r>
          </w:p>
        </w:tc>
        <w:tc>
          <w:tcPr>
            <w:tcW w:w="1134" w:type="dxa"/>
            <w:vMerge w:val="continue"/>
            <w:vAlign w:val="center"/>
          </w:tcPr>
          <w:p w14:paraId="5B2EFDDD">
            <w:pPr>
              <w:widowControl/>
              <w:spacing w:line="360" w:lineRule="auto"/>
              <w:rPr>
                <w:color w:val="auto"/>
                <w:szCs w:val="21"/>
                <w:highlight w:val="none"/>
              </w:rPr>
            </w:pPr>
          </w:p>
        </w:tc>
        <w:tc>
          <w:tcPr>
            <w:tcW w:w="1701" w:type="dxa"/>
            <w:vAlign w:val="center"/>
          </w:tcPr>
          <w:p w14:paraId="34CDF31C">
            <w:pPr>
              <w:widowControl/>
              <w:spacing w:line="360" w:lineRule="auto"/>
              <w:rPr>
                <w:color w:val="auto"/>
                <w:szCs w:val="21"/>
                <w:highlight w:val="none"/>
              </w:rPr>
            </w:pPr>
            <w:r>
              <w:rPr>
                <w:rFonts w:hint="eastAsia"/>
                <w:color w:val="auto"/>
                <w:szCs w:val="21"/>
                <w:highlight w:val="none"/>
              </w:rPr>
              <w:t>★平台软件兼容</w:t>
            </w:r>
          </w:p>
        </w:tc>
        <w:tc>
          <w:tcPr>
            <w:tcW w:w="992" w:type="dxa"/>
            <w:vAlign w:val="center"/>
          </w:tcPr>
          <w:p w14:paraId="5BF43B4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39234C2">
            <w:pPr>
              <w:widowControl/>
              <w:spacing w:line="360" w:lineRule="auto"/>
              <w:rPr>
                <w:color w:val="auto"/>
                <w:szCs w:val="21"/>
                <w:highlight w:val="none"/>
              </w:rPr>
            </w:pPr>
            <w:r>
              <w:rPr>
                <w:rFonts w:hint="eastAsia"/>
                <w:color w:val="auto"/>
                <w:szCs w:val="21"/>
                <w:highlight w:val="none"/>
              </w:rPr>
              <w:t xml:space="preserve">兼容3个及以上厂商云计算及大数据平台； </w:t>
            </w:r>
          </w:p>
        </w:tc>
      </w:tr>
      <w:tr w14:paraId="3BBD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CC6E261">
            <w:pPr>
              <w:widowControl/>
              <w:spacing w:line="360" w:lineRule="auto"/>
              <w:jc w:val="center"/>
              <w:rPr>
                <w:color w:val="auto"/>
                <w:szCs w:val="21"/>
                <w:highlight w:val="none"/>
              </w:rPr>
            </w:pPr>
            <w:r>
              <w:rPr>
                <w:rFonts w:hint="eastAsia"/>
                <w:color w:val="auto"/>
                <w:szCs w:val="21"/>
                <w:highlight w:val="none"/>
              </w:rPr>
              <w:t>169</w:t>
            </w:r>
          </w:p>
        </w:tc>
        <w:tc>
          <w:tcPr>
            <w:tcW w:w="1105" w:type="dxa"/>
            <w:vAlign w:val="center"/>
          </w:tcPr>
          <w:p w14:paraId="74E7992C">
            <w:pPr>
              <w:widowControl/>
              <w:spacing w:line="360" w:lineRule="auto"/>
              <w:jc w:val="center"/>
              <w:rPr>
                <w:color w:val="auto"/>
                <w:szCs w:val="21"/>
                <w:highlight w:val="none"/>
              </w:rPr>
            </w:pPr>
            <w:r>
              <w:rPr>
                <w:rFonts w:hint="eastAsia"/>
                <w:color w:val="auto"/>
                <w:szCs w:val="21"/>
                <w:highlight w:val="none"/>
              </w:rPr>
              <w:t>包装及运输要求</w:t>
            </w:r>
          </w:p>
        </w:tc>
        <w:tc>
          <w:tcPr>
            <w:tcW w:w="1134" w:type="dxa"/>
            <w:vAlign w:val="center"/>
          </w:tcPr>
          <w:p w14:paraId="73EC2996">
            <w:pPr>
              <w:widowControl/>
              <w:spacing w:line="360" w:lineRule="auto"/>
              <w:rPr>
                <w:color w:val="auto"/>
                <w:szCs w:val="21"/>
                <w:highlight w:val="none"/>
              </w:rPr>
            </w:pPr>
            <w:r>
              <w:rPr>
                <w:rFonts w:hint="eastAsia"/>
                <w:color w:val="auto"/>
                <w:szCs w:val="21"/>
                <w:highlight w:val="none"/>
              </w:rPr>
              <w:t>包装及运输要求</w:t>
            </w:r>
          </w:p>
        </w:tc>
        <w:tc>
          <w:tcPr>
            <w:tcW w:w="1701" w:type="dxa"/>
            <w:vAlign w:val="center"/>
          </w:tcPr>
          <w:p w14:paraId="46046264">
            <w:pPr>
              <w:widowControl/>
              <w:spacing w:line="360" w:lineRule="auto"/>
              <w:rPr>
                <w:color w:val="auto"/>
                <w:szCs w:val="21"/>
                <w:highlight w:val="none"/>
              </w:rPr>
            </w:pPr>
            <w:r>
              <w:rPr>
                <w:rFonts w:hint="eastAsia"/>
                <w:color w:val="auto"/>
                <w:szCs w:val="21"/>
                <w:highlight w:val="none"/>
              </w:rPr>
              <w:t>★ 标志、包装、运输和贮存</w:t>
            </w:r>
          </w:p>
        </w:tc>
        <w:tc>
          <w:tcPr>
            <w:tcW w:w="992" w:type="dxa"/>
            <w:vAlign w:val="center"/>
          </w:tcPr>
          <w:p w14:paraId="313F7CC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A1DD90">
            <w:pPr>
              <w:widowControl/>
              <w:spacing w:line="360" w:lineRule="auto"/>
              <w:rPr>
                <w:color w:val="auto"/>
                <w:szCs w:val="21"/>
                <w:highlight w:val="none"/>
              </w:rPr>
            </w:pPr>
            <w:r>
              <w:rPr>
                <w:rFonts w:hint="eastAsia"/>
                <w:color w:val="auto"/>
                <w:szCs w:val="21"/>
                <w:highlight w:val="none"/>
              </w:rPr>
              <w:t>符合GB/T9813.1和商品包装政府采购需求标准的相关规定</w:t>
            </w:r>
          </w:p>
        </w:tc>
      </w:tr>
      <w:tr w14:paraId="6D1D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D91A69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0</w:t>
            </w:r>
          </w:p>
        </w:tc>
        <w:tc>
          <w:tcPr>
            <w:tcW w:w="1105" w:type="dxa"/>
            <w:vAlign w:val="center"/>
          </w:tcPr>
          <w:p w14:paraId="57B064AA">
            <w:pPr>
              <w:widowControl/>
              <w:spacing w:line="360" w:lineRule="auto"/>
              <w:jc w:val="center"/>
              <w:rPr>
                <w:color w:val="auto"/>
                <w:szCs w:val="21"/>
                <w:highlight w:val="none"/>
              </w:rPr>
            </w:pPr>
            <w:r>
              <w:rPr>
                <w:rFonts w:hint="eastAsia"/>
                <w:color w:val="auto"/>
                <w:szCs w:val="21"/>
                <w:highlight w:val="none"/>
              </w:rPr>
              <w:t>包装及运输要求</w:t>
            </w:r>
          </w:p>
        </w:tc>
        <w:tc>
          <w:tcPr>
            <w:tcW w:w="1134" w:type="dxa"/>
            <w:vAlign w:val="center"/>
          </w:tcPr>
          <w:p w14:paraId="2512B2FD">
            <w:pPr>
              <w:widowControl/>
              <w:spacing w:line="360" w:lineRule="auto"/>
              <w:rPr>
                <w:color w:val="auto"/>
                <w:szCs w:val="21"/>
                <w:highlight w:val="none"/>
              </w:rPr>
            </w:pPr>
          </w:p>
        </w:tc>
        <w:tc>
          <w:tcPr>
            <w:tcW w:w="1701" w:type="dxa"/>
            <w:vAlign w:val="center"/>
          </w:tcPr>
          <w:p w14:paraId="59695698">
            <w:pPr>
              <w:widowControl/>
              <w:spacing w:line="360" w:lineRule="auto"/>
              <w:rPr>
                <w:color w:val="auto"/>
                <w:szCs w:val="21"/>
                <w:highlight w:val="none"/>
              </w:rPr>
            </w:pPr>
            <w:r>
              <w:rPr>
                <w:rFonts w:hint="eastAsia"/>
                <w:color w:val="auto"/>
                <w:szCs w:val="21"/>
                <w:highlight w:val="none"/>
              </w:rPr>
              <w:t># 标志、包装、运输和贮存</w:t>
            </w:r>
          </w:p>
        </w:tc>
        <w:tc>
          <w:tcPr>
            <w:tcW w:w="992" w:type="dxa"/>
            <w:vAlign w:val="center"/>
          </w:tcPr>
          <w:p w14:paraId="392BF86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E4A868">
            <w:pPr>
              <w:widowControl/>
              <w:spacing w:line="360" w:lineRule="auto"/>
              <w:rPr>
                <w:color w:val="auto"/>
                <w:szCs w:val="21"/>
                <w:highlight w:val="none"/>
              </w:rPr>
            </w:pPr>
            <w:r>
              <w:rPr>
                <w:rFonts w:hint="eastAsia"/>
                <w:color w:val="auto"/>
                <w:szCs w:val="21"/>
                <w:highlight w:val="none"/>
              </w:rPr>
              <w:t>为满足包装运输和贮存需求，需满足G</w:t>
            </w:r>
            <w:r>
              <w:rPr>
                <w:color w:val="auto"/>
                <w:szCs w:val="21"/>
                <w:highlight w:val="none"/>
              </w:rPr>
              <w:t>JB150.3A-2009</w:t>
            </w:r>
            <w:r>
              <w:rPr>
                <w:rFonts w:hint="eastAsia"/>
                <w:color w:val="auto"/>
                <w:szCs w:val="21"/>
                <w:highlight w:val="none"/>
              </w:rPr>
              <w:t>相关规定。低温贮存-50℃±2℃，16h；高温工作65℃±2℃，16h；温度冲击-50℃±2℃，8h、65℃±2℃，8h转换时间小于1min，需提供相关证书并加盖公章</w:t>
            </w:r>
          </w:p>
        </w:tc>
      </w:tr>
      <w:tr w14:paraId="45E0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226B336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1</w:t>
            </w:r>
          </w:p>
        </w:tc>
        <w:tc>
          <w:tcPr>
            <w:tcW w:w="1105" w:type="dxa"/>
            <w:vAlign w:val="center"/>
          </w:tcPr>
          <w:p w14:paraId="05A0CDD1">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restart"/>
            <w:vAlign w:val="center"/>
          </w:tcPr>
          <w:p w14:paraId="05049003">
            <w:pPr>
              <w:widowControl/>
              <w:spacing w:line="360" w:lineRule="auto"/>
              <w:rPr>
                <w:color w:val="auto"/>
                <w:szCs w:val="21"/>
                <w:highlight w:val="none"/>
              </w:rPr>
            </w:pPr>
            <w:r>
              <w:rPr>
                <w:rFonts w:hint="eastAsia"/>
                <w:color w:val="auto"/>
                <w:szCs w:val="21"/>
                <w:highlight w:val="none"/>
              </w:rPr>
              <w:t>服务要求</w:t>
            </w:r>
          </w:p>
        </w:tc>
        <w:tc>
          <w:tcPr>
            <w:tcW w:w="1701" w:type="dxa"/>
            <w:vAlign w:val="center"/>
          </w:tcPr>
          <w:p w14:paraId="1B1588B3">
            <w:pPr>
              <w:widowControl/>
              <w:spacing w:line="360" w:lineRule="auto"/>
              <w:rPr>
                <w:color w:val="auto"/>
                <w:szCs w:val="21"/>
                <w:highlight w:val="none"/>
              </w:rPr>
            </w:pPr>
            <w:r>
              <w:rPr>
                <w:rFonts w:hint="eastAsia"/>
                <w:color w:val="auto"/>
                <w:szCs w:val="21"/>
                <w:highlight w:val="none"/>
              </w:rPr>
              <w:t>★ 配置检查工具</w:t>
            </w:r>
          </w:p>
        </w:tc>
        <w:tc>
          <w:tcPr>
            <w:tcW w:w="992" w:type="dxa"/>
            <w:vAlign w:val="center"/>
          </w:tcPr>
          <w:p w14:paraId="242A0B0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BF6CB42">
            <w:pPr>
              <w:widowControl/>
              <w:spacing w:line="360" w:lineRule="auto"/>
              <w:rPr>
                <w:color w:val="auto"/>
                <w:szCs w:val="21"/>
                <w:highlight w:val="none"/>
              </w:rPr>
            </w:pPr>
            <w:r>
              <w:rPr>
                <w:rFonts w:hint="eastAsia"/>
                <w:color w:val="auto"/>
                <w:szCs w:val="21"/>
                <w:highlight w:val="none"/>
              </w:rPr>
              <w:t>供应商提供自检测试工具</w:t>
            </w:r>
          </w:p>
        </w:tc>
      </w:tr>
      <w:tr w14:paraId="69C8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0" w:type="dxa"/>
            <w:vAlign w:val="center"/>
          </w:tcPr>
          <w:p w14:paraId="563A098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2</w:t>
            </w:r>
          </w:p>
        </w:tc>
        <w:tc>
          <w:tcPr>
            <w:tcW w:w="1105" w:type="dxa"/>
            <w:vAlign w:val="center"/>
          </w:tcPr>
          <w:p w14:paraId="0B8C3459">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1CC0E591">
            <w:pPr>
              <w:widowControl/>
              <w:spacing w:line="360" w:lineRule="auto"/>
              <w:rPr>
                <w:color w:val="auto"/>
                <w:szCs w:val="21"/>
                <w:highlight w:val="none"/>
              </w:rPr>
            </w:pPr>
          </w:p>
        </w:tc>
        <w:tc>
          <w:tcPr>
            <w:tcW w:w="1701" w:type="dxa"/>
            <w:vAlign w:val="center"/>
          </w:tcPr>
          <w:p w14:paraId="2F33BE19">
            <w:pPr>
              <w:widowControl/>
              <w:spacing w:line="360" w:lineRule="auto"/>
              <w:rPr>
                <w:color w:val="auto"/>
                <w:szCs w:val="21"/>
                <w:highlight w:val="none"/>
              </w:rPr>
            </w:pPr>
            <w:r>
              <w:rPr>
                <w:rFonts w:hint="eastAsia"/>
                <w:color w:val="auto"/>
                <w:szCs w:val="21"/>
                <w:highlight w:val="none"/>
              </w:rPr>
              <w:t>服务响应</w:t>
            </w:r>
          </w:p>
        </w:tc>
        <w:tc>
          <w:tcPr>
            <w:tcW w:w="992" w:type="dxa"/>
            <w:vAlign w:val="center"/>
          </w:tcPr>
          <w:p w14:paraId="6F10976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A8E2256">
            <w:pPr>
              <w:widowControl/>
              <w:spacing w:line="360" w:lineRule="auto"/>
              <w:rPr>
                <w:color w:val="auto"/>
                <w:szCs w:val="21"/>
                <w:highlight w:val="none"/>
              </w:rPr>
            </w:pPr>
            <w:r>
              <w:rPr>
                <w:rFonts w:hint="eastAsia"/>
                <w:color w:val="auto"/>
                <w:szCs w:val="21"/>
                <w:highlight w:val="none"/>
              </w:rPr>
              <w:t>a)供应商提供电话、电子邮件、远程连接等多种形式服务；</w:t>
            </w:r>
            <w:r>
              <w:rPr>
                <w:rFonts w:hint="eastAsia"/>
                <w:color w:val="auto"/>
                <w:szCs w:val="21"/>
                <w:highlight w:val="none"/>
              </w:rPr>
              <w:br w:type="textWrapping"/>
            </w:r>
            <w:r>
              <w:rPr>
                <w:rFonts w:hint="eastAsia"/>
                <w:color w:val="auto"/>
                <w:szCs w:val="21"/>
                <w:highlight w:val="none"/>
              </w:rPr>
              <w:t>b)供应商提供同城 4h、异地 12h 技术响应服务，2 个工作日解决问题，对于未能解决的问题和故障应提供可行的升级方案，并提供周转设备或更换设备；</w:t>
            </w:r>
            <w:r>
              <w:rPr>
                <w:rFonts w:hint="eastAsia"/>
                <w:color w:val="auto"/>
                <w:szCs w:val="21"/>
                <w:highlight w:val="none"/>
              </w:rPr>
              <w:br w:type="textWrapping"/>
            </w:r>
            <w:r>
              <w:rPr>
                <w:rFonts w:hint="eastAsia"/>
                <w:color w:val="auto"/>
                <w:szCs w:val="21"/>
                <w:highlight w:val="none"/>
              </w:rPr>
              <w:t>c)建立全国技术服务体系和服务团体，符合专业服务体系标准要求，提供原厂中文服务；</w:t>
            </w:r>
            <w:r>
              <w:rPr>
                <w:rFonts w:hint="eastAsia"/>
                <w:color w:val="auto"/>
                <w:szCs w:val="21"/>
                <w:highlight w:val="none"/>
              </w:rPr>
              <w:br w:type="textWrapping"/>
            </w:r>
            <w:r>
              <w:rPr>
                <w:rFonts w:hint="eastAsia"/>
                <w:color w:val="auto"/>
                <w:szCs w:val="21"/>
                <w:highlight w:val="none"/>
              </w:rPr>
              <w:t>d)服务周期内提供产品的维修、换件和升级服务</w:t>
            </w:r>
            <w:r>
              <w:rPr>
                <w:rFonts w:hint="eastAsia"/>
                <w:color w:val="auto"/>
                <w:szCs w:val="21"/>
                <w:highlight w:val="none"/>
              </w:rPr>
              <w:br w:type="textWrapping"/>
            </w:r>
            <w:r>
              <w:rPr>
                <w:rFonts w:hint="eastAsia"/>
                <w:color w:val="auto"/>
                <w:szCs w:val="21"/>
                <w:highlight w:val="none"/>
              </w:rPr>
              <w:t>e）产品生命周期结束后，原厂需提供符合工信部要求的IT资产环保处置服务，包括上门回收、数据销毁、环保拆解，并提供《资产环保处置证明》，服务可通过电话或官方网站查询。</w:t>
            </w:r>
          </w:p>
        </w:tc>
      </w:tr>
      <w:tr w14:paraId="6CFF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0" w:type="dxa"/>
            <w:vAlign w:val="center"/>
          </w:tcPr>
          <w:p w14:paraId="406321A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w:t>
            </w:r>
            <w:r>
              <w:rPr>
                <w:rFonts w:hint="eastAsia"/>
                <w:color w:val="auto"/>
                <w:szCs w:val="21"/>
                <w:highlight w:val="none"/>
              </w:rPr>
              <w:t>3</w:t>
            </w:r>
          </w:p>
        </w:tc>
        <w:tc>
          <w:tcPr>
            <w:tcW w:w="1105" w:type="dxa"/>
            <w:vAlign w:val="center"/>
          </w:tcPr>
          <w:p w14:paraId="360FB441">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1382E341">
            <w:pPr>
              <w:widowControl/>
              <w:spacing w:line="360" w:lineRule="auto"/>
              <w:rPr>
                <w:color w:val="auto"/>
                <w:szCs w:val="21"/>
                <w:highlight w:val="none"/>
              </w:rPr>
            </w:pPr>
          </w:p>
        </w:tc>
        <w:tc>
          <w:tcPr>
            <w:tcW w:w="1701" w:type="dxa"/>
            <w:vAlign w:val="center"/>
          </w:tcPr>
          <w:p w14:paraId="1F54EC96">
            <w:pPr>
              <w:widowControl/>
              <w:spacing w:line="360" w:lineRule="auto"/>
              <w:rPr>
                <w:color w:val="auto"/>
                <w:szCs w:val="21"/>
                <w:highlight w:val="none"/>
              </w:rPr>
            </w:pPr>
            <w:r>
              <w:rPr>
                <w:rFonts w:hint="eastAsia"/>
                <w:color w:val="auto"/>
                <w:szCs w:val="21"/>
                <w:highlight w:val="none"/>
              </w:rPr>
              <w:t>★ 服务周期</w:t>
            </w:r>
          </w:p>
        </w:tc>
        <w:tc>
          <w:tcPr>
            <w:tcW w:w="992" w:type="dxa"/>
            <w:vAlign w:val="center"/>
          </w:tcPr>
          <w:p w14:paraId="1805044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3819360">
            <w:pPr>
              <w:widowControl/>
              <w:spacing w:line="360" w:lineRule="auto"/>
              <w:rPr>
                <w:color w:val="auto"/>
                <w:szCs w:val="21"/>
                <w:highlight w:val="none"/>
              </w:rPr>
            </w:pPr>
            <w:r>
              <w:rPr>
                <w:rFonts w:hint="eastAsia"/>
                <w:color w:val="auto"/>
                <w:szCs w:val="21"/>
                <w:highlight w:val="none"/>
              </w:rPr>
              <w:t>a)设备停产后应继续提供质量保障服务（含备品备件），服务终止时间与最后一批设备交付时间间隔不低于6年；</w:t>
            </w:r>
            <w:r>
              <w:rPr>
                <w:rFonts w:hint="eastAsia"/>
                <w:color w:val="auto"/>
                <w:szCs w:val="21"/>
                <w:highlight w:val="none"/>
              </w:rPr>
              <w:br w:type="textWrapping"/>
            </w:r>
            <w:r>
              <w:rPr>
                <w:rFonts w:hint="eastAsia"/>
                <w:color w:val="auto"/>
                <w:szCs w:val="21"/>
                <w:highlight w:val="none"/>
              </w:rPr>
              <w:t>b)产品停止服务时间应提前1年告知；</w:t>
            </w:r>
            <w:r>
              <w:rPr>
                <w:rFonts w:hint="eastAsia"/>
                <w:color w:val="auto"/>
                <w:szCs w:val="21"/>
                <w:highlight w:val="none"/>
              </w:rPr>
              <w:br w:type="textWrapping"/>
            </w:r>
            <w:r>
              <w:rPr>
                <w:rFonts w:hint="eastAsia"/>
                <w:color w:val="auto"/>
                <w:szCs w:val="21"/>
                <w:highlight w:val="none"/>
              </w:rPr>
              <w:t>c) 应明确产品发布日期</w:t>
            </w:r>
          </w:p>
        </w:tc>
      </w:tr>
      <w:tr w14:paraId="7421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2219849E">
            <w:pPr>
              <w:widowControl/>
              <w:spacing w:line="360" w:lineRule="auto"/>
              <w:jc w:val="center"/>
              <w:rPr>
                <w:color w:val="auto"/>
                <w:szCs w:val="21"/>
                <w:highlight w:val="none"/>
              </w:rPr>
            </w:pPr>
            <w:r>
              <w:rPr>
                <w:rFonts w:hint="eastAsia"/>
                <w:color w:val="auto"/>
                <w:szCs w:val="21"/>
                <w:highlight w:val="none"/>
              </w:rPr>
              <w:t>174</w:t>
            </w:r>
          </w:p>
        </w:tc>
        <w:tc>
          <w:tcPr>
            <w:tcW w:w="1105" w:type="dxa"/>
            <w:vAlign w:val="center"/>
          </w:tcPr>
          <w:p w14:paraId="480164C2">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78834BA0">
            <w:pPr>
              <w:widowControl/>
              <w:spacing w:line="360" w:lineRule="auto"/>
              <w:rPr>
                <w:color w:val="auto"/>
                <w:szCs w:val="21"/>
                <w:highlight w:val="none"/>
              </w:rPr>
            </w:pPr>
          </w:p>
        </w:tc>
        <w:tc>
          <w:tcPr>
            <w:tcW w:w="1701" w:type="dxa"/>
            <w:vAlign w:val="center"/>
          </w:tcPr>
          <w:p w14:paraId="5FF94191">
            <w:pPr>
              <w:widowControl/>
              <w:spacing w:line="360" w:lineRule="auto"/>
              <w:rPr>
                <w:color w:val="auto"/>
                <w:szCs w:val="21"/>
                <w:highlight w:val="none"/>
              </w:rPr>
            </w:pPr>
            <w:r>
              <w:rPr>
                <w:rFonts w:hint="eastAsia"/>
                <w:color w:val="auto"/>
                <w:szCs w:val="21"/>
                <w:highlight w:val="none"/>
              </w:rPr>
              <w:t>★ 预装操作系统</w:t>
            </w:r>
          </w:p>
        </w:tc>
        <w:tc>
          <w:tcPr>
            <w:tcW w:w="992" w:type="dxa"/>
            <w:vAlign w:val="center"/>
          </w:tcPr>
          <w:p w14:paraId="78554F0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BC5F3AB">
            <w:pPr>
              <w:widowControl/>
              <w:spacing w:line="360" w:lineRule="auto"/>
              <w:rPr>
                <w:color w:val="auto"/>
                <w:szCs w:val="21"/>
                <w:highlight w:val="none"/>
              </w:rPr>
            </w:pPr>
            <w:r>
              <w:rPr>
                <w:rFonts w:hint="eastAsia"/>
                <w:bCs/>
                <w:color w:val="auto"/>
                <w:szCs w:val="21"/>
                <w:highlight w:val="none"/>
              </w:rPr>
              <w:t>预装正版操作系统</w:t>
            </w:r>
          </w:p>
        </w:tc>
      </w:tr>
      <w:tr w14:paraId="208D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1C5C324">
            <w:pPr>
              <w:widowControl/>
              <w:spacing w:line="360" w:lineRule="auto"/>
              <w:jc w:val="center"/>
              <w:rPr>
                <w:color w:val="auto"/>
                <w:szCs w:val="21"/>
                <w:highlight w:val="none"/>
              </w:rPr>
            </w:pPr>
            <w:r>
              <w:rPr>
                <w:rFonts w:hint="eastAsia"/>
                <w:color w:val="auto"/>
                <w:szCs w:val="21"/>
                <w:highlight w:val="none"/>
              </w:rPr>
              <w:t>175</w:t>
            </w:r>
          </w:p>
        </w:tc>
        <w:tc>
          <w:tcPr>
            <w:tcW w:w="1105" w:type="dxa"/>
            <w:vAlign w:val="center"/>
          </w:tcPr>
          <w:p w14:paraId="2ADC2ECC">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5BFBFF1B">
            <w:pPr>
              <w:widowControl/>
              <w:spacing w:line="360" w:lineRule="auto"/>
              <w:rPr>
                <w:color w:val="auto"/>
                <w:szCs w:val="21"/>
                <w:highlight w:val="none"/>
              </w:rPr>
            </w:pPr>
          </w:p>
        </w:tc>
        <w:tc>
          <w:tcPr>
            <w:tcW w:w="1701" w:type="dxa"/>
            <w:vAlign w:val="center"/>
          </w:tcPr>
          <w:p w14:paraId="6D769515">
            <w:pPr>
              <w:widowControl/>
              <w:spacing w:line="360" w:lineRule="auto"/>
              <w:rPr>
                <w:color w:val="auto"/>
                <w:szCs w:val="21"/>
                <w:highlight w:val="none"/>
              </w:rPr>
            </w:pPr>
            <w:r>
              <w:rPr>
                <w:rFonts w:hint="eastAsia"/>
                <w:color w:val="auto"/>
                <w:szCs w:val="21"/>
                <w:highlight w:val="none"/>
              </w:rPr>
              <w:t>★ 培训服务</w:t>
            </w:r>
          </w:p>
        </w:tc>
        <w:tc>
          <w:tcPr>
            <w:tcW w:w="992" w:type="dxa"/>
            <w:vAlign w:val="center"/>
          </w:tcPr>
          <w:p w14:paraId="7942448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E4B0F0E">
            <w:pPr>
              <w:widowControl/>
              <w:spacing w:line="360" w:lineRule="auto"/>
              <w:rPr>
                <w:color w:val="auto"/>
                <w:szCs w:val="21"/>
                <w:highlight w:val="none"/>
              </w:rPr>
            </w:pPr>
            <w:r>
              <w:rPr>
                <w:rFonts w:hint="eastAsia"/>
                <w:color w:val="auto"/>
                <w:szCs w:val="21"/>
                <w:highlight w:val="none"/>
              </w:rPr>
              <w:t>供应商提供培训材料、产品手册、培训视频等培训相关内容</w:t>
            </w:r>
          </w:p>
        </w:tc>
      </w:tr>
      <w:tr w14:paraId="5138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3232F6B">
            <w:pPr>
              <w:widowControl/>
              <w:spacing w:line="360" w:lineRule="auto"/>
              <w:jc w:val="center"/>
              <w:rPr>
                <w:color w:val="auto"/>
                <w:szCs w:val="21"/>
                <w:highlight w:val="none"/>
              </w:rPr>
            </w:pPr>
            <w:r>
              <w:rPr>
                <w:rFonts w:hint="eastAsia"/>
                <w:color w:val="auto"/>
                <w:szCs w:val="21"/>
                <w:highlight w:val="none"/>
              </w:rPr>
              <w:t>176</w:t>
            </w:r>
          </w:p>
        </w:tc>
        <w:tc>
          <w:tcPr>
            <w:tcW w:w="1105" w:type="dxa"/>
            <w:vAlign w:val="center"/>
          </w:tcPr>
          <w:p w14:paraId="27DF0AEB">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32B29457">
            <w:pPr>
              <w:widowControl/>
              <w:spacing w:line="360" w:lineRule="auto"/>
              <w:rPr>
                <w:color w:val="auto"/>
                <w:szCs w:val="21"/>
                <w:highlight w:val="none"/>
              </w:rPr>
            </w:pPr>
          </w:p>
        </w:tc>
        <w:tc>
          <w:tcPr>
            <w:tcW w:w="1701" w:type="dxa"/>
            <w:vAlign w:val="center"/>
          </w:tcPr>
          <w:p w14:paraId="07F1A593">
            <w:pPr>
              <w:widowControl/>
              <w:spacing w:line="360" w:lineRule="auto"/>
              <w:rPr>
                <w:color w:val="auto"/>
                <w:szCs w:val="21"/>
                <w:highlight w:val="none"/>
              </w:rPr>
            </w:pPr>
            <w:r>
              <w:rPr>
                <w:rFonts w:hint="eastAsia"/>
                <w:color w:val="auto"/>
                <w:szCs w:val="21"/>
                <w:highlight w:val="none"/>
              </w:rPr>
              <w:t>★ 典型问题解决手册</w:t>
            </w:r>
          </w:p>
        </w:tc>
        <w:tc>
          <w:tcPr>
            <w:tcW w:w="992" w:type="dxa"/>
            <w:vAlign w:val="center"/>
          </w:tcPr>
          <w:p w14:paraId="5C69B55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E5DD81D">
            <w:pPr>
              <w:widowControl/>
              <w:spacing w:line="360" w:lineRule="auto"/>
              <w:rPr>
                <w:color w:val="auto"/>
                <w:szCs w:val="21"/>
                <w:highlight w:val="none"/>
              </w:rPr>
            </w:pPr>
            <w:r>
              <w:rPr>
                <w:rFonts w:hint="eastAsia"/>
                <w:color w:val="auto"/>
                <w:szCs w:val="21"/>
                <w:highlight w:val="none"/>
              </w:rPr>
              <w:t>供应商提供典型问题解决说明文档或视频</w:t>
            </w:r>
          </w:p>
        </w:tc>
      </w:tr>
      <w:tr w14:paraId="165E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887D88C">
            <w:pPr>
              <w:widowControl/>
              <w:spacing w:line="360" w:lineRule="auto"/>
              <w:jc w:val="center"/>
              <w:rPr>
                <w:color w:val="auto"/>
                <w:szCs w:val="21"/>
                <w:highlight w:val="none"/>
              </w:rPr>
            </w:pPr>
            <w:r>
              <w:rPr>
                <w:rFonts w:hint="eastAsia"/>
                <w:color w:val="auto"/>
                <w:szCs w:val="21"/>
                <w:highlight w:val="none"/>
              </w:rPr>
              <w:t>177</w:t>
            </w:r>
          </w:p>
        </w:tc>
        <w:tc>
          <w:tcPr>
            <w:tcW w:w="1105" w:type="dxa"/>
            <w:vAlign w:val="center"/>
          </w:tcPr>
          <w:p w14:paraId="5E8B28E2">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1BAC3E85">
            <w:pPr>
              <w:widowControl/>
              <w:spacing w:line="360" w:lineRule="auto"/>
              <w:rPr>
                <w:color w:val="auto"/>
                <w:szCs w:val="21"/>
                <w:highlight w:val="none"/>
              </w:rPr>
            </w:pPr>
          </w:p>
        </w:tc>
        <w:tc>
          <w:tcPr>
            <w:tcW w:w="1701" w:type="dxa"/>
            <w:vAlign w:val="center"/>
          </w:tcPr>
          <w:p w14:paraId="39E734AE">
            <w:pPr>
              <w:widowControl/>
              <w:spacing w:line="360" w:lineRule="auto"/>
              <w:rPr>
                <w:color w:val="auto"/>
                <w:szCs w:val="21"/>
                <w:highlight w:val="none"/>
              </w:rPr>
            </w:pPr>
            <w:r>
              <w:rPr>
                <w:rFonts w:hint="eastAsia"/>
                <w:color w:val="auto"/>
                <w:szCs w:val="21"/>
                <w:highlight w:val="none"/>
              </w:rPr>
              <w:t>★ 厂家升级软件与扩容服务</w:t>
            </w:r>
          </w:p>
        </w:tc>
        <w:tc>
          <w:tcPr>
            <w:tcW w:w="992" w:type="dxa"/>
            <w:vAlign w:val="center"/>
          </w:tcPr>
          <w:p w14:paraId="75DCD22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77CF75">
            <w:pPr>
              <w:widowControl/>
              <w:spacing w:line="360" w:lineRule="auto"/>
              <w:rPr>
                <w:color w:val="auto"/>
                <w:szCs w:val="21"/>
                <w:highlight w:val="none"/>
              </w:rPr>
            </w:pPr>
            <w:r>
              <w:rPr>
                <w:rFonts w:hint="eastAsia"/>
                <w:color w:val="auto"/>
                <w:szCs w:val="21"/>
                <w:highlight w:val="none"/>
              </w:rPr>
              <w:t>供应商提供上门升级部件/软件与扩容的增值服务</w:t>
            </w:r>
          </w:p>
        </w:tc>
      </w:tr>
      <w:tr w14:paraId="664F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450" w:type="dxa"/>
            <w:vAlign w:val="center"/>
          </w:tcPr>
          <w:p w14:paraId="42020BC4">
            <w:pPr>
              <w:widowControl/>
              <w:spacing w:line="360" w:lineRule="auto"/>
              <w:jc w:val="center"/>
              <w:rPr>
                <w:color w:val="auto"/>
                <w:szCs w:val="21"/>
                <w:highlight w:val="none"/>
              </w:rPr>
            </w:pPr>
            <w:r>
              <w:rPr>
                <w:rFonts w:hint="eastAsia"/>
                <w:color w:val="auto"/>
                <w:szCs w:val="21"/>
                <w:highlight w:val="none"/>
              </w:rPr>
              <w:t>178</w:t>
            </w:r>
          </w:p>
        </w:tc>
        <w:tc>
          <w:tcPr>
            <w:tcW w:w="1105" w:type="dxa"/>
            <w:vAlign w:val="center"/>
          </w:tcPr>
          <w:p w14:paraId="638A3DBC">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496F45D7">
            <w:pPr>
              <w:widowControl/>
              <w:spacing w:line="360" w:lineRule="auto"/>
              <w:rPr>
                <w:color w:val="auto"/>
                <w:szCs w:val="21"/>
                <w:highlight w:val="none"/>
              </w:rPr>
            </w:pPr>
          </w:p>
        </w:tc>
        <w:tc>
          <w:tcPr>
            <w:tcW w:w="1701" w:type="dxa"/>
            <w:vAlign w:val="center"/>
          </w:tcPr>
          <w:p w14:paraId="4CD71C33">
            <w:pPr>
              <w:widowControl/>
              <w:spacing w:line="360" w:lineRule="auto"/>
              <w:rPr>
                <w:color w:val="auto"/>
                <w:szCs w:val="21"/>
                <w:highlight w:val="none"/>
              </w:rPr>
            </w:pPr>
            <w:r>
              <w:rPr>
                <w:rFonts w:hint="eastAsia"/>
                <w:color w:val="auto"/>
                <w:szCs w:val="21"/>
                <w:highlight w:val="none"/>
              </w:rPr>
              <w:t>★整机质量服务要求</w:t>
            </w:r>
          </w:p>
        </w:tc>
        <w:tc>
          <w:tcPr>
            <w:tcW w:w="992" w:type="dxa"/>
            <w:vAlign w:val="center"/>
          </w:tcPr>
          <w:p w14:paraId="7361BB3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7586CBA">
            <w:pPr>
              <w:widowControl/>
              <w:spacing w:line="360" w:lineRule="auto"/>
              <w:rPr>
                <w:color w:val="auto"/>
                <w:szCs w:val="21"/>
                <w:highlight w:val="none"/>
              </w:rPr>
            </w:pPr>
            <w:r>
              <w:rPr>
                <w:rFonts w:hint="eastAsia"/>
                <w:color w:val="auto"/>
                <w:szCs w:val="21"/>
                <w:highlight w:val="none"/>
              </w:rPr>
              <w:t xml:space="preserve">免费服务周期（含换件和维修）应不小于3年； </w:t>
            </w:r>
          </w:p>
        </w:tc>
      </w:tr>
      <w:tr w14:paraId="57BE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1DBE5CEE">
            <w:pPr>
              <w:widowControl/>
              <w:spacing w:line="360" w:lineRule="auto"/>
              <w:jc w:val="center"/>
              <w:rPr>
                <w:color w:val="auto"/>
                <w:szCs w:val="21"/>
                <w:highlight w:val="none"/>
              </w:rPr>
            </w:pPr>
            <w:r>
              <w:rPr>
                <w:rFonts w:hint="eastAsia"/>
                <w:color w:val="auto"/>
                <w:szCs w:val="21"/>
                <w:highlight w:val="none"/>
              </w:rPr>
              <w:t>179</w:t>
            </w:r>
          </w:p>
        </w:tc>
        <w:tc>
          <w:tcPr>
            <w:tcW w:w="1105" w:type="dxa"/>
            <w:vAlign w:val="center"/>
          </w:tcPr>
          <w:p w14:paraId="2AFFEB5B">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36F4D42E">
            <w:pPr>
              <w:widowControl/>
              <w:spacing w:line="360" w:lineRule="auto"/>
              <w:rPr>
                <w:color w:val="auto"/>
                <w:szCs w:val="21"/>
                <w:highlight w:val="none"/>
              </w:rPr>
            </w:pPr>
          </w:p>
        </w:tc>
        <w:tc>
          <w:tcPr>
            <w:tcW w:w="1701" w:type="dxa"/>
            <w:vAlign w:val="center"/>
          </w:tcPr>
          <w:p w14:paraId="697CC58B">
            <w:pPr>
              <w:widowControl/>
              <w:spacing w:line="360" w:lineRule="auto"/>
              <w:rPr>
                <w:color w:val="auto"/>
                <w:szCs w:val="21"/>
                <w:highlight w:val="none"/>
              </w:rPr>
            </w:pPr>
            <w:r>
              <w:rPr>
                <w:rFonts w:hint="eastAsia"/>
                <w:color w:val="auto"/>
                <w:szCs w:val="21"/>
                <w:highlight w:val="none"/>
              </w:rPr>
              <w:t>★ 合格证书要求</w:t>
            </w:r>
          </w:p>
        </w:tc>
        <w:tc>
          <w:tcPr>
            <w:tcW w:w="992" w:type="dxa"/>
            <w:vAlign w:val="center"/>
          </w:tcPr>
          <w:p w14:paraId="72B367B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79EF235">
            <w:pPr>
              <w:widowControl/>
              <w:spacing w:line="360" w:lineRule="auto"/>
              <w:rPr>
                <w:color w:val="auto"/>
                <w:szCs w:val="21"/>
                <w:highlight w:val="none"/>
              </w:rPr>
            </w:pPr>
            <w:r>
              <w:rPr>
                <w:rFonts w:hint="eastAsia"/>
                <w:color w:val="auto"/>
                <w:szCs w:val="21"/>
                <w:highlight w:val="none"/>
              </w:rPr>
              <w:t>供应商交货时提供产品合格证</w:t>
            </w:r>
          </w:p>
        </w:tc>
      </w:tr>
      <w:tr w14:paraId="4DE1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ABA657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0</w:t>
            </w:r>
          </w:p>
        </w:tc>
        <w:tc>
          <w:tcPr>
            <w:tcW w:w="1105" w:type="dxa"/>
            <w:vAlign w:val="center"/>
          </w:tcPr>
          <w:p w14:paraId="6BD27BB0">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4DFEE66">
            <w:pPr>
              <w:widowControl/>
              <w:spacing w:line="360" w:lineRule="auto"/>
              <w:rPr>
                <w:color w:val="auto"/>
                <w:szCs w:val="21"/>
                <w:highlight w:val="none"/>
              </w:rPr>
            </w:pPr>
          </w:p>
        </w:tc>
        <w:tc>
          <w:tcPr>
            <w:tcW w:w="1701" w:type="dxa"/>
            <w:vAlign w:val="center"/>
          </w:tcPr>
          <w:p w14:paraId="1DC9826B">
            <w:pPr>
              <w:widowControl/>
              <w:spacing w:line="360" w:lineRule="auto"/>
              <w:rPr>
                <w:color w:val="auto"/>
                <w:szCs w:val="21"/>
                <w:highlight w:val="none"/>
              </w:rPr>
            </w:pPr>
            <w:r>
              <w:rPr>
                <w:rFonts w:hint="eastAsia"/>
                <w:color w:val="auto"/>
                <w:szCs w:val="21"/>
                <w:highlight w:val="none"/>
              </w:rPr>
              <w:t>★开箱组装/使用指导要求</w:t>
            </w:r>
          </w:p>
        </w:tc>
        <w:tc>
          <w:tcPr>
            <w:tcW w:w="992" w:type="dxa"/>
            <w:vAlign w:val="center"/>
          </w:tcPr>
          <w:p w14:paraId="569D01A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559279">
            <w:pPr>
              <w:widowControl/>
              <w:spacing w:line="360" w:lineRule="auto"/>
              <w:rPr>
                <w:color w:val="auto"/>
                <w:szCs w:val="21"/>
                <w:highlight w:val="none"/>
              </w:rPr>
            </w:pPr>
            <w:r>
              <w:rPr>
                <w:rFonts w:hint="eastAsia"/>
                <w:color w:val="auto"/>
                <w:szCs w:val="21"/>
                <w:highlight w:val="none"/>
              </w:rPr>
              <w:t>供应商提供开箱组装/使用指导</w:t>
            </w:r>
          </w:p>
        </w:tc>
      </w:tr>
      <w:tr w14:paraId="7B40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111E1F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p>
        </w:tc>
        <w:tc>
          <w:tcPr>
            <w:tcW w:w="1105" w:type="dxa"/>
            <w:vAlign w:val="center"/>
          </w:tcPr>
          <w:p w14:paraId="36164514">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0F64D846">
            <w:pPr>
              <w:widowControl/>
              <w:spacing w:line="360" w:lineRule="auto"/>
              <w:rPr>
                <w:color w:val="auto"/>
                <w:szCs w:val="21"/>
                <w:highlight w:val="none"/>
              </w:rPr>
            </w:pPr>
          </w:p>
        </w:tc>
        <w:tc>
          <w:tcPr>
            <w:tcW w:w="1701" w:type="dxa"/>
            <w:vAlign w:val="center"/>
          </w:tcPr>
          <w:p w14:paraId="2AC9BE43">
            <w:pPr>
              <w:widowControl/>
              <w:spacing w:line="360" w:lineRule="auto"/>
              <w:rPr>
                <w:color w:val="auto"/>
                <w:szCs w:val="21"/>
                <w:highlight w:val="none"/>
              </w:rPr>
            </w:pPr>
            <w:r>
              <w:rPr>
                <w:rFonts w:hint="eastAsia"/>
                <w:color w:val="auto"/>
                <w:szCs w:val="21"/>
                <w:highlight w:val="none"/>
              </w:rPr>
              <w:t>★ 驱动下载服务要求</w:t>
            </w:r>
          </w:p>
        </w:tc>
        <w:tc>
          <w:tcPr>
            <w:tcW w:w="992" w:type="dxa"/>
            <w:vAlign w:val="center"/>
          </w:tcPr>
          <w:p w14:paraId="1894D91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15955DF">
            <w:pPr>
              <w:widowControl/>
              <w:spacing w:line="360" w:lineRule="auto"/>
              <w:rPr>
                <w:color w:val="auto"/>
                <w:szCs w:val="21"/>
                <w:highlight w:val="none"/>
              </w:rPr>
            </w:pPr>
            <w:r>
              <w:rPr>
                <w:rFonts w:hint="eastAsia"/>
                <w:color w:val="auto"/>
                <w:szCs w:val="21"/>
                <w:highlight w:val="none"/>
              </w:rPr>
              <w:t>供应商提供驱动光盘或下载方式</w:t>
            </w:r>
          </w:p>
        </w:tc>
      </w:tr>
      <w:tr w14:paraId="1A97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3FC504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p>
        </w:tc>
        <w:tc>
          <w:tcPr>
            <w:tcW w:w="1105" w:type="dxa"/>
            <w:vAlign w:val="center"/>
          </w:tcPr>
          <w:p w14:paraId="61A0301F">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5962F2EC">
            <w:pPr>
              <w:widowControl/>
              <w:spacing w:line="360" w:lineRule="auto"/>
              <w:rPr>
                <w:color w:val="auto"/>
                <w:szCs w:val="21"/>
                <w:highlight w:val="none"/>
              </w:rPr>
            </w:pPr>
          </w:p>
        </w:tc>
        <w:tc>
          <w:tcPr>
            <w:tcW w:w="1701" w:type="dxa"/>
            <w:vAlign w:val="center"/>
          </w:tcPr>
          <w:p w14:paraId="440E2386">
            <w:pPr>
              <w:widowControl/>
              <w:spacing w:line="360" w:lineRule="auto"/>
              <w:rPr>
                <w:color w:val="auto"/>
                <w:szCs w:val="21"/>
                <w:highlight w:val="none"/>
              </w:rPr>
            </w:pPr>
            <w:r>
              <w:rPr>
                <w:rFonts w:hint="eastAsia"/>
                <w:color w:val="auto"/>
                <w:szCs w:val="21"/>
                <w:highlight w:val="none"/>
              </w:rPr>
              <w:t>★ 兼容适配软件下载服务要求</w:t>
            </w:r>
          </w:p>
        </w:tc>
        <w:tc>
          <w:tcPr>
            <w:tcW w:w="992" w:type="dxa"/>
            <w:vAlign w:val="center"/>
          </w:tcPr>
          <w:p w14:paraId="6D7592B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8A3173">
            <w:pPr>
              <w:widowControl/>
              <w:spacing w:line="360" w:lineRule="auto"/>
              <w:rPr>
                <w:color w:val="auto"/>
                <w:szCs w:val="21"/>
                <w:highlight w:val="none"/>
              </w:rPr>
            </w:pPr>
            <w:r>
              <w:rPr>
                <w:rFonts w:hint="eastAsia"/>
                <w:color w:val="auto"/>
                <w:szCs w:val="21"/>
                <w:highlight w:val="none"/>
              </w:rPr>
              <w:t>供应商提供兼容适配软件下载渠道（光盘、网站）</w:t>
            </w:r>
          </w:p>
        </w:tc>
      </w:tr>
      <w:tr w14:paraId="7ADC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4F989C2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3</w:t>
            </w:r>
          </w:p>
        </w:tc>
        <w:tc>
          <w:tcPr>
            <w:tcW w:w="1105" w:type="dxa"/>
            <w:vAlign w:val="center"/>
          </w:tcPr>
          <w:p w14:paraId="2CAC338E">
            <w:pPr>
              <w:widowControl/>
              <w:spacing w:line="360" w:lineRule="auto"/>
              <w:jc w:val="center"/>
              <w:rPr>
                <w:color w:val="auto"/>
                <w:szCs w:val="21"/>
                <w:highlight w:val="none"/>
              </w:rPr>
            </w:pPr>
            <w:r>
              <w:rPr>
                <w:rFonts w:hint="eastAsia"/>
                <w:color w:val="auto"/>
                <w:szCs w:val="21"/>
                <w:highlight w:val="none"/>
              </w:rPr>
              <w:t>服务要求</w:t>
            </w:r>
          </w:p>
        </w:tc>
        <w:tc>
          <w:tcPr>
            <w:tcW w:w="1134" w:type="dxa"/>
            <w:vMerge w:val="continue"/>
            <w:vAlign w:val="center"/>
          </w:tcPr>
          <w:p w14:paraId="654293D1">
            <w:pPr>
              <w:widowControl/>
              <w:spacing w:line="360" w:lineRule="auto"/>
              <w:rPr>
                <w:color w:val="auto"/>
                <w:szCs w:val="21"/>
                <w:highlight w:val="none"/>
              </w:rPr>
            </w:pPr>
          </w:p>
        </w:tc>
        <w:tc>
          <w:tcPr>
            <w:tcW w:w="1701" w:type="dxa"/>
            <w:vAlign w:val="center"/>
          </w:tcPr>
          <w:p w14:paraId="462DB2D6">
            <w:pPr>
              <w:widowControl/>
              <w:spacing w:line="360" w:lineRule="auto"/>
              <w:rPr>
                <w:color w:val="auto"/>
                <w:szCs w:val="21"/>
                <w:highlight w:val="none"/>
              </w:rPr>
            </w:pPr>
            <w:r>
              <w:rPr>
                <w:rFonts w:hint="eastAsia"/>
                <w:color w:val="auto"/>
                <w:szCs w:val="21"/>
                <w:highlight w:val="none"/>
              </w:rPr>
              <w:t>跨架构平台应用兼容</w:t>
            </w:r>
          </w:p>
        </w:tc>
        <w:tc>
          <w:tcPr>
            <w:tcW w:w="992" w:type="dxa"/>
            <w:vAlign w:val="center"/>
          </w:tcPr>
          <w:p w14:paraId="6232838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EC85F8">
            <w:pPr>
              <w:widowControl/>
              <w:spacing w:line="360" w:lineRule="auto"/>
              <w:rPr>
                <w:color w:val="auto"/>
                <w:szCs w:val="21"/>
                <w:highlight w:val="none"/>
              </w:rPr>
            </w:pPr>
            <w:r>
              <w:rPr>
                <w:rFonts w:hint="eastAsia"/>
                <w:color w:val="auto"/>
                <w:szCs w:val="21"/>
                <w:highlight w:val="none"/>
              </w:rPr>
              <w:t>供应商提供跨架构平台的应用兼容工具，支持一种或者一种以上不同架构平台的应用</w:t>
            </w:r>
          </w:p>
        </w:tc>
      </w:tr>
      <w:tr w14:paraId="00E4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0FE0EA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4</w:t>
            </w:r>
          </w:p>
        </w:tc>
        <w:tc>
          <w:tcPr>
            <w:tcW w:w="1105" w:type="dxa"/>
            <w:vAlign w:val="center"/>
          </w:tcPr>
          <w:p w14:paraId="5D84A07D">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Align w:val="center"/>
          </w:tcPr>
          <w:p w14:paraId="440DBF71">
            <w:pPr>
              <w:widowControl/>
              <w:spacing w:line="360" w:lineRule="auto"/>
              <w:rPr>
                <w:color w:val="auto"/>
                <w:szCs w:val="21"/>
                <w:highlight w:val="none"/>
              </w:rPr>
            </w:pPr>
            <w:r>
              <w:rPr>
                <w:rFonts w:hint="eastAsia"/>
                <w:color w:val="auto"/>
                <w:szCs w:val="21"/>
                <w:highlight w:val="none"/>
              </w:rPr>
              <w:t>供应链合规性</w:t>
            </w:r>
          </w:p>
        </w:tc>
        <w:tc>
          <w:tcPr>
            <w:tcW w:w="1701" w:type="dxa"/>
            <w:vAlign w:val="center"/>
          </w:tcPr>
          <w:p w14:paraId="5E761855">
            <w:pPr>
              <w:widowControl/>
              <w:spacing w:line="360" w:lineRule="auto"/>
              <w:rPr>
                <w:color w:val="auto"/>
                <w:szCs w:val="21"/>
                <w:highlight w:val="none"/>
              </w:rPr>
            </w:pPr>
            <w:r>
              <w:rPr>
                <w:rFonts w:hint="eastAsia"/>
                <w:color w:val="auto"/>
                <w:szCs w:val="21"/>
                <w:highlight w:val="none"/>
              </w:rPr>
              <w:t>★产品部件保障</w:t>
            </w:r>
          </w:p>
        </w:tc>
        <w:tc>
          <w:tcPr>
            <w:tcW w:w="992" w:type="dxa"/>
            <w:vAlign w:val="center"/>
          </w:tcPr>
          <w:p w14:paraId="73905D4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456616E">
            <w:pPr>
              <w:widowControl/>
              <w:spacing w:line="360" w:lineRule="auto"/>
              <w:rPr>
                <w:color w:val="auto"/>
                <w:szCs w:val="21"/>
                <w:highlight w:val="none"/>
              </w:rPr>
            </w:pPr>
            <w:r>
              <w:rPr>
                <w:rFonts w:hint="eastAsia"/>
                <w:color w:val="auto"/>
                <w:szCs w:val="21"/>
                <w:highlight w:val="none"/>
              </w:rPr>
              <w:t>供应商保障产品主要部件，提供6年的备件服务能力（自购买之日起），或提供可兼容原设备的升级换代产品；</w:t>
            </w:r>
          </w:p>
        </w:tc>
      </w:tr>
      <w:tr w14:paraId="0F5C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56FB4C8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5</w:t>
            </w:r>
          </w:p>
        </w:tc>
        <w:tc>
          <w:tcPr>
            <w:tcW w:w="1105" w:type="dxa"/>
            <w:vAlign w:val="center"/>
          </w:tcPr>
          <w:p w14:paraId="01B3D082">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restart"/>
            <w:vAlign w:val="center"/>
          </w:tcPr>
          <w:p w14:paraId="6A52B4A9">
            <w:pPr>
              <w:widowControl/>
              <w:spacing w:line="360" w:lineRule="auto"/>
              <w:rPr>
                <w:color w:val="auto"/>
                <w:szCs w:val="21"/>
                <w:highlight w:val="none"/>
              </w:rPr>
            </w:pPr>
            <w:r>
              <w:rPr>
                <w:rFonts w:hint="eastAsia"/>
                <w:color w:val="auto"/>
                <w:szCs w:val="21"/>
                <w:highlight w:val="none"/>
              </w:rPr>
              <w:t>供应链质量</w:t>
            </w:r>
          </w:p>
        </w:tc>
        <w:tc>
          <w:tcPr>
            <w:tcW w:w="1701" w:type="dxa"/>
            <w:vAlign w:val="center"/>
          </w:tcPr>
          <w:p w14:paraId="01E9A266">
            <w:pPr>
              <w:widowControl/>
              <w:spacing w:line="360" w:lineRule="auto"/>
              <w:rPr>
                <w:color w:val="auto"/>
                <w:szCs w:val="21"/>
                <w:highlight w:val="none"/>
              </w:rPr>
            </w:pPr>
            <w:r>
              <w:rPr>
                <w:rFonts w:hint="eastAsia"/>
                <w:color w:val="auto"/>
                <w:szCs w:val="21"/>
                <w:highlight w:val="none"/>
              </w:rPr>
              <w:t>★ 抗干扰性</w:t>
            </w:r>
          </w:p>
        </w:tc>
        <w:tc>
          <w:tcPr>
            <w:tcW w:w="992" w:type="dxa"/>
            <w:vAlign w:val="center"/>
          </w:tcPr>
          <w:p w14:paraId="7B07D5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A4123E">
            <w:pPr>
              <w:widowControl/>
              <w:spacing w:line="360" w:lineRule="auto"/>
              <w:rPr>
                <w:color w:val="auto"/>
                <w:szCs w:val="21"/>
                <w:highlight w:val="none"/>
              </w:rPr>
            </w:pPr>
            <w:r>
              <w:rPr>
                <w:rFonts w:hint="eastAsia"/>
                <w:color w:val="auto"/>
                <w:szCs w:val="21"/>
                <w:highlight w:val="none"/>
              </w:rPr>
              <w:t>当产品部件出现供应风险时，供应商应通知采购人并提供风险应对方案确保产品的服务保障</w:t>
            </w:r>
          </w:p>
        </w:tc>
      </w:tr>
      <w:tr w14:paraId="1793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74CA52CD">
            <w:pPr>
              <w:widowControl/>
              <w:spacing w:line="360" w:lineRule="auto"/>
              <w:jc w:val="center"/>
              <w:rPr>
                <w:color w:val="auto"/>
                <w:szCs w:val="21"/>
                <w:highlight w:val="none"/>
              </w:rPr>
            </w:pPr>
            <w:r>
              <w:rPr>
                <w:rFonts w:hint="eastAsia"/>
                <w:color w:val="auto"/>
                <w:szCs w:val="21"/>
                <w:highlight w:val="none"/>
              </w:rPr>
              <w:t>186</w:t>
            </w:r>
          </w:p>
        </w:tc>
        <w:tc>
          <w:tcPr>
            <w:tcW w:w="1105" w:type="dxa"/>
            <w:vAlign w:val="center"/>
          </w:tcPr>
          <w:p w14:paraId="10D775B7">
            <w:pPr>
              <w:widowControl/>
              <w:spacing w:line="360" w:lineRule="auto"/>
              <w:jc w:val="center"/>
              <w:rPr>
                <w:color w:val="auto"/>
                <w:szCs w:val="21"/>
                <w:highlight w:val="none"/>
              </w:rPr>
            </w:pPr>
            <w:r>
              <w:rPr>
                <w:rFonts w:hint="eastAsia"/>
                <w:color w:val="auto"/>
                <w:szCs w:val="21"/>
                <w:highlight w:val="none"/>
              </w:rPr>
              <w:t>供应保障要求</w:t>
            </w:r>
          </w:p>
        </w:tc>
        <w:tc>
          <w:tcPr>
            <w:tcW w:w="1134" w:type="dxa"/>
            <w:vMerge w:val="continue"/>
            <w:vAlign w:val="center"/>
          </w:tcPr>
          <w:p w14:paraId="34CBAF0B">
            <w:pPr>
              <w:widowControl/>
              <w:spacing w:line="360" w:lineRule="auto"/>
              <w:rPr>
                <w:color w:val="auto"/>
                <w:szCs w:val="21"/>
                <w:highlight w:val="none"/>
              </w:rPr>
            </w:pPr>
          </w:p>
        </w:tc>
        <w:tc>
          <w:tcPr>
            <w:tcW w:w="1701" w:type="dxa"/>
            <w:vAlign w:val="center"/>
          </w:tcPr>
          <w:p w14:paraId="0507105E">
            <w:pPr>
              <w:widowControl/>
              <w:spacing w:line="360" w:lineRule="auto"/>
              <w:rPr>
                <w:color w:val="auto"/>
                <w:szCs w:val="21"/>
                <w:highlight w:val="none"/>
              </w:rPr>
            </w:pPr>
            <w:r>
              <w:rPr>
                <w:rFonts w:hint="eastAsia"/>
                <w:color w:val="auto"/>
                <w:szCs w:val="21"/>
                <w:highlight w:val="none"/>
              </w:rPr>
              <w:t>★ 供应能力证明</w:t>
            </w:r>
          </w:p>
        </w:tc>
        <w:tc>
          <w:tcPr>
            <w:tcW w:w="992" w:type="dxa"/>
            <w:vAlign w:val="center"/>
          </w:tcPr>
          <w:p w14:paraId="7B0B91A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E0AE82">
            <w:pPr>
              <w:widowControl/>
              <w:spacing w:line="360" w:lineRule="auto"/>
              <w:rPr>
                <w:color w:val="auto"/>
                <w:szCs w:val="21"/>
                <w:highlight w:val="none"/>
              </w:rPr>
            </w:pPr>
            <w:r>
              <w:rPr>
                <w:rFonts w:hint="eastAsia"/>
                <w:color w:val="auto"/>
                <w:szCs w:val="21"/>
                <w:highlight w:val="none"/>
              </w:rPr>
              <w:t>供应商提供供应链稳定承诺书，确保产品的部件在产品服务周期内稳定供货</w:t>
            </w:r>
          </w:p>
        </w:tc>
      </w:tr>
      <w:tr w14:paraId="3EE2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0EB3063C">
            <w:pPr>
              <w:widowControl/>
              <w:spacing w:line="360" w:lineRule="auto"/>
              <w:jc w:val="center"/>
              <w:rPr>
                <w:color w:val="auto"/>
                <w:szCs w:val="21"/>
                <w:highlight w:val="none"/>
              </w:rPr>
            </w:pPr>
            <w:r>
              <w:rPr>
                <w:rFonts w:hint="eastAsia"/>
                <w:color w:val="auto"/>
                <w:szCs w:val="21"/>
                <w:highlight w:val="none"/>
              </w:rPr>
              <w:t>1887</w:t>
            </w:r>
          </w:p>
        </w:tc>
        <w:tc>
          <w:tcPr>
            <w:tcW w:w="1105" w:type="dxa"/>
            <w:vAlign w:val="center"/>
          </w:tcPr>
          <w:p w14:paraId="0502ED37">
            <w:pPr>
              <w:widowControl/>
              <w:spacing w:line="360" w:lineRule="auto"/>
              <w:jc w:val="center"/>
              <w:rPr>
                <w:color w:val="auto"/>
                <w:szCs w:val="21"/>
                <w:highlight w:val="none"/>
              </w:rPr>
            </w:pPr>
            <w:r>
              <w:rPr>
                <w:rFonts w:hint="eastAsia"/>
                <w:color w:val="auto"/>
                <w:szCs w:val="21"/>
                <w:highlight w:val="none"/>
              </w:rPr>
              <w:t>安全要求</w:t>
            </w:r>
          </w:p>
        </w:tc>
        <w:tc>
          <w:tcPr>
            <w:tcW w:w="1134" w:type="dxa"/>
            <w:vAlign w:val="center"/>
          </w:tcPr>
          <w:p w14:paraId="5C52FA0C">
            <w:pPr>
              <w:widowControl/>
              <w:spacing w:line="360" w:lineRule="auto"/>
              <w:rPr>
                <w:color w:val="auto"/>
                <w:szCs w:val="21"/>
                <w:highlight w:val="none"/>
              </w:rPr>
            </w:pPr>
            <w:r>
              <w:rPr>
                <w:rFonts w:hint="eastAsia"/>
                <w:color w:val="auto"/>
                <w:szCs w:val="21"/>
                <w:highlight w:val="none"/>
              </w:rPr>
              <w:t>关键部件安全要求</w:t>
            </w:r>
          </w:p>
        </w:tc>
        <w:tc>
          <w:tcPr>
            <w:tcW w:w="1701" w:type="dxa"/>
            <w:vAlign w:val="center"/>
          </w:tcPr>
          <w:p w14:paraId="764F787F">
            <w:pPr>
              <w:widowControl/>
              <w:spacing w:line="360" w:lineRule="auto"/>
              <w:rPr>
                <w:color w:val="auto"/>
                <w:szCs w:val="21"/>
                <w:highlight w:val="none"/>
              </w:rPr>
            </w:pPr>
            <w:r>
              <w:rPr>
                <w:rFonts w:hint="eastAsia"/>
                <w:color w:val="auto"/>
                <w:szCs w:val="21"/>
                <w:highlight w:val="none"/>
              </w:rPr>
              <w:t>★ 关键部件安全要求</w:t>
            </w:r>
          </w:p>
        </w:tc>
        <w:tc>
          <w:tcPr>
            <w:tcW w:w="992" w:type="dxa"/>
            <w:vAlign w:val="center"/>
          </w:tcPr>
          <w:p w14:paraId="61CE8DA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C1E3BA1">
            <w:pPr>
              <w:widowControl/>
              <w:spacing w:line="360" w:lineRule="auto"/>
              <w:rPr>
                <w:color w:val="auto"/>
                <w:szCs w:val="21"/>
                <w:highlight w:val="none"/>
              </w:rPr>
            </w:pPr>
            <w:r>
              <w:rPr>
                <w:rFonts w:hint="eastAsia"/>
                <w:color w:val="auto"/>
                <w:szCs w:val="21"/>
                <w:highlight w:val="none"/>
              </w:rPr>
              <w:t>不涉及</w:t>
            </w:r>
          </w:p>
        </w:tc>
      </w:tr>
      <w:tr w14:paraId="7323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0F822698">
            <w:pPr>
              <w:widowControl/>
              <w:spacing w:line="360" w:lineRule="auto"/>
              <w:jc w:val="center"/>
              <w:rPr>
                <w:color w:val="auto"/>
                <w:szCs w:val="21"/>
                <w:highlight w:val="none"/>
              </w:rPr>
            </w:pPr>
            <w:r>
              <w:rPr>
                <w:rFonts w:hint="eastAsia"/>
                <w:color w:val="auto"/>
                <w:szCs w:val="21"/>
                <w:highlight w:val="none"/>
              </w:rPr>
              <w:t>188</w:t>
            </w:r>
          </w:p>
        </w:tc>
        <w:tc>
          <w:tcPr>
            <w:tcW w:w="1105" w:type="dxa"/>
            <w:vAlign w:val="center"/>
          </w:tcPr>
          <w:p w14:paraId="0F0F5C41">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restart"/>
            <w:vAlign w:val="center"/>
          </w:tcPr>
          <w:p w14:paraId="5B52E495">
            <w:pPr>
              <w:widowControl/>
              <w:spacing w:line="360" w:lineRule="auto"/>
              <w:rPr>
                <w:color w:val="auto"/>
                <w:szCs w:val="21"/>
                <w:highlight w:val="none"/>
              </w:rPr>
            </w:pPr>
            <w:r>
              <w:rPr>
                <w:rFonts w:hint="eastAsia"/>
                <w:color w:val="auto"/>
                <w:szCs w:val="21"/>
                <w:highlight w:val="none"/>
              </w:rPr>
              <w:t>整机安全性要求</w:t>
            </w:r>
          </w:p>
        </w:tc>
        <w:tc>
          <w:tcPr>
            <w:tcW w:w="1701" w:type="dxa"/>
            <w:vAlign w:val="center"/>
          </w:tcPr>
          <w:p w14:paraId="16180019">
            <w:pPr>
              <w:widowControl/>
              <w:spacing w:line="360" w:lineRule="auto"/>
              <w:rPr>
                <w:color w:val="auto"/>
                <w:szCs w:val="21"/>
                <w:highlight w:val="none"/>
              </w:rPr>
            </w:pPr>
            <w:r>
              <w:rPr>
                <w:rFonts w:hint="eastAsia"/>
                <w:color w:val="auto"/>
                <w:szCs w:val="21"/>
                <w:highlight w:val="none"/>
              </w:rPr>
              <w:t>★ 密码算法实现</w:t>
            </w:r>
          </w:p>
        </w:tc>
        <w:tc>
          <w:tcPr>
            <w:tcW w:w="992" w:type="dxa"/>
            <w:vAlign w:val="center"/>
          </w:tcPr>
          <w:p w14:paraId="31C87C0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349D953">
            <w:pPr>
              <w:widowControl/>
              <w:spacing w:line="360" w:lineRule="auto"/>
              <w:rPr>
                <w:color w:val="auto"/>
                <w:szCs w:val="21"/>
                <w:highlight w:val="none"/>
              </w:rPr>
            </w:pPr>
            <w:r>
              <w:rPr>
                <w:rFonts w:hint="eastAsia"/>
                <w:color w:val="auto"/>
                <w:szCs w:val="21"/>
                <w:highlight w:val="none"/>
              </w:rPr>
              <w:t>CPU芯片应符合GM/T0008的相关规定，或芯片密码模块应符合GB/T37092或GM/T0028的相关规定</w:t>
            </w:r>
          </w:p>
        </w:tc>
      </w:tr>
      <w:tr w14:paraId="1911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0" w:type="dxa"/>
            <w:vAlign w:val="center"/>
          </w:tcPr>
          <w:p w14:paraId="2803AA05">
            <w:pPr>
              <w:widowControl/>
              <w:spacing w:line="360" w:lineRule="auto"/>
              <w:jc w:val="center"/>
              <w:rPr>
                <w:color w:val="auto"/>
                <w:szCs w:val="21"/>
                <w:highlight w:val="none"/>
              </w:rPr>
            </w:pPr>
            <w:r>
              <w:rPr>
                <w:rFonts w:hint="eastAsia"/>
                <w:color w:val="auto"/>
                <w:szCs w:val="21"/>
                <w:highlight w:val="none"/>
              </w:rPr>
              <w:t>189</w:t>
            </w:r>
          </w:p>
        </w:tc>
        <w:tc>
          <w:tcPr>
            <w:tcW w:w="1105" w:type="dxa"/>
            <w:vAlign w:val="center"/>
          </w:tcPr>
          <w:p w14:paraId="2F9E3EE2">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64DF3F5D">
            <w:pPr>
              <w:widowControl/>
              <w:spacing w:line="360" w:lineRule="auto"/>
              <w:rPr>
                <w:color w:val="auto"/>
                <w:szCs w:val="21"/>
                <w:highlight w:val="none"/>
              </w:rPr>
            </w:pPr>
          </w:p>
        </w:tc>
        <w:tc>
          <w:tcPr>
            <w:tcW w:w="1701" w:type="dxa"/>
            <w:vAlign w:val="center"/>
          </w:tcPr>
          <w:p w14:paraId="638EB5C3">
            <w:pPr>
              <w:widowControl/>
              <w:spacing w:line="360" w:lineRule="auto"/>
              <w:rPr>
                <w:color w:val="auto"/>
                <w:szCs w:val="21"/>
                <w:highlight w:val="none"/>
              </w:rPr>
            </w:pPr>
            <w:r>
              <w:rPr>
                <w:rFonts w:hint="eastAsia"/>
                <w:color w:val="auto"/>
                <w:szCs w:val="21"/>
                <w:highlight w:val="none"/>
              </w:rPr>
              <w:t>USB端口管控</w:t>
            </w:r>
          </w:p>
        </w:tc>
        <w:tc>
          <w:tcPr>
            <w:tcW w:w="992" w:type="dxa"/>
            <w:vAlign w:val="center"/>
          </w:tcPr>
          <w:p w14:paraId="74DFF80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F3AAD29">
            <w:pPr>
              <w:widowControl/>
              <w:spacing w:line="360" w:lineRule="auto"/>
              <w:rPr>
                <w:color w:val="auto"/>
                <w:szCs w:val="21"/>
                <w:highlight w:val="none"/>
              </w:rPr>
            </w:pPr>
            <w:r>
              <w:rPr>
                <w:rFonts w:hint="eastAsia"/>
                <w:color w:val="auto"/>
                <w:szCs w:val="21"/>
                <w:highlight w:val="none"/>
              </w:rPr>
              <w:t>支持USB 端口管控</w:t>
            </w:r>
          </w:p>
        </w:tc>
      </w:tr>
      <w:tr w14:paraId="788C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BED203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0</w:t>
            </w:r>
          </w:p>
        </w:tc>
        <w:tc>
          <w:tcPr>
            <w:tcW w:w="1105" w:type="dxa"/>
            <w:vAlign w:val="center"/>
          </w:tcPr>
          <w:p w14:paraId="32F9919B">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2B53C6EB">
            <w:pPr>
              <w:widowControl/>
              <w:spacing w:line="360" w:lineRule="auto"/>
              <w:rPr>
                <w:color w:val="auto"/>
                <w:szCs w:val="21"/>
                <w:highlight w:val="none"/>
              </w:rPr>
            </w:pPr>
          </w:p>
        </w:tc>
        <w:tc>
          <w:tcPr>
            <w:tcW w:w="1701" w:type="dxa"/>
            <w:vAlign w:val="center"/>
          </w:tcPr>
          <w:p w14:paraId="4802F685">
            <w:pPr>
              <w:widowControl/>
              <w:spacing w:line="360" w:lineRule="auto"/>
              <w:rPr>
                <w:color w:val="auto"/>
                <w:szCs w:val="21"/>
                <w:highlight w:val="none"/>
              </w:rPr>
            </w:pPr>
            <w:r>
              <w:rPr>
                <w:rFonts w:hint="eastAsia"/>
                <w:color w:val="auto"/>
                <w:szCs w:val="21"/>
                <w:highlight w:val="none"/>
              </w:rPr>
              <w:t>安全物理锁</w:t>
            </w:r>
          </w:p>
        </w:tc>
        <w:tc>
          <w:tcPr>
            <w:tcW w:w="992" w:type="dxa"/>
            <w:vAlign w:val="center"/>
          </w:tcPr>
          <w:p w14:paraId="34B81B4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5FBD0F5">
            <w:pPr>
              <w:widowControl/>
              <w:spacing w:line="360" w:lineRule="auto"/>
              <w:rPr>
                <w:color w:val="auto"/>
                <w:szCs w:val="21"/>
                <w:highlight w:val="none"/>
              </w:rPr>
            </w:pPr>
            <w:r>
              <w:rPr>
                <w:rFonts w:hint="eastAsia"/>
                <w:color w:val="auto"/>
                <w:szCs w:val="21"/>
                <w:highlight w:val="none"/>
              </w:rPr>
              <w:t>支持安全物理锁</w:t>
            </w:r>
          </w:p>
        </w:tc>
      </w:tr>
      <w:tr w14:paraId="5396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0" w:type="dxa"/>
            <w:vAlign w:val="center"/>
          </w:tcPr>
          <w:p w14:paraId="3053CCF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1</w:t>
            </w:r>
          </w:p>
        </w:tc>
        <w:tc>
          <w:tcPr>
            <w:tcW w:w="1105" w:type="dxa"/>
            <w:vAlign w:val="center"/>
          </w:tcPr>
          <w:p w14:paraId="19EB90ED">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7D23A278">
            <w:pPr>
              <w:widowControl/>
              <w:spacing w:line="360" w:lineRule="auto"/>
              <w:rPr>
                <w:color w:val="auto"/>
                <w:szCs w:val="21"/>
                <w:highlight w:val="none"/>
              </w:rPr>
            </w:pPr>
          </w:p>
        </w:tc>
        <w:tc>
          <w:tcPr>
            <w:tcW w:w="1701" w:type="dxa"/>
            <w:vAlign w:val="center"/>
          </w:tcPr>
          <w:p w14:paraId="5B1CD5A5">
            <w:pPr>
              <w:widowControl/>
              <w:spacing w:line="360" w:lineRule="auto"/>
              <w:rPr>
                <w:color w:val="auto"/>
                <w:szCs w:val="21"/>
                <w:highlight w:val="none"/>
              </w:rPr>
            </w:pPr>
            <w:r>
              <w:rPr>
                <w:rFonts w:hint="eastAsia"/>
                <w:color w:val="auto"/>
                <w:szCs w:val="21"/>
                <w:highlight w:val="none"/>
              </w:rPr>
              <w:t>★ 信息安全基本要求</w:t>
            </w:r>
          </w:p>
        </w:tc>
        <w:tc>
          <w:tcPr>
            <w:tcW w:w="992" w:type="dxa"/>
            <w:vAlign w:val="center"/>
          </w:tcPr>
          <w:p w14:paraId="7C3D051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BFA1222">
            <w:pPr>
              <w:widowControl/>
              <w:spacing w:line="360" w:lineRule="auto"/>
              <w:rPr>
                <w:color w:val="auto"/>
                <w:szCs w:val="21"/>
                <w:highlight w:val="none"/>
              </w:rPr>
            </w:pPr>
            <w:r>
              <w:rPr>
                <w:rFonts w:hint="eastAsia"/>
                <w:color w:val="auto"/>
                <w:szCs w:val="21"/>
                <w:highlight w:val="none"/>
              </w:rPr>
              <w:t>a)产品应符合GB/T39276的5.2的规定；</w:t>
            </w:r>
            <w:r>
              <w:rPr>
                <w:rFonts w:hint="eastAsia"/>
                <w:color w:val="auto"/>
                <w:szCs w:val="21"/>
                <w:highlight w:val="none"/>
              </w:rPr>
              <w:br w:type="textWrapping"/>
            </w:r>
            <w:r>
              <w:rPr>
                <w:rFonts w:hint="eastAsia"/>
                <w:color w:val="auto"/>
                <w:szCs w:val="21"/>
                <w:highlight w:val="none"/>
              </w:rPr>
              <w:t>b)生产厂商应建立漏洞跟踪表，保证产品版本涉及到的漏洞(如驱动程序等)可查看；</w:t>
            </w:r>
            <w:r>
              <w:rPr>
                <w:rFonts w:hint="eastAsia"/>
                <w:color w:val="auto"/>
                <w:szCs w:val="21"/>
                <w:highlight w:val="none"/>
              </w:rPr>
              <w:br w:type="textWrapping"/>
            </w:r>
            <w:r>
              <w:rPr>
                <w:rFonts w:hint="eastAsia"/>
                <w:color w:val="auto"/>
                <w:szCs w:val="21"/>
                <w:highlight w:val="none"/>
              </w:rPr>
              <w:t>c)产品不得包含已知的恶意代码或漏洞，不存在未声明的指令、功能、接口</w:t>
            </w:r>
          </w:p>
        </w:tc>
      </w:tr>
      <w:tr w14:paraId="2343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0" w:type="dxa"/>
            <w:vAlign w:val="center"/>
          </w:tcPr>
          <w:p w14:paraId="526E8FB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2</w:t>
            </w:r>
          </w:p>
        </w:tc>
        <w:tc>
          <w:tcPr>
            <w:tcW w:w="1105" w:type="dxa"/>
            <w:vAlign w:val="center"/>
          </w:tcPr>
          <w:p w14:paraId="768C046B">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74926BC3">
            <w:pPr>
              <w:widowControl/>
              <w:spacing w:line="360" w:lineRule="auto"/>
              <w:rPr>
                <w:color w:val="auto"/>
                <w:szCs w:val="21"/>
                <w:highlight w:val="none"/>
              </w:rPr>
            </w:pPr>
          </w:p>
        </w:tc>
        <w:tc>
          <w:tcPr>
            <w:tcW w:w="1701" w:type="dxa"/>
            <w:vAlign w:val="center"/>
          </w:tcPr>
          <w:p w14:paraId="303D1173">
            <w:pPr>
              <w:widowControl/>
              <w:spacing w:line="360" w:lineRule="auto"/>
              <w:rPr>
                <w:color w:val="auto"/>
                <w:szCs w:val="21"/>
                <w:highlight w:val="none"/>
              </w:rPr>
            </w:pPr>
            <w:r>
              <w:rPr>
                <w:rFonts w:hint="eastAsia"/>
                <w:color w:val="auto"/>
                <w:szCs w:val="21"/>
                <w:highlight w:val="none"/>
              </w:rPr>
              <w:t>★ 固件安全启动</w:t>
            </w:r>
          </w:p>
        </w:tc>
        <w:tc>
          <w:tcPr>
            <w:tcW w:w="992" w:type="dxa"/>
            <w:vAlign w:val="center"/>
          </w:tcPr>
          <w:p w14:paraId="31D33B20">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0F900602">
            <w:pPr>
              <w:widowControl/>
              <w:spacing w:line="360" w:lineRule="auto"/>
              <w:rPr>
                <w:color w:val="auto"/>
                <w:szCs w:val="21"/>
                <w:highlight w:val="none"/>
              </w:rPr>
            </w:pPr>
            <w:r>
              <w:rPr>
                <w:rFonts w:hint="eastAsia"/>
                <w:color w:val="auto"/>
                <w:szCs w:val="21"/>
                <w:highlight w:val="none"/>
              </w:rPr>
              <w:t>产品应具备安全启动功能，固件启动过程中只有通过启动校验才能正常启动</w:t>
            </w:r>
          </w:p>
        </w:tc>
      </w:tr>
      <w:tr w14:paraId="7141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 w:type="dxa"/>
            <w:vAlign w:val="center"/>
          </w:tcPr>
          <w:p w14:paraId="61C3A468">
            <w:pPr>
              <w:widowControl/>
              <w:spacing w:line="360" w:lineRule="auto"/>
              <w:jc w:val="center"/>
              <w:rPr>
                <w:color w:val="auto"/>
                <w:szCs w:val="21"/>
                <w:highlight w:val="none"/>
              </w:rPr>
            </w:pPr>
            <w:r>
              <w:rPr>
                <w:rFonts w:hint="eastAsia"/>
                <w:color w:val="auto"/>
                <w:szCs w:val="21"/>
                <w:highlight w:val="none"/>
              </w:rPr>
              <w:t>193</w:t>
            </w:r>
          </w:p>
        </w:tc>
        <w:tc>
          <w:tcPr>
            <w:tcW w:w="1105" w:type="dxa"/>
            <w:vAlign w:val="center"/>
          </w:tcPr>
          <w:p w14:paraId="298722CB">
            <w:pPr>
              <w:widowControl/>
              <w:spacing w:line="360" w:lineRule="auto"/>
              <w:jc w:val="center"/>
              <w:rPr>
                <w:color w:val="auto"/>
                <w:szCs w:val="21"/>
                <w:highlight w:val="none"/>
              </w:rPr>
            </w:pPr>
            <w:r>
              <w:rPr>
                <w:rFonts w:hint="eastAsia"/>
                <w:color w:val="auto"/>
                <w:szCs w:val="21"/>
                <w:highlight w:val="none"/>
              </w:rPr>
              <w:t>安全要求</w:t>
            </w:r>
          </w:p>
        </w:tc>
        <w:tc>
          <w:tcPr>
            <w:tcW w:w="1134" w:type="dxa"/>
            <w:vMerge w:val="continue"/>
            <w:vAlign w:val="center"/>
          </w:tcPr>
          <w:p w14:paraId="404E86A2">
            <w:pPr>
              <w:widowControl/>
              <w:spacing w:line="360" w:lineRule="auto"/>
              <w:rPr>
                <w:color w:val="auto"/>
                <w:szCs w:val="21"/>
                <w:highlight w:val="none"/>
              </w:rPr>
            </w:pPr>
          </w:p>
        </w:tc>
        <w:tc>
          <w:tcPr>
            <w:tcW w:w="1701" w:type="dxa"/>
            <w:vAlign w:val="center"/>
          </w:tcPr>
          <w:p w14:paraId="1F8FDA3B">
            <w:pPr>
              <w:widowControl/>
              <w:spacing w:line="360" w:lineRule="auto"/>
              <w:rPr>
                <w:color w:val="auto"/>
                <w:szCs w:val="21"/>
                <w:highlight w:val="none"/>
              </w:rPr>
            </w:pPr>
            <w:r>
              <w:rPr>
                <w:rFonts w:hint="eastAsia"/>
                <w:color w:val="auto"/>
                <w:szCs w:val="21"/>
                <w:highlight w:val="none"/>
              </w:rPr>
              <w:t>★ 限用物质的限量要求</w:t>
            </w:r>
          </w:p>
        </w:tc>
        <w:tc>
          <w:tcPr>
            <w:tcW w:w="992" w:type="dxa"/>
            <w:vAlign w:val="center"/>
          </w:tcPr>
          <w:p w14:paraId="6CB3DA0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C13602">
            <w:pPr>
              <w:widowControl/>
              <w:spacing w:line="360" w:lineRule="auto"/>
              <w:rPr>
                <w:color w:val="auto"/>
                <w:szCs w:val="21"/>
                <w:highlight w:val="none"/>
              </w:rPr>
            </w:pPr>
            <w:r>
              <w:rPr>
                <w:rFonts w:hint="eastAsia"/>
                <w:color w:val="auto"/>
                <w:szCs w:val="21"/>
                <w:highlight w:val="none"/>
              </w:rPr>
              <w:t>符合</w:t>
            </w:r>
          </w:p>
        </w:tc>
      </w:tr>
    </w:tbl>
    <w:p w14:paraId="0449B2E7">
      <w:pPr>
        <w:rPr>
          <w:color w:val="auto"/>
          <w:highlight w:val="none"/>
        </w:rPr>
      </w:pPr>
    </w:p>
    <w:p w14:paraId="1A60F481">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笔记本</w:t>
      </w:r>
    </w:p>
    <w:p w14:paraId="1490AF44">
      <w:pPr>
        <w:rPr>
          <w:color w:val="auto"/>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38"/>
        <w:gridCol w:w="992"/>
        <w:gridCol w:w="1498"/>
        <w:gridCol w:w="865"/>
        <w:gridCol w:w="3900"/>
      </w:tblGrid>
      <w:tr w14:paraId="38E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1" w:type="dxa"/>
            <w:vAlign w:val="center"/>
          </w:tcPr>
          <w:p w14:paraId="0DA0723D">
            <w:pPr>
              <w:widowControl/>
              <w:spacing w:line="360" w:lineRule="auto"/>
              <w:jc w:val="center"/>
              <w:rPr>
                <w:b/>
                <w:bCs/>
                <w:color w:val="auto"/>
                <w:szCs w:val="21"/>
                <w:highlight w:val="none"/>
              </w:rPr>
            </w:pPr>
            <w:r>
              <w:rPr>
                <w:rFonts w:hint="eastAsia"/>
                <w:b/>
                <w:bCs/>
                <w:color w:val="auto"/>
                <w:szCs w:val="21"/>
                <w:highlight w:val="none"/>
              </w:rPr>
              <w:t>序号</w:t>
            </w:r>
          </w:p>
        </w:tc>
        <w:tc>
          <w:tcPr>
            <w:tcW w:w="938" w:type="dxa"/>
            <w:vAlign w:val="center"/>
          </w:tcPr>
          <w:p w14:paraId="5F4B39EB">
            <w:pPr>
              <w:widowControl/>
              <w:spacing w:line="360" w:lineRule="auto"/>
              <w:jc w:val="center"/>
              <w:rPr>
                <w:b/>
                <w:bCs/>
                <w:color w:val="auto"/>
                <w:szCs w:val="21"/>
                <w:highlight w:val="none"/>
              </w:rPr>
            </w:pPr>
            <w:r>
              <w:rPr>
                <w:rFonts w:hint="eastAsia"/>
                <w:b/>
                <w:bCs/>
                <w:color w:val="auto"/>
                <w:szCs w:val="21"/>
                <w:highlight w:val="none"/>
              </w:rPr>
              <w:t>指标分类</w:t>
            </w:r>
          </w:p>
        </w:tc>
        <w:tc>
          <w:tcPr>
            <w:tcW w:w="992" w:type="dxa"/>
            <w:vAlign w:val="center"/>
          </w:tcPr>
          <w:p w14:paraId="63F9C935">
            <w:pPr>
              <w:widowControl/>
              <w:spacing w:line="360" w:lineRule="auto"/>
              <w:jc w:val="center"/>
              <w:rPr>
                <w:b/>
                <w:bCs/>
                <w:color w:val="auto"/>
                <w:szCs w:val="21"/>
                <w:highlight w:val="none"/>
              </w:rPr>
            </w:pPr>
            <w:r>
              <w:rPr>
                <w:rFonts w:hint="eastAsia"/>
                <w:b/>
                <w:bCs/>
                <w:color w:val="auto"/>
                <w:szCs w:val="21"/>
                <w:highlight w:val="none"/>
              </w:rPr>
              <w:t xml:space="preserve">一级指标1 </w:t>
            </w:r>
          </w:p>
        </w:tc>
        <w:tc>
          <w:tcPr>
            <w:tcW w:w="1498" w:type="dxa"/>
            <w:vAlign w:val="center"/>
          </w:tcPr>
          <w:p w14:paraId="00A8D21F">
            <w:pPr>
              <w:widowControl/>
              <w:spacing w:line="360" w:lineRule="auto"/>
              <w:jc w:val="center"/>
              <w:rPr>
                <w:b/>
                <w:bCs/>
                <w:color w:val="auto"/>
                <w:szCs w:val="21"/>
                <w:highlight w:val="none"/>
              </w:rPr>
            </w:pPr>
            <w:r>
              <w:rPr>
                <w:rFonts w:hint="eastAsia"/>
                <w:b/>
                <w:bCs/>
                <w:color w:val="auto"/>
                <w:szCs w:val="21"/>
                <w:highlight w:val="none"/>
              </w:rPr>
              <w:t xml:space="preserve">二级指标1 </w:t>
            </w:r>
          </w:p>
        </w:tc>
        <w:tc>
          <w:tcPr>
            <w:tcW w:w="865" w:type="dxa"/>
            <w:vAlign w:val="center"/>
          </w:tcPr>
          <w:p w14:paraId="679196E6">
            <w:pPr>
              <w:widowControl/>
              <w:spacing w:line="360" w:lineRule="auto"/>
              <w:jc w:val="center"/>
              <w:rPr>
                <w:b/>
                <w:bCs/>
                <w:color w:val="auto"/>
                <w:szCs w:val="21"/>
                <w:highlight w:val="none"/>
              </w:rPr>
            </w:pPr>
            <w:r>
              <w:rPr>
                <w:rFonts w:hint="eastAsia"/>
                <w:b/>
                <w:bCs/>
                <w:color w:val="auto"/>
                <w:szCs w:val="21"/>
                <w:highlight w:val="none"/>
              </w:rPr>
              <w:t>是否可以作为评分因素</w:t>
            </w:r>
          </w:p>
        </w:tc>
        <w:tc>
          <w:tcPr>
            <w:tcW w:w="3900" w:type="dxa"/>
            <w:vAlign w:val="center"/>
          </w:tcPr>
          <w:p w14:paraId="5756D2C4">
            <w:pPr>
              <w:widowControl/>
              <w:spacing w:line="360" w:lineRule="auto"/>
              <w:jc w:val="center"/>
              <w:rPr>
                <w:b/>
                <w:bCs/>
                <w:color w:val="auto"/>
                <w:szCs w:val="21"/>
                <w:highlight w:val="none"/>
              </w:rPr>
            </w:pPr>
            <w:r>
              <w:rPr>
                <w:rFonts w:hint="eastAsia"/>
                <w:b/>
                <w:bCs/>
                <w:color w:val="auto"/>
                <w:szCs w:val="21"/>
                <w:highlight w:val="none"/>
              </w:rPr>
              <w:t>指标要求</w:t>
            </w:r>
          </w:p>
        </w:tc>
      </w:tr>
      <w:tr w14:paraId="1470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198E5D78">
            <w:pPr>
              <w:widowControl/>
              <w:jc w:val="center"/>
              <w:rPr>
                <w:color w:val="auto"/>
                <w:szCs w:val="21"/>
                <w:highlight w:val="none"/>
              </w:rPr>
            </w:pPr>
            <w:r>
              <w:rPr>
                <w:rFonts w:hint="eastAsia"/>
                <w:color w:val="auto"/>
                <w:szCs w:val="21"/>
                <w:highlight w:val="none"/>
              </w:rPr>
              <w:t>1</w:t>
            </w:r>
          </w:p>
        </w:tc>
        <w:tc>
          <w:tcPr>
            <w:tcW w:w="938" w:type="dxa"/>
            <w:vAlign w:val="center"/>
          </w:tcPr>
          <w:p w14:paraId="05A492F9">
            <w:pPr>
              <w:widowControl/>
              <w:jc w:val="center"/>
              <w:rPr>
                <w:color w:val="auto"/>
                <w:szCs w:val="21"/>
                <w:highlight w:val="none"/>
              </w:rPr>
            </w:pPr>
            <w:r>
              <w:rPr>
                <w:rFonts w:hint="eastAsia"/>
                <w:color w:val="auto"/>
                <w:szCs w:val="21"/>
                <w:highlight w:val="none"/>
              </w:rPr>
              <w:t>产品规格</w:t>
            </w:r>
          </w:p>
        </w:tc>
        <w:tc>
          <w:tcPr>
            <w:tcW w:w="992" w:type="dxa"/>
            <w:vAlign w:val="center"/>
          </w:tcPr>
          <w:p w14:paraId="15A70DC9">
            <w:pPr>
              <w:widowControl/>
              <w:rPr>
                <w:color w:val="auto"/>
                <w:szCs w:val="21"/>
                <w:highlight w:val="none"/>
              </w:rPr>
            </w:pPr>
            <w:r>
              <w:rPr>
                <w:rFonts w:hint="eastAsia"/>
                <w:color w:val="auto"/>
                <w:szCs w:val="21"/>
                <w:highlight w:val="none"/>
              </w:rPr>
              <w:t>CPU规格</w:t>
            </w:r>
          </w:p>
        </w:tc>
        <w:tc>
          <w:tcPr>
            <w:tcW w:w="1498" w:type="dxa"/>
            <w:vAlign w:val="center"/>
          </w:tcPr>
          <w:p w14:paraId="44C89BC1">
            <w:pPr>
              <w:widowControl/>
              <w:rPr>
                <w:color w:val="auto"/>
                <w:szCs w:val="21"/>
                <w:highlight w:val="none"/>
              </w:rPr>
            </w:pPr>
            <w:r>
              <w:rPr>
                <w:rFonts w:hint="eastAsia"/>
                <w:color w:val="auto"/>
                <w:szCs w:val="21"/>
                <w:highlight w:val="none"/>
              </w:rPr>
              <w:t>★CPU信息</w:t>
            </w:r>
          </w:p>
        </w:tc>
        <w:tc>
          <w:tcPr>
            <w:tcW w:w="865" w:type="dxa"/>
            <w:vAlign w:val="center"/>
          </w:tcPr>
          <w:p w14:paraId="5F0C1CBE">
            <w:pPr>
              <w:widowControl/>
              <w:jc w:val="center"/>
              <w:rPr>
                <w:color w:val="auto"/>
                <w:szCs w:val="21"/>
                <w:highlight w:val="none"/>
              </w:rPr>
            </w:pPr>
            <w:r>
              <w:rPr>
                <w:rFonts w:hint="eastAsia"/>
                <w:color w:val="auto"/>
                <w:szCs w:val="21"/>
                <w:highlight w:val="none"/>
              </w:rPr>
              <w:t>否</w:t>
            </w:r>
          </w:p>
        </w:tc>
        <w:tc>
          <w:tcPr>
            <w:tcW w:w="3900" w:type="dxa"/>
            <w:vAlign w:val="center"/>
          </w:tcPr>
          <w:p w14:paraId="6EB798DC">
            <w:pPr>
              <w:widowControl/>
              <w:rPr>
                <w:color w:val="auto"/>
                <w:szCs w:val="21"/>
                <w:highlight w:val="none"/>
              </w:rPr>
            </w:pPr>
            <w:r>
              <w:rPr>
                <w:rFonts w:hint="eastAsia"/>
                <w:color w:val="auto"/>
                <w:szCs w:val="21"/>
                <w:highlight w:val="none"/>
              </w:rPr>
              <w:t>供应商给出CPU信息，包含CPU型号、物理核心数、主频、末级缓存容量、线程数、热设计功耗及内存的最高速率、通道数和位宽</w:t>
            </w:r>
          </w:p>
        </w:tc>
      </w:tr>
      <w:tr w14:paraId="4151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2DE4D988">
            <w:pPr>
              <w:widowControl/>
              <w:jc w:val="center"/>
              <w:rPr>
                <w:color w:val="auto"/>
                <w:szCs w:val="21"/>
                <w:highlight w:val="none"/>
              </w:rPr>
            </w:pPr>
            <w:r>
              <w:rPr>
                <w:rFonts w:hint="eastAsia"/>
                <w:color w:val="auto"/>
                <w:szCs w:val="21"/>
                <w:highlight w:val="none"/>
              </w:rPr>
              <w:t>2</w:t>
            </w:r>
          </w:p>
        </w:tc>
        <w:tc>
          <w:tcPr>
            <w:tcW w:w="938" w:type="dxa"/>
            <w:vAlign w:val="center"/>
          </w:tcPr>
          <w:p w14:paraId="3F79F426">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4498230E">
            <w:pPr>
              <w:widowControl/>
              <w:rPr>
                <w:color w:val="auto"/>
                <w:szCs w:val="21"/>
                <w:highlight w:val="none"/>
              </w:rPr>
            </w:pPr>
            <w:r>
              <w:rPr>
                <w:rFonts w:hint="eastAsia"/>
                <w:color w:val="auto"/>
                <w:szCs w:val="21"/>
                <w:highlight w:val="none"/>
              </w:rPr>
              <w:t>内存规格</w:t>
            </w:r>
          </w:p>
        </w:tc>
        <w:tc>
          <w:tcPr>
            <w:tcW w:w="1498" w:type="dxa"/>
            <w:vAlign w:val="center"/>
          </w:tcPr>
          <w:p w14:paraId="1B85B458">
            <w:pPr>
              <w:widowControl/>
              <w:rPr>
                <w:color w:val="auto"/>
                <w:szCs w:val="21"/>
                <w:highlight w:val="none"/>
              </w:rPr>
            </w:pPr>
            <w:r>
              <w:rPr>
                <w:rFonts w:hint="eastAsia"/>
                <w:color w:val="auto"/>
                <w:szCs w:val="21"/>
                <w:highlight w:val="none"/>
              </w:rPr>
              <w:t>★内存配置容量</w:t>
            </w:r>
          </w:p>
        </w:tc>
        <w:tc>
          <w:tcPr>
            <w:tcW w:w="865" w:type="dxa"/>
            <w:vAlign w:val="center"/>
          </w:tcPr>
          <w:p w14:paraId="736448CA">
            <w:pPr>
              <w:widowControl/>
              <w:jc w:val="center"/>
              <w:rPr>
                <w:color w:val="auto"/>
                <w:szCs w:val="21"/>
                <w:highlight w:val="none"/>
              </w:rPr>
            </w:pPr>
            <w:r>
              <w:rPr>
                <w:rFonts w:hint="eastAsia"/>
                <w:color w:val="auto"/>
                <w:szCs w:val="21"/>
                <w:highlight w:val="none"/>
              </w:rPr>
              <w:t>是</w:t>
            </w:r>
          </w:p>
        </w:tc>
        <w:tc>
          <w:tcPr>
            <w:tcW w:w="3900" w:type="dxa"/>
            <w:vAlign w:val="center"/>
          </w:tcPr>
          <w:p w14:paraId="69496FC1">
            <w:pPr>
              <w:widowControl/>
              <w:rPr>
                <w:color w:val="auto"/>
                <w:szCs w:val="21"/>
                <w:highlight w:val="none"/>
              </w:rPr>
            </w:pPr>
            <w:r>
              <w:rPr>
                <w:rFonts w:hint="eastAsia"/>
                <w:color w:val="auto"/>
                <w:szCs w:val="21"/>
                <w:highlight w:val="none"/>
              </w:rPr>
              <w:t xml:space="preserve">≥16GB </w:t>
            </w:r>
          </w:p>
        </w:tc>
      </w:tr>
      <w:tr w14:paraId="0DA1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5475479">
            <w:pPr>
              <w:widowControl/>
              <w:jc w:val="center"/>
              <w:rPr>
                <w:color w:val="auto"/>
                <w:szCs w:val="21"/>
                <w:highlight w:val="none"/>
              </w:rPr>
            </w:pPr>
            <w:r>
              <w:rPr>
                <w:rFonts w:hint="eastAsia"/>
                <w:color w:val="auto"/>
                <w:szCs w:val="21"/>
                <w:highlight w:val="none"/>
              </w:rPr>
              <w:t>3</w:t>
            </w:r>
          </w:p>
        </w:tc>
        <w:tc>
          <w:tcPr>
            <w:tcW w:w="938" w:type="dxa"/>
            <w:vAlign w:val="center"/>
          </w:tcPr>
          <w:p w14:paraId="7C80A568">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E5685DB">
            <w:pPr>
              <w:widowControl/>
              <w:rPr>
                <w:color w:val="auto"/>
                <w:szCs w:val="21"/>
                <w:highlight w:val="none"/>
              </w:rPr>
            </w:pPr>
          </w:p>
        </w:tc>
        <w:tc>
          <w:tcPr>
            <w:tcW w:w="1498" w:type="dxa"/>
            <w:vAlign w:val="center"/>
          </w:tcPr>
          <w:p w14:paraId="085A252A">
            <w:pPr>
              <w:widowControl/>
              <w:rPr>
                <w:color w:val="auto"/>
                <w:szCs w:val="21"/>
                <w:highlight w:val="none"/>
              </w:rPr>
            </w:pPr>
            <w:r>
              <w:rPr>
                <w:rFonts w:hint="eastAsia"/>
                <w:color w:val="auto"/>
                <w:szCs w:val="21"/>
                <w:highlight w:val="none"/>
              </w:rPr>
              <w:t>★内存类型</w:t>
            </w:r>
          </w:p>
        </w:tc>
        <w:tc>
          <w:tcPr>
            <w:tcW w:w="865" w:type="dxa"/>
            <w:vAlign w:val="center"/>
          </w:tcPr>
          <w:p w14:paraId="05506074">
            <w:pPr>
              <w:widowControl/>
              <w:jc w:val="center"/>
              <w:rPr>
                <w:color w:val="auto"/>
                <w:szCs w:val="21"/>
                <w:highlight w:val="none"/>
              </w:rPr>
            </w:pPr>
            <w:r>
              <w:rPr>
                <w:rFonts w:hint="eastAsia"/>
                <w:color w:val="auto"/>
                <w:szCs w:val="21"/>
                <w:highlight w:val="none"/>
              </w:rPr>
              <w:t>否</w:t>
            </w:r>
          </w:p>
        </w:tc>
        <w:tc>
          <w:tcPr>
            <w:tcW w:w="3900" w:type="dxa"/>
            <w:vAlign w:val="center"/>
          </w:tcPr>
          <w:p w14:paraId="7790EB59">
            <w:pPr>
              <w:widowControl/>
              <w:rPr>
                <w:color w:val="auto"/>
                <w:szCs w:val="21"/>
                <w:highlight w:val="none"/>
              </w:rPr>
            </w:pPr>
            <w:r>
              <w:rPr>
                <w:rFonts w:hint="eastAsia"/>
                <w:color w:val="auto"/>
                <w:szCs w:val="21"/>
                <w:highlight w:val="none"/>
              </w:rPr>
              <w:t>支持DDR4/LPDDR4/LPDDR4X及以上内存类型</w:t>
            </w:r>
          </w:p>
        </w:tc>
      </w:tr>
      <w:tr w14:paraId="4ED3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0F2E60FC">
            <w:pPr>
              <w:widowControl/>
              <w:jc w:val="center"/>
              <w:rPr>
                <w:color w:val="auto"/>
                <w:szCs w:val="21"/>
                <w:highlight w:val="none"/>
              </w:rPr>
            </w:pPr>
            <w:r>
              <w:rPr>
                <w:rFonts w:hint="eastAsia"/>
                <w:color w:val="auto"/>
                <w:szCs w:val="21"/>
                <w:highlight w:val="none"/>
              </w:rPr>
              <w:t>4</w:t>
            </w:r>
          </w:p>
        </w:tc>
        <w:tc>
          <w:tcPr>
            <w:tcW w:w="938" w:type="dxa"/>
            <w:vAlign w:val="center"/>
          </w:tcPr>
          <w:p w14:paraId="014B6BC8">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5728F07">
            <w:pPr>
              <w:widowControl/>
              <w:rPr>
                <w:color w:val="auto"/>
                <w:szCs w:val="21"/>
                <w:highlight w:val="none"/>
              </w:rPr>
            </w:pPr>
          </w:p>
        </w:tc>
        <w:tc>
          <w:tcPr>
            <w:tcW w:w="1498" w:type="dxa"/>
            <w:vAlign w:val="center"/>
          </w:tcPr>
          <w:p w14:paraId="56E5E24C">
            <w:pPr>
              <w:widowControl/>
              <w:rPr>
                <w:color w:val="auto"/>
                <w:szCs w:val="21"/>
                <w:highlight w:val="none"/>
              </w:rPr>
            </w:pPr>
            <w:r>
              <w:rPr>
                <w:rFonts w:hint="eastAsia"/>
                <w:color w:val="auto"/>
                <w:szCs w:val="21"/>
                <w:highlight w:val="none"/>
              </w:rPr>
              <w:t>★内存条配置数量（板载内存不涉及）</w:t>
            </w:r>
          </w:p>
        </w:tc>
        <w:tc>
          <w:tcPr>
            <w:tcW w:w="865" w:type="dxa"/>
            <w:vAlign w:val="center"/>
          </w:tcPr>
          <w:p w14:paraId="4C277259">
            <w:pPr>
              <w:widowControl/>
              <w:jc w:val="center"/>
              <w:rPr>
                <w:color w:val="auto"/>
                <w:szCs w:val="21"/>
                <w:highlight w:val="none"/>
              </w:rPr>
            </w:pPr>
            <w:r>
              <w:rPr>
                <w:rFonts w:hint="eastAsia"/>
                <w:color w:val="auto"/>
                <w:szCs w:val="21"/>
                <w:highlight w:val="none"/>
              </w:rPr>
              <w:t>否</w:t>
            </w:r>
          </w:p>
        </w:tc>
        <w:tc>
          <w:tcPr>
            <w:tcW w:w="3900" w:type="dxa"/>
            <w:vAlign w:val="center"/>
          </w:tcPr>
          <w:p w14:paraId="205A9A06">
            <w:pPr>
              <w:widowControl/>
              <w:rPr>
                <w:color w:val="auto"/>
                <w:szCs w:val="21"/>
                <w:highlight w:val="none"/>
              </w:rPr>
            </w:pPr>
            <w:r>
              <w:rPr>
                <w:rFonts w:hint="eastAsia"/>
                <w:color w:val="auto"/>
                <w:szCs w:val="21"/>
                <w:highlight w:val="none"/>
              </w:rPr>
              <w:t xml:space="preserve">≥1 </w:t>
            </w:r>
          </w:p>
        </w:tc>
      </w:tr>
      <w:tr w14:paraId="75AD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271141A4">
            <w:pPr>
              <w:widowControl/>
              <w:jc w:val="center"/>
              <w:rPr>
                <w:color w:val="auto"/>
                <w:szCs w:val="21"/>
                <w:highlight w:val="none"/>
              </w:rPr>
            </w:pPr>
            <w:r>
              <w:rPr>
                <w:rFonts w:hint="eastAsia"/>
                <w:color w:val="auto"/>
                <w:szCs w:val="21"/>
                <w:highlight w:val="none"/>
              </w:rPr>
              <w:t>5</w:t>
            </w:r>
          </w:p>
        </w:tc>
        <w:tc>
          <w:tcPr>
            <w:tcW w:w="938" w:type="dxa"/>
            <w:vAlign w:val="center"/>
          </w:tcPr>
          <w:p w14:paraId="5C0FFE0D">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6C9231E1">
            <w:pPr>
              <w:widowControl/>
              <w:rPr>
                <w:color w:val="auto"/>
                <w:szCs w:val="21"/>
                <w:highlight w:val="none"/>
              </w:rPr>
            </w:pPr>
            <w:r>
              <w:rPr>
                <w:rFonts w:hint="eastAsia"/>
                <w:color w:val="auto"/>
                <w:szCs w:val="21"/>
                <w:highlight w:val="none"/>
              </w:rPr>
              <w:t>主板规格</w:t>
            </w:r>
          </w:p>
        </w:tc>
        <w:tc>
          <w:tcPr>
            <w:tcW w:w="1498" w:type="dxa"/>
            <w:vAlign w:val="center"/>
          </w:tcPr>
          <w:p w14:paraId="3F9079ED">
            <w:pPr>
              <w:widowControl/>
              <w:rPr>
                <w:color w:val="auto"/>
                <w:szCs w:val="21"/>
                <w:highlight w:val="none"/>
              </w:rPr>
            </w:pPr>
            <w:r>
              <w:rPr>
                <w:rFonts w:hint="eastAsia"/>
                <w:color w:val="auto"/>
                <w:szCs w:val="21"/>
                <w:highlight w:val="none"/>
              </w:rPr>
              <w:t>★主板集成模块</w:t>
            </w:r>
          </w:p>
        </w:tc>
        <w:tc>
          <w:tcPr>
            <w:tcW w:w="865" w:type="dxa"/>
            <w:vAlign w:val="center"/>
          </w:tcPr>
          <w:p w14:paraId="24A2563C">
            <w:pPr>
              <w:widowControl/>
              <w:jc w:val="center"/>
              <w:rPr>
                <w:color w:val="auto"/>
                <w:szCs w:val="21"/>
                <w:highlight w:val="none"/>
              </w:rPr>
            </w:pPr>
            <w:r>
              <w:rPr>
                <w:rFonts w:hint="eastAsia"/>
                <w:color w:val="auto"/>
                <w:szCs w:val="21"/>
                <w:highlight w:val="none"/>
              </w:rPr>
              <w:t>否</w:t>
            </w:r>
          </w:p>
        </w:tc>
        <w:tc>
          <w:tcPr>
            <w:tcW w:w="3900" w:type="dxa"/>
            <w:vAlign w:val="center"/>
          </w:tcPr>
          <w:p w14:paraId="02D30D2C">
            <w:pPr>
              <w:widowControl/>
              <w:rPr>
                <w:color w:val="auto"/>
                <w:szCs w:val="21"/>
                <w:highlight w:val="none"/>
              </w:rPr>
            </w:pPr>
            <w:r>
              <w:rPr>
                <w:rFonts w:hint="eastAsia"/>
                <w:color w:val="auto"/>
                <w:szCs w:val="21"/>
                <w:highlight w:val="none"/>
              </w:rPr>
              <w:t>集成资源扩展模块、计算处理模块、音频扩展模块等，主板的互联拓扑可通过处理器或交换电路实现</w:t>
            </w:r>
          </w:p>
        </w:tc>
      </w:tr>
      <w:tr w14:paraId="6BBE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B122337">
            <w:pPr>
              <w:widowControl/>
              <w:jc w:val="center"/>
              <w:rPr>
                <w:color w:val="auto"/>
                <w:szCs w:val="21"/>
                <w:highlight w:val="none"/>
              </w:rPr>
            </w:pPr>
            <w:r>
              <w:rPr>
                <w:rFonts w:hint="eastAsia"/>
                <w:color w:val="auto"/>
                <w:szCs w:val="21"/>
                <w:highlight w:val="none"/>
              </w:rPr>
              <w:t>6</w:t>
            </w:r>
          </w:p>
        </w:tc>
        <w:tc>
          <w:tcPr>
            <w:tcW w:w="938" w:type="dxa"/>
            <w:vAlign w:val="center"/>
          </w:tcPr>
          <w:p w14:paraId="51DDAFF3">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0B3D53E">
            <w:pPr>
              <w:widowControl/>
              <w:rPr>
                <w:color w:val="auto"/>
                <w:szCs w:val="21"/>
                <w:highlight w:val="none"/>
              </w:rPr>
            </w:pPr>
          </w:p>
        </w:tc>
        <w:tc>
          <w:tcPr>
            <w:tcW w:w="1498" w:type="dxa"/>
            <w:vAlign w:val="center"/>
          </w:tcPr>
          <w:p w14:paraId="4E088ECE">
            <w:pPr>
              <w:widowControl/>
              <w:rPr>
                <w:color w:val="auto"/>
                <w:szCs w:val="21"/>
                <w:highlight w:val="none"/>
              </w:rPr>
            </w:pPr>
            <w:r>
              <w:rPr>
                <w:rFonts w:hint="eastAsia"/>
                <w:color w:val="auto"/>
                <w:szCs w:val="21"/>
                <w:highlight w:val="none"/>
              </w:rPr>
              <w:t>★主板支持的CPU 和内存情况</w:t>
            </w:r>
          </w:p>
        </w:tc>
        <w:tc>
          <w:tcPr>
            <w:tcW w:w="865" w:type="dxa"/>
            <w:vAlign w:val="center"/>
          </w:tcPr>
          <w:p w14:paraId="395B422A">
            <w:pPr>
              <w:widowControl/>
              <w:jc w:val="center"/>
              <w:rPr>
                <w:color w:val="auto"/>
                <w:szCs w:val="21"/>
                <w:highlight w:val="none"/>
              </w:rPr>
            </w:pPr>
            <w:r>
              <w:rPr>
                <w:rFonts w:hint="eastAsia"/>
                <w:color w:val="auto"/>
                <w:szCs w:val="21"/>
                <w:highlight w:val="none"/>
              </w:rPr>
              <w:t>否</w:t>
            </w:r>
          </w:p>
        </w:tc>
        <w:tc>
          <w:tcPr>
            <w:tcW w:w="3900" w:type="dxa"/>
            <w:vAlign w:val="center"/>
          </w:tcPr>
          <w:p w14:paraId="7D060A1D">
            <w:pPr>
              <w:widowControl/>
              <w:rPr>
                <w:color w:val="auto"/>
                <w:szCs w:val="21"/>
                <w:highlight w:val="none"/>
              </w:rPr>
            </w:pPr>
            <w:r>
              <w:rPr>
                <w:rFonts w:hint="eastAsia"/>
                <w:color w:val="auto"/>
                <w:szCs w:val="21"/>
                <w:highlight w:val="none"/>
              </w:rPr>
              <w:t>供应商给出主板支持的CPU和内存型号和数量</w:t>
            </w:r>
          </w:p>
        </w:tc>
      </w:tr>
      <w:tr w14:paraId="28C6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183B9B45">
            <w:pPr>
              <w:widowControl/>
              <w:jc w:val="center"/>
              <w:rPr>
                <w:color w:val="auto"/>
                <w:szCs w:val="21"/>
                <w:highlight w:val="none"/>
              </w:rPr>
            </w:pPr>
            <w:r>
              <w:rPr>
                <w:rFonts w:hint="eastAsia"/>
                <w:color w:val="auto"/>
                <w:szCs w:val="21"/>
                <w:highlight w:val="none"/>
              </w:rPr>
              <w:t>7</w:t>
            </w:r>
          </w:p>
        </w:tc>
        <w:tc>
          <w:tcPr>
            <w:tcW w:w="938" w:type="dxa"/>
            <w:vAlign w:val="center"/>
          </w:tcPr>
          <w:p w14:paraId="41C0662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0D1AE572">
            <w:pPr>
              <w:widowControl/>
              <w:rPr>
                <w:color w:val="auto"/>
                <w:szCs w:val="21"/>
                <w:highlight w:val="none"/>
              </w:rPr>
            </w:pPr>
          </w:p>
        </w:tc>
        <w:tc>
          <w:tcPr>
            <w:tcW w:w="1498" w:type="dxa"/>
            <w:vAlign w:val="center"/>
          </w:tcPr>
          <w:p w14:paraId="5BE0F7A4">
            <w:pPr>
              <w:widowControl/>
              <w:rPr>
                <w:color w:val="auto"/>
                <w:szCs w:val="21"/>
                <w:highlight w:val="none"/>
              </w:rPr>
            </w:pPr>
            <w:r>
              <w:rPr>
                <w:rFonts w:hint="eastAsia"/>
                <w:color w:val="auto"/>
                <w:szCs w:val="21"/>
                <w:highlight w:val="none"/>
              </w:rPr>
              <w:t>主板内置PCIe插槽数量</w:t>
            </w:r>
          </w:p>
        </w:tc>
        <w:tc>
          <w:tcPr>
            <w:tcW w:w="865" w:type="dxa"/>
            <w:vAlign w:val="center"/>
          </w:tcPr>
          <w:p w14:paraId="60893561">
            <w:pPr>
              <w:widowControl/>
              <w:jc w:val="center"/>
              <w:rPr>
                <w:color w:val="auto"/>
                <w:szCs w:val="21"/>
                <w:highlight w:val="none"/>
              </w:rPr>
            </w:pPr>
            <w:r>
              <w:rPr>
                <w:rFonts w:hint="eastAsia"/>
                <w:color w:val="auto"/>
                <w:szCs w:val="21"/>
                <w:highlight w:val="none"/>
              </w:rPr>
              <w:t>否</w:t>
            </w:r>
          </w:p>
        </w:tc>
        <w:tc>
          <w:tcPr>
            <w:tcW w:w="3900" w:type="dxa"/>
            <w:vAlign w:val="center"/>
          </w:tcPr>
          <w:p w14:paraId="0AD1AC2C">
            <w:pPr>
              <w:widowControl/>
              <w:rPr>
                <w:color w:val="auto"/>
                <w:szCs w:val="21"/>
                <w:highlight w:val="none"/>
              </w:rPr>
            </w:pPr>
            <w:r>
              <w:rPr>
                <w:rFonts w:hint="eastAsia"/>
                <w:color w:val="auto"/>
                <w:szCs w:val="21"/>
                <w:highlight w:val="none"/>
              </w:rPr>
              <w:t xml:space="preserve">≥0 </w:t>
            </w:r>
          </w:p>
        </w:tc>
      </w:tr>
      <w:tr w14:paraId="5C7B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1" w:type="dxa"/>
            <w:vAlign w:val="center"/>
          </w:tcPr>
          <w:p w14:paraId="6F31D0C4">
            <w:pPr>
              <w:widowControl/>
              <w:jc w:val="center"/>
              <w:rPr>
                <w:color w:val="auto"/>
                <w:szCs w:val="21"/>
                <w:highlight w:val="none"/>
              </w:rPr>
            </w:pPr>
            <w:r>
              <w:rPr>
                <w:rFonts w:hint="eastAsia"/>
                <w:color w:val="auto"/>
                <w:szCs w:val="21"/>
                <w:highlight w:val="none"/>
              </w:rPr>
              <w:t>8</w:t>
            </w:r>
          </w:p>
        </w:tc>
        <w:tc>
          <w:tcPr>
            <w:tcW w:w="938" w:type="dxa"/>
            <w:vAlign w:val="center"/>
          </w:tcPr>
          <w:p w14:paraId="6522E5E3">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06DA2AE2">
            <w:pPr>
              <w:widowControl/>
              <w:rPr>
                <w:color w:val="auto"/>
                <w:szCs w:val="21"/>
                <w:highlight w:val="none"/>
              </w:rPr>
            </w:pPr>
          </w:p>
        </w:tc>
        <w:tc>
          <w:tcPr>
            <w:tcW w:w="1498" w:type="dxa"/>
            <w:vAlign w:val="center"/>
          </w:tcPr>
          <w:p w14:paraId="7AABC56A">
            <w:pPr>
              <w:widowControl/>
              <w:rPr>
                <w:color w:val="auto"/>
                <w:szCs w:val="21"/>
                <w:highlight w:val="none"/>
              </w:rPr>
            </w:pPr>
            <w:r>
              <w:rPr>
                <w:rFonts w:hint="eastAsia"/>
                <w:color w:val="auto"/>
                <w:szCs w:val="21"/>
                <w:highlight w:val="none"/>
              </w:rPr>
              <w:t>★单内存插槽最大可支持容量（ 板载内存不涉及）</w:t>
            </w:r>
          </w:p>
        </w:tc>
        <w:tc>
          <w:tcPr>
            <w:tcW w:w="865" w:type="dxa"/>
            <w:vAlign w:val="center"/>
          </w:tcPr>
          <w:p w14:paraId="2AC15EE2">
            <w:pPr>
              <w:widowControl/>
              <w:jc w:val="center"/>
              <w:rPr>
                <w:color w:val="auto"/>
                <w:szCs w:val="21"/>
                <w:highlight w:val="none"/>
              </w:rPr>
            </w:pPr>
            <w:r>
              <w:rPr>
                <w:rFonts w:hint="eastAsia"/>
                <w:color w:val="auto"/>
                <w:szCs w:val="21"/>
                <w:highlight w:val="none"/>
              </w:rPr>
              <w:t>是</w:t>
            </w:r>
          </w:p>
        </w:tc>
        <w:tc>
          <w:tcPr>
            <w:tcW w:w="3900" w:type="dxa"/>
            <w:vAlign w:val="center"/>
          </w:tcPr>
          <w:p w14:paraId="5761C2D1">
            <w:pPr>
              <w:widowControl/>
              <w:rPr>
                <w:color w:val="auto"/>
                <w:szCs w:val="21"/>
                <w:highlight w:val="none"/>
              </w:rPr>
            </w:pPr>
            <w:r>
              <w:rPr>
                <w:rFonts w:hint="eastAsia"/>
                <w:color w:val="auto"/>
                <w:szCs w:val="21"/>
                <w:highlight w:val="none"/>
              </w:rPr>
              <w:t xml:space="preserve">≥16GB </w:t>
            </w:r>
          </w:p>
        </w:tc>
      </w:tr>
      <w:tr w14:paraId="5A46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0EC3FFAE">
            <w:pPr>
              <w:widowControl/>
              <w:jc w:val="center"/>
              <w:rPr>
                <w:color w:val="auto"/>
                <w:szCs w:val="21"/>
                <w:highlight w:val="none"/>
              </w:rPr>
            </w:pPr>
            <w:r>
              <w:rPr>
                <w:rFonts w:hint="eastAsia"/>
                <w:color w:val="auto"/>
                <w:szCs w:val="21"/>
                <w:highlight w:val="none"/>
              </w:rPr>
              <w:t>9</w:t>
            </w:r>
          </w:p>
        </w:tc>
        <w:tc>
          <w:tcPr>
            <w:tcW w:w="938" w:type="dxa"/>
            <w:vAlign w:val="center"/>
          </w:tcPr>
          <w:p w14:paraId="10346FE9">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6B5EBE0">
            <w:pPr>
              <w:widowControl/>
              <w:rPr>
                <w:color w:val="auto"/>
                <w:szCs w:val="21"/>
                <w:highlight w:val="none"/>
              </w:rPr>
            </w:pPr>
          </w:p>
        </w:tc>
        <w:tc>
          <w:tcPr>
            <w:tcW w:w="1498" w:type="dxa"/>
            <w:vAlign w:val="center"/>
          </w:tcPr>
          <w:p w14:paraId="4C26CCFC">
            <w:pPr>
              <w:widowControl/>
              <w:rPr>
                <w:color w:val="auto"/>
                <w:szCs w:val="21"/>
                <w:highlight w:val="none"/>
              </w:rPr>
            </w:pPr>
            <w:r>
              <w:rPr>
                <w:rFonts w:hint="eastAsia"/>
                <w:color w:val="auto"/>
                <w:szCs w:val="21"/>
                <w:highlight w:val="none"/>
              </w:rPr>
              <w:t>★内存插槽满配时提供的最高内存总容量</w:t>
            </w:r>
          </w:p>
        </w:tc>
        <w:tc>
          <w:tcPr>
            <w:tcW w:w="865" w:type="dxa"/>
            <w:vAlign w:val="center"/>
          </w:tcPr>
          <w:p w14:paraId="0792CCDF">
            <w:pPr>
              <w:widowControl/>
              <w:jc w:val="center"/>
              <w:rPr>
                <w:color w:val="auto"/>
                <w:szCs w:val="21"/>
                <w:highlight w:val="none"/>
              </w:rPr>
            </w:pPr>
            <w:r>
              <w:rPr>
                <w:rFonts w:hint="eastAsia"/>
                <w:color w:val="auto"/>
                <w:szCs w:val="21"/>
                <w:highlight w:val="none"/>
              </w:rPr>
              <w:t>是</w:t>
            </w:r>
          </w:p>
        </w:tc>
        <w:tc>
          <w:tcPr>
            <w:tcW w:w="3900" w:type="dxa"/>
            <w:vAlign w:val="center"/>
          </w:tcPr>
          <w:p w14:paraId="25CA3B04">
            <w:pPr>
              <w:widowControl/>
              <w:rPr>
                <w:color w:val="auto"/>
                <w:szCs w:val="21"/>
                <w:highlight w:val="none"/>
              </w:rPr>
            </w:pPr>
            <w:r>
              <w:rPr>
                <w:rFonts w:hint="eastAsia"/>
                <w:color w:val="auto"/>
                <w:szCs w:val="21"/>
                <w:highlight w:val="none"/>
              </w:rPr>
              <w:t xml:space="preserve">≥32GB </w:t>
            </w:r>
          </w:p>
        </w:tc>
      </w:tr>
      <w:tr w14:paraId="7692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6FAA740">
            <w:pPr>
              <w:widowControl/>
              <w:jc w:val="center"/>
              <w:rPr>
                <w:color w:val="auto"/>
                <w:szCs w:val="21"/>
                <w:highlight w:val="none"/>
              </w:rPr>
            </w:pPr>
            <w:r>
              <w:rPr>
                <w:rFonts w:hint="eastAsia"/>
                <w:color w:val="auto"/>
                <w:szCs w:val="21"/>
                <w:highlight w:val="none"/>
              </w:rPr>
              <w:t>10</w:t>
            </w:r>
          </w:p>
        </w:tc>
        <w:tc>
          <w:tcPr>
            <w:tcW w:w="938" w:type="dxa"/>
            <w:vAlign w:val="center"/>
          </w:tcPr>
          <w:p w14:paraId="38EF3976">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4C7C3D55">
            <w:pPr>
              <w:widowControl/>
              <w:rPr>
                <w:color w:val="auto"/>
                <w:szCs w:val="21"/>
                <w:highlight w:val="none"/>
              </w:rPr>
            </w:pPr>
            <w:r>
              <w:rPr>
                <w:rFonts w:hint="eastAsia"/>
                <w:color w:val="auto"/>
                <w:szCs w:val="21"/>
                <w:highlight w:val="none"/>
              </w:rPr>
              <w:t>存储设备规格</w:t>
            </w:r>
          </w:p>
        </w:tc>
        <w:tc>
          <w:tcPr>
            <w:tcW w:w="1498" w:type="dxa"/>
            <w:vAlign w:val="center"/>
          </w:tcPr>
          <w:p w14:paraId="5549BB12">
            <w:pPr>
              <w:widowControl/>
              <w:rPr>
                <w:color w:val="auto"/>
                <w:szCs w:val="21"/>
                <w:highlight w:val="none"/>
              </w:rPr>
            </w:pPr>
            <w:r>
              <w:rPr>
                <w:rFonts w:hint="eastAsia"/>
                <w:color w:val="auto"/>
                <w:szCs w:val="21"/>
                <w:highlight w:val="none"/>
              </w:rPr>
              <w:t>★固态盘数量</w:t>
            </w:r>
          </w:p>
        </w:tc>
        <w:tc>
          <w:tcPr>
            <w:tcW w:w="865" w:type="dxa"/>
            <w:vAlign w:val="center"/>
          </w:tcPr>
          <w:p w14:paraId="089A8F8A">
            <w:pPr>
              <w:widowControl/>
              <w:jc w:val="center"/>
              <w:rPr>
                <w:color w:val="auto"/>
                <w:szCs w:val="21"/>
                <w:highlight w:val="none"/>
              </w:rPr>
            </w:pPr>
            <w:r>
              <w:rPr>
                <w:rFonts w:hint="eastAsia"/>
                <w:color w:val="auto"/>
                <w:szCs w:val="21"/>
                <w:highlight w:val="none"/>
              </w:rPr>
              <w:t>否</w:t>
            </w:r>
          </w:p>
        </w:tc>
        <w:tc>
          <w:tcPr>
            <w:tcW w:w="3900" w:type="dxa"/>
            <w:vAlign w:val="center"/>
          </w:tcPr>
          <w:p w14:paraId="2C81471F">
            <w:pPr>
              <w:widowControl/>
              <w:rPr>
                <w:color w:val="auto"/>
                <w:szCs w:val="21"/>
                <w:highlight w:val="none"/>
              </w:rPr>
            </w:pPr>
            <w:r>
              <w:rPr>
                <w:rFonts w:hint="eastAsia"/>
                <w:color w:val="auto"/>
                <w:szCs w:val="21"/>
                <w:highlight w:val="none"/>
              </w:rPr>
              <w:t>≥1 个</w:t>
            </w:r>
          </w:p>
        </w:tc>
      </w:tr>
      <w:tr w14:paraId="001549D6">
        <w:tblPrEx>
          <w:tblCellMar>
            <w:top w:w="0" w:type="dxa"/>
            <w:left w:w="108" w:type="dxa"/>
            <w:bottom w:w="0" w:type="dxa"/>
            <w:right w:w="108" w:type="dxa"/>
          </w:tblCellMar>
        </w:tblPrEx>
        <w:trPr>
          <w:trHeight w:val="240" w:hRule="atLeast"/>
        </w:trPr>
        <w:tc>
          <w:tcPr>
            <w:tcW w:w="531" w:type="dxa"/>
            <w:vAlign w:val="center"/>
          </w:tcPr>
          <w:p w14:paraId="65B8B309">
            <w:pPr>
              <w:widowControl/>
              <w:jc w:val="center"/>
              <w:rPr>
                <w:color w:val="auto"/>
                <w:szCs w:val="21"/>
                <w:highlight w:val="none"/>
              </w:rPr>
            </w:pPr>
            <w:r>
              <w:rPr>
                <w:rFonts w:hint="eastAsia"/>
                <w:color w:val="auto"/>
                <w:szCs w:val="21"/>
                <w:highlight w:val="none"/>
              </w:rPr>
              <w:t>11</w:t>
            </w:r>
          </w:p>
        </w:tc>
        <w:tc>
          <w:tcPr>
            <w:tcW w:w="938" w:type="dxa"/>
            <w:vAlign w:val="center"/>
          </w:tcPr>
          <w:p w14:paraId="79B95E39">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7609782">
            <w:pPr>
              <w:widowControl/>
              <w:rPr>
                <w:color w:val="auto"/>
                <w:szCs w:val="21"/>
                <w:highlight w:val="none"/>
              </w:rPr>
            </w:pPr>
          </w:p>
        </w:tc>
        <w:tc>
          <w:tcPr>
            <w:tcW w:w="1498" w:type="dxa"/>
            <w:vAlign w:val="center"/>
          </w:tcPr>
          <w:p w14:paraId="2FA13829">
            <w:pPr>
              <w:widowControl/>
              <w:rPr>
                <w:color w:val="auto"/>
                <w:szCs w:val="21"/>
                <w:highlight w:val="none"/>
              </w:rPr>
            </w:pPr>
            <w:r>
              <w:rPr>
                <w:rFonts w:hint="eastAsia"/>
                <w:color w:val="auto"/>
                <w:szCs w:val="21"/>
                <w:highlight w:val="none"/>
              </w:rPr>
              <w:t>★固态存储容量</w:t>
            </w:r>
          </w:p>
        </w:tc>
        <w:tc>
          <w:tcPr>
            <w:tcW w:w="865" w:type="dxa"/>
            <w:vAlign w:val="center"/>
          </w:tcPr>
          <w:p w14:paraId="56F43FE1">
            <w:pPr>
              <w:widowControl/>
              <w:jc w:val="center"/>
              <w:rPr>
                <w:color w:val="auto"/>
                <w:szCs w:val="21"/>
                <w:highlight w:val="none"/>
              </w:rPr>
            </w:pPr>
            <w:r>
              <w:rPr>
                <w:rFonts w:hint="eastAsia"/>
                <w:color w:val="auto"/>
                <w:szCs w:val="21"/>
                <w:highlight w:val="none"/>
              </w:rPr>
              <w:t>是</w:t>
            </w:r>
          </w:p>
        </w:tc>
        <w:tc>
          <w:tcPr>
            <w:tcW w:w="3900" w:type="dxa"/>
            <w:vAlign w:val="center"/>
          </w:tcPr>
          <w:p w14:paraId="73438369">
            <w:pPr>
              <w:widowControl/>
              <w:rPr>
                <w:color w:val="auto"/>
                <w:szCs w:val="21"/>
                <w:highlight w:val="none"/>
              </w:rPr>
            </w:pPr>
            <w:r>
              <w:rPr>
                <w:rFonts w:hint="eastAsia"/>
                <w:color w:val="auto"/>
                <w:szCs w:val="21"/>
                <w:highlight w:val="none"/>
              </w:rPr>
              <w:t xml:space="preserve">≥1T </w:t>
            </w:r>
          </w:p>
        </w:tc>
      </w:tr>
      <w:tr w14:paraId="577D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BBE3F6E">
            <w:pPr>
              <w:widowControl/>
              <w:jc w:val="center"/>
              <w:rPr>
                <w:color w:val="auto"/>
                <w:szCs w:val="21"/>
                <w:highlight w:val="none"/>
              </w:rPr>
            </w:pPr>
            <w:r>
              <w:rPr>
                <w:rFonts w:hint="eastAsia"/>
                <w:color w:val="auto"/>
                <w:szCs w:val="21"/>
                <w:highlight w:val="none"/>
              </w:rPr>
              <w:t>12</w:t>
            </w:r>
          </w:p>
        </w:tc>
        <w:tc>
          <w:tcPr>
            <w:tcW w:w="938" w:type="dxa"/>
            <w:vAlign w:val="center"/>
          </w:tcPr>
          <w:p w14:paraId="5C942AA3">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3B34A83A">
            <w:pPr>
              <w:widowControl/>
              <w:rPr>
                <w:color w:val="auto"/>
                <w:szCs w:val="21"/>
                <w:highlight w:val="none"/>
              </w:rPr>
            </w:pPr>
            <w:r>
              <w:rPr>
                <w:rFonts w:hint="eastAsia"/>
                <w:color w:val="auto"/>
                <w:szCs w:val="21"/>
                <w:highlight w:val="none"/>
              </w:rPr>
              <w:t>存储设备规格</w:t>
            </w:r>
          </w:p>
        </w:tc>
        <w:tc>
          <w:tcPr>
            <w:tcW w:w="1498" w:type="dxa"/>
            <w:vAlign w:val="center"/>
          </w:tcPr>
          <w:p w14:paraId="6E2679F5">
            <w:pPr>
              <w:widowControl/>
              <w:rPr>
                <w:color w:val="auto"/>
                <w:szCs w:val="21"/>
                <w:highlight w:val="none"/>
              </w:rPr>
            </w:pPr>
            <w:r>
              <w:rPr>
                <w:rFonts w:hint="eastAsia"/>
                <w:color w:val="auto"/>
                <w:szCs w:val="21"/>
                <w:highlight w:val="none"/>
              </w:rPr>
              <w:t>★机械盘数量</w:t>
            </w:r>
          </w:p>
        </w:tc>
        <w:tc>
          <w:tcPr>
            <w:tcW w:w="865" w:type="dxa"/>
            <w:vAlign w:val="center"/>
          </w:tcPr>
          <w:p w14:paraId="55219162">
            <w:pPr>
              <w:widowControl/>
              <w:jc w:val="center"/>
              <w:rPr>
                <w:color w:val="auto"/>
                <w:szCs w:val="21"/>
                <w:highlight w:val="none"/>
              </w:rPr>
            </w:pPr>
            <w:r>
              <w:rPr>
                <w:rFonts w:hint="eastAsia"/>
                <w:color w:val="auto"/>
                <w:szCs w:val="21"/>
                <w:highlight w:val="none"/>
              </w:rPr>
              <w:t>否</w:t>
            </w:r>
          </w:p>
        </w:tc>
        <w:tc>
          <w:tcPr>
            <w:tcW w:w="3900" w:type="dxa"/>
            <w:vAlign w:val="center"/>
          </w:tcPr>
          <w:p w14:paraId="03D32D4E">
            <w:pPr>
              <w:widowControl/>
              <w:rPr>
                <w:color w:val="auto"/>
                <w:szCs w:val="21"/>
                <w:highlight w:val="none"/>
              </w:rPr>
            </w:pPr>
            <w:r>
              <w:rPr>
                <w:rFonts w:hint="eastAsia"/>
                <w:color w:val="auto"/>
                <w:szCs w:val="21"/>
                <w:highlight w:val="none"/>
              </w:rPr>
              <w:t>0</w:t>
            </w:r>
          </w:p>
        </w:tc>
      </w:tr>
      <w:tr w14:paraId="0BD2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B9C41F0">
            <w:pPr>
              <w:widowControl/>
              <w:jc w:val="center"/>
              <w:rPr>
                <w:color w:val="auto"/>
                <w:szCs w:val="21"/>
                <w:highlight w:val="none"/>
              </w:rPr>
            </w:pPr>
            <w:r>
              <w:rPr>
                <w:rFonts w:hint="eastAsia"/>
                <w:color w:val="auto"/>
                <w:szCs w:val="21"/>
                <w:highlight w:val="none"/>
              </w:rPr>
              <w:t>13</w:t>
            </w:r>
          </w:p>
        </w:tc>
        <w:tc>
          <w:tcPr>
            <w:tcW w:w="938" w:type="dxa"/>
            <w:vAlign w:val="center"/>
          </w:tcPr>
          <w:p w14:paraId="049A5B13">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0A494EF">
            <w:pPr>
              <w:widowControl/>
              <w:rPr>
                <w:color w:val="auto"/>
                <w:szCs w:val="21"/>
                <w:highlight w:val="none"/>
              </w:rPr>
            </w:pPr>
          </w:p>
        </w:tc>
        <w:tc>
          <w:tcPr>
            <w:tcW w:w="1498" w:type="dxa"/>
            <w:vAlign w:val="center"/>
          </w:tcPr>
          <w:p w14:paraId="34F27508">
            <w:pPr>
              <w:widowControl/>
              <w:rPr>
                <w:color w:val="auto"/>
                <w:szCs w:val="21"/>
                <w:highlight w:val="none"/>
              </w:rPr>
            </w:pPr>
            <w:r>
              <w:rPr>
                <w:rFonts w:hint="eastAsia"/>
                <w:color w:val="auto"/>
                <w:szCs w:val="21"/>
                <w:highlight w:val="none"/>
              </w:rPr>
              <w:t>固态存储接口协议</w:t>
            </w:r>
          </w:p>
        </w:tc>
        <w:tc>
          <w:tcPr>
            <w:tcW w:w="865" w:type="dxa"/>
            <w:vAlign w:val="center"/>
          </w:tcPr>
          <w:p w14:paraId="54809670">
            <w:pPr>
              <w:widowControl/>
              <w:jc w:val="center"/>
              <w:rPr>
                <w:color w:val="auto"/>
                <w:szCs w:val="21"/>
                <w:highlight w:val="none"/>
              </w:rPr>
            </w:pPr>
            <w:r>
              <w:rPr>
                <w:rFonts w:hint="eastAsia"/>
                <w:color w:val="auto"/>
                <w:szCs w:val="21"/>
                <w:highlight w:val="none"/>
              </w:rPr>
              <w:t>否</w:t>
            </w:r>
          </w:p>
        </w:tc>
        <w:tc>
          <w:tcPr>
            <w:tcW w:w="3900" w:type="dxa"/>
            <w:vAlign w:val="center"/>
          </w:tcPr>
          <w:p w14:paraId="64181B0E">
            <w:pPr>
              <w:widowControl/>
              <w:rPr>
                <w:color w:val="auto"/>
                <w:szCs w:val="21"/>
                <w:highlight w:val="none"/>
              </w:rPr>
            </w:pPr>
            <w:r>
              <w:rPr>
                <w:rFonts w:hint="eastAsia"/>
                <w:color w:val="auto"/>
                <w:szCs w:val="21"/>
                <w:highlight w:val="none"/>
              </w:rPr>
              <w:t>支持UFS/SATA/PCIe/NVMe等类型接口协议</w:t>
            </w:r>
          </w:p>
        </w:tc>
      </w:tr>
      <w:tr w14:paraId="721A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26E8FDA">
            <w:pPr>
              <w:widowControl/>
              <w:jc w:val="center"/>
              <w:rPr>
                <w:color w:val="auto"/>
                <w:szCs w:val="21"/>
                <w:highlight w:val="none"/>
              </w:rPr>
            </w:pPr>
            <w:r>
              <w:rPr>
                <w:rFonts w:hint="eastAsia"/>
                <w:color w:val="auto"/>
                <w:szCs w:val="21"/>
                <w:highlight w:val="none"/>
              </w:rPr>
              <w:t>14</w:t>
            </w:r>
          </w:p>
        </w:tc>
        <w:tc>
          <w:tcPr>
            <w:tcW w:w="938" w:type="dxa"/>
            <w:vAlign w:val="center"/>
          </w:tcPr>
          <w:p w14:paraId="5691776F">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259FC3FA">
            <w:pPr>
              <w:widowControl/>
              <w:rPr>
                <w:color w:val="auto"/>
                <w:szCs w:val="21"/>
                <w:highlight w:val="none"/>
              </w:rPr>
            </w:pPr>
          </w:p>
        </w:tc>
        <w:tc>
          <w:tcPr>
            <w:tcW w:w="1498" w:type="dxa"/>
            <w:vAlign w:val="center"/>
          </w:tcPr>
          <w:p w14:paraId="7D2E21D0">
            <w:pPr>
              <w:widowControl/>
              <w:rPr>
                <w:color w:val="auto"/>
                <w:szCs w:val="21"/>
                <w:highlight w:val="none"/>
              </w:rPr>
            </w:pPr>
            <w:r>
              <w:rPr>
                <w:rFonts w:hint="eastAsia"/>
                <w:color w:val="auto"/>
                <w:szCs w:val="21"/>
                <w:highlight w:val="none"/>
              </w:rPr>
              <w:t>固态存储形态</w:t>
            </w:r>
          </w:p>
        </w:tc>
        <w:tc>
          <w:tcPr>
            <w:tcW w:w="865" w:type="dxa"/>
            <w:vAlign w:val="center"/>
          </w:tcPr>
          <w:p w14:paraId="6DD41A27">
            <w:pPr>
              <w:widowControl/>
              <w:jc w:val="center"/>
              <w:rPr>
                <w:color w:val="auto"/>
                <w:szCs w:val="21"/>
                <w:highlight w:val="none"/>
              </w:rPr>
            </w:pPr>
            <w:r>
              <w:rPr>
                <w:rFonts w:hint="eastAsia"/>
                <w:color w:val="auto"/>
                <w:szCs w:val="21"/>
                <w:highlight w:val="none"/>
              </w:rPr>
              <w:t>否</w:t>
            </w:r>
          </w:p>
        </w:tc>
        <w:tc>
          <w:tcPr>
            <w:tcW w:w="3900" w:type="dxa"/>
            <w:vAlign w:val="center"/>
          </w:tcPr>
          <w:p w14:paraId="7CFC3217">
            <w:pPr>
              <w:widowControl/>
              <w:rPr>
                <w:color w:val="auto"/>
                <w:szCs w:val="21"/>
                <w:highlight w:val="none"/>
              </w:rPr>
            </w:pPr>
            <w:r>
              <w:rPr>
                <w:rFonts w:hint="eastAsia"/>
                <w:color w:val="auto"/>
                <w:szCs w:val="21"/>
                <w:highlight w:val="none"/>
              </w:rPr>
              <w:t>可采用插卡或板载等形态，插卡形态宜符合M.2或mSATA等标准尺寸和接口定义</w:t>
            </w:r>
          </w:p>
        </w:tc>
      </w:tr>
      <w:tr w14:paraId="7510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198EFD7">
            <w:pPr>
              <w:widowControl/>
              <w:jc w:val="center"/>
              <w:rPr>
                <w:color w:val="auto"/>
                <w:szCs w:val="21"/>
                <w:highlight w:val="none"/>
              </w:rPr>
            </w:pPr>
            <w:r>
              <w:rPr>
                <w:rFonts w:hint="eastAsia"/>
                <w:color w:val="auto"/>
                <w:szCs w:val="21"/>
                <w:highlight w:val="none"/>
              </w:rPr>
              <w:t>15</w:t>
            </w:r>
          </w:p>
        </w:tc>
        <w:tc>
          <w:tcPr>
            <w:tcW w:w="938" w:type="dxa"/>
            <w:vAlign w:val="center"/>
          </w:tcPr>
          <w:p w14:paraId="6335AF98">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1D9E45AB">
            <w:pPr>
              <w:widowControl/>
              <w:rPr>
                <w:color w:val="auto"/>
                <w:szCs w:val="21"/>
                <w:highlight w:val="none"/>
              </w:rPr>
            </w:pPr>
          </w:p>
        </w:tc>
        <w:tc>
          <w:tcPr>
            <w:tcW w:w="1498" w:type="dxa"/>
            <w:vAlign w:val="center"/>
          </w:tcPr>
          <w:p w14:paraId="5BE38231">
            <w:pPr>
              <w:widowControl/>
              <w:rPr>
                <w:color w:val="auto"/>
                <w:szCs w:val="21"/>
                <w:highlight w:val="none"/>
              </w:rPr>
            </w:pPr>
            <w:r>
              <w:rPr>
                <w:rFonts w:hint="eastAsia"/>
                <w:color w:val="auto"/>
                <w:szCs w:val="21"/>
                <w:highlight w:val="none"/>
              </w:rPr>
              <w:t>★存储设备扩展盘位</w:t>
            </w:r>
          </w:p>
        </w:tc>
        <w:tc>
          <w:tcPr>
            <w:tcW w:w="865" w:type="dxa"/>
            <w:vAlign w:val="center"/>
          </w:tcPr>
          <w:p w14:paraId="4206802C">
            <w:pPr>
              <w:widowControl/>
              <w:jc w:val="center"/>
              <w:rPr>
                <w:color w:val="auto"/>
                <w:szCs w:val="21"/>
                <w:highlight w:val="none"/>
              </w:rPr>
            </w:pPr>
            <w:r>
              <w:rPr>
                <w:rFonts w:hint="eastAsia"/>
                <w:color w:val="auto"/>
                <w:szCs w:val="21"/>
                <w:highlight w:val="none"/>
              </w:rPr>
              <w:t>否</w:t>
            </w:r>
          </w:p>
        </w:tc>
        <w:tc>
          <w:tcPr>
            <w:tcW w:w="3900" w:type="dxa"/>
            <w:vAlign w:val="center"/>
          </w:tcPr>
          <w:p w14:paraId="0E6FE0D1">
            <w:pPr>
              <w:widowControl/>
              <w:rPr>
                <w:color w:val="auto"/>
                <w:szCs w:val="21"/>
                <w:highlight w:val="none"/>
              </w:rPr>
            </w:pPr>
            <w:r>
              <w:rPr>
                <w:rFonts w:hint="eastAsia"/>
                <w:color w:val="auto"/>
                <w:szCs w:val="21"/>
                <w:highlight w:val="none"/>
              </w:rPr>
              <w:t>≥0</w:t>
            </w:r>
          </w:p>
        </w:tc>
      </w:tr>
      <w:tr w14:paraId="7A8A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143F4D5D">
            <w:pPr>
              <w:widowControl/>
              <w:jc w:val="center"/>
              <w:rPr>
                <w:color w:val="auto"/>
                <w:szCs w:val="21"/>
                <w:highlight w:val="none"/>
              </w:rPr>
            </w:pPr>
            <w:r>
              <w:rPr>
                <w:rFonts w:hint="eastAsia"/>
                <w:color w:val="auto"/>
                <w:szCs w:val="21"/>
                <w:highlight w:val="none"/>
              </w:rPr>
              <w:t>16</w:t>
            </w:r>
          </w:p>
        </w:tc>
        <w:tc>
          <w:tcPr>
            <w:tcW w:w="938" w:type="dxa"/>
            <w:vAlign w:val="center"/>
          </w:tcPr>
          <w:p w14:paraId="5B87AED7">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F4B67EF">
            <w:pPr>
              <w:widowControl/>
              <w:rPr>
                <w:color w:val="auto"/>
                <w:szCs w:val="21"/>
                <w:highlight w:val="none"/>
              </w:rPr>
            </w:pPr>
          </w:p>
        </w:tc>
        <w:tc>
          <w:tcPr>
            <w:tcW w:w="1498" w:type="dxa"/>
            <w:vAlign w:val="center"/>
          </w:tcPr>
          <w:p w14:paraId="0ADF495E">
            <w:pPr>
              <w:widowControl/>
              <w:rPr>
                <w:color w:val="auto"/>
                <w:szCs w:val="21"/>
                <w:highlight w:val="none"/>
              </w:rPr>
            </w:pPr>
            <w:r>
              <w:rPr>
                <w:rFonts w:hint="eastAsia"/>
                <w:color w:val="auto"/>
                <w:szCs w:val="21"/>
                <w:highlight w:val="none"/>
              </w:rPr>
              <w:t>★存储设备其他参与要求</w:t>
            </w:r>
          </w:p>
        </w:tc>
        <w:tc>
          <w:tcPr>
            <w:tcW w:w="865" w:type="dxa"/>
            <w:vAlign w:val="center"/>
          </w:tcPr>
          <w:p w14:paraId="330E5345">
            <w:pPr>
              <w:widowControl/>
              <w:jc w:val="center"/>
              <w:rPr>
                <w:color w:val="auto"/>
                <w:szCs w:val="21"/>
                <w:highlight w:val="none"/>
              </w:rPr>
            </w:pPr>
            <w:r>
              <w:rPr>
                <w:rFonts w:hint="eastAsia"/>
                <w:color w:val="auto"/>
                <w:szCs w:val="21"/>
                <w:highlight w:val="none"/>
              </w:rPr>
              <w:t>否</w:t>
            </w:r>
          </w:p>
        </w:tc>
        <w:tc>
          <w:tcPr>
            <w:tcW w:w="3900" w:type="dxa"/>
            <w:vAlign w:val="center"/>
          </w:tcPr>
          <w:p w14:paraId="479D59C7">
            <w:pPr>
              <w:widowControl/>
              <w:rPr>
                <w:color w:val="auto"/>
                <w:szCs w:val="21"/>
                <w:highlight w:val="none"/>
              </w:rPr>
            </w:pPr>
            <w:r>
              <w:rPr>
                <w:rFonts w:hint="eastAsia"/>
                <w:color w:val="auto"/>
                <w:szCs w:val="21"/>
                <w:highlight w:val="none"/>
              </w:rPr>
              <w:t>固态盘应符合NVME SSD的相关规定</w:t>
            </w:r>
          </w:p>
        </w:tc>
      </w:tr>
      <w:tr w14:paraId="53B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D3D314D">
            <w:pPr>
              <w:widowControl/>
              <w:jc w:val="center"/>
              <w:rPr>
                <w:color w:val="auto"/>
                <w:szCs w:val="21"/>
                <w:highlight w:val="none"/>
              </w:rPr>
            </w:pPr>
            <w:r>
              <w:rPr>
                <w:rFonts w:hint="eastAsia"/>
                <w:color w:val="auto"/>
                <w:szCs w:val="21"/>
                <w:highlight w:val="none"/>
              </w:rPr>
              <w:t>17</w:t>
            </w:r>
          </w:p>
        </w:tc>
        <w:tc>
          <w:tcPr>
            <w:tcW w:w="938" w:type="dxa"/>
            <w:vAlign w:val="center"/>
          </w:tcPr>
          <w:p w14:paraId="4F99085A">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3CE23312">
            <w:pPr>
              <w:widowControl/>
              <w:rPr>
                <w:color w:val="auto"/>
                <w:szCs w:val="21"/>
                <w:highlight w:val="none"/>
              </w:rPr>
            </w:pPr>
            <w:r>
              <w:rPr>
                <w:rFonts w:hint="eastAsia"/>
                <w:color w:val="auto"/>
                <w:szCs w:val="21"/>
                <w:highlight w:val="none"/>
              </w:rPr>
              <w:t>显卡规格</w:t>
            </w:r>
          </w:p>
        </w:tc>
        <w:tc>
          <w:tcPr>
            <w:tcW w:w="1498" w:type="dxa"/>
            <w:vAlign w:val="center"/>
          </w:tcPr>
          <w:p w14:paraId="4CCE133A">
            <w:pPr>
              <w:widowControl/>
              <w:rPr>
                <w:color w:val="auto"/>
                <w:szCs w:val="21"/>
                <w:highlight w:val="none"/>
              </w:rPr>
            </w:pPr>
            <w:r>
              <w:rPr>
                <w:rFonts w:hint="eastAsia"/>
                <w:color w:val="auto"/>
                <w:szCs w:val="21"/>
                <w:highlight w:val="none"/>
              </w:rPr>
              <w:t>★显卡类型</w:t>
            </w:r>
          </w:p>
        </w:tc>
        <w:tc>
          <w:tcPr>
            <w:tcW w:w="865" w:type="dxa"/>
            <w:vAlign w:val="center"/>
          </w:tcPr>
          <w:p w14:paraId="18C4822C">
            <w:pPr>
              <w:widowControl/>
              <w:jc w:val="center"/>
              <w:rPr>
                <w:color w:val="auto"/>
                <w:szCs w:val="21"/>
                <w:highlight w:val="none"/>
              </w:rPr>
            </w:pPr>
            <w:r>
              <w:rPr>
                <w:rFonts w:hint="eastAsia"/>
                <w:color w:val="auto"/>
                <w:szCs w:val="21"/>
                <w:highlight w:val="none"/>
              </w:rPr>
              <w:t>否</w:t>
            </w:r>
          </w:p>
        </w:tc>
        <w:tc>
          <w:tcPr>
            <w:tcW w:w="3900" w:type="dxa"/>
            <w:vAlign w:val="center"/>
          </w:tcPr>
          <w:p w14:paraId="45C28D41">
            <w:pPr>
              <w:widowControl/>
              <w:rPr>
                <w:color w:val="auto"/>
                <w:szCs w:val="21"/>
                <w:highlight w:val="none"/>
              </w:rPr>
            </w:pPr>
            <w:r>
              <w:rPr>
                <w:rFonts w:hint="eastAsia"/>
                <w:color w:val="auto"/>
                <w:szCs w:val="21"/>
                <w:highlight w:val="none"/>
              </w:rPr>
              <w:t>集成显卡</w:t>
            </w:r>
          </w:p>
        </w:tc>
      </w:tr>
      <w:tr w14:paraId="0732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5BC7926">
            <w:pPr>
              <w:widowControl/>
              <w:jc w:val="center"/>
              <w:rPr>
                <w:color w:val="auto"/>
                <w:szCs w:val="21"/>
                <w:highlight w:val="none"/>
              </w:rPr>
            </w:pPr>
            <w:r>
              <w:rPr>
                <w:rFonts w:hint="eastAsia"/>
                <w:color w:val="auto"/>
                <w:szCs w:val="21"/>
                <w:highlight w:val="none"/>
              </w:rPr>
              <w:t>18</w:t>
            </w:r>
          </w:p>
        </w:tc>
        <w:tc>
          <w:tcPr>
            <w:tcW w:w="938" w:type="dxa"/>
            <w:vAlign w:val="center"/>
          </w:tcPr>
          <w:p w14:paraId="0A809BFF">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02ED3C6A">
            <w:pPr>
              <w:widowControl/>
              <w:rPr>
                <w:color w:val="auto"/>
                <w:szCs w:val="21"/>
                <w:highlight w:val="none"/>
              </w:rPr>
            </w:pPr>
          </w:p>
        </w:tc>
        <w:tc>
          <w:tcPr>
            <w:tcW w:w="1498" w:type="dxa"/>
            <w:vAlign w:val="center"/>
          </w:tcPr>
          <w:p w14:paraId="62335984">
            <w:pPr>
              <w:widowControl/>
              <w:rPr>
                <w:color w:val="auto"/>
                <w:szCs w:val="21"/>
                <w:highlight w:val="none"/>
              </w:rPr>
            </w:pPr>
            <w:r>
              <w:rPr>
                <w:rFonts w:hint="eastAsia"/>
                <w:color w:val="auto"/>
                <w:szCs w:val="21"/>
                <w:highlight w:val="none"/>
              </w:rPr>
              <w:t>独立显卡显存类型</w:t>
            </w:r>
          </w:p>
        </w:tc>
        <w:tc>
          <w:tcPr>
            <w:tcW w:w="865" w:type="dxa"/>
            <w:vAlign w:val="center"/>
          </w:tcPr>
          <w:p w14:paraId="66FE00D5">
            <w:pPr>
              <w:widowControl/>
              <w:jc w:val="center"/>
              <w:rPr>
                <w:color w:val="auto"/>
                <w:szCs w:val="21"/>
                <w:highlight w:val="none"/>
              </w:rPr>
            </w:pPr>
            <w:r>
              <w:rPr>
                <w:rFonts w:hint="eastAsia"/>
                <w:color w:val="auto"/>
                <w:szCs w:val="21"/>
                <w:highlight w:val="none"/>
              </w:rPr>
              <w:t>否</w:t>
            </w:r>
          </w:p>
        </w:tc>
        <w:tc>
          <w:tcPr>
            <w:tcW w:w="3900" w:type="dxa"/>
            <w:vAlign w:val="center"/>
          </w:tcPr>
          <w:p w14:paraId="3972E118">
            <w:pPr>
              <w:widowControl/>
              <w:rPr>
                <w:color w:val="auto"/>
                <w:szCs w:val="21"/>
                <w:highlight w:val="none"/>
              </w:rPr>
            </w:pPr>
            <w:r>
              <w:rPr>
                <w:rFonts w:hint="eastAsia"/>
                <w:color w:val="auto"/>
                <w:szCs w:val="21"/>
                <w:highlight w:val="none"/>
              </w:rPr>
              <w:t>集成显卡</w:t>
            </w:r>
          </w:p>
        </w:tc>
      </w:tr>
      <w:tr w14:paraId="2515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27A59D2C">
            <w:pPr>
              <w:widowControl/>
              <w:jc w:val="center"/>
              <w:rPr>
                <w:color w:val="auto"/>
                <w:szCs w:val="21"/>
                <w:highlight w:val="none"/>
              </w:rPr>
            </w:pPr>
            <w:r>
              <w:rPr>
                <w:rFonts w:hint="eastAsia"/>
                <w:color w:val="auto"/>
                <w:szCs w:val="21"/>
                <w:highlight w:val="none"/>
              </w:rPr>
              <w:t>19</w:t>
            </w:r>
          </w:p>
        </w:tc>
        <w:tc>
          <w:tcPr>
            <w:tcW w:w="938" w:type="dxa"/>
            <w:vAlign w:val="center"/>
          </w:tcPr>
          <w:p w14:paraId="178B6120">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919CEAF">
            <w:pPr>
              <w:widowControl/>
              <w:rPr>
                <w:color w:val="auto"/>
                <w:szCs w:val="21"/>
                <w:highlight w:val="none"/>
              </w:rPr>
            </w:pPr>
          </w:p>
        </w:tc>
        <w:tc>
          <w:tcPr>
            <w:tcW w:w="1498" w:type="dxa"/>
            <w:vAlign w:val="center"/>
          </w:tcPr>
          <w:p w14:paraId="4E1AE30B">
            <w:pPr>
              <w:widowControl/>
              <w:rPr>
                <w:color w:val="auto"/>
                <w:szCs w:val="21"/>
                <w:highlight w:val="none"/>
              </w:rPr>
            </w:pPr>
            <w:r>
              <w:rPr>
                <w:rFonts w:hint="eastAsia"/>
                <w:color w:val="auto"/>
                <w:szCs w:val="21"/>
                <w:highlight w:val="none"/>
              </w:rPr>
              <w:t>独立显卡显存位宽</w:t>
            </w:r>
          </w:p>
        </w:tc>
        <w:tc>
          <w:tcPr>
            <w:tcW w:w="865" w:type="dxa"/>
            <w:vAlign w:val="center"/>
          </w:tcPr>
          <w:p w14:paraId="7885042B">
            <w:pPr>
              <w:widowControl/>
              <w:jc w:val="center"/>
              <w:rPr>
                <w:color w:val="auto"/>
                <w:szCs w:val="21"/>
                <w:highlight w:val="none"/>
              </w:rPr>
            </w:pPr>
            <w:r>
              <w:rPr>
                <w:rFonts w:hint="eastAsia"/>
                <w:color w:val="auto"/>
                <w:szCs w:val="21"/>
                <w:highlight w:val="none"/>
              </w:rPr>
              <w:t>是</w:t>
            </w:r>
          </w:p>
        </w:tc>
        <w:tc>
          <w:tcPr>
            <w:tcW w:w="3900" w:type="dxa"/>
            <w:vAlign w:val="center"/>
          </w:tcPr>
          <w:p w14:paraId="21FDEA65">
            <w:pPr>
              <w:widowControl/>
              <w:rPr>
                <w:color w:val="auto"/>
                <w:szCs w:val="21"/>
                <w:highlight w:val="none"/>
              </w:rPr>
            </w:pPr>
            <w:r>
              <w:rPr>
                <w:rFonts w:hint="eastAsia"/>
                <w:color w:val="auto"/>
                <w:szCs w:val="21"/>
                <w:highlight w:val="none"/>
              </w:rPr>
              <w:t>集成显卡</w:t>
            </w:r>
          </w:p>
        </w:tc>
      </w:tr>
      <w:tr w14:paraId="4A20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70F01DF">
            <w:pPr>
              <w:widowControl/>
              <w:jc w:val="center"/>
              <w:rPr>
                <w:color w:val="auto"/>
                <w:szCs w:val="21"/>
                <w:highlight w:val="none"/>
              </w:rPr>
            </w:pPr>
            <w:r>
              <w:rPr>
                <w:rFonts w:hint="eastAsia"/>
                <w:color w:val="auto"/>
                <w:szCs w:val="21"/>
                <w:highlight w:val="none"/>
              </w:rPr>
              <w:t>20</w:t>
            </w:r>
          </w:p>
        </w:tc>
        <w:tc>
          <w:tcPr>
            <w:tcW w:w="938" w:type="dxa"/>
            <w:vAlign w:val="center"/>
          </w:tcPr>
          <w:p w14:paraId="75C7AD16">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08482679">
            <w:pPr>
              <w:widowControl/>
              <w:rPr>
                <w:color w:val="auto"/>
                <w:szCs w:val="21"/>
                <w:highlight w:val="none"/>
              </w:rPr>
            </w:pPr>
          </w:p>
        </w:tc>
        <w:tc>
          <w:tcPr>
            <w:tcW w:w="1498" w:type="dxa"/>
            <w:vAlign w:val="center"/>
          </w:tcPr>
          <w:p w14:paraId="52F89EA3">
            <w:pPr>
              <w:widowControl/>
              <w:rPr>
                <w:color w:val="auto"/>
                <w:szCs w:val="21"/>
                <w:highlight w:val="none"/>
              </w:rPr>
            </w:pPr>
            <w:r>
              <w:rPr>
                <w:rFonts w:hint="eastAsia"/>
                <w:color w:val="auto"/>
                <w:szCs w:val="21"/>
                <w:highlight w:val="none"/>
              </w:rPr>
              <w:t>独立显卡显存容量</w:t>
            </w:r>
          </w:p>
        </w:tc>
        <w:tc>
          <w:tcPr>
            <w:tcW w:w="865" w:type="dxa"/>
            <w:vAlign w:val="center"/>
          </w:tcPr>
          <w:p w14:paraId="26EAB346">
            <w:pPr>
              <w:widowControl/>
              <w:jc w:val="center"/>
              <w:rPr>
                <w:color w:val="auto"/>
                <w:szCs w:val="21"/>
                <w:highlight w:val="none"/>
              </w:rPr>
            </w:pPr>
            <w:r>
              <w:rPr>
                <w:rFonts w:hint="eastAsia"/>
                <w:color w:val="auto"/>
                <w:szCs w:val="21"/>
                <w:highlight w:val="none"/>
              </w:rPr>
              <w:t>是</w:t>
            </w:r>
          </w:p>
        </w:tc>
        <w:tc>
          <w:tcPr>
            <w:tcW w:w="3900" w:type="dxa"/>
            <w:vAlign w:val="center"/>
          </w:tcPr>
          <w:p w14:paraId="14EC5907">
            <w:pPr>
              <w:widowControl/>
              <w:rPr>
                <w:color w:val="auto"/>
                <w:szCs w:val="21"/>
                <w:highlight w:val="none"/>
              </w:rPr>
            </w:pPr>
            <w:r>
              <w:rPr>
                <w:rFonts w:hint="eastAsia"/>
                <w:color w:val="auto"/>
                <w:szCs w:val="21"/>
                <w:highlight w:val="none"/>
              </w:rPr>
              <w:t>集成显卡</w:t>
            </w:r>
          </w:p>
        </w:tc>
      </w:tr>
      <w:tr w14:paraId="011E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4C3D8DB4">
            <w:pPr>
              <w:widowControl/>
              <w:jc w:val="center"/>
              <w:rPr>
                <w:color w:val="auto"/>
                <w:szCs w:val="21"/>
                <w:highlight w:val="none"/>
              </w:rPr>
            </w:pPr>
            <w:r>
              <w:rPr>
                <w:rFonts w:hint="eastAsia"/>
                <w:color w:val="auto"/>
                <w:szCs w:val="21"/>
                <w:highlight w:val="none"/>
              </w:rPr>
              <w:t>21</w:t>
            </w:r>
          </w:p>
        </w:tc>
        <w:tc>
          <w:tcPr>
            <w:tcW w:w="938" w:type="dxa"/>
            <w:vAlign w:val="center"/>
          </w:tcPr>
          <w:p w14:paraId="70720CC0">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2602433">
            <w:pPr>
              <w:widowControl/>
              <w:rPr>
                <w:color w:val="auto"/>
                <w:szCs w:val="21"/>
                <w:highlight w:val="none"/>
              </w:rPr>
            </w:pPr>
          </w:p>
        </w:tc>
        <w:tc>
          <w:tcPr>
            <w:tcW w:w="1498" w:type="dxa"/>
            <w:vAlign w:val="center"/>
          </w:tcPr>
          <w:p w14:paraId="1D599B83">
            <w:pPr>
              <w:widowControl/>
              <w:rPr>
                <w:color w:val="auto"/>
                <w:szCs w:val="21"/>
                <w:highlight w:val="none"/>
              </w:rPr>
            </w:pPr>
            <w:r>
              <w:rPr>
                <w:rFonts w:hint="eastAsia"/>
                <w:color w:val="auto"/>
                <w:szCs w:val="21"/>
                <w:highlight w:val="none"/>
              </w:rPr>
              <w:t>独立显卡接口协议</w:t>
            </w:r>
          </w:p>
        </w:tc>
        <w:tc>
          <w:tcPr>
            <w:tcW w:w="865" w:type="dxa"/>
            <w:vAlign w:val="center"/>
          </w:tcPr>
          <w:p w14:paraId="11AFA20C">
            <w:pPr>
              <w:widowControl/>
              <w:jc w:val="center"/>
              <w:rPr>
                <w:color w:val="auto"/>
                <w:szCs w:val="21"/>
                <w:highlight w:val="none"/>
              </w:rPr>
            </w:pPr>
            <w:r>
              <w:rPr>
                <w:rFonts w:hint="eastAsia"/>
                <w:color w:val="auto"/>
                <w:szCs w:val="21"/>
                <w:highlight w:val="none"/>
              </w:rPr>
              <w:t>是</w:t>
            </w:r>
          </w:p>
        </w:tc>
        <w:tc>
          <w:tcPr>
            <w:tcW w:w="3900" w:type="dxa"/>
            <w:vAlign w:val="center"/>
          </w:tcPr>
          <w:p w14:paraId="19E85558">
            <w:pPr>
              <w:widowControl/>
              <w:rPr>
                <w:color w:val="auto"/>
                <w:szCs w:val="21"/>
                <w:highlight w:val="none"/>
              </w:rPr>
            </w:pPr>
            <w:r>
              <w:rPr>
                <w:rFonts w:hint="eastAsia"/>
                <w:color w:val="auto"/>
                <w:szCs w:val="21"/>
                <w:highlight w:val="none"/>
              </w:rPr>
              <w:t>集成显卡</w:t>
            </w:r>
          </w:p>
        </w:tc>
      </w:tr>
      <w:tr w14:paraId="652C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3BF4276">
            <w:pPr>
              <w:widowControl/>
              <w:jc w:val="center"/>
              <w:rPr>
                <w:color w:val="auto"/>
                <w:szCs w:val="21"/>
                <w:highlight w:val="none"/>
              </w:rPr>
            </w:pPr>
            <w:r>
              <w:rPr>
                <w:rFonts w:hint="eastAsia"/>
                <w:color w:val="auto"/>
                <w:szCs w:val="21"/>
                <w:highlight w:val="none"/>
              </w:rPr>
              <w:t>22</w:t>
            </w:r>
          </w:p>
        </w:tc>
        <w:tc>
          <w:tcPr>
            <w:tcW w:w="938" w:type="dxa"/>
            <w:vAlign w:val="center"/>
          </w:tcPr>
          <w:p w14:paraId="2B65609E">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6B3851C5">
            <w:pPr>
              <w:widowControl/>
              <w:rPr>
                <w:color w:val="auto"/>
                <w:szCs w:val="21"/>
                <w:highlight w:val="none"/>
              </w:rPr>
            </w:pPr>
            <w:r>
              <w:rPr>
                <w:rFonts w:hint="eastAsia"/>
                <w:color w:val="auto"/>
                <w:szCs w:val="21"/>
                <w:highlight w:val="none"/>
              </w:rPr>
              <w:t>显示设备规格</w:t>
            </w:r>
          </w:p>
        </w:tc>
        <w:tc>
          <w:tcPr>
            <w:tcW w:w="1498" w:type="dxa"/>
            <w:vAlign w:val="center"/>
          </w:tcPr>
          <w:p w14:paraId="6AA5D5E2">
            <w:pPr>
              <w:widowControl/>
              <w:rPr>
                <w:color w:val="auto"/>
                <w:szCs w:val="21"/>
                <w:highlight w:val="none"/>
              </w:rPr>
            </w:pPr>
            <w:r>
              <w:rPr>
                <w:rFonts w:hint="eastAsia"/>
                <w:color w:val="auto"/>
                <w:szCs w:val="21"/>
                <w:highlight w:val="none"/>
              </w:rPr>
              <w:t>★显示屏屏占比</w:t>
            </w:r>
          </w:p>
        </w:tc>
        <w:tc>
          <w:tcPr>
            <w:tcW w:w="865" w:type="dxa"/>
            <w:vAlign w:val="center"/>
          </w:tcPr>
          <w:p w14:paraId="770B2321">
            <w:pPr>
              <w:widowControl/>
              <w:jc w:val="center"/>
              <w:rPr>
                <w:color w:val="auto"/>
                <w:szCs w:val="21"/>
                <w:highlight w:val="none"/>
              </w:rPr>
            </w:pPr>
            <w:r>
              <w:rPr>
                <w:rFonts w:hint="eastAsia"/>
                <w:color w:val="auto"/>
                <w:szCs w:val="21"/>
                <w:highlight w:val="none"/>
              </w:rPr>
              <w:t>是</w:t>
            </w:r>
          </w:p>
        </w:tc>
        <w:tc>
          <w:tcPr>
            <w:tcW w:w="3900" w:type="dxa"/>
            <w:vAlign w:val="center"/>
          </w:tcPr>
          <w:p w14:paraId="014F95A3">
            <w:pPr>
              <w:widowControl/>
              <w:rPr>
                <w:color w:val="auto"/>
                <w:szCs w:val="21"/>
                <w:highlight w:val="none"/>
              </w:rPr>
            </w:pPr>
            <w:r>
              <w:rPr>
                <w:rFonts w:hint="eastAsia"/>
                <w:color w:val="auto"/>
                <w:szCs w:val="21"/>
                <w:highlight w:val="none"/>
              </w:rPr>
              <w:t xml:space="preserve">≥91% </w:t>
            </w:r>
          </w:p>
        </w:tc>
      </w:tr>
      <w:tr w14:paraId="4AB7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0145BA0">
            <w:pPr>
              <w:widowControl/>
              <w:jc w:val="center"/>
              <w:rPr>
                <w:color w:val="auto"/>
                <w:szCs w:val="21"/>
                <w:highlight w:val="none"/>
              </w:rPr>
            </w:pPr>
            <w:r>
              <w:rPr>
                <w:rFonts w:hint="eastAsia"/>
                <w:color w:val="auto"/>
                <w:szCs w:val="21"/>
                <w:highlight w:val="none"/>
              </w:rPr>
              <w:t>23</w:t>
            </w:r>
          </w:p>
        </w:tc>
        <w:tc>
          <w:tcPr>
            <w:tcW w:w="938" w:type="dxa"/>
            <w:vAlign w:val="center"/>
          </w:tcPr>
          <w:p w14:paraId="580BEBE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C650029">
            <w:pPr>
              <w:widowControl/>
              <w:rPr>
                <w:color w:val="auto"/>
                <w:szCs w:val="21"/>
                <w:highlight w:val="none"/>
              </w:rPr>
            </w:pPr>
          </w:p>
        </w:tc>
        <w:tc>
          <w:tcPr>
            <w:tcW w:w="1498" w:type="dxa"/>
            <w:vAlign w:val="center"/>
          </w:tcPr>
          <w:p w14:paraId="29C4148A">
            <w:pPr>
              <w:widowControl/>
              <w:rPr>
                <w:color w:val="auto"/>
                <w:szCs w:val="21"/>
                <w:highlight w:val="none"/>
              </w:rPr>
            </w:pPr>
            <w:r>
              <w:rPr>
                <w:rFonts w:hint="eastAsia"/>
                <w:color w:val="auto"/>
                <w:szCs w:val="21"/>
                <w:highlight w:val="none"/>
              </w:rPr>
              <w:t>★显示屏分辨率</w:t>
            </w:r>
          </w:p>
        </w:tc>
        <w:tc>
          <w:tcPr>
            <w:tcW w:w="865" w:type="dxa"/>
            <w:vAlign w:val="center"/>
          </w:tcPr>
          <w:p w14:paraId="6254BE55">
            <w:pPr>
              <w:widowControl/>
              <w:jc w:val="center"/>
              <w:rPr>
                <w:color w:val="auto"/>
                <w:szCs w:val="21"/>
                <w:highlight w:val="none"/>
              </w:rPr>
            </w:pPr>
            <w:r>
              <w:rPr>
                <w:rFonts w:hint="eastAsia"/>
                <w:color w:val="auto"/>
                <w:szCs w:val="21"/>
                <w:highlight w:val="none"/>
              </w:rPr>
              <w:t>是</w:t>
            </w:r>
          </w:p>
        </w:tc>
        <w:tc>
          <w:tcPr>
            <w:tcW w:w="3900" w:type="dxa"/>
            <w:vAlign w:val="center"/>
          </w:tcPr>
          <w:p w14:paraId="6816B8AA">
            <w:pPr>
              <w:widowControl/>
              <w:rPr>
                <w:color w:val="auto"/>
                <w:szCs w:val="21"/>
                <w:highlight w:val="none"/>
              </w:rPr>
            </w:pPr>
            <w:r>
              <w:rPr>
                <w:rFonts w:hint="eastAsia"/>
                <w:color w:val="auto"/>
                <w:szCs w:val="21"/>
                <w:highlight w:val="none"/>
              </w:rPr>
              <w:t>≥1920*1080</w:t>
            </w:r>
          </w:p>
        </w:tc>
      </w:tr>
      <w:tr w14:paraId="4272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329BA8F">
            <w:pPr>
              <w:widowControl/>
              <w:jc w:val="center"/>
              <w:rPr>
                <w:color w:val="auto"/>
                <w:szCs w:val="21"/>
                <w:highlight w:val="none"/>
              </w:rPr>
            </w:pPr>
            <w:r>
              <w:rPr>
                <w:rFonts w:hint="eastAsia"/>
                <w:color w:val="auto"/>
                <w:szCs w:val="21"/>
                <w:highlight w:val="none"/>
              </w:rPr>
              <w:t>24</w:t>
            </w:r>
          </w:p>
        </w:tc>
        <w:tc>
          <w:tcPr>
            <w:tcW w:w="938" w:type="dxa"/>
            <w:vAlign w:val="center"/>
          </w:tcPr>
          <w:p w14:paraId="22E6E6D4">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0F3215A1">
            <w:pPr>
              <w:widowControl/>
              <w:rPr>
                <w:color w:val="auto"/>
                <w:szCs w:val="21"/>
                <w:highlight w:val="none"/>
              </w:rPr>
            </w:pPr>
          </w:p>
        </w:tc>
        <w:tc>
          <w:tcPr>
            <w:tcW w:w="1498" w:type="dxa"/>
            <w:vAlign w:val="center"/>
          </w:tcPr>
          <w:p w14:paraId="0F748753">
            <w:pPr>
              <w:widowControl/>
              <w:rPr>
                <w:color w:val="auto"/>
                <w:szCs w:val="21"/>
                <w:highlight w:val="none"/>
              </w:rPr>
            </w:pPr>
            <w:r>
              <w:rPr>
                <w:rFonts w:hint="eastAsia"/>
                <w:color w:val="auto"/>
                <w:szCs w:val="21"/>
                <w:highlight w:val="none"/>
              </w:rPr>
              <w:t>显示屏像素密度</w:t>
            </w:r>
          </w:p>
        </w:tc>
        <w:tc>
          <w:tcPr>
            <w:tcW w:w="865" w:type="dxa"/>
            <w:vAlign w:val="center"/>
          </w:tcPr>
          <w:p w14:paraId="047839B9">
            <w:pPr>
              <w:widowControl/>
              <w:jc w:val="center"/>
              <w:rPr>
                <w:color w:val="auto"/>
                <w:szCs w:val="21"/>
                <w:highlight w:val="none"/>
              </w:rPr>
            </w:pPr>
            <w:r>
              <w:rPr>
                <w:rFonts w:hint="eastAsia"/>
                <w:color w:val="auto"/>
                <w:szCs w:val="21"/>
                <w:highlight w:val="none"/>
              </w:rPr>
              <w:t>是</w:t>
            </w:r>
          </w:p>
        </w:tc>
        <w:tc>
          <w:tcPr>
            <w:tcW w:w="3900" w:type="dxa"/>
            <w:vAlign w:val="center"/>
          </w:tcPr>
          <w:p w14:paraId="134B1506">
            <w:pPr>
              <w:widowControl/>
              <w:rPr>
                <w:color w:val="auto"/>
                <w:szCs w:val="21"/>
                <w:highlight w:val="none"/>
              </w:rPr>
            </w:pPr>
            <w:r>
              <w:rPr>
                <w:rFonts w:hint="eastAsia"/>
                <w:color w:val="auto"/>
                <w:szCs w:val="21"/>
                <w:highlight w:val="none"/>
              </w:rPr>
              <w:t>≥188像素/英寸</w:t>
            </w:r>
          </w:p>
        </w:tc>
      </w:tr>
      <w:tr w14:paraId="4639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3C54AC1">
            <w:pPr>
              <w:widowControl/>
              <w:jc w:val="center"/>
              <w:rPr>
                <w:color w:val="auto"/>
                <w:szCs w:val="21"/>
                <w:highlight w:val="none"/>
              </w:rPr>
            </w:pPr>
            <w:r>
              <w:rPr>
                <w:rFonts w:hint="eastAsia"/>
                <w:color w:val="auto"/>
                <w:szCs w:val="21"/>
                <w:highlight w:val="none"/>
              </w:rPr>
              <w:t>25</w:t>
            </w:r>
          </w:p>
        </w:tc>
        <w:tc>
          <w:tcPr>
            <w:tcW w:w="938" w:type="dxa"/>
            <w:vAlign w:val="center"/>
          </w:tcPr>
          <w:p w14:paraId="32D1A9C0">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06A0A36">
            <w:pPr>
              <w:widowControl/>
              <w:rPr>
                <w:color w:val="auto"/>
                <w:szCs w:val="21"/>
                <w:highlight w:val="none"/>
              </w:rPr>
            </w:pPr>
          </w:p>
        </w:tc>
        <w:tc>
          <w:tcPr>
            <w:tcW w:w="1498" w:type="dxa"/>
            <w:vAlign w:val="center"/>
          </w:tcPr>
          <w:p w14:paraId="6F167CD3">
            <w:pPr>
              <w:widowControl/>
              <w:rPr>
                <w:color w:val="auto"/>
                <w:szCs w:val="21"/>
                <w:highlight w:val="none"/>
              </w:rPr>
            </w:pPr>
            <w:r>
              <w:rPr>
                <w:rFonts w:hint="eastAsia"/>
                <w:color w:val="auto"/>
                <w:szCs w:val="21"/>
                <w:highlight w:val="none"/>
              </w:rPr>
              <w:t># 显示屏可视角度</w:t>
            </w:r>
          </w:p>
        </w:tc>
        <w:tc>
          <w:tcPr>
            <w:tcW w:w="865" w:type="dxa"/>
            <w:vAlign w:val="center"/>
          </w:tcPr>
          <w:p w14:paraId="4CBFA83B">
            <w:pPr>
              <w:widowControl/>
              <w:jc w:val="center"/>
              <w:rPr>
                <w:color w:val="auto"/>
                <w:szCs w:val="21"/>
                <w:highlight w:val="none"/>
              </w:rPr>
            </w:pPr>
            <w:r>
              <w:rPr>
                <w:rFonts w:hint="eastAsia"/>
                <w:color w:val="auto"/>
                <w:szCs w:val="21"/>
                <w:highlight w:val="none"/>
              </w:rPr>
              <w:t>是</w:t>
            </w:r>
          </w:p>
        </w:tc>
        <w:tc>
          <w:tcPr>
            <w:tcW w:w="3900" w:type="dxa"/>
            <w:vAlign w:val="center"/>
          </w:tcPr>
          <w:p w14:paraId="6FA5C9C1">
            <w:pPr>
              <w:widowControl/>
              <w:rPr>
                <w:color w:val="auto"/>
                <w:szCs w:val="21"/>
                <w:highlight w:val="none"/>
              </w:rPr>
            </w:pPr>
            <w:r>
              <w:rPr>
                <w:rFonts w:hint="eastAsia"/>
                <w:color w:val="auto"/>
                <w:szCs w:val="21"/>
                <w:highlight w:val="none"/>
              </w:rPr>
              <w:t>水平≥180°开合，需提供产品彩页并加盖公章</w:t>
            </w:r>
          </w:p>
        </w:tc>
      </w:tr>
      <w:tr w14:paraId="42EC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3678B2EE">
            <w:pPr>
              <w:widowControl/>
              <w:jc w:val="center"/>
              <w:rPr>
                <w:color w:val="auto"/>
                <w:szCs w:val="21"/>
                <w:highlight w:val="none"/>
              </w:rPr>
            </w:pPr>
            <w:r>
              <w:rPr>
                <w:rFonts w:hint="eastAsia"/>
                <w:color w:val="auto"/>
                <w:szCs w:val="21"/>
                <w:highlight w:val="none"/>
              </w:rPr>
              <w:t>26</w:t>
            </w:r>
          </w:p>
        </w:tc>
        <w:tc>
          <w:tcPr>
            <w:tcW w:w="938" w:type="dxa"/>
            <w:vAlign w:val="center"/>
          </w:tcPr>
          <w:p w14:paraId="4F75365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EB1A3CE">
            <w:pPr>
              <w:widowControl/>
              <w:rPr>
                <w:color w:val="auto"/>
                <w:szCs w:val="21"/>
                <w:highlight w:val="none"/>
              </w:rPr>
            </w:pPr>
          </w:p>
        </w:tc>
        <w:tc>
          <w:tcPr>
            <w:tcW w:w="1498" w:type="dxa"/>
            <w:vAlign w:val="center"/>
          </w:tcPr>
          <w:p w14:paraId="5FE602A1">
            <w:pPr>
              <w:widowControl/>
              <w:rPr>
                <w:color w:val="auto"/>
                <w:szCs w:val="21"/>
                <w:highlight w:val="none"/>
              </w:rPr>
            </w:pPr>
            <w:r>
              <w:rPr>
                <w:rFonts w:hint="eastAsia"/>
                <w:color w:val="auto"/>
                <w:szCs w:val="21"/>
                <w:highlight w:val="none"/>
              </w:rPr>
              <w:t>★显示屏尺寸</w:t>
            </w:r>
          </w:p>
        </w:tc>
        <w:tc>
          <w:tcPr>
            <w:tcW w:w="865" w:type="dxa"/>
            <w:vAlign w:val="center"/>
          </w:tcPr>
          <w:p w14:paraId="15FFD0CE">
            <w:pPr>
              <w:widowControl/>
              <w:jc w:val="center"/>
              <w:rPr>
                <w:color w:val="auto"/>
                <w:szCs w:val="21"/>
                <w:highlight w:val="none"/>
              </w:rPr>
            </w:pPr>
            <w:r>
              <w:rPr>
                <w:rFonts w:hint="eastAsia"/>
                <w:color w:val="auto"/>
                <w:szCs w:val="21"/>
                <w:highlight w:val="none"/>
              </w:rPr>
              <w:t>否</w:t>
            </w:r>
          </w:p>
        </w:tc>
        <w:tc>
          <w:tcPr>
            <w:tcW w:w="3900" w:type="dxa"/>
            <w:vAlign w:val="center"/>
          </w:tcPr>
          <w:p w14:paraId="11FA1B0C">
            <w:pPr>
              <w:widowControl/>
              <w:rPr>
                <w:color w:val="auto"/>
                <w:szCs w:val="21"/>
                <w:highlight w:val="none"/>
              </w:rPr>
            </w:pPr>
            <w:r>
              <w:rPr>
                <w:rFonts w:hint="eastAsia"/>
                <w:color w:val="auto"/>
                <w:szCs w:val="21"/>
                <w:highlight w:val="none"/>
              </w:rPr>
              <w:t>供应商给出显示屏尺寸信息</w:t>
            </w:r>
          </w:p>
        </w:tc>
      </w:tr>
      <w:tr w14:paraId="328B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F906E4A">
            <w:pPr>
              <w:widowControl/>
              <w:jc w:val="center"/>
              <w:rPr>
                <w:color w:val="auto"/>
                <w:szCs w:val="21"/>
                <w:highlight w:val="none"/>
              </w:rPr>
            </w:pPr>
            <w:r>
              <w:rPr>
                <w:rFonts w:hint="eastAsia"/>
                <w:color w:val="auto"/>
                <w:szCs w:val="21"/>
                <w:highlight w:val="none"/>
              </w:rPr>
              <w:t>27</w:t>
            </w:r>
          </w:p>
        </w:tc>
        <w:tc>
          <w:tcPr>
            <w:tcW w:w="938" w:type="dxa"/>
            <w:vAlign w:val="center"/>
          </w:tcPr>
          <w:p w14:paraId="62E4037E">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066E74A">
            <w:pPr>
              <w:widowControl/>
              <w:rPr>
                <w:color w:val="auto"/>
                <w:szCs w:val="21"/>
                <w:highlight w:val="none"/>
              </w:rPr>
            </w:pPr>
          </w:p>
        </w:tc>
        <w:tc>
          <w:tcPr>
            <w:tcW w:w="1498" w:type="dxa"/>
            <w:vAlign w:val="center"/>
          </w:tcPr>
          <w:p w14:paraId="66C3FF03">
            <w:pPr>
              <w:widowControl/>
              <w:rPr>
                <w:color w:val="auto"/>
                <w:szCs w:val="21"/>
                <w:highlight w:val="none"/>
              </w:rPr>
            </w:pPr>
            <w:r>
              <w:rPr>
                <w:rFonts w:hint="eastAsia"/>
                <w:color w:val="auto"/>
                <w:szCs w:val="21"/>
                <w:highlight w:val="none"/>
              </w:rPr>
              <w:t>★显示屏屏幕比例</w:t>
            </w:r>
          </w:p>
        </w:tc>
        <w:tc>
          <w:tcPr>
            <w:tcW w:w="865" w:type="dxa"/>
            <w:vAlign w:val="center"/>
          </w:tcPr>
          <w:p w14:paraId="081AFCF8">
            <w:pPr>
              <w:widowControl/>
              <w:jc w:val="center"/>
              <w:rPr>
                <w:color w:val="auto"/>
                <w:szCs w:val="21"/>
                <w:highlight w:val="none"/>
              </w:rPr>
            </w:pPr>
            <w:r>
              <w:rPr>
                <w:rFonts w:hint="eastAsia"/>
                <w:color w:val="auto"/>
                <w:szCs w:val="21"/>
                <w:highlight w:val="none"/>
              </w:rPr>
              <w:t>否</w:t>
            </w:r>
          </w:p>
        </w:tc>
        <w:tc>
          <w:tcPr>
            <w:tcW w:w="3900" w:type="dxa"/>
            <w:vAlign w:val="center"/>
          </w:tcPr>
          <w:p w14:paraId="0E6778A2">
            <w:pPr>
              <w:widowControl/>
              <w:rPr>
                <w:color w:val="auto"/>
                <w:szCs w:val="21"/>
                <w:highlight w:val="none"/>
              </w:rPr>
            </w:pPr>
            <w:r>
              <w:rPr>
                <w:rFonts w:hint="eastAsia"/>
                <w:color w:val="auto"/>
                <w:szCs w:val="21"/>
                <w:highlight w:val="none"/>
              </w:rPr>
              <w:t>16:10</w:t>
            </w:r>
          </w:p>
        </w:tc>
      </w:tr>
      <w:tr w14:paraId="40D9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12E5E88">
            <w:pPr>
              <w:widowControl/>
              <w:jc w:val="center"/>
              <w:rPr>
                <w:color w:val="auto"/>
                <w:szCs w:val="21"/>
                <w:highlight w:val="none"/>
              </w:rPr>
            </w:pPr>
            <w:r>
              <w:rPr>
                <w:rFonts w:hint="eastAsia"/>
                <w:color w:val="auto"/>
                <w:szCs w:val="21"/>
                <w:highlight w:val="none"/>
              </w:rPr>
              <w:t>28</w:t>
            </w:r>
          </w:p>
        </w:tc>
        <w:tc>
          <w:tcPr>
            <w:tcW w:w="938" w:type="dxa"/>
            <w:vAlign w:val="center"/>
          </w:tcPr>
          <w:p w14:paraId="5AED5435">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DC4560F">
            <w:pPr>
              <w:widowControl/>
              <w:rPr>
                <w:color w:val="auto"/>
                <w:szCs w:val="21"/>
                <w:highlight w:val="none"/>
              </w:rPr>
            </w:pPr>
          </w:p>
        </w:tc>
        <w:tc>
          <w:tcPr>
            <w:tcW w:w="1498" w:type="dxa"/>
            <w:vAlign w:val="center"/>
          </w:tcPr>
          <w:p w14:paraId="5026715D">
            <w:pPr>
              <w:widowControl/>
              <w:rPr>
                <w:color w:val="auto"/>
                <w:szCs w:val="21"/>
                <w:highlight w:val="none"/>
              </w:rPr>
            </w:pPr>
            <w:r>
              <w:rPr>
                <w:rFonts w:hint="eastAsia"/>
                <w:color w:val="auto"/>
                <w:szCs w:val="21"/>
                <w:highlight w:val="none"/>
              </w:rPr>
              <w:t>★显示屏防蓝光</w:t>
            </w:r>
          </w:p>
        </w:tc>
        <w:tc>
          <w:tcPr>
            <w:tcW w:w="865" w:type="dxa"/>
            <w:vAlign w:val="center"/>
          </w:tcPr>
          <w:p w14:paraId="6DD7D68C">
            <w:pPr>
              <w:widowControl/>
              <w:jc w:val="center"/>
              <w:rPr>
                <w:color w:val="auto"/>
                <w:szCs w:val="21"/>
                <w:highlight w:val="none"/>
              </w:rPr>
            </w:pPr>
            <w:r>
              <w:rPr>
                <w:rFonts w:hint="eastAsia"/>
                <w:color w:val="auto"/>
                <w:szCs w:val="21"/>
                <w:highlight w:val="none"/>
              </w:rPr>
              <w:t>是</w:t>
            </w:r>
          </w:p>
        </w:tc>
        <w:tc>
          <w:tcPr>
            <w:tcW w:w="3900" w:type="dxa"/>
            <w:vAlign w:val="center"/>
          </w:tcPr>
          <w:p w14:paraId="0C4EA9EE">
            <w:pPr>
              <w:widowControl/>
              <w:rPr>
                <w:color w:val="auto"/>
                <w:szCs w:val="21"/>
                <w:highlight w:val="none"/>
              </w:rPr>
            </w:pPr>
            <w:r>
              <w:rPr>
                <w:rFonts w:hint="eastAsia"/>
                <w:color w:val="auto"/>
                <w:szCs w:val="21"/>
                <w:highlight w:val="none"/>
              </w:rPr>
              <w:t>支持防蓝光模式，蓝光加权辐射亮度比应≤0.0012W/(·cd·sr)（瓦每坎特拉每球面度）</w:t>
            </w:r>
          </w:p>
        </w:tc>
      </w:tr>
      <w:tr w14:paraId="76A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DA7FC64">
            <w:pPr>
              <w:widowControl/>
              <w:jc w:val="center"/>
              <w:rPr>
                <w:color w:val="auto"/>
                <w:szCs w:val="21"/>
                <w:highlight w:val="none"/>
              </w:rPr>
            </w:pPr>
            <w:r>
              <w:rPr>
                <w:rFonts w:hint="eastAsia"/>
                <w:color w:val="auto"/>
                <w:szCs w:val="21"/>
                <w:highlight w:val="none"/>
              </w:rPr>
              <w:t>29</w:t>
            </w:r>
          </w:p>
        </w:tc>
        <w:tc>
          <w:tcPr>
            <w:tcW w:w="938" w:type="dxa"/>
            <w:vAlign w:val="center"/>
          </w:tcPr>
          <w:p w14:paraId="308A79D9">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B713480">
            <w:pPr>
              <w:widowControl/>
              <w:rPr>
                <w:color w:val="auto"/>
                <w:szCs w:val="21"/>
                <w:highlight w:val="none"/>
              </w:rPr>
            </w:pPr>
          </w:p>
        </w:tc>
        <w:tc>
          <w:tcPr>
            <w:tcW w:w="1498" w:type="dxa"/>
            <w:vAlign w:val="center"/>
          </w:tcPr>
          <w:p w14:paraId="50F7F4F4">
            <w:pPr>
              <w:widowControl/>
              <w:rPr>
                <w:color w:val="auto"/>
                <w:szCs w:val="21"/>
                <w:highlight w:val="none"/>
              </w:rPr>
            </w:pPr>
            <w:r>
              <w:rPr>
                <w:rFonts w:hint="eastAsia"/>
                <w:color w:val="auto"/>
                <w:szCs w:val="21"/>
                <w:highlight w:val="none"/>
              </w:rPr>
              <w:t>★显示屏低频闪</w:t>
            </w:r>
          </w:p>
        </w:tc>
        <w:tc>
          <w:tcPr>
            <w:tcW w:w="865" w:type="dxa"/>
            <w:vAlign w:val="center"/>
          </w:tcPr>
          <w:p w14:paraId="537D2867">
            <w:pPr>
              <w:widowControl/>
              <w:jc w:val="center"/>
              <w:rPr>
                <w:color w:val="auto"/>
                <w:szCs w:val="21"/>
                <w:highlight w:val="none"/>
              </w:rPr>
            </w:pPr>
            <w:r>
              <w:rPr>
                <w:rFonts w:hint="eastAsia"/>
                <w:color w:val="auto"/>
                <w:szCs w:val="21"/>
                <w:highlight w:val="none"/>
              </w:rPr>
              <w:t>是</w:t>
            </w:r>
          </w:p>
        </w:tc>
        <w:tc>
          <w:tcPr>
            <w:tcW w:w="3900" w:type="dxa"/>
            <w:vAlign w:val="center"/>
          </w:tcPr>
          <w:p w14:paraId="0383E99D">
            <w:pPr>
              <w:widowControl/>
              <w:rPr>
                <w:color w:val="auto"/>
                <w:szCs w:val="21"/>
                <w:highlight w:val="none"/>
              </w:rPr>
            </w:pPr>
            <w:r>
              <w:rPr>
                <w:rFonts w:hint="eastAsia"/>
                <w:color w:val="auto"/>
                <w:szCs w:val="21"/>
                <w:highlight w:val="none"/>
              </w:rPr>
              <w:t>显示屏应支持低频闪≤-35dB</w:t>
            </w:r>
          </w:p>
        </w:tc>
      </w:tr>
      <w:tr w14:paraId="0775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3740229">
            <w:pPr>
              <w:widowControl/>
              <w:jc w:val="center"/>
              <w:rPr>
                <w:color w:val="auto"/>
                <w:szCs w:val="21"/>
                <w:highlight w:val="none"/>
              </w:rPr>
            </w:pPr>
            <w:r>
              <w:rPr>
                <w:rFonts w:hint="eastAsia"/>
                <w:color w:val="auto"/>
                <w:szCs w:val="21"/>
                <w:highlight w:val="none"/>
              </w:rPr>
              <w:t>30</w:t>
            </w:r>
          </w:p>
        </w:tc>
        <w:tc>
          <w:tcPr>
            <w:tcW w:w="938" w:type="dxa"/>
            <w:vAlign w:val="center"/>
          </w:tcPr>
          <w:p w14:paraId="2483B3F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B9ADE3E">
            <w:pPr>
              <w:widowControl/>
              <w:rPr>
                <w:color w:val="auto"/>
                <w:szCs w:val="21"/>
                <w:highlight w:val="none"/>
              </w:rPr>
            </w:pPr>
          </w:p>
        </w:tc>
        <w:tc>
          <w:tcPr>
            <w:tcW w:w="1498" w:type="dxa"/>
            <w:vAlign w:val="center"/>
          </w:tcPr>
          <w:p w14:paraId="2F4CEB7B">
            <w:pPr>
              <w:widowControl/>
              <w:rPr>
                <w:color w:val="auto"/>
                <w:szCs w:val="21"/>
                <w:highlight w:val="none"/>
              </w:rPr>
            </w:pPr>
            <w:r>
              <w:rPr>
                <w:rFonts w:hint="eastAsia"/>
                <w:color w:val="auto"/>
                <w:szCs w:val="21"/>
                <w:highlight w:val="none"/>
              </w:rPr>
              <w:t>★显示屏防炫目</w:t>
            </w:r>
          </w:p>
        </w:tc>
        <w:tc>
          <w:tcPr>
            <w:tcW w:w="865" w:type="dxa"/>
            <w:vAlign w:val="center"/>
          </w:tcPr>
          <w:p w14:paraId="34F2AA5F">
            <w:pPr>
              <w:widowControl/>
              <w:jc w:val="center"/>
              <w:rPr>
                <w:color w:val="auto"/>
                <w:szCs w:val="21"/>
                <w:highlight w:val="none"/>
              </w:rPr>
            </w:pPr>
            <w:r>
              <w:rPr>
                <w:rFonts w:hint="eastAsia"/>
                <w:color w:val="auto"/>
                <w:szCs w:val="21"/>
                <w:highlight w:val="none"/>
              </w:rPr>
              <w:t>是</w:t>
            </w:r>
          </w:p>
        </w:tc>
        <w:tc>
          <w:tcPr>
            <w:tcW w:w="3900" w:type="dxa"/>
            <w:vAlign w:val="center"/>
          </w:tcPr>
          <w:p w14:paraId="5C7ECC70">
            <w:pPr>
              <w:widowControl/>
              <w:rPr>
                <w:color w:val="auto"/>
                <w:szCs w:val="21"/>
                <w:highlight w:val="none"/>
              </w:rPr>
            </w:pPr>
            <w:r>
              <w:rPr>
                <w:rFonts w:hint="eastAsia"/>
                <w:color w:val="auto"/>
                <w:szCs w:val="21"/>
                <w:highlight w:val="none"/>
              </w:rPr>
              <w:t>显示器镜面反射率≤10%</w:t>
            </w:r>
          </w:p>
        </w:tc>
      </w:tr>
      <w:tr w14:paraId="1BF4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A9118EC">
            <w:pPr>
              <w:widowControl/>
              <w:jc w:val="center"/>
              <w:rPr>
                <w:color w:val="auto"/>
                <w:szCs w:val="21"/>
                <w:highlight w:val="none"/>
              </w:rPr>
            </w:pPr>
            <w:r>
              <w:rPr>
                <w:rFonts w:hint="eastAsia"/>
                <w:color w:val="auto"/>
                <w:szCs w:val="21"/>
                <w:highlight w:val="none"/>
              </w:rPr>
              <w:t>31</w:t>
            </w:r>
          </w:p>
        </w:tc>
        <w:tc>
          <w:tcPr>
            <w:tcW w:w="938" w:type="dxa"/>
            <w:vAlign w:val="center"/>
          </w:tcPr>
          <w:p w14:paraId="3B75F51E">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37496281">
            <w:pPr>
              <w:widowControl/>
              <w:rPr>
                <w:color w:val="auto"/>
                <w:szCs w:val="21"/>
                <w:highlight w:val="none"/>
              </w:rPr>
            </w:pPr>
            <w:r>
              <w:rPr>
                <w:rFonts w:hint="eastAsia"/>
                <w:color w:val="auto"/>
                <w:szCs w:val="21"/>
                <w:highlight w:val="none"/>
              </w:rPr>
              <w:t>外设规格</w:t>
            </w:r>
          </w:p>
        </w:tc>
        <w:tc>
          <w:tcPr>
            <w:tcW w:w="1498" w:type="dxa"/>
            <w:vAlign w:val="center"/>
          </w:tcPr>
          <w:p w14:paraId="1554CA34">
            <w:pPr>
              <w:widowControl/>
              <w:rPr>
                <w:color w:val="auto"/>
                <w:szCs w:val="21"/>
                <w:highlight w:val="none"/>
              </w:rPr>
            </w:pPr>
            <w:r>
              <w:rPr>
                <w:rFonts w:hint="eastAsia"/>
                <w:color w:val="auto"/>
                <w:szCs w:val="21"/>
                <w:highlight w:val="none"/>
              </w:rPr>
              <w:t>★传声器数量</w:t>
            </w:r>
          </w:p>
        </w:tc>
        <w:tc>
          <w:tcPr>
            <w:tcW w:w="865" w:type="dxa"/>
            <w:vAlign w:val="center"/>
          </w:tcPr>
          <w:p w14:paraId="70DDF079">
            <w:pPr>
              <w:widowControl/>
              <w:jc w:val="center"/>
              <w:rPr>
                <w:color w:val="auto"/>
                <w:szCs w:val="21"/>
                <w:highlight w:val="none"/>
              </w:rPr>
            </w:pPr>
            <w:r>
              <w:rPr>
                <w:rFonts w:hint="eastAsia"/>
                <w:color w:val="auto"/>
                <w:szCs w:val="21"/>
                <w:highlight w:val="none"/>
              </w:rPr>
              <w:t>否</w:t>
            </w:r>
          </w:p>
        </w:tc>
        <w:tc>
          <w:tcPr>
            <w:tcW w:w="3900" w:type="dxa"/>
            <w:vAlign w:val="center"/>
          </w:tcPr>
          <w:p w14:paraId="0D5F4C05">
            <w:pPr>
              <w:widowControl/>
              <w:rPr>
                <w:color w:val="auto"/>
                <w:szCs w:val="21"/>
                <w:highlight w:val="none"/>
              </w:rPr>
            </w:pPr>
            <w:r>
              <w:rPr>
                <w:rFonts w:hint="eastAsia"/>
                <w:color w:val="auto"/>
                <w:szCs w:val="21"/>
                <w:highlight w:val="none"/>
              </w:rPr>
              <w:t>≥1 个</w:t>
            </w:r>
          </w:p>
        </w:tc>
      </w:tr>
      <w:tr w14:paraId="2C0C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C6048E6">
            <w:pPr>
              <w:widowControl/>
              <w:jc w:val="center"/>
              <w:rPr>
                <w:color w:val="auto"/>
                <w:szCs w:val="21"/>
                <w:highlight w:val="none"/>
              </w:rPr>
            </w:pPr>
            <w:r>
              <w:rPr>
                <w:rFonts w:hint="eastAsia"/>
                <w:color w:val="auto"/>
                <w:szCs w:val="21"/>
                <w:highlight w:val="none"/>
              </w:rPr>
              <w:t>32</w:t>
            </w:r>
          </w:p>
        </w:tc>
        <w:tc>
          <w:tcPr>
            <w:tcW w:w="938" w:type="dxa"/>
            <w:vAlign w:val="center"/>
          </w:tcPr>
          <w:p w14:paraId="14D997AB">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A9C3530">
            <w:pPr>
              <w:widowControl/>
              <w:rPr>
                <w:color w:val="auto"/>
                <w:szCs w:val="21"/>
                <w:highlight w:val="none"/>
              </w:rPr>
            </w:pPr>
          </w:p>
        </w:tc>
        <w:tc>
          <w:tcPr>
            <w:tcW w:w="1498" w:type="dxa"/>
            <w:vAlign w:val="center"/>
          </w:tcPr>
          <w:p w14:paraId="55B169DF">
            <w:pPr>
              <w:widowControl/>
              <w:rPr>
                <w:color w:val="auto"/>
                <w:szCs w:val="21"/>
                <w:highlight w:val="none"/>
              </w:rPr>
            </w:pPr>
            <w:r>
              <w:rPr>
                <w:rFonts w:hint="eastAsia"/>
                <w:color w:val="auto"/>
                <w:szCs w:val="21"/>
                <w:highlight w:val="none"/>
              </w:rPr>
              <w:t>★扬声器数量</w:t>
            </w:r>
          </w:p>
        </w:tc>
        <w:tc>
          <w:tcPr>
            <w:tcW w:w="865" w:type="dxa"/>
            <w:vAlign w:val="center"/>
          </w:tcPr>
          <w:p w14:paraId="12377E89">
            <w:pPr>
              <w:widowControl/>
              <w:jc w:val="center"/>
              <w:rPr>
                <w:color w:val="auto"/>
                <w:szCs w:val="21"/>
                <w:highlight w:val="none"/>
              </w:rPr>
            </w:pPr>
            <w:r>
              <w:rPr>
                <w:rFonts w:hint="eastAsia"/>
                <w:color w:val="auto"/>
                <w:szCs w:val="21"/>
                <w:highlight w:val="none"/>
              </w:rPr>
              <w:t>否</w:t>
            </w:r>
          </w:p>
        </w:tc>
        <w:tc>
          <w:tcPr>
            <w:tcW w:w="3900" w:type="dxa"/>
            <w:vAlign w:val="center"/>
          </w:tcPr>
          <w:p w14:paraId="75FDFE2C">
            <w:pPr>
              <w:widowControl/>
              <w:rPr>
                <w:color w:val="auto"/>
                <w:szCs w:val="21"/>
                <w:highlight w:val="none"/>
              </w:rPr>
            </w:pPr>
            <w:r>
              <w:rPr>
                <w:rFonts w:hint="eastAsia"/>
                <w:color w:val="auto"/>
                <w:szCs w:val="21"/>
                <w:highlight w:val="none"/>
              </w:rPr>
              <w:t>≥2个</w:t>
            </w:r>
          </w:p>
        </w:tc>
      </w:tr>
      <w:tr w14:paraId="523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00E914E7">
            <w:pPr>
              <w:widowControl/>
              <w:jc w:val="center"/>
              <w:rPr>
                <w:color w:val="auto"/>
                <w:szCs w:val="21"/>
                <w:highlight w:val="none"/>
              </w:rPr>
            </w:pPr>
            <w:r>
              <w:rPr>
                <w:rFonts w:hint="eastAsia"/>
                <w:color w:val="auto"/>
                <w:szCs w:val="21"/>
                <w:highlight w:val="none"/>
              </w:rPr>
              <w:t>33</w:t>
            </w:r>
          </w:p>
        </w:tc>
        <w:tc>
          <w:tcPr>
            <w:tcW w:w="938" w:type="dxa"/>
            <w:vAlign w:val="center"/>
          </w:tcPr>
          <w:p w14:paraId="08D38164">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51797E5">
            <w:pPr>
              <w:widowControl/>
              <w:rPr>
                <w:color w:val="auto"/>
                <w:szCs w:val="21"/>
                <w:highlight w:val="none"/>
              </w:rPr>
            </w:pPr>
          </w:p>
        </w:tc>
        <w:tc>
          <w:tcPr>
            <w:tcW w:w="1498" w:type="dxa"/>
            <w:vAlign w:val="center"/>
          </w:tcPr>
          <w:p w14:paraId="652B04DE">
            <w:pPr>
              <w:widowControl/>
              <w:rPr>
                <w:color w:val="auto"/>
                <w:szCs w:val="21"/>
                <w:highlight w:val="none"/>
              </w:rPr>
            </w:pPr>
            <w:r>
              <w:rPr>
                <w:rFonts w:hint="eastAsia"/>
                <w:color w:val="auto"/>
                <w:szCs w:val="21"/>
                <w:highlight w:val="none"/>
              </w:rPr>
              <w:t>★鼠标数量</w:t>
            </w:r>
          </w:p>
        </w:tc>
        <w:tc>
          <w:tcPr>
            <w:tcW w:w="865" w:type="dxa"/>
            <w:vAlign w:val="center"/>
          </w:tcPr>
          <w:p w14:paraId="3E66A495">
            <w:pPr>
              <w:widowControl/>
              <w:jc w:val="center"/>
              <w:rPr>
                <w:color w:val="auto"/>
                <w:szCs w:val="21"/>
                <w:highlight w:val="none"/>
              </w:rPr>
            </w:pPr>
            <w:r>
              <w:rPr>
                <w:rFonts w:hint="eastAsia"/>
                <w:color w:val="auto"/>
                <w:szCs w:val="21"/>
                <w:highlight w:val="none"/>
              </w:rPr>
              <w:t>否</w:t>
            </w:r>
          </w:p>
        </w:tc>
        <w:tc>
          <w:tcPr>
            <w:tcW w:w="3900" w:type="dxa"/>
            <w:vAlign w:val="center"/>
          </w:tcPr>
          <w:p w14:paraId="02C4C7E4">
            <w:pPr>
              <w:widowControl/>
              <w:rPr>
                <w:color w:val="auto"/>
                <w:szCs w:val="21"/>
                <w:highlight w:val="none"/>
              </w:rPr>
            </w:pPr>
            <w:r>
              <w:rPr>
                <w:rFonts w:hint="eastAsia"/>
                <w:color w:val="auto"/>
                <w:szCs w:val="21"/>
                <w:highlight w:val="none"/>
              </w:rPr>
              <w:t>≥1 个</w:t>
            </w:r>
          </w:p>
        </w:tc>
      </w:tr>
      <w:tr w14:paraId="7DF7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D479DF5">
            <w:pPr>
              <w:widowControl/>
              <w:jc w:val="center"/>
              <w:rPr>
                <w:color w:val="auto"/>
                <w:szCs w:val="21"/>
                <w:highlight w:val="none"/>
              </w:rPr>
            </w:pPr>
            <w:r>
              <w:rPr>
                <w:rFonts w:hint="eastAsia"/>
                <w:color w:val="auto"/>
                <w:szCs w:val="21"/>
                <w:highlight w:val="none"/>
              </w:rPr>
              <w:t>34</w:t>
            </w:r>
          </w:p>
        </w:tc>
        <w:tc>
          <w:tcPr>
            <w:tcW w:w="938" w:type="dxa"/>
            <w:vAlign w:val="center"/>
          </w:tcPr>
          <w:p w14:paraId="1F839C78">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1716609E">
            <w:pPr>
              <w:widowControl/>
              <w:rPr>
                <w:color w:val="auto"/>
                <w:szCs w:val="21"/>
                <w:highlight w:val="none"/>
              </w:rPr>
            </w:pPr>
          </w:p>
        </w:tc>
        <w:tc>
          <w:tcPr>
            <w:tcW w:w="1498" w:type="dxa"/>
            <w:vAlign w:val="center"/>
          </w:tcPr>
          <w:p w14:paraId="508549A4">
            <w:pPr>
              <w:widowControl/>
              <w:rPr>
                <w:color w:val="auto"/>
                <w:szCs w:val="21"/>
                <w:highlight w:val="none"/>
              </w:rPr>
            </w:pPr>
            <w:r>
              <w:rPr>
                <w:rFonts w:hint="eastAsia"/>
                <w:color w:val="auto"/>
                <w:szCs w:val="21"/>
                <w:highlight w:val="none"/>
              </w:rPr>
              <w:t>★键盘数量</w:t>
            </w:r>
          </w:p>
        </w:tc>
        <w:tc>
          <w:tcPr>
            <w:tcW w:w="865" w:type="dxa"/>
            <w:vAlign w:val="center"/>
          </w:tcPr>
          <w:p w14:paraId="2466F3EB">
            <w:pPr>
              <w:widowControl/>
              <w:jc w:val="center"/>
              <w:rPr>
                <w:color w:val="auto"/>
                <w:szCs w:val="21"/>
                <w:highlight w:val="none"/>
              </w:rPr>
            </w:pPr>
            <w:r>
              <w:rPr>
                <w:rFonts w:hint="eastAsia"/>
                <w:color w:val="auto"/>
                <w:szCs w:val="21"/>
                <w:highlight w:val="none"/>
              </w:rPr>
              <w:t>否</w:t>
            </w:r>
          </w:p>
        </w:tc>
        <w:tc>
          <w:tcPr>
            <w:tcW w:w="3900" w:type="dxa"/>
            <w:vAlign w:val="center"/>
          </w:tcPr>
          <w:p w14:paraId="1CA841F5">
            <w:pPr>
              <w:widowControl/>
              <w:rPr>
                <w:color w:val="auto"/>
                <w:szCs w:val="21"/>
                <w:highlight w:val="none"/>
              </w:rPr>
            </w:pPr>
            <w:r>
              <w:rPr>
                <w:rFonts w:hint="eastAsia"/>
                <w:color w:val="auto"/>
                <w:szCs w:val="21"/>
                <w:highlight w:val="none"/>
              </w:rPr>
              <w:t>≥1 个</w:t>
            </w:r>
          </w:p>
        </w:tc>
      </w:tr>
      <w:tr w14:paraId="6F57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0DBAD3C0">
            <w:pPr>
              <w:widowControl/>
              <w:jc w:val="center"/>
              <w:rPr>
                <w:color w:val="auto"/>
                <w:szCs w:val="21"/>
                <w:highlight w:val="none"/>
              </w:rPr>
            </w:pPr>
            <w:r>
              <w:rPr>
                <w:rFonts w:hint="eastAsia"/>
                <w:color w:val="auto"/>
                <w:szCs w:val="21"/>
                <w:highlight w:val="none"/>
              </w:rPr>
              <w:t>35</w:t>
            </w:r>
          </w:p>
        </w:tc>
        <w:tc>
          <w:tcPr>
            <w:tcW w:w="938" w:type="dxa"/>
            <w:vAlign w:val="center"/>
          </w:tcPr>
          <w:p w14:paraId="535A186F">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2683031">
            <w:pPr>
              <w:widowControl/>
              <w:rPr>
                <w:color w:val="auto"/>
                <w:szCs w:val="21"/>
                <w:highlight w:val="none"/>
              </w:rPr>
            </w:pPr>
          </w:p>
        </w:tc>
        <w:tc>
          <w:tcPr>
            <w:tcW w:w="1498" w:type="dxa"/>
            <w:vAlign w:val="center"/>
          </w:tcPr>
          <w:p w14:paraId="320DA7C9">
            <w:pPr>
              <w:widowControl/>
              <w:rPr>
                <w:color w:val="auto"/>
                <w:szCs w:val="21"/>
                <w:highlight w:val="none"/>
              </w:rPr>
            </w:pPr>
            <w:r>
              <w:rPr>
                <w:rFonts w:hint="eastAsia"/>
                <w:color w:val="auto"/>
                <w:szCs w:val="21"/>
                <w:highlight w:val="none"/>
              </w:rPr>
              <w:t>★触控板数量</w:t>
            </w:r>
          </w:p>
        </w:tc>
        <w:tc>
          <w:tcPr>
            <w:tcW w:w="865" w:type="dxa"/>
            <w:vAlign w:val="center"/>
          </w:tcPr>
          <w:p w14:paraId="50EA97A5">
            <w:pPr>
              <w:widowControl/>
              <w:jc w:val="center"/>
              <w:rPr>
                <w:color w:val="auto"/>
                <w:szCs w:val="21"/>
                <w:highlight w:val="none"/>
              </w:rPr>
            </w:pPr>
            <w:r>
              <w:rPr>
                <w:rFonts w:hint="eastAsia"/>
                <w:color w:val="auto"/>
                <w:szCs w:val="21"/>
                <w:highlight w:val="none"/>
              </w:rPr>
              <w:t>否</w:t>
            </w:r>
          </w:p>
        </w:tc>
        <w:tc>
          <w:tcPr>
            <w:tcW w:w="3900" w:type="dxa"/>
            <w:vAlign w:val="center"/>
          </w:tcPr>
          <w:p w14:paraId="52C875AC">
            <w:pPr>
              <w:widowControl/>
              <w:rPr>
                <w:color w:val="auto"/>
                <w:szCs w:val="21"/>
                <w:highlight w:val="none"/>
              </w:rPr>
            </w:pPr>
            <w:r>
              <w:rPr>
                <w:rFonts w:hint="eastAsia"/>
                <w:color w:val="auto"/>
                <w:szCs w:val="21"/>
                <w:highlight w:val="none"/>
              </w:rPr>
              <w:t>≥1 个</w:t>
            </w:r>
          </w:p>
        </w:tc>
      </w:tr>
      <w:tr w14:paraId="6782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F833DD8">
            <w:pPr>
              <w:widowControl/>
              <w:jc w:val="center"/>
              <w:rPr>
                <w:color w:val="auto"/>
                <w:szCs w:val="21"/>
                <w:highlight w:val="none"/>
              </w:rPr>
            </w:pPr>
            <w:r>
              <w:rPr>
                <w:rFonts w:hint="eastAsia"/>
                <w:color w:val="auto"/>
                <w:szCs w:val="21"/>
                <w:highlight w:val="none"/>
              </w:rPr>
              <w:t>36</w:t>
            </w:r>
          </w:p>
        </w:tc>
        <w:tc>
          <w:tcPr>
            <w:tcW w:w="938" w:type="dxa"/>
            <w:vAlign w:val="center"/>
          </w:tcPr>
          <w:p w14:paraId="68E8783C">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9597DDF">
            <w:pPr>
              <w:widowControl/>
              <w:rPr>
                <w:color w:val="auto"/>
                <w:szCs w:val="21"/>
                <w:highlight w:val="none"/>
              </w:rPr>
            </w:pPr>
          </w:p>
        </w:tc>
        <w:tc>
          <w:tcPr>
            <w:tcW w:w="1498" w:type="dxa"/>
            <w:vAlign w:val="center"/>
          </w:tcPr>
          <w:p w14:paraId="393EB951">
            <w:pPr>
              <w:widowControl/>
              <w:rPr>
                <w:color w:val="auto"/>
                <w:szCs w:val="21"/>
                <w:highlight w:val="none"/>
              </w:rPr>
            </w:pPr>
            <w:r>
              <w:rPr>
                <w:rFonts w:hint="eastAsia"/>
                <w:color w:val="auto"/>
                <w:szCs w:val="21"/>
                <w:highlight w:val="none"/>
              </w:rPr>
              <w:t>★摄像头数量</w:t>
            </w:r>
          </w:p>
        </w:tc>
        <w:tc>
          <w:tcPr>
            <w:tcW w:w="865" w:type="dxa"/>
            <w:vAlign w:val="center"/>
          </w:tcPr>
          <w:p w14:paraId="36582215">
            <w:pPr>
              <w:widowControl/>
              <w:jc w:val="center"/>
              <w:rPr>
                <w:color w:val="auto"/>
                <w:szCs w:val="21"/>
                <w:highlight w:val="none"/>
              </w:rPr>
            </w:pPr>
            <w:r>
              <w:rPr>
                <w:rFonts w:hint="eastAsia"/>
                <w:color w:val="auto"/>
                <w:szCs w:val="21"/>
                <w:highlight w:val="none"/>
              </w:rPr>
              <w:t>否</w:t>
            </w:r>
          </w:p>
        </w:tc>
        <w:tc>
          <w:tcPr>
            <w:tcW w:w="3900" w:type="dxa"/>
            <w:vAlign w:val="center"/>
          </w:tcPr>
          <w:p w14:paraId="6E20484F">
            <w:pPr>
              <w:widowControl/>
              <w:rPr>
                <w:color w:val="auto"/>
                <w:szCs w:val="21"/>
                <w:highlight w:val="none"/>
              </w:rPr>
            </w:pPr>
            <w:r>
              <w:rPr>
                <w:rFonts w:hint="eastAsia"/>
                <w:color w:val="auto"/>
                <w:szCs w:val="21"/>
                <w:highlight w:val="none"/>
              </w:rPr>
              <w:t>≥1 个</w:t>
            </w:r>
          </w:p>
        </w:tc>
      </w:tr>
      <w:tr w14:paraId="4E93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22D3AB35">
            <w:pPr>
              <w:widowControl/>
              <w:jc w:val="center"/>
              <w:rPr>
                <w:color w:val="auto"/>
                <w:szCs w:val="21"/>
                <w:highlight w:val="none"/>
              </w:rPr>
            </w:pPr>
            <w:r>
              <w:rPr>
                <w:rFonts w:hint="eastAsia"/>
                <w:color w:val="auto"/>
                <w:szCs w:val="21"/>
                <w:highlight w:val="none"/>
              </w:rPr>
              <w:t>37</w:t>
            </w:r>
          </w:p>
        </w:tc>
        <w:tc>
          <w:tcPr>
            <w:tcW w:w="938" w:type="dxa"/>
            <w:vAlign w:val="center"/>
          </w:tcPr>
          <w:p w14:paraId="2D5BDC62">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822640F">
            <w:pPr>
              <w:widowControl/>
              <w:rPr>
                <w:color w:val="auto"/>
                <w:szCs w:val="21"/>
                <w:highlight w:val="none"/>
              </w:rPr>
            </w:pPr>
          </w:p>
        </w:tc>
        <w:tc>
          <w:tcPr>
            <w:tcW w:w="1498" w:type="dxa"/>
            <w:vAlign w:val="center"/>
          </w:tcPr>
          <w:p w14:paraId="1A655FBB">
            <w:pPr>
              <w:widowControl/>
              <w:rPr>
                <w:color w:val="auto"/>
                <w:szCs w:val="21"/>
                <w:highlight w:val="none"/>
              </w:rPr>
            </w:pPr>
            <w:r>
              <w:rPr>
                <w:rFonts w:hint="eastAsia"/>
                <w:color w:val="auto"/>
                <w:szCs w:val="21"/>
                <w:highlight w:val="none"/>
              </w:rPr>
              <w:t>光驱数量</w:t>
            </w:r>
          </w:p>
        </w:tc>
        <w:tc>
          <w:tcPr>
            <w:tcW w:w="865" w:type="dxa"/>
            <w:vAlign w:val="center"/>
          </w:tcPr>
          <w:p w14:paraId="3E1638F7">
            <w:pPr>
              <w:widowControl/>
              <w:jc w:val="center"/>
              <w:rPr>
                <w:color w:val="auto"/>
                <w:szCs w:val="21"/>
                <w:highlight w:val="none"/>
              </w:rPr>
            </w:pPr>
            <w:r>
              <w:rPr>
                <w:rFonts w:hint="eastAsia"/>
                <w:color w:val="auto"/>
                <w:szCs w:val="21"/>
                <w:highlight w:val="none"/>
              </w:rPr>
              <w:t>否</w:t>
            </w:r>
          </w:p>
        </w:tc>
        <w:tc>
          <w:tcPr>
            <w:tcW w:w="3900" w:type="dxa"/>
            <w:vAlign w:val="center"/>
          </w:tcPr>
          <w:p w14:paraId="75941FC3">
            <w:pPr>
              <w:widowControl/>
              <w:rPr>
                <w:color w:val="auto"/>
                <w:szCs w:val="21"/>
                <w:highlight w:val="none"/>
              </w:rPr>
            </w:pPr>
            <w:r>
              <w:rPr>
                <w:rFonts w:hint="eastAsia"/>
                <w:color w:val="auto"/>
                <w:szCs w:val="21"/>
                <w:highlight w:val="none"/>
              </w:rPr>
              <w:t>≥0 个</w:t>
            </w:r>
          </w:p>
        </w:tc>
      </w:tr>
      <w:tr w14:paraId="04B1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0AA30867">
            <w:pPr>
              <w:widowControl/>
              <w:jc w:val="center"/>
              <w:rPr>
                <w:color w:val="auto"/>
                <w:szCs w:val="21"/>
                <w:highlight w:val="none"/>
              </w:rPr>
            </w:pPr>
            <w:r>
              <w:rPr>
                <w:rFonts w:hint="eastAsia"/>
                <w:color w:val="auto"/>
                <w:szCs w:val="21"/>
                <w:highlight w:val="none"/>
              </w:rPr>
              <w:t>38</w:t>
            </w:r>
          </w:p>
        </w:tc>
        <w:tc>
          <w:tcPr>
            <w:tcW w:w="938" w:type="dxa"/>
            <w:vAlign w:val="center"/>
          </w:tcPr>
          <w:p w14:paraId="2B860C52">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0936268">
            <w:pPr>
              <w:widowControl/>
              <w:rPr>
                <w:color w:val="auto"/>
                <w:szCs w:val="21"/>
                <w:highlight w:val="none"/>
              </w:rPr>
            </w:pPr>
          </w:p>
        </w:tc>
        <w:tc>
          <w:tcPr>
            <w:tcW w:w="1498" w:type="dxa"/>
            <w:vAlign w:val="center"/>
          </w:tcPr>
          <w:p w14:paraId="41330799">
            <w:pPr>
              <w:widowControl/>
              <w:rPr>
                <w:color w:val="auto"/>
                <w:szCs w:val="21"/>
                <w:highlight w:val="none"/>
              </w:rPr>
            </w:pPr>
            <w:r>
              <w:rPr>
                <w:rFonts w:hint="eastAsia"/>
                <w:color w:val="auto"/>
                <w:szCs w:val="21"/>
                <w:highlight w:val="none"/>
              </w:rPr>
              <w:t>★键盘按键数目</w:t>
            </w:r>
          </w:p>
        </w:tc>
        <w:tc>
          <w:tcPr>
            <w:tcW w:w="865" w:type="dxa"/>
            <w:vAlign w:val="center"/>
          </w:tcPr>
          <w:p w14:paraId="5DB74DED">
            <w:pPr>
              <w:widowControl/>
              <w:jc w:val="center"/>
              <w:rPr>
                <w:color w:val="auto"/>
                <w:szCs w:val="21"/>
                <w:highlight w:val="none"/>
              </w:rPr>
            </w:pPr>
            <w:r>
              <w:rPr>
                <w:rFonts w:hint="eastAsia"/>
                <w:color w:val="auto"/>
                <w:szCs w:val="21"/>
                <w:highlight w:val="none"/>
              </w:rPr>
              <w:t>否</w:t>
            </w:r>
          </w:p>
        </w:tc>
        <w:tc>
          <w:tcPr>
            <w:tcW w:w="3900" w:type="dxa"/>
            <w:vAlign w:val="center"/>
          </w:tcPr>
          <w:p w14:paraId="5C3552AA">
            <w:pPr>
              <w:widowControl/>
              <w:rPr>
                <w:color w:val="auto"/>
                <w:szCs w:val="21"/>
                <w:highlight w:val="none"/>
              </w:rPr>
            </w:pPr>
            <w:r>
              <w:rPr>
                <w:rFonts w:hint="eastAsia"/>
                <w:color w:val="auto"/>
                <w:szCs w:val="21"/>
                <w:highlight w:val="none"/>
              </w:rPr>
              <w:t>80键</w:t>
            </w:r>
          </w:p>
        </w:tc>
      </w:tr>
      <w:tr w14:paraId="504A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C476B8C">
            <w:pPr>
              <w:widowControl/>
              <w:jc w:val="center"/>
              <w:rPr>
                <w:color w:val="auto"/>
                <w:szCs w:val="21"/>
                <w:highlight w:val="none"/>
              </w:rPr>
            </w:pPr>
            <w:r>
              <w:rPr>
                <w:rFonts w:hint="eastAsia"/>
                <w:color w:val="auto"/>
                <w:szCs w:val="21"/>
                <w:highlight w:val="none"/>
              </w:rPr>
              <w:t>39</w:t>
            </w:r>
          </w:p>
        </w:tc>
        <w:tc>
          <w:tcPr>
            <w:tcW w:w="938" w:type="dxa"/>
            <w:vAlign w:val="center"/>
          </w:tcPr>
          <w:p w14:paraId="7AF592BA">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A0AE49A">
            <w:pPr>
              <w:widowControl/>
              <w:rPr>
                <w:color w:val="auto"/>
                <w:szCs w:val="21"/>
                <w:highlight w:val="none"/>
              </w:rPr>
            </w:pPr>
          </w:p>
        </w:tc>
        <w:tc>
          <w:tcPr>
            <w:tcW w:w="1498" w:type="dxa"/>
            <w:vAlign w:val="center"/>
          </w:tcPr>
          <w:p w14:paraId="4EF0CBAD">
            <w:pPr>
              <w:widowControl/>
              <w:rPr>
                <w:color w:val="auto"/>
                <w:szCs w:val="21"/>
                <w:highlight w:val="none"/>
              </w:rPr>
            </w:pPr>
            <w:r>
              <w:rPr>
                <w:rFonts w:hint="eastAsia"/>
                <w:color w:val="auto"/>
                <w:szCs w:val="21"/>
                <w:highlight w:val="none"/>
              </w:rPr>
              <w:t>★摄像头像素</w:t>
            </w:r>
          </w:p>
        </w:tc>
        <w:tc>
          <w:tcPr>
            <w:tcW w:w="865" w:type="dxa"/>
            <w:vAlign w:val="center"/>
          </w:tcPr>
          <w:p w14:paraId="06C27CA0">
            <w:pPr>
              <w:widowControl/>
              <w:jc w:val="center"/>
              <w:rPr>
                <w:color w:val="auto"/>
                <w:szCs w:val="21"/>
                <w:highlight w:val="none"/>
              </w:rPr>
            </w:pPr>
            <w:r>
              <w:rPr>
                <w:rFonts w:hint="eastAsia"/>
                <w:color w:val="auto"/>
                <w:szCs w:val="21"/>
                <w:highlight w:val="none"/>
              </w:rPr>
              <w:t>是</w:t>
            </w:r>
          </w:p>
        </w:tc>
        <w:tc>
          <w:tcPr>
            <w:tcW w:w="3900" w:type="dxa"/>
            <w:vAlign w:val="center"/>
          </w:tcPr>
          <w:p w14:paraId="6E33B241">
            <w:pPr>
              <w:widowControl/>
              <w:rPr>
                <w:color w:val="auto"/>
                <w:szCs w:val="21"/>
                <w:highlight w:val="none"/>
              </w:rPr>
            </w:pPr>
            <w:r>
              <w:rPr>
                <w:rFonts w:hint="eastAsia"/>
                <w:color w:val="auto"/>
                <w:szCs w:val="21"/>
                <w:highlight w:val="none"/>
              </w:rPr>
              <w:t>≥100 万</w:t>
            </w:r>
          </w:p>
        </w:tc>
      </w:tr>
      <w:tr w14:paraId="3A26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1696F81">
            <w:pPr>
              <w:widowControl/>
              <w:jc w:val="center"/>
              <w:rPr>
                <w:color w:val="auto"/>
                <w:szCs w:val="21"/>
                <w:highlight w:val="none"/>
              </w:rPr>
            </w:pPr>
            <w:r>
              <w:rPr>
                <w:rFonts w:hint="eastAsia"/>
                <w:color w:val="auto"/>
                <w:szCs w:val="21"/>
                <w:highlight w:val="none"/>
              </w:rPr>
              <w:t>40</w:t>
            </w:r>
          </w:p>
        </w:tc>
        <w:tc>
          <w:tcPr>
            <w:tcW w:w="938" w:type="dxa"/>
            <w:vAlign w:val="center"/>
          </w:tcPr>
          <w:p w14:paraId="54E777BC">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EE95943">
            <w:pPr>
              <w:widowControl/>
              <w:rPr>
                <w:color w:val="auto"/>
                <w:szCs w:val="21"/>
                <w:highlight w:val="none"/>
              </w:rPr>
            </w:pPr>
          </w:p>
        </w:tc>
        <w:tc>
          <w:tcPr>
            <w:tcW w:w="1498" w:type="dxa"/>
            <w:vAlign w:val="center"/>
          </w:tcPr>
          <w:p w14:paraId="691243BE">
            <w:pPr>
              <w:widowControl/>
              <w:rPr>
                <w:color w:val="auto"/>
                <w:szCs w:val="21"/>
                <w:highlight w:val="none"/>
              </w:rPr>
            </w:pPr>
            <w:r>
              <w:rPr>
                <w:rFonts w:hint="eastAsia"/>
                <w:color w:val="auto"/>
                <w:szCs w:val="21"/>
                <w:highlight w:val="none"/>
              </w:rPr>
              <w:t>★摄像头分辨率</w:t>
            </w:r>
          </w:p>
        </w:tc>
        <w:tc>
          <w:tcPr>
            <w:tcW w:w="865" w:type="dxa"/>
            <w:vAlign w:val="center"/>
          </w:tcPr>
          <w:p w14:paraId="7CBDB925">
            <w:pPr>
              <w:widowControl/>
              <w:jc w:val="center"/>
              <w:rPr>
                <w:color w:val="auto"/>
                <w:szCs w:val="21"/>
                <w:highlight w:val="none"/>
              </w:rPr>
            </w:pPr>
            <w:r>
              <w:rPr>
                <w:rFonts w:hint="eastAsia"/>
                <w:color w:val="auto"/>
                <w:szCs w:val="21"/>
                <w:highlight w:val="none"/>
              </w:rPr>
              <w:t>是</w:t>
            </w:r>
          </w:p>
        </w:tc>
        <w:tc>
          <w:tcPr>
            <w:tcW w:w="3900" w:type="dxa"/>
            <w:vAlign w:val="center"/>
          </w:tcPr>
          <w:p w14:paraId="1574BA94">
            <w:pPr>
              <w:widowControl/>
              <w:rPr>
                <w:color w:val="auto"/>
                <w:szCs w:val="21"/>
                <w:highlight w:val="none"/>
              </w:rPr>
            </w:pPr>
            <w:r>
              <w:rPr>
                <w:rFonts w:hint="eastAsia"/>
                <w:color w:val="auto"/>
                <w:szCs w:val="21"/>
                <w:highlight w:val="none"/>
              </w:rPr>
              <w:t xml:space="preserve">≥1280x720 </w:t>
            </w:r>
          </w:p>
        </w:tc>
      </w:tr>
      <w:tr w14:paraId="4ABE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092DE05">
            <w:pPr>
              <w:widowControl/>
              <w:jc w:val="center"/>
              <w:rPr>
                <w:color w:val="auto"/>
                <w:szCs w:val="21"/>
                <w:highlight w:val="none"/>
              </w:rPr>
            </w:pPr>
            <w:r>
              <w:rPr>
                <w:rFonts w:hint="eastAsia"/>
                <w:color w:val="auto"/>
                <w:szCs w:val="21"/>
                <w:highlight w:val="none"/>
              </w:rPr>
              <w:t>41</w:t>
            </w:r>
          </w:p>
        </w:tc>
        <w:tc>
          <w:tcPr>
            <w:tcW w:w="938" w:type="dxa"/>
            <w:vAlign w:val="center"/>
          </w:tcPr>
          <w:p w14:paraId="4D5C5A2E">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AFC73FF">
            <w:pPr>
              <w:widowControl/>
              <w:rPr>
                <w:color w:val="auto"/>
                <w:szCs w:val="21"/>
                <w:highlight w:val="none"/>
              </w:rPr>
            </w:pPr>
          </w:p>
        </w:tc>
        <w:tc>
          <w:tcPr>
            <w:tcW w:w="1498" w:type="dxa"/>
            <w:vAlign w:val="center"/>
          </w:tcPr>
          <w:p w14:paraId="71FADCF1">
            <w:pPr>
              <w:widowControl/>
              <w:rPr>
                <w:color w:val="auto"/>
                <w:szCs w:val="21"/>
                <w:highlight w:val="none"/>
              </w:rPr>
            </w:pPr>
            <w:r>
              <w:rPr>
                <w:rFonts w:hint="eastAsia"/>
                <w:color w:val="auto"/>
                <w:szCs w:val="21"/>
                <w:highlight w:val="none"/>
              </w:rPr>
              <w:t>★内置扬声器功率</w:t>
            </w:r>
          </w:p>
        </w:tc>
        <w:tc>
          <w:tcPr>
            <w:tcW w:w="865" w:type="dxa"/>
            <w:vAlign w:val="center"/>
          </w:tcPr>
          <w:p w14:paraId="3FFB0B8D">
            <w:pPr>
              <w:widowControl/>
              <w:jc w:val="center"/>
              <w:rPr>
                <w:color w:val="auto"/>
                <w:szCs w:val="21"/>
                <w:highlight w:val="none"/>
              </w:rPr>
            </w:pPr>
            <w:r>
              <w:rPr>
                <w:rFonts w:hint="eastAsia"/>
                <w:color w:val="auto"/>
                <w:szCs w:val="21"/>
                <w:highlight w:val="none"/>
              </w:rPr>
              <w:t>否</w:t>
            </w:r>
          </w:p>
        </w:tc>
        <w:tc>
          <w:tcPr>
            <w:tcW w:w="3900" w:type="dxa"/>
            <w:vAlign w:val="center"/>
          </w:tcPr>
          <w:p w14:paraId="1CF6FFC2">
            <w:pPr>
              <w:widowControl/>
              <w:rPr>
                <w:color w:val="auto"/>
                <w:szCs w:val="21"/>
                <w:highlight w:val="none"/>
              </w:rPr>
            </w:pPr>
            <w:r>
              <w:rPr>
                <w:rFonts w:hint="eastAsia"/>
                <w:color w:val="auto"/>
                <w:szCs w:val="21"/>
                <w:highlight w:val="none"/>
              </w:rPr>
              <w:t>≥1 瓦/ 个</w:t>
            </w:r>
          </w:p>
        </w:tc>
      </w:tr>
      <w:tr w14:paraId="237F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09342321">
            <w:pPr>
              <w:widowControl/>
              <w:jc w:val="center"/>
              <w:rPr>
                <w:color w:val="auto"/>
                <w:szCs w:val="21"/>
                <w:highlight w:val="none"/>
              </w:rPr>
            </w:pPr>
            <w:r>
              <w:rPr>
                <w:rFonts w:hint="eastAsia"/>
                <w:color w:val="auto"/>
                <w:szCs w:val="21"/>
                <w:highlight w:val="none"/>
              </w:rPr>
              <w:t>42</w:t>
            </w:r>
          </w:p>
        </w:tc>
        <w:tc>
          <w:tcPr>
            <w:tcW w:w="938" w:type="dxa"/>
            <w:vAlign w:val="center"/>
          </w:tcPr>
          <w:p w14:paraId="30346D53">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652D5CD">
            <w:pPr>
              <w:widowControl/>
              <w:rPr>
                <w:color w:val="auto"/>
                <w:szCs w:val="21"/>
                <w:highlight w:val="none"/>
              </w:rPr>
            </w:pPr>
          </w:p>
        </w:tc>
        <w:tc>
          <w:tcPr>
            <w:tcW w:w="1498" w:type="dxa"/>
            <w:vAlign w:val="center"/>
          </w:tcPr>
          <w:p w14:paraId="12E112B6">
            <w:pPr>
              <w:widowControl/>
              <w:rPr>
                <w:color w:val="auto"/>
                <w:szCs w:val="21"/>
                <w:highlight w:val="none"/>
              </w:rPr>
            </w:pPr>
            <w:r>
              <w:rPr>
                <w:rFonts w:hint="eastAsia"/>
                <w:color w:val="auto"/>
                <w:szCs w:val="21"/>
                <w:highlight w:val="none"/>
              </w:rPr>
              <w:t>★内置扬声器频率范围</w:t>
            </w:r>
          </w:p>
        </w:tc>
        <w:tc>
          <w:tcPr>
            <w:tcW w:w="865" w:type="dxa"/>
            <w:vAlign w:val="center"/>
          </w:tcPr>
          <w:p w14:paraId="5F977F8C">
            <w:pPr>
              <w:widowControl/>
              <w:jc w:val="center"/>
              <w:rPr>
                <w:color w:val="auto"/>
                <w:szCs w:val="21"/>
                <w:highlight w:val="none"/>
              </w:rPr>
            </w:pPr>
            <w:r>
              <w:rPr>
                <w:rFonts w:hint="eastAsia"/>
                <w:color w:val="auto"/>
                <w:szCs w:val="21"/>
                <w:highlight w:val="none"/>
              </w:rPr>
              <w:t>是</w:t>
            </w:r>
          </w:p>
        </w:tc>
        <w:tc>
          <w:tcPr>
            <w:tcW w:w="3900" w:type="dxa"/>
            <w:vAlign w:val="center"/>
          </w:tcPr>
          <w:p w14:paraId="5204F6E0">
            <w:pPr>
              <w:widowControl/>
              <w:rPr>
                <w:color w:val="auto"/>
                <w:szCs w:val="21"/>
                <w:highlight w:val="none"/>
              </w:rPr>
            </w:pPr>
            <w:r>
              <w:rPr>
                <w:rFonts w:hint="eastAsia"/>
                <w:color w:val="auto"/>
                <w:szCs w:val="21"/>
                <w:highlight w:val="none"/>
              </w:rPr>
              <w:t>100Hz-20kHz，其中100Hz-200Hz：35dB及以上；200Hz-12kHz：55dB及以上，12kHz-18kHz：35dB及以上</w:t>
            </w:r>
          </w:p>
        </w:tc>
      </w:tr>
      <w:tr w14:paraId="7907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7720A29E">
            <w:pPr>
              <w:widowControl/>
              <w:jc w:val="center"/>
              <w:rPr>
                <w:color w:val="auto"/>
                <w:szCs w:val="21"/>
                <w:highlight w:val="none"/>
              </w:rPr>
            </w:pPr>
            <w:r>
              <w:rPr>
                <w:rFonts w:hint="eastAsia"/>
                <w:color w:val="auto"/>
                <w:szCs w:val="21"/>
                <w:highlight w:val="none"/>
              </w:rPr>
              <w:t>43</w:t>
            </w:r>
          </w:p>
        </w:tc>
        <w:tc>
          <w:tcPr>
            <w:tcW w:w="938" w:type="dxa"/>
            <w:vAlign w:val="center"/>
          </w:tcPr>
          <w:p w14:paraId="3A0B77DE">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5024BD9">
            <w:pPr>
              <w:widowControl/>
              <w:rPr>
                <w:color w:val="auto"/>
                <w:szCs w:val="21"/>
                <w:highlight w:val="none"/>
              </w:rPr>
            </w:pPr>
          </w:p>
        </w:tc>
        <w:tc>
          <w:tcPr>
            <w:tcW w:w="1498" w:type="dxa"/>
            <w:vAlign w:val="center"/>
          </w:tcPr>
          <w:p w14:paraId="2424B99F">
            <w:pPr>
              <w:widowControl/>
              <w:rPr>
                <w:color w:val="auto"/>
                <w:szCs w:val="21"/>
                <w:highlight w:val="none"/>
              </w:rPr>
            </w:pPr>
            <w:r>
              <w:rPr>
                <w:rFonts w:hint="eastAsia"/>
                <w:color w:val="auto"/>
                <w:szCs w:val="21"/>
                <w:highlight w:val="none"/>
              </w:rPr>
              <w:t>★内置扬声器总谐波失真</w:t>
            </w:r>
          </w:p>
        </w:tc>
        <w:tc>
          <w:tcPr>
            <w:tcW w:w="865" w:type="dxa"/>
            <w:vAlign w:val="center"/>
          </w:tcPr>
          <w:p w14:paraId="2FF1D0EB">
            <w:pPr>
              <w:widowControl/>
              <w:jc w:val="center"/>
              <w:rPr>
                <w:color w:val="auto"/>
                <w:szCs w:val="21"/>
                <w:highlight w:val="none"/>
              </w:rPr>
            </w:pPr>
            <w:r>
              <w:rPr>
                <w:rFonts w:hint="eastAsia"/>
                <w:color w:val="auto"/>
                <w:szCs w:val="21"/>
                <w:highlight w:val="none"/>
              </w:rPr>
              <w:t>是</w:t>
            </w:r>
          </w:p>
        </w:tc>
        <w:tc>
          <w:tcPr>
            <w:tcW w:w="3900" w:type="dxa"/>
            <w:vAlign w:val="center"/>
          </w:tcPr>
          <w:p w14:paraId="6AE89E23">
            <w:pPr>
              <w:widowControl/>
              <w:rPr>
                <w:color w:val="auto"/>
                <w:szCs w:val="21"/>
                <w:highlight w:val="none"/>
              </w:rPr>
            </w:pPr>
            <w:r>
              <w:rPr>
                <w:rFonts w:hint="eastAsia"/>
                <w:color w:val="auto"/>
                <w:szCs w:val="21"/>
                <w:highlight w:val="none"/>
              </w:rPr>
              <w:t>总谐波失真在300Hz-7kHz频率范围内宜不高于5%</w:t>
            </w:r>
          </w:p>
        </w:tc>
      </w:tr>
      <w:tr w14:paraId="64BD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18308D5">
            <w:pPr>
              <w:widowControl/>
              <w:jc w:val="center"/>
              <w:rPr>
                <w:color w:val="auto"/>
                <w:szCs w:val="21"/>
                <w:highlight w:val="none"/>
              </w:rPr>
            </w:pPr>
            <w:r>
              <w:rPr>
                <w:rFonts w:hint="eastAsia"/>
                <w:color w:val="auto"/>
                <w:szCs w:val="21"/>
                <w:highlight w:val="none"/>
              </w:rPr>
              <w:t>44</w:t>
            </w:r>
          </w:p>
        </w:tc>
        <w:tc>
          <w:tcPr>
            <w:tcW w:w="938" w:type="dxa"/>
            <w:vAlign w:val="center"/>
          </w:tcPr>
          <w:p w14:paraId="0AF6994A">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163716B">
            <w:pPr>
              <w:widowControl/>
              <w:rPr>
                <w:color w:val="auto"/>
                <w:szCs w:val="21"/>
                <w:highlight w:val="none"/>
              </w:rPr>
            </w:pPr>
          </w:p>
        </w:tc>
        <w:tc>
          <w:tcPr>
            <w:tcW w:w="1498" w:type="dxa"/>
            <w:vAlign w:val="center"/>
          </w:tcPr>
          <w:p w14:paraId="4F02DEED">
            <w:pPr>
              <w:widowControl/>
              <w:rPr>
                <w:color w:val="auto"/>
                <w:szCs w:val="21"/>
                <w:highlight w:val="none"/>
              </w:rPr>
            </w:pPr>
            <w:r>
              <w:rPr>
                <w:rFonts w:hint="eastAsia"/>
                <w:color w:val="auto"/>
                <w:szCs w:val="21"/>
                <w:highlight w:val="none"/>
              </w:rPr>
              <w:t>★内置扬声器最大声压级</w:t>
            </w:r>
          </w:p>
        </w:tc>
        <w:tc>
          <w:tcPr>
            <w:tcW w:w="865" w:type="dxa"/>
            <w:vAlign w:val="center"/>
          </w:tcPr>
          <w:p w14:paraId="3C2F07C2">
            <w:pPr>
              <w:widowControl/>
              <w:jc w:val="center"/>
              <w:rPr>
                <w:color w:val="auto"/>
                <w:szCs w:val="21"/>
                <w:highlight w:val="none"/>
              </w:rPr>
            </w:pPr>
            <w:r>
              <w:rPr>
                <w:rFonts w:hint="eastAsia"/>
                <w:color w:val="auto"/>
                <w:szCs w:val="21"/>
                <w:highlight w:val="none"/>
              </w:rPr>
              <w:t>是</w:t>
            </w:r>
          </w:p>
        </w:tc>
        <w:tc>
          <w:tcPr>
            <w:tcW w:w="3900" w:type="dxa"/>
            <w:vAlign w:val="center"/>
          </w:tcPr>
          <w:p w14:paraId="73497943">
            <w:pPr>
              <w:widowControl/>
              <w:rPr>
                <w:color w:val="auto"/>
                <w:szCs w:val="21"/>
                <w:highlight w:val="none"/>
              </w:rPr>
            </w:pPr>
            <w:r>
              <w:rPr>
                <w:rFonts w:hint="eastAsia"/>
                <w:color w:val="auto"/>
                <w:szCs w:val="21"/>
                <w:highlight w:val="none"/>
              </w:rPr>
              <w:t>最大声压级在粉红噪声播放场景下，工作距离处声压级宜不低于70dB</w:t>
            </w:r>
          </w:p>
        </w:tc>
      </w:tr>
      <w:tr w14:paraId="32CF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52FC9A0">
            <w:pPr>
              <w:widowControl/>
              <w:jc w:val="center"/>
              <w:rPr>
                <w:color w:val="auto"/>
                <w:szCs w:val="21"/>
                <w:highlight w:val="none"/>
              </w:rPr>
            </w:pPr>
            <w:r>
              <w:rPr>
                <w:rFonts w:hint="eastAsia"/>
                <w:color w:val="auto"/>
                <w:szCs w:val="21"/>
                <w:highlight w:val="none"/>
              </w:rPr>
              <w:t>45</w:t>
            </w:r>
          </w:p>
        </w:tc>
        <w:tc>
          <w:tcPr>
            <w:tcW w:w="938" w:type="dxa"/>
            <w:vAlign w:val="center"/>
          </w:tcPr>
          <w:p w14:paraId="7556FD73">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25462E6C">
            <w:pPr>
              <w:widowControl/>
              <w:rPr>
                <w:color w:val="auto"/>
                <w:szCs w:val="21"/>
                <w:highlight w:val="none"/>
              </w:rPr>
            </w:pPr>
          </w:p>
        </w:tc>
        <w:tc>
          <w:tcPr>
            <w:tcW w:w="1498" w:type="dxa"/>
            <w:vAlign w:val="center"/>
          </w:tcPr>
          <w:p w14:paraId="106FB2A3">
            <w:pPr>
              <w:widowControl/>
              <w:rPr>
                <w:color w:val="auto"/>
                <w:szCs w:val="21"/>
                <w:highlight w:val="none"/>
              </w:rPr>
            </w:pPr>
            <w:r>
              <w:rPr>
                <w:rFonts w:hint="eastAsia"/>
                <w:color w:val="auto"/>
                <w:szCs w:val="21"/>
                <w:highlight w:val="none"/>
              </w:rPr>
              <w:t>★键盘键程</w:t>
            </w:r>
          </w:p>
        </w:tc>
        <w:tc>
          <w:tcPr>
            <w:tcW w:w="865" w:type="dxa"/>
            <w:vAlign w:val="center"/>
          </w:tcPr>
          <w:p w14:paraId="2824E30B">
            <w:pPr>
              <w:widowControl/>
              <w:jc w:val="center"/>
              <w:rPr>
                <w:color w:val="auto"/>
                <w:szCs w:val="21"/>
                <w:highlight w:val="none"/>
              </w:rPr>
            </w:pPr>
            <w:r>
              <w:rPr>
                <w:rFonts w:hint="eastAsia"/>
                <w:color w:val="auto"/>
                <w:szCs w:val="21"/>
                <w:highlight w:val="none"/>
              </w:rPr>
              <w:t>否</w:t>
            </w:r>
          </w:p>
        </w:tc>
        <w:tc>
          <w:tcPr>
            <w:tcW w:w="3900" w:type="dxa"/>
            <w:vAlign w:val="center"/>
          </w:tcPr>
          <w:p w14:paraId="2A26EFF2">
            <w:pPr>
              <w:widowControl/>
              <w:rPr>
                <w:color w:val="auto"/>
                <w:szCs w:val="21"/>
                <w:highlight w:val="none"/>
              </w:rPr>
            </w:pPr>
            <w:r>
              <w:rPr>
                <w:rFonts w:hint="eastAsia"/>
                <w:color w:val="auto"/>
                <w:szCs w:val="21"/>
                <w:highlight w:val="none"/>
              </w:rPr>
              <w:t>0.9mm~2.3mm</w:t>
            </w:r>
          </w:p>
        </w:tc>
      </w:tr>
      <w:tr w14:paraId="49D3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9044AF4">
            <w:pPr>
              <w:widowControl/>
              <w:jc w:val="center"/>
              <w:rPr>
                <w:color w:val="auto"/>
                <w:szCs w:val="21"/>
                <w:highlight w:val="none"/>
              </w:rPr>
            </w:pPr>
            <w:r>
              <w:rPr>
                <w:rFonts w:hint="eastAsia"/>
                <w:color w:val="auto"/>
                <w:szCs w:val="21"/>
                <w:highlight w:val="none"/>
              </w:rPr>
              <w:t>46</w:t>
            </w:r>
          </w:p>
        </w:tc>
        <w:tc>
          <w:tcPr>
            <w:tcW w:w="938" w:type="dxa"/>
            <w:vAlign w:val="center"/>
          </w:tcPr>
          <w:p w14:paraId="64BC6B20">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2B668776">
            <w:pPr>
              <w:widowControl/>
              <w:rPr>
                <w:color w:val="auto"/>
                <w:szCs w:val="21"/>
                <w:highlight w:val="none"/>
              </w:rPr>
            </w:pPr>
          </w:p>
        </w:tc>
        <w:tc>
          <w:tcPr>
            <w:tcW w:w="1498" w:type="dxa"/>
            <w:vAlign w:val="center"/>
          </w:tcPr>
          <w:p w14:paraId="176795BB">
            <w:pPr>
              <w:widowControl/>
              <w:rPr>
                <w:color w:val="auto"/>
                <w:szCs w:val="21"/>
                <w:highlight w:val="none"/>
              </w:rPr>
            </w:pPr>
            <w:r>
              <w:rPr>
                <w:rFonts w:hint="eastAsia"/>
                <w:color w:val="auto"/>
                <w:szCs w:val="21"/>
                <w:highlight w:val="none"/>
              </w:rPr>
              <w:t>★键盘按键压力</w:t>
            </w:r>
          </w:p>
        </w:tc>
        <w:tc>
          <w:tcPr>
            <w:tcW w:w="865" w:type="dxa"/>
            <w:vAlign w:val="center"/>
          </w:tcPr>
          <w:p w14:paraId="7BE7F4EE">
            <w:pPr>
              <w:widowControl/>
              <w:jc w:val="center"/>
              <w:rPr>
                <w:color w:val="auto"/>
                <w:szCs w:val="21"/>
                <w:highlight w:val="none"/>
              </w:rPr>
            </w:pPr>
            <w:r>
              <w:rPr>
                <w:rFonts w:hint="eastAsia"/>
                <w:color w:val="auto"/>
                <w:szCs w:val="21"/>
                <w:highlight w:val="none"/>
              </w:rPr>
              <w:t>否</w:t>
            </w:r>
          </w:p>
        </w:tc>
        <w:tc>
          <w:tcPr>
            <w:tcW w:w="3900" w:type="dxa"/>
            <w:vAlign w:val="center"/>
          </w:tcPr>
          <w:p w14:paraId="0CAC520A">
            <w:pPr>
              <w:widowControl/>
              <w:rPr>
                <w:color w:val="auto"/>
                <w:szCs w:val="21"/>
                <w:highlight w:val="none"/>
              </w:rPr>
            </w:pPr>
            <w:r>
              <w:rPr>
                <w:rFonts w:hint="eastAsia"/>
                <w:color w:val="auto"/>
                <w:szCs w:val="21"/>
                <w:highlight w:val="none"/>
              </w:rPr>
              <w:t>按键压力宜在0.3～0.8N之间</w:t>
            </w:r>
          </w:p>
        </w:tc>
      </w:tr>
      <w:tr w14:paraId="003B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4686F6E">
            <w:pPr>
              <w:widowControl/>
              <w:jc w:val="center"/>
              <w:rPr>
                <w:color w:val="auto"/>
                <w:szCs w:val="21"/>
                <w:highlight w:val="none"/>
              </w:rPr>
            </w:pPr>
            <w:r>
              <w:rPr>
                <w:rFonts w:hint="eastAsia"/>
                <w:color w:val="auto"/>
                <w:szCs w:val="21"/>
                <w:highlight w:val="none"/>
              </w:rPr>
              <w:t>47</w:t>
            </w:r>
          </w:p>
        </w:tc>
        <w:tc>
          <w:tcPr>
            <w:tcW w:w="938" w:type="dxa"/>
            <w:vAlign w:val="center"/>
          </w:tcPr>
          <w:p w14:paraId="1587AE0C">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112CC918">
            <w:pPr>
              <w:widowControl/>
              <w:rPr>
                <w:color w:val="auto"/>
                <w:szCs w:val="21"/>
                <w:highlight w:val="none"/>
              </w:rPr>
            </w:pPr>
          </w:p>
        </w:tc>
        <w:tc>
          <w:tcPr>
            <w:tcW w:w="1498" w:type="dxa"/>
            <w:vAlign w:val="center"/>
          </w:tcPr>
          <w:p w14:paraId="7E2B632C">
            <w:pPr>
              <w:widowControl/>
              <w:rPr>
                <w:color w:val="auto"/>
                <w:szCs w:val="21"/>
                <w:highlight w:val="none"/>
              </w:rPr>
            </w:pPr>
            <w:r>
              <w:rPr>
                <w:rFonts w:hint="eastAsia"/>
                <w:color w:val="auto"/>
                <w:szCs w:val="21"/>
                <w:highlight w:val="none"/>
              </w:rPr>
              <w:t>★键盘颜色</w:t>
            </w:r>
          </w:p>
        </w:tc>
        <w:tc>
          <w:tcPr>
            <w:tcW w:w="865" w:type="dxa"/>
            <w:vAlign w:val="center"/>
          </w:tcPr>
          <w:p w14:paraId="61889DCC">
            <w:pPr>
              <w:widowControl/>
              <w:jc w:val="center"/>
              <w:rPr>
                <w:color w:val="auto"/>
                <w:szCs w:val="21"/>
                <w:highlight w:val="none"/>
              </w:rPr>
            </w:pPr>
            <w:r>
              <w:rPr>
                <w:rFonts w:hint="eastAsia"/>
                <w:color w:val="auto"/>
                <w:szCs w:val="21"/>
                <w:highlight w:val="none"/>
              </w:rPr>
              <w:t>否</w:t>
            </w:r>
          </w:p>
        </w:tc>
        <w:tc>
          <w:tcPr>
            <w:tcW w:w="3900" w:type="dxa"/>
            <w:vAlign w:val="center"/>
          </w:tcPr>
          <w:p w14:paraId="511A7D0A">
            <w:pPr>
              <w:widowControl/>
              <w:rPr>
                <w:color w:val="auto"/>
                <w:szCs w:val="21"/>
                <w:highlight w:val="none"/>
              </w:rPr>
            </w:pPr>
            <w:r>
              <w:rPr>
                <w:rFonts w:hint="eastAsia"/>
                <w:color w:val="auto"/>
                <w:szCs w:val="21"/>
                <w:highlight w:val="none"/>
              </w:rPr>
              <w:t>黑色</w:t>
            </w:r>
          </w:p>
        </w:tc>
      </w:tr>
      <w:tr w14:paraId="76D3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1F372DD">
            <w:pPr>
              <w:widowControl/>
              <w:jc w:val="center"/>
              <w:rPr>
                <w:color w:val="auto"/>
                <w:szCs w:val="21"/>
                <w:highlight w:val="none"/>
              </w:rPr>
            </w:pPr>
            <w:r>
              <w:rPr>
                <w:rFonts w:hint="eastAsia"/>
                <w:color w:val="auto"/>
                <w:szCs w:val="21"/>
                <w:highlight w:val="none"/>
              </w:rPr>
              <w:t>48</w:t>
            </w:r>
          </w:p>
        </w:tc>
        <w:tc>
          <w:tcPr>
            <w:tcW w:w="938" w:type="dxa"/>
            <w:vAlign w:val="center"/>
          </w:tcPr>
          <w:p w14:paraId="438A323F">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27B6784E">
            <w:pPr>
              <w:widowControl/>
              <w:rPr>
                <w:color w:val="auto"/>
                <w:szCs w:val="21"/>
                <w:highlight w:val="none"/>
              </w:rPr>
            </w:pPr>
          </w:p>
        </w:tc>
        <w:tc>
          <w:tcPr>
            <w:tcW w:w="1498" w:type="dxa"/>
            <w:vAlign w:val="center"/>
          </w:tcPr>
          <w:p w14:paraId="1E321717">
            <w:pPr>
              <w:widowControl/>
              <w:rPr>
                <w:color w:val="auto"/>
                <w:szCs w:val="21"/>
                <w:highlight w:val="none"/>
              </w:rPr>
            </w:pPr>
            <w:r>
              <w:rPr>
                <w:rFonts w:hint="eastAsia"/>
                <w:color w:val="auto"/>
                <w:szCs w:val="21"/>
                <w:highlight w:val="none"/>
              </w:rPr>
              <w:t>★鼠标连接方式</w:t>
            </w:r>
          </w:p>
        </w:tc>
        <w:tc>
          <w:tcPr>
            <w:tcW w:w="865" w:type="dxa"/>
            <w:vAlign w:val="center"/>
          </w:tcPr>
          <w:p w14:paraId="02AC7D2A">
            <w:pPr>
              <w:widowControl/>
              <w:jc w:val="center"/>
              <w:rPr>
                <w:color w:val="auto"/>
                <w:szCs w:val="21"/>
                <w:highlight w:val="none"/>
              </w:rPr>
            </w:pPr>
            <w:r>
              <w:rPr>
                <w:rFonts w:hint="eastAsia"/>
                <w:color w:val="auto"/>
                <w:szCs w:val="21"/>
                <w:highlight w:val="none"/>
              </w:rPr>
              <w:t>否</w:t>
            </w:r>
          </w:p>
        </w:tc>
        <w:tc>
          <w:tcPr>
            <w:tcW w:w="3900" w:type="dxa"/>
            <w:vAlign w:val="center"/>
          </w:tcPr>
          <w:p w14:paraId="2E4A6364">
            <w:pPr>
              <w:widowControl/>
              <w:rPr>
                <w:color w:val="auto"/>
                <w:szCs w:val="21"/>
                <w:highlight w:val="none"/>
              </w:rPr>
            </w:pPr>
            <w:r>
              <w:rPr>
                <w:rFonts w:hint="eastAsia"/>
                <w:color w:val="auto"/>
                <w:szCs w:val="21"/>
                <w:highlight w:val="none"/>
              </w:rPr>
              <w:t>有线</w:t>
            </w:r>
          </w:p>
        </w:tc>
      </w:tr>
      <w:tr w14:paraId="52F4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3225E4D4">
            <w:pPr>
              <w:widowControl/>
              <w:jc w:val="center"/>
              <w:rPr>
                <w:color w:val="auto"/>
                <w:szCs w:val="21"/>
                <w:highlight w:val="none"/>
              </w:rPr>
            </w:pPr>
            <w:r>
              <w:rPr>
                <w:rFonts w:hint="eastAsia"/>
                <w:color w:val="auto"/>
                <w:szCs w:val="21"/>
                <w:highlight w:val="none"/>
              </w:rPr>
              <w:t>49</w:t>
            </w:r>
          </w:p>
        </w:tc>
        <w:tc>
          <w:tcPr>
            <w:tcW w:w="938" w:type="dxa"/>
            <w:vAlign w:val="center"/>
          </w:tcPr>
          <w:p w14:paraId="72C86EF5">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0E5593F5">
            <w:pPr>
              <w:widowControl/>
              <w:rPr>
                <w:color w:val="auto"/>
                <w:szCs w:val="21"/>
                <w:highlight w:val="none"/>
              </w:rPr>
            </w:pPr>
          </w:p>
        </w:tc>
        <w:tc>
          <w:tcPr>
            <w:tcW w:w="1498" w:type="dxa"/>
            <w:vAlign w:val="center"/>
          </w:tcPr>
          <w:p w14:paraId="0419E7AA">
            <w:pPr>
              <w:widowControl/>
              <w:rPr>
                <w:color w:val="auto"/>
                <w:szCs w:val="21"/>
                <w:highlight w:val="none"/>
              </w:rPr>
            </w:pPr>
            <w:r>
              <w:rPr>
                <w:rFonts w:hint="eastAsia"/>
                <w:color w:val="auto"/>
                <w:szCs w:val="21"/>
                <w:highlight w:val="none"/>
              </w:rPr>
              <w:t>★有线鼠标连接线</w:t>
            </w:r>
          </w:p>
        </w:tc>
        <w:tc>
          <w:tcPr>
            <w:tcW w:w="865" w:type="dxa"/>
            <w:vAlign w:val="center"/>
          </w:tcPr>
          <w:p w14:paraId="70D90713">
            <w:pPr>
              <w:widowControl/>
              <w:jc w:val="center"/>
              <w:rPr>
                <w:color w:val="auto"/>
                <w:szCs w:val="21"/>
                <w:highlight w:val="none"/>
              </w:rPr>
            </w:pPr>
            <w:r>
              <w:rPr>
                <w:rFonts w:hint="eastAsia"/>
                <w:color w:val="auto"/>
                <w:szCs w:val="21"/>
                <w:highlight w:val="none"/>
              </w:rPr>
              <w:t>否</w:t>
            </w:r>
          </w:p>
        </w:tc>
        <w:tc>
          <w:tcPr>
            <w:tcW w:w="3900" w:type="dxa"/>
            <w:vAlign w:val="center"/>
          </w:tcPr>
          <w:p w14:paraId="50F14515">
            <w:pPr>
              <w:widowControl/>
              <w:rPr>
                <w:color w:val="auto"/>
                <w:szCs w:val="21"/>
                <w:highlight w:val="none"/>
              </w:rPr>
            </w:pPr>
            <w:r>
              <w:rPr>
                <w:rFonts w:hint="eastAsia"/>
                <w:color w:val="auto"/>
                <w:szCs w:val="21"/>
                <w:highlight w:val="none"/>
              </w:rPr>
              <w:t>≥1.5 米</w:t>
            </w:r>
          </w:p>
        </w:tc>
      </w:tr>
      <w:tr w14:paraId="0029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B8CB635">
            <w:pPr>
              <w:widowControl/>
              <w:jc w:val="center"/>
              <w:rPr>
                <w:color w:val="auto"/>
                <w:szCs w:val="21"/>
                <w:highlight w:val="none"/>
              </w:rPr>
            </w:pPr>
            <w:r>
              <w:rPr>
                <w:rFonts w:hint="eastAsia"/>
                <w:color w:val="auto"/>
                <w:szCs w:val="21"/>
                <w:highlight w:val="none"/>
              </w:rPr>
              <w:t>50</w:t>
            </w:r>
          </w:p>
        </w:tc>
        <w:tc>
          <w:tcPr>
            <w:tcW w:w="938" w:type="dxa"/>
            <w:vAlign w:val="center"/>
          </w:tcPr>
          <w:p w14:paraId="6036FE12">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8BDEB41">
            <w:pPr>
              <w:widowControl/>
              <w:rPr>
                <w:color w:val="auto"/>
                <w:szCs w:val="21"/>
                <w:highlight w:val="none"/>
              </w:rPr>
            </w:pPr>
          </w:p>
        </w:tc>
        <w:tc>
          <w:tcPr>
            <w:tcW w:w="1498" w:type="dxa"/>
            <w:vAlign w:val="center"/>
          </w:tcPr>
          <w:p w14:paraId="68F6F9F9">
            <w:pPr>
              <w:widowControl/>
              <w:rPr>
                <w:color w:val="auto"/>
                <w:szCs w:val="21"/>
                <w:highlight w:val="none"/>
              </w:rPr>
            </w:pPr>
            <w:r>
              <w:rPr>
                <w:rFonts w:hint="eastAsia"/>
                <w:color w:val="auto"/>
                <w:szCs w:val="21"/>
                <w:highlight w:val="none"/>
              </w:rPr>
              <w:t>★鼠标DPI分辨率</w:t>
            </w:r>
          </w:p>
        </w:tc>
        <w:tc>
          <w:tcPr>
            <w:tcW w:w="865" w:type="dxa"/>
            <w:vAlign w:val="center"/>
          </w:tcPr>
          <w:p w14:paraId="65E0ABBB">
            <w:pPr>
              <w:widowControl/>
              <w:jc w:val="center"/>
              <w:rPr>
                <w:color w:val="auto"/>
                <w:szCs w:val="21"/>
                <w:highlight w:val="none"/>
              </w:rPr>
            </w:pPr>
            <w:r>
              <w:rPr>
                <w:rFonts w:hint="eastAsia"/>
                <w:color w:val="auto"/>
                <w:szCs w:val="21"/>
                <w:highlight w:val="none"/>
              </w:rPr>
              <w:t>否</w:t>
            </w:r>
          </w:p>
        </w:tc>
        <w:tc>
          <w:tcPr>
            <w:tcW w:w="3900" w:type="dxa"/>
            <w:vAlign w:val="center"/>
          </w:tcPr>
          <w:p w14:paraId="772922CF">
            <w:pPr>
              <w:widowControl/>
              <w:rPr>
                <w:color w:val="auto"/>
                <w:szCs w:val="21"/>
                <w:highlight w:val="none"/>
              </w:rPr>
            </w:pPr>
            <w:r>
              <w:rPr>
                <w:rFonts w:hint="eastAsia"/>
                <w:color w:val="auto"/>
                <w:szCs w:val="21"/>
                <w:highlight w:val="none"/>
              </w:rPr>
              <w:t xml:space="preserve">800~1600 </w:t>
            </w:r>
          </w:p>
        </w:tc>
      </w:tr>
      <w:tr w14:paraId="3CE2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F23B9D1">
            <w:pPr>
              <w:widowControl/>
              <w:jc w:val="center"/>
              <w:rPr>
                <w:color w:val="auto"/>
                <w:szCs w:val="21"/>
                <w:highlight w:val="none"/>
              </w:rPr>
            </w:pPr>
            <w:r>
              <w:rPr>
                <w:rFonts w:hint="eastAsia"/>
                <w:color w:val="auto"/>
                <w:szCs w:val="21"/>
                <w:highlight w:val="none"/>
              </w:rPr>
              <w:t>51</w:t>
            </w:r>
          </w:p>
        </w:tc>
        <w:tc>
          <w:tcPr>
            <w:tcW w:w="938" w:type="dxa"/>
            <w:vAlign w:val="center"/>
          </w:tcPr>
          <w:p w14:paraId="289C76DF">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1589191D">
            <w:pPr>
              <w:widowControl/>
              <w:rPr>
                <w:color w:val="auto"/>
                <w:szCs w:val="21"/>
                <w:highlight w:val="none"/>
              </w:rPr>
            </w:pPr>
          </w:p>
        </w:tc>
        <w:tc>
          <w:tcPr>
            <w:tcW w:w="1498" w:type="dxa"/>
            <w:vAlign w:val="center"/>
          </w:tcPr>
          <w:p w14:paraId="479527AE">
            <w:pPr>
              <w:widowControl/>
              <w:rPr>
                <w:color w:val="auto"/>
                <w:szCs w:val="21"/>
                <w:highlight w:val="none"/>
              </w:rPr>
            </w:pPr>
            <w:r>
              <w:rPr>
                <w:rFonts w:hint="eastAsia"/>
                <w:color w:val="auto"/>
                <w:szCs w:val="21"/>
                <w:highlight w:val="none"/>
              </w:rPr>
              <w:t>鼠标颜色</w:t>
            </w:r>
          </w:p>
        </w:tc>
        <w:tc>
          <w:tcPr>
            <w:tcW w:w="865" w:type="dxa"/>
            <w:vAlign w:val="center"/>
          </w:tcPr>
          <w:p w14:paraId="40201641">
            <w:pPr>
              <w:widowControl/>
              <w:jc w:val="center"/>
              <w:rPr>
                <w:color w:val="auto"/>
                <w:szCs w:val="21"/>
                <w:highlight w:val="none"/>
              </w:rPr>
            </w:pPr>
            <w:r>
              <w:rPr>
                <w:rFonts w:hint="eastAsia"/>
                <w:color w:val="auto"/>
                <w:szCs w:val="21"/>
                <w:highlight w:val="none"/>
              </w:rPr>
              <w:t>否</w:t>
            </w:r>
          </w:p>
        </w:tc>
        <w:tc>
          <w:tcPr>
            <w:tcW w:w="3900" w:type="dxa"/>
            <w:vAlign w:val="center"/>
          </w:tcPr>
          <w:p w14:paraId="2A027F80">
            <w:pPr>
              <w:widowControl/>
              <w:rPr>
                <w:color w:val="auto"/>
                <w:szCs w:val="21"/>
                <w:highlight w:val="none"/>
              </w:rPr>
            </w:pPr>
            <w:r>
              <w:rPr>
                <w:rFonts w:hint="eastAsia"/>
                <w:color w:val="auto"/>
                <w:szCs w:val="21"/>
                <w:highlight w:val="none"/>
              </w:rPr>
              <w:t>黑色</w:t>
            </w:r>
          </w:p>
        </w:tc>
      </w:tr>
      <w:tr w14:paraId="26C5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92756FD">
            <w:pPr>
              <w:widowControl/>
              <w:jc w:val="center"/>
              <w:rPr>
                <w:color w:val="auto"/>
                <w:szCs w:val="21"/>
                <w:highlight w:val="none"/>
              </w:rPr>
            </w:pPr>
            <w:r>
              <w:rPr>
                <w:rFonts w:hint="eastAsia"/>
                <w:color w:val="auto"/>
                <w:szCs w:val="21"/>
                <w:highlight w:val="none"/>
              </w:rPr>
              <w:t>52</w:t>
            </w:r>
          </w:p>
        </w:tc>
        <w:tc>
          <w:tcPr>
            <w:tcW w:w="938" w:type="dxa"/>
            <w:vAlign w:val="center"/>
          </w:tcPr>
          <w:p w14:paraId="0540FB76">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28FB7F49">
            <w:pPr>
              <w:widowControl/>
              <w:rPr>
                <w:color w:val="auto"/>
                <w:szCs w:val="21"/>
                <w:highlight w:val="none"/>
              </w:rPr>
            </w:pPr>
          </w:p>
        </w:tc>
        <w:tc>
          <w:tcPr>
            <w:tcW w:w="1498" w:type="dxa"/>
            <w:vAlign w:val="center"/>
          </w:tcPr>
          <w:p w14:paraId="534EEDCF">
            <w:pPr>
              <w:widowControl/>
              <w:rPr>
                <w:color w:val="auto"/>
                <w:szCs w:val="21"/>
                <w:highlight w:val="none"/>
              </w:rPr>
            </w:pPr>
            <w:r>
              <w:rPr>
                <w:rFonts w:hint="eastAsia"/>
                <w:color w:val="auto"/>
                <w:szCs w:val="21"/>
                <w:highlight w:val="none"/>
              </w:rPr>
              <w:t>★鼠标其他要求</w:t>
            </w:r>
          </w:p>
        </w:tc>
        <w:tc>
          <w:tcPr>
            <w:tcW w:w="865" w:type="dxa"/>
            <w:vAlign w:val="center"/>
          </w:tcPr>
          <w:p w14:paraId="1605F352">
            <w:pPr>
              <w:widowControl/>
              <w:jc w:val="center"/>
              <w:rPr>
                <w:color w:val="auto"/>
                <w:szCs w:val="21"/>
                <w:highlight w:val="none"/>
              </w:rPr>
            </w:pPr>
            <w:r>
              <w:rPr>
                <w:rFonts w:hint="eastAsia"/>
                <w:color w:val="auto"/>
                <w:szCs w:val="21"/>
                <w:highlight w:val="none"/>
              </w:rPr>
              <w:t>否</w:t>
            </w:r>
          </w:p>
        </w:tc>
        <w:tc>
          <w:tcPr>
            <w:tcW w:w="3900" w:type="dxa"/>
            <w:vAlign w:val="center"/>
          </w:tcPr>
          <w:p w14:paraId="7D545173">
            <w:pPr>
              <w:widowControl/>
              <w:rPr>
                <w:color w:val="auto"/>
                <w:szCs w:val="21"/>
                <w:highlight w:val="none"/>
              </w:rPr>
            </w:pPr>
            <w:r>
              <w:rPr>
                <w:rFonts w:hint="eastAsia"/>
                <w:color w:val="auto"/>
                <w:szCs w:val="21"/>
                <w:highlight w:val="none"/>
              </w:rPr>
              <w:t>其它参数应符合GB/T26245的相关规定</w:t>
            </w:r>
          </w:p>
        </w:tc>
      </w:tr>
      <w:tr w14:paraId="074E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0689272D">
            <w:pPr>
              <w:widowControl/>
              <w:jc w:val="center"/>
              <w:rPr>
                <w:color w:val="auto"/>
                <w:szCs w:val="21"/>
                <w:highlight w:val="none"/>
              </w:rPr>
            </w:pPr>
            <w:r>
              <w:rPr>
                <w:rFonts w:hint="eastAsia"/>
                <w:color w:val="auto"/>
                <w:szCs w:val="21"/>
                <w:highlight w:val="none"/>
              </w:rPr>
              <w:t>53</w:t>
            </w:r>
          </w:p>
        </w:tc>
        <w:tc>
          <w:tcPr>
            <w:tcW w:w="938" w:type="dxa"/>
            <w:vAlign w:val="center"/>
          </w:tcPr>
          <w:p w14:paraId="56B0945B">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F384AF0">
            <w:pPr>
              <w:widowControl/>
              <w:rPr>
                <w:color w:val="auto"/>
                <w:szCs w:val="21"/>
                <w:highlight w:val="none"/>
              </w:rPr>
            </w:pPr>
          </w:p>
        </w:tc>
        <w:tc>
          <w:tcPr>
            <w:tcW w:w="1498" w:type="dxa"/>
            <w:vAlign w:val="center"/>
          </w:tcPr>
          <w:p w14:paraId="3D9FB7E6">
            <w:pPr>
              <w:widowControl/>
              <w:rPr>
                <w:color w:val="auto"/>
                <w:szCs w:val="21"/>
                <w:highlight w:val="none"/>
              </w:rPr>
            </w:pPr>
            <w:r>
              <w:rPr>
                <w:rFonts w:hint="eastAsia"/>
                <w:color w:val="auto"/>
                <w:szCs w:val="21"/>
                <w:highlight w:val="none"/>
              </w:rPr>
              <w:t>★触控板尺寸</w:t>
            </w:r>
          </w:p>
        </w:tc>
        <w:tc>
          <w:tcPr>
            <w:tcW w:w="865" w:type="dxa"/>
            <w:vAlign w:val="center"/>
          </w:tcPr>
          <w:p w14:paraId="335EBCCF">
            <w:pPr>
              <w:widowControl/>
              <w:jc w:val="center"/>
              <w:rPr>
                <w:color w:val="auto"/>
                <w:szCs w:val="21"/>
                <w:highlight w:val="none"/>
              </w:rPr>
            </w:pPr>
            <w:r>
              <w:rPr>
                <w:rFonts w:hint="eastAsia"/>
                <w:color w:val="auto"/>
                <w:szCs w:val="21"/>
                <w:highlight w:val="none"/>
              </w:rPr>
              <w:t>否</w:t>
            </w:r>
          </w:p>
        </w:tc>
        <w:tc>
          <w:tcPr>
            <w:tcW w:w="3900" w:type="dxa"/>
            <w:vAlign w:val="center"/>
          </w:tcPr>
          <w:p w14:paraId="547E2B43">
            <w:pPr>
              <w:widowControl/>
              <w:rPr>
                <w:color w:val="auto"/>
                <w:szCs w:val="21"/>
                <w:highlight w:val="none"/>
              </w:rPr>
            </w:pPr>
            <w:r>
              <w:rPr>
                <w:rFonts w:hint="eastAsia"/>
                <w:color w:val="auto"/>
                <w:szCs w:val="21"/>
                <w:highlight w:val="none"/>
              </w:rPr>
              <w:t xml:space="preserve">≥70mm×50mm </w:t>
            </w:r>
          </w:p>
        </w:tc>
      </w:tr>
      <w:tr w14:paraId="01E5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BF3F765">
            <w:pPr>
              <w:widowControl/>
              <w:jc w:val="center"/>
              <w:rPr>
                <w:color w:val="auto"/>
                <w:szCs w:val="21"/>
                <w:highlight w:val="none"/>
              </w:rPr>
            </w:pPr>
            <w:r>
              <w:rPr>
                <w:rFonts w:hint="eastAsia"/>
                <w:color w:val="auto"/>
                <w:szCs w:val="21"/>
                <w:highlight w:val="none"/>
              </w:rPr>
              <w:t>54</w:t>
            </w:r>
          </w:p>
        </w:tc>
        <w:tc>
          <w:tcPr>
            <w:tcW w:w="938" w:type="dxa"/>
            <w:vAlign w:val="center"/>
          </w:tcPr>
          <w:p w14:paraId="0966D368">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8C8FE0B">
            <w:pPr>
              <w:widowControl/>
              <w:rPr>
                <w:color w:val="auto"/>
                <w:szCs w:val="21"/>
                <w:highlight w:val="none"/>
              </w:rPr>
            </w:pPr>
          </w:p>
        </w:tc>
        <w:tc>
          <w:tcPr>
            <w:tcW w:w="1498" w:type="dxa"/>
            <w:vAlign w:val="center"/>
          </w:tcPr>
          <w:p w14:paraId="61C6CDDA">
            <w:pPr>
              <w:widowControl/>
              <w:rPr>
                <w:color w:val="auto"/>
                <w:szCs w:val="21"/>
                <w:highlight w:val="none"/>
              </w:rPr>
            </w:pPr>
            <w:r>
              <w:rPr>
                <w:rFonts w:hint="eastAsia"/>
                <w:color w:val="auto"/>
                <w:szCs w:val="21"/>
                <w:highlight w:val="none"/>
              </w:rPr>
              <w:t>★触控板材质</w:t>
            </w:r>
          </w:p>
        </w:tc>
        <w:tc>
          <w:tcPr>
            <w:tcW w:w="865" w:type="dxa"/>
            <w:vAlign w:val="center"/>
          </w:tcPr>
          <w:p w14:paraId="22D40694">
            <w:pPr>
              <w:widowControl/>
              <w:jc w:val="center"/>
              <w:rPr>
                <w:color w:val="auto"/>
                <w:szCs w:val="21"/>
                <w:highlight w:val="none"/>
              </w:rPr>
            </w:pPr>
            <w:r>
              <w:rPr>
                <w:rFonts w:hint="eastAsia"/>
                <w:color w:val="auto"/>
                <w:szCs w:val="21"/>
                <w:highlight w:val="none"/>
              </w:rPr>
              <w:t>否</w:t>
            </w:r>
          </w:p>
        </w:tc>
        <w:tc>
          <w:tcPr>
            <w:tcW w:w="3900" w:type="dxa"/>
            <w:vAlign w:val="center"/>
          </w:tcPr>
          <w:p w14:paraId="3B0D2233">
            <w:pPr>
              <w:widowControl/>
              <w:rPr>
                <w:color w:val="auto"/>
                <w:szCs w:val="21"/>
                <w:highlight w:val="none"/>
              </w:rPr>
            </w:pPr>
            <w:r>
              <w:rPr>
                <w:rFonts w:hint="eastAsia"/>
                <w:color w:val="auto"/>
                <w:szCs w:val="21"/>
                <w:highlight w:val="none"/>
              </w:rPr>
              <w:t>采用麦拉片或玻璃等材质</w:t>
            </w:r>
          </w:p>
        </w:tc>
      </w:tr>
      <w:tr w14:paraId="5CEF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82EF0E4">
            <w:pPr>
              <w:widowControl/>
              <w:jc w:val="center"/>
              <w:rPr>
                <w:color w:val="auto"/>
                <w:szCs w:val="21"/>
                <w:highlight w:val="none"/>
              </w:rPr>
            </w:pPr>
            <w:r>
              <w:rPr>
                <w:rFonts w:hint="eastAsia"/>
                <w:color w:val="auto"/>
                <w:szCs w:val="21"/>
                <w:highlight w:val="none"/>
              </w:rPr>
              <w:t>55</w:t>
            </w:r>
          </w:p>
        </w:tc>
        <w:tc>
          <w:tcPr>
            <w:tcW w:w="938" w:type="dxa"/>
            <w:vAlign w:val="center"/>
          </w:tcPr>
          <w:p w14:paraId="6BDC3B1C">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AD4A1AC">
            <w:pPr>
              <w:widowControl/>
              <w:rPr>
                <w:color w:val="auto"/>
                <w:szCs w:val="21"/>
                <w:highlight w:val="none"/>
              </w:rPr>
            </w:pPr>
          </w:p>
        </w:tc>
        <w:tc>
          <w:tcPr>
            <w:tcW w:w="1498" w:type="dxa"/>
            <w:vAlign w:val="center"/>
          </w:tcPr>
          <w:p w14:paraId="4A4B311B">
            <w:pPr>
              <w:widowControl/>
              <w:rPr>
                <w:color w:val="auto"/>
                <w:szCs w:val="21"/>
                <w:highlight w:val="none"/>
              </w:rPr>
            </w:pPr>
            <w:r>
              <w:rPr>
                <w:rFonts w:hint="eastAsia"/>
                <w:color w:val="auto"/>
                <w:szCs w:val="21"/>
                <w:highlight w:val="none"/>
              </w:rPr>
              <w:t>光驱规格</w:t>
            </w:r>
          </w:p>
        </w:tc>
        <w:tc>
          <w:tcPr>
            <w:tcW w:w="865" w:type="dxa"/>
            <w:vAlign w:val="center"/>
          </w:tcPr>
          <w:p w14:paraId="41A7A8C2">
            <w:pPr>
              <w:widowControl/>
              <w:jc w:val="center"/>
              <w:rPr>
                <w:color w:val="auto"/>
                <w:szCs w:val="21"/>
                <w:highlight w:val="none"/>
              </w:rPr>
            </w:pPr>
            <w:r>
              <w:rPr>
                <w:rFonts w:hint="eastAsia"/>
                <w:color w:val="auto"/>
                <w:szCs w:val="21"/>
                <w:highlight w:val="none"/>
              </w:rPr>
              <w:t>否</w:t>
            </w:r>
          </w:p>
        </w:tc>
        <w:tc>
          <w:tcPr>
            <w:tcW w:w="3900" w:type="dxa"/>
            <w:vAlign w:val="center"/>
          </w:tcPr>
          <w:p w14:paraId="5801ED0C">
            <w:pPr>
              <w:widowControl/>
              <w:rPr>
                <w:color w:val="auto"/>
                <w:szCs w:val="21"/>
                <w:highlight w:val="none"/>
              </w:rPr>
            </w:pPr>
            <w:r>
              <w:rPr>
                <w:rFonts w:hint="eastAsia"/>
                <w:color w:val="auto"/>
                <w:szCs w:val="21"/>
                <w:highlight w:val="none"/>
              </w:rPr>
              <w:t>支持外置光驱</w:t>
            </w:r>
          </w:p>
        </w:tc>
      </w:tr>
      <w:tr w14:paraId="7B52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57E0E13">
            <w:pPr>
              <w:widowControl/>
              <w:jc w:val="center"/>
              <w:rPr>
                <w:color w:val="auto"/>
                <w:szCs w:val="21"/>
                <w:highlight w:val="none"/>
              </w:rPr>
            </w:pPr>
            <w:r>
              <w:rPr>
                <w:rFonts w:hint="eastAsia"/>
                <w:color w:val="auto"/>
                <w:szCs w:val="21"/>
                <w:highlight w:val="none"/>
              </w:rPr>
              <w:t>56</w:t>
            </w:r>
          </w:p>
        </w:tc>
        <w:tc>
          <w:tcPr>
            <w:tcW w:w="938" w:type="dxa"/>
            <w:vAlign w:val="center"/>
          </w:tcPr>
          <w:p w14:paraId="7FEEE583">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0AE7C11D">
            <w:pPr>
              <w:widowControl/>
              <w:rPr>
                <w:color w:val="auto"/>
                <w:szCs w:val="21"/>
                <w:highlight w:val="none"/>
              </w:rPr>
            </w:pPr>
            <w:r>
              <w:rPr>
                <w:rFonts w:hint="eastAsia"/>
                <w:color w:val="auto"/>
                <w:szCs w:val="21"/>
                <w:highlight w:val="none"/>
              </w:rPr>
              <w:t>网络设备规格</w:t>
            </w:r>
          </w:p>
        </w:tc>
        <w:tc>
          <w:tcPr>
            <w:tcW w:w="1498" w:type="dxa"/>
            <w:vAlign w:val="center"/>
          </w:tcPr>
          <w:p w14:paraId="77E82603">
            <w:pPr>
              <w:widowControl/>
              <w:rPr>
                <w:color w:val="auto"/>
                <w:szCs w:val="21"/>
                <w:highlight w:val="none"/>
              </w:rPr>
            </w:pPr>
            <w:r>
              <w:rPr>
                <w:rFonts w:hint="eastAsia"/>
                <w:color w:val="auto"/>
                <w:szCs w:val="21"/>
                <w:highlight w:val="none"/>
              </w:rPr>
              <w:t>★有线网卡数量</w:t>
            </w:r>
          </w:p>
        </w:tc>
        <w:tc>
          <w:tcPr>
            <w:tcW w:w="865" w:type="dxa"/>
            <w:vAlign w:val="center"/>
          </w:tcPr>
          <w:p w14:paraId="20072EF0">
            <w:pPr>
              <w:widowControl/>
              <w:jc w:val="center"/>
              <w:rPr>
                <w:color w:val="auto"/>
                <w:szCs w:val="21"/>
                <w:highlight w:val="none"/>
              </w:rPr>
            </w:pPr>
            <w:r>
              <w:rPr>
                <w:rFonts w:hint="eastAsia"/>
                <w:color w:val="auto"/>
                <w:szCs w:val="21"/>
                <w:highlight w:val="none"/>
              </w:rPr>
              <w:t>否</w:t>
            </w:r>
          </w:p>
        </w:tc>
        <w:tc>
          <w:tcPr>
            <w:tcW w:w="3900" w:type="dxa"/>
            <w:vAlign w:val="center"/>
          </w:tcPr>
          <w:p w14:paraId="4EA06BC1">
            <w:pPr>
              <w:widowControl/>
              <w:rPr>
                <w:color w:val="auto"/>
                <w:szCs w:val="21"/>
                <w:highlight w:val="none"/>
              </w:rPr>
            </w:pPr>
            <w:r>
              <w:rPr>
                <w:rFonts w:hint="eastAsia"/>
                <w:color w:val="auto"/>
                <w:szCs w:val="21"/>
                <w:highlight w:val="none"/>
              </w:rPr>
              <w:t>≥1（可通过扩展坞支持）</w:t>
            </w:r>
          </w:p>
        </w:tc>
      </w:tr>
      <w:tr w14:paraId="41AC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2AA92C2C">
            <w:pPr>
              <w:widowControl/>
              <w:jc w:val="center"/>
              <w:rPr>
                <w:color w:val="auto"/>
                <w:szCs w:val="21"/>
                <w:highlight w:val="none"/>
              </w:rPr>
            </w:pPr>
            <w:r>
              <w:rPr>
                <w:rFonts w:hint="eastAsia"/>
                <w:color w:val="auto"/>
                <w:szCs w:val="21"/>
                <w:highlight w:val="none"/>
              </w:rPr>
              <w:t>57</w:t>
            </w:r>
          </w:p>
        </w:tc>
        <w:tc>
          <w:tcPr>
            <w:tcW w:w="938" w:type="dxa"/>
            <w:vAlign w:val="center"/>
          </w:tcPr>
          <w:p w14:paraId="37104D0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076701F9">
            <w:pPr>
              <w:widowControl/>
              <w:rPr>
                <w:color w:val="auto"/>
                <w:szCs w:val="21"/>
                <w:highlight w:val="none"/>
              </w:rPr>
            </w:pPr>
          </w:p>
        </w:tc>
        <w:tc>
          <w:tcPr>
            <w:tcW w:w="1498" w:type="dxa"/>
            <w:vAlign w:val="center"/>
          </w:tcPr>
          <w:p w14:paraId="15C3626F">
            <w:pPr>
              <w:widowControl/>
              <w:rPr>
                <w:color w:val="auto"/>
                <w:szCs w:val="21"/>
                <w:highlight w:val="none"/>
              </w:rPr>
            </w:pPr>
            <w:r>
              <w:rPr>
                <w:rFonts w:hint="eastAsia"/>
                <w:color w:val="auto"/>
                <w:szCs w:val="21"/>
                <w:highlight w:val="none"/>
              </w:rPr>
              <w:t>无线网卡及天线数量</w:t>
            </w:r>
          </w:p>
        </w:tc>
        <w:tc>
          <w:tcPr>
            <w:tcW w:w="865" w:type="dxa"/>
            <w:vAlign w:val="center"/>
          </w:tcPr>
          <w:p w14:paraId="03A3FFEA">
            <w:pPr>
              <w:widowControl/>
              <w:jc w:val="center"/>
              <w:rPr>
                <w:color w:val="auto"/>
                <w:szCs w:val="21"/>
                <w:highlight w:val="none"/>
              </w:rPr>
            </w:pPr>
            <w:r>
              <w:rPr>
                <w:rFonts w:hint="eastAsia"/>
                <w:color w:val="auto"/>
                <w:szCs w:val="21"/>
                <w:highlight w:val="none"/>
              </w:rPr>
              <w:t>否</w:t>
            </w:r>
          </w:p>
        </w:tc>
        <w:tc>
          <w:tcPr>
            <w:tcW w:w="3900" w:type="dxa"/>
            <w:vAlign w:val="center"/>
          </w:tcPr>
          <w:p w14:paraId="459D6157">
            <w:pPr>
              <w:widowControl/>
              <w:rPr>
                <w:color w:val="auto"/>
                <w:szCs w:val="21"/>
                <w:highlight w:val="none"/>
              </w:rPr>
            </w:pPr>
            <w:r>
              <w:rPr>
                <w:rFonts w:hint="eastAsia"/>
                <w:color w:val="auto"/>
                <w:szCs w:val="21"/>
                <w:highlight w:val="none"/>
              </w:rPr>
              <w:t>≥1，支持WiFi 6 并向下兼容，支持BT 5.0</w:t>
            </w:r>
          </w:p>
        </w:tc>
      </w:tr>
      <w:tr w14:paraId="187E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2C76E34">
            <w:pPr>
              <w:widowControl/>
              <w:jc w:val="center"/>
              <w:rPr>
                <w:color w:val="auto"/>
                <w:szCs w:val="21"/>
                <w:highlight w:val="none"/>
              </w:rPr>
            </w:pPr>
            <w:r>
              <w:rPr>
                <w:rFonts w:hint="eastAsia"/>
                <w:color w:val="auto"/>
                <w:szCs w:val="21"/>
                <w:highlight w:val="none"/>
              </w:rPr>
              <w:t>58</w:t>
            </w:r>
          </w:p>
        </w:tc>
        <w:tc>
          <w:tcPr>
            <w:tcW w:w="938" w:type="dxa"/>
            <w:vAlign w:val="center"/>
          </w:tcPr>
          <w:p w14:paraId="37DB7065">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873B2AC">
            <w:pPr>
              <w:widowControl/>
              <w:rPr>
                <w:color w:val="auto"/>
                <w:szCs w:val="21"/>
                <w:highlight w:val="none"/>
              </w:rPr>
            </w:pPr>
          </w:p>
        </w:tc>
        <w:tc>
          <w:tcPr>
            <w:tcW w:w="1498" w:type="dxa"/>
            <w:vAlign w:val="center"/>
          </w:tcPr>
          <w:p w14:paraId="099A7B7B">
            <w:pPr>
              <w:widowControl/>
              <w:rPr>
                <w:color w:val="auto"/>
                <w:szCs w:val="21"/>
                <w:highlight w:val="none"/>
              </w:rPr>
            </w:pPr>
            <w:r>
              <w:rPr>
                <w:rFonts w:hint="eastAsia"/>
                <w:color w:val="auto"/>
                <w:szCs w:val="21"/>
                <w:highlight w:val="none"/>
              </w:rPr>
              <w:t>单无线网卡天线数量</w:t>
            </w:r>
          </w:p>
        </w:tc>
        <w:tc>
          <w:tcPr>
            <w:tcW w:w="865" w:type="dxa"/>
            <w:vAlign w:val="center"/>
          </w:tcPr>
          <w:p w14:paraId="067FCF11">
            <w:pPr>
              <w:widowControl/>
              <w:jc w:val="center"/>
              <w:rPr>
                <w:color w:val="auto"/>
                <w:szCs w:val="21"/>
                <w:highlight w:val="none"/>
              </w:rPr>
            </w:pPr>
            <w:r>
              <w:rPr>
                <w:rFonts w:hint="eastAsia"/>
                <w:color w:val="auto"/>
                <w:szCs w:val="21"/>
                <w:highlight w:val="none"/>
              </w:rPr>
              <w:t>否</w:t>
            </w:r>
          </w:p>
        </w:tc>
        <w:tc>
          <w:tcPr>
            <w:tcW w:w="3900" w:type="dxa"/>
            <w:vAlign w:val="center"/>
          </w:tcPr>
          <w:p w14:paraId="7037672F">
            <w:pPr>
              <w:widowControl/>
              <w:rPr>
                <w:color w:val="auto"/>
                <w:szCs w:val="21"/>
                <w:highlight w:val="none"/>
              </w:rPr>
            </w:pPr>
            <w:r>
              <w:rPr>
                <w:rFonts w:hint="eastAsia"/>
                <w:color w:val="auto"/>
                <w:szCs w:val="21"/>
                <w:highlight w:val="none"/>
              </w:rPr>
              <w:t xml:space="preserve">≥0 </w:t>
            </w:r>
          </w:p>
        </w:tc>
      </w:tr>
      <w:tr w14:paraId="4A45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468693CC">
            <w:pPr>
              <w:widowControl/>
              <w:jc w:val="center"/>
              <w:rPr>
                <w:color w:val="auto"/>
                <w:szCs w:val="21"/>
                <w:highlight w:val="none"/>
              </w:rPr>
            </w:pPr>
            <w:r>
              <w:rPr>
                <w:rFonts w:hint="eastAsia"/>
                <w:color w:val="auto"/>
                <w:szCs w:val="21"/>
                <w:highlight w:val="none"/>
              </w:rPr>
              <w:t>59</w:t>
            </w:r>
          </w:p>
        </w:tc>
        <w:tc>
          <w:tcPr>
            <w:tcW w:w="938" w:type="dxa"/>
            <w:vAlign w:val="center"/>
          </w:tcPr>
          <w:p w14:paraId="33E0E1B6">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553FCC79">
            <w:pPr>
              <w:widowControl/>
              <w:rPr>
                <w:color w:val="auto"/>
                <w:szCs w:val="21"/>
                <w:highlight w:val="none"/>
              </w:rPr>
            </w:pPr>
            <w:r>
              <w:rPr>
                <w:rFonts w:hint="eastAsia"/>
                <w:color w:val="auto"/>
                <w:szCs w:val="21"/>
                <w:highlight w:val="none"/>
              </w:rPr>
              <w:t>外部接口规格</w:t>
            </w:r>
          </w:p>
        </w:tc>
        <w:tc>
          <w:tcPr>
            <w:tcW w:w="1498" w:type="dxa"/>
            <w:vAlign w:val="center"/>
          </w:tcPr>
          <w:p w14:paraId="0B941122">
            <w:pPr>
              <w:widowControl/>
              <w:rPr>
                <w:color w:val="auto"/>
                <w:szCs w:val="21"/>
                <w:highlight w:val="none"/>
              </w:rPr>
            </w:pPr>
            <w:r>
              <w:rPr>
                <w:rFonts w:hint="eastAsia"/>
                <w:color w:val="auto"/>
                <w:szCs w:val="21"/>
                <w:highlight w:val="none"/>
              </w:rPr>
              <w:t>#接口数量</w:t>
            </w:r>
          </w:p>
        </w:tc>
        <w:tc>
          <w:tcPr>
            <w:tcW w:w="865" w:type="dxa"/>
            <w:vAlign w:val="center"/>
          </w:tcPr>
          <w:p w14:paraId="4A61EA4A">
            <w:pPr>
              <w:widowControl/>
              <w:jc w:val="center"/>
              <w:rPr>
                <w:color w:val="auto"/>
                <w:szCs w:val="21"/>
                <w:highlight w:val="none"/>
              </w:rPr>
            </w:pPr>
            <w:r>
              <w:rPr>
                <w:rFonts w:hint="eastAsia"/>
                <w:color w:val="auto"/>
                <w:szCs w:val="21"/>
                <w:highlight w:val="none"/>
              </w:rPr>
              <w:t>是</w:t>
            </w:r>
          </w:p>
        </w:tc>
        <w:tc>
          <w:tcPr>
            <w:tcW w:w="3900" w:type="dxa"/>
            <w:vAlign w:val="center"/>
          </w:tcPr>
          <w:p w14:paraId="296607C7">
            <w:pPr>
              <w:widowControl/>
              <w:rPr>
                <w:color w:val="auto"/>
                <w:szCs w:val="21"/>
                <w:highlight w:val="none"/>
              </w:rPr>
            </w:pPr>
            <w:r>
              <w:rPr>
                <w:rFonts w:hint="eastAsia"/>
                <w:color w:val="auto"/>
                <w:szCs w:val="21"/>
                <w:highlight w:val="none"/>
              </w:rPr>
              <w:t>USB3.0接口≥2个，USB-C接口≥2个，标准RJ45网口≥1个，需提供产品彩页并加盖公章</w:t>
            </w:r>
          </w:p>
        </w:tc>
      </w:tr>
      <w:tr w14:paraId="0343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B63F067">
            <w:pPr>
              <w:widowControl/>
              <w:jc w:val="center"/>
              <w:rPr>
                <w:color w:val="auto"/>
                <w:szCs w:val="21"/>
                <w:highlight w:val="none"/>
              </w:rPr>
            </w:pPr>
            <w:r>
              <w:rPr>
                <w:rFonts w:hint="eastAsia"/>
                <w:color w:val="auto"/>
                <w:szCs w:val="21"/>
                <w:highlight w:val="none"/>
              </w:rPr>
              <w:t>60</w:t>
            </w:r>
          </w:p>
        </w:tc>
        <w:tc>
          <w:tcPr>
            <w:tcW w:w="938" w:type="dxa"/>
            <w:vAlign w:val="center"/>
          </w:tcPr>
          <w:p w14:paraId="240A8A3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3644D6C">
            <w:pPr>
              <w:widowControl/>
              <w:rPr>
                <w:color w:val="auto"/>
                <w:szCs w:val="21"/>
                <w:highlight w:val="none"/>
              </w:rPr>
            </w:pPr>
          </w:p>
        </w:tc>
        <w:tc>
          <w:tcPr>
            <w:tcW w:w="1498" w:type="dxa"/>
            <w:vAlign w:val="center"/>
          </w:tcPr>
          <w:p w14:paraId="79FAF6FB">
            <w:pPr>
              <w:widowControl/>
              <w:rPr>
                <w:color w:val="auto"/>
                <w:szCs w:val="21"/>
                <w:highlight w:val="none"/>
              </w:rPr>
            </w:pPr>
            <w:r>
              <w:rPr>
                <w:rFonts w:hint="eastAsia"/>
                <w:color w:val="auto"/>
                <w:szCs w:val="21"/>
                <w:highlight w:val="none"/>
              </w:rPr>
              <w:t>★视频接口数量</w:t>
            </w:r>
          </w:p>
        </w:tc>
        <w:tc>
          <w:tcPr>
            <w:tcW w:w="865" w:type="dxa"/>
            <w:vAlign w:val="center"/>
          </w:tcPr>
          <w:p w14:paraId="2BE1F7B7">
            <w:pPr>
              <w:widowControl/>
              <w:jc w:val="center"/>
              <w:rPr>
                <w:color w:val="auto"/>
                <w:szCs w:val="21"/>
                <w:highlight w:val="none"/>
              </w:rPr>
            </w:pPr>
            <w:r>
              <w:rPr>
                <w:rFonts w:hint="eastAsia"/>
                <w:color w:val="auto"/>
                <w:szCs w:val="21"/>
                <w:highlight w:val="none"/>
              </w:rPr>
              <w:t>否</w:t>
            </w:r>
          </w:p>
        </w:tc>
        <w:tc>
          <w:tcPr>
            <w:tcW w:w="3900" w:type="dxa"/>
            <w:vAlign w:val="center"/>
          </w:tcPr>
          <w:p w14:paraId="16E8FD20">
            <w:pPr>
              <w:widowControl/>
              <w:rPr>
                <w:color w:val="auto"/>
                <w:szCs w:val="21"/>
                <w:highlight w:val="none"/>
              </w:rPr>
            </w:pPr>
            <w:r>
              <w:rPr>
                <w:rFonts w:hint="eastAsia"/>
                <w:color w:val="auto"/>
                <w:szCs w:val="21"/>
                <w:highlight w:val="none"/>
              </w:rPr>
              <w:t xml:space="preserve">≥1 </w:t>
            </w:r>
          </w:p>
        </w:tc>
      </w:tr>
      <w:tr w14:paraId="71C3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4F86F661">
            <w:pPr>
              <w:widowControl/>
              <w:jc w:val="center"/>
              <w:rPr>
                <w:color w:val="auto"/>
                <w:szCs w:val="21"/>
                <w:highlight w:val="none"/>
              </w:rPr>
            </w:pPr>
            <w:r>
              <w:rPr>
                <w:rFonts w:hint="eastAsia"/>
                <w:color w:val="auto"/>
                <w:szCs w:val="21"/>
                <w:highlight w:val="none"/>
              </w:rPr>
              <w:t>61</w:t>
            </w:r>
          </w:p>
        </w:tc>
        <w:tc>
          <w:tcPr>
            <w:tcW w:w="938" w:type="dxa"/>
            <w:vAlign w:val="center"/>
          </w:tcPr>
          <w:p w14:paraId="07A6C6DA">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24275AFC">
            <w:pPr>
              <w:widowControl/>
              <w:rPr>
                <w:color w:val="auto"/>
                <w:szCs w:val="21"/>
                <w:highlight w:val="none"/>
              </w:rPr>
            </w:pPr>
          </w:p>
        </w:tc>
        <w:tc>
          <w:tcPr>
            <w:tcW w:w="1498" w:type="dxa"/>
            <w:vAlign w:val="center"/>
          </w:tcPr>
          <w:p w14:paraId="14DA3B75">
            <w:pPr>
              <w:widowControl/>
              <w:rPr>
                <w:color w:val="auto"/>
                <w:szCs w:val="21"/>
                <w:highlight w:val="none"/>
              </w:rPr>
            </w:pPr>
            <w:r>
              <w:rPr>
                <w:rFonts w:hint="eastAsia"/>
                <w:color w:val="auto"/>
                <w:szCs w:val="21"/>
                <w:highlight w:val="none"/>
              </w:rPr>
              <w:t>★输入充电接口数量</w:t>
            </w:r>
          </w:p>
        </w:tc>
        <w:tc>
          <w:tcPr>
            <w:tcW w:w="865" w:type="dxa"/>
            <w:vAlign w:val="center"/>
          </w:tcPr>
          <w:p w14:paraId="1327BD0A">
            <w:pPr>
              <w:widowControl/>
              <w:jc w:val="center"/>
              <w:rPr>
                <w:color w:val="auto"/>
                <w:szCs w:val="21"/>
                <w:highlight w:val="none"/>
              </w:rPr>
            </w:pPr>
            <w:r>
              <w:rPr>
                <w:rFonts w:hint="eastAsia"/>
                <w:color w:val="auto"/>
                <w:szCs w:val="21"/>
                <w:highlight w:val="none"/>
              </w:rPr>
              <w:t>否</w:t>
            </w:r>
          </w:p>
        </w:tc>
        <w:tc>
          <w:tcPr>
            <w:tcW w:w="3900" w:type="dxa"/>
            <w:vAlign w:val="center"/>
          </w:tcPr>
          <w:p w14:paraId="768BF1AF">
            <w:pPr>
              <w:widowControl/>
              <w:rPr>
                <w:color w:val="auto"/>
                <w:szCs w:val="21"/>
                <w:highlight w:val="none"/>
              </w:rPr>
            </w:pPr>
            <w:r>
              <w:rPr>
                <w:rFonts w:hint="eastAsia"/>
                <w:color w:val="auto"/>
                <w:szCs w:val="21"/>
                <w:highlight w:val="none"/>
              </w:rPr>
              <w:t xml:space="preserve">≥1 </w:t>
            </w:r>
          </w:p>
        </w:tc>
      </w:tr>
      <w:tr w14:paraId="1529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F402B84">
            <w:pPr>
              <w:widowControl/>
              <w:jc w:val="center"/>
              <w:rPr>
                <w:color w:val="auto"/>
                <w:szCs w:val="21"/>
                <w:highlight w:val="none"/>
              </w:rPr>
            </w:pPr>
            <w:r>
              <w:rPr>
                <w:rFonts w:hint="eastAsia"/>
                <w:color w:val="auto"/>
                <w:szCs w:val="21"/>
                <w:highlight w:val="none"/>
              </w:rPr>
              <w:t>62</w:t>
            </w:r>
          </w:p>
        </w:tc>
        <w:tc>
          <w:tcPr>
            <w:tcW w:w="938" w:type="dxa"/>
            <w:vAlign w:val="center"/>
          </w:tcPr>
          <w:p w14:paraId="5BD2625C">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114438E">
            <w:pPr>
              <w:widowControl/>
              <w:rPr>
                <w:color w:val="auto"/>
                <w:szCs w:val="21"/>
                <w:highlight w:val="none"/>
              </w:rPr>
            </w:pPr>
          </w:p>
        </w:tc>
        <w:tc>
          <w:tcPr>
            <w:tcW w:w="1498" w:type="dxa"/>
            <w:vAlign w:val="center"/>
          </w:tcPr>
          <w:p w14:paraId="71707A25">
            <w:pPr>
              <w:widowControl/>
              <w:rPr>
                <w:color w:val="auto"/>
                <w:szCs w:val="21"/>
                <w:highlight w:val="none"/>
              </w:rPr>
            </w:pPr>
            <w:r>
              <w:rPr>
                <w:rFonts w:hint="eastAsia"/>
                <w:color w:val="auto"/>
                <w:szCs w:val="21"/>
                <w:highlight w:val="none"/>
              </w:rPr>
              <w:t>★音频接口数量</w:t>
            </w:r>
          </w:p>
        </w:tc>
        <w:tc>
          <w:tcPr>
            <w:tcW w:w="865" w:type="dxa"/>
            <w:vAlign w:val="center"/>
          </w:tcPr>
          <w:p w14:paraId="030ADC4D">
            <w:pPr>
              <w:widowControl/>
              <w:jc w:val="center"/>
              <w:rPr>
                <w:color w:val="auto"/>
                <w:szCs w:val="21"/>
                <w:highlight w:val="none"/>
              </w:rPr>
            </w:pPr>
            <w:r>
              <w:rPr>
                <w:rFonts w:hint="eastAsia"/>
                <w:color w:val="auto"/>
                <w:szCs w:val="21"/>
                <w:highlight w:val="none"/>
              </w:rPr>
              <w:t>否</w:t>
            </w:r>
          </w:p>
        </w:tc>
        <w:tc>
          <w:tcPr>
            <w:tcW w:w="3900" w:type="dxa"/>
            <w:vAlign w:val="center"/>
          </w:tcPr>
          <w:p w14:paraId="52B21704">
            <w:pPr>
              <w:widowControl/>
              <w:rPr>
                <w:color w:val="auto"/>
                <w:szCs w:val="21"/>
                <w:highlight w:val="none"/>
              </w:rPr>
            </w:pPr>
            <w:r>
              <w:rPr>
                <w:rFonts w:hint="eastAsia"/>
                <w:color w:val="auto"/>
                <w:szCs w:val="21"/>
                <w:highlight w:val="none"/>
              </w:rPr>
              <w:t xml:space="preserve">≥1 </w:t>
            </w:r>
          </w:p>
        </w:tc>
      </w:tr>
      <w:tr w14:paraId="3B0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00745512">
            <w:pPr>
              <w:widowControl/>
              <w:jc w:val="center"/>
              <w:rPr>
                <w:color w:val="auto"/>
                <w:szCs w:val="21"/>
                <w:highlight w:val="none"/>
              </w:rPr>
            </w:pPr>
            <w:r>
              <w:rPr>
                <w:rFonts w:hint="eastAsia"/>
                <w:color w:val="auto"/>
                <w:szCs w:val="21"/>
                <w:highlight w:val="none"/>
              </w:rPr>
              <w:t>63</w:t>
            </w:r>
          </w:p>
        </w:tc>
        <w:tc>
          <w:tcPr>
            <w:tcW w:w="938" w:type="dxa"/>
            <w:vAlign w:val="center"/>
          </w:tcPr>
          <w:p w14:paraId="09F04944">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237723F">
            <w:pPr>
              <w:widowControl/>
              <w:rPr>
                <w:color w:val="auto"/>
                <w:szCs w:val="21"/>
                <w:highlight w:val="none"/>
              </w:rPr>
            </w:pPr>
          </w:p>
        </w:tc>
        <w:tc>
          <w:tcPr>
            <w:tcW w:w="1498" w:type="dxa"/>
            <w:vAlign w:val="center"/>
          </w:tcPr>
          <w:p w14:paraId="0426B73D">
            <w:pPr>
              <w:widowControl/>
              <w:rPr>
                <w:color w:val="auto"/>
                <w:szCs w:val="21"/>
                <w:highlight w:val="none"/>
              </w:rPr>
            </w:pPr>
            <w:r>
              <w:rPr>
                <w:rFonts w:hint="eastAsia"/>
                <w:color w:val="auto"/>
                <w:szCs w:val="21"/>
                <w:highlight w:val="none"/>
              </w:rPr>
              <w:t>存储卡接口数量</w:t>
            </w:r>
          </w:p>
        </w:tc>
        <w:tc>
          <w:tcPr>
            <w:tcW w:w="865" w:type="dxa"/>
            <w:vAlign w:val="center"/>
          </w:tcPr>
          <w:p w14:paraId="5C5060F2">
            <w:pPr>
              <w:widowControl/>
              <w:jc w:val="center"/>
              <w:rPr>
                <w:color w:val="auto"/>
                <w:szCs w:val="21"/>
                <w:highlight w:val="none"/>
              </w:rPr>
            </w:pPr>
            <w:r>
              <w:rPr>
                <w:rFonts w:hint="eastAsia"/>
                <w:color w:val="auto"/>
                <w:szCs w:val="21"/>
                <w:highlight w:val="none"/>
              </w:rPr>
              <w:t>否</w:t>
            </w:r>
          </w:p>
        </w:tc>
        <w:tc>
          <w:tcPr>
            <w:tcW w:w="3900" w:type="dxa"/>
            <w:vAlign w:val="center"/>
          </w:tcPr>
          <w:p w14:paraId="12A41030">
            <w:pPr>
              <w:widowControl/>
              <w:rPr>
                <w:color w:val="auto"/>
                <w:szCs w:val="21"/>
                <w:highlight w:val="none"/>
              </w:rPr>
            </w:pPr>
            <w:r>
              <w:rPr>
                <w:rFonts w:hint="eastAsia"/>
                <w:color w:val="auto"/>
                <w:szCs w:val="21"/>
                <w:highlight w:val="none"/>
              </w:rPr>
              <w:t xml:space="preserve">≥0 </w:t>
            </w:r>
          </w:p>
        </w:tc>
      </w:tr>
      <w:tr w14:paraId="05A6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A970784">
            <w:pPr>
              <w:widowControl/>
              <w:jc w:val="center"/>
              <w:rPr>
                <w:color w:val="auto"/>
                <w:szCs w:val="21"/>
                <w:highlight w:val="none"/>
              </w:rPr>
            </w:pPr>
            <w:r>
              <w:rPr>
                <w:rFonts w:hint="eastAsia"/>
                <w:color w:val="auto"/>
                <w:szCs w:val="21"/>
                <w:highlight w:val="none"/>
              </w:rPr>
              <w:t>64</w:t>
            </w:r>
          </w:p>
        </w:tc>
        <w:tc>
          <w:tcPr>
            <w:tcW w:w="938" w:type="dxa"/>
            <w:vAlign w:val="center"/>
          </w:tcPr>
          <w:p w14:paraId="2F080A40">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627E1509">
            <w:pPr>
              <w:widowControl/>
              <w:rPr>
                <w:color w:val="auto"/>
                <w:szCs w:val="21"/>
                <w:highlight w:val="none"/>
              </w:rPr>
            </w:pPr>
            <w:r>
              <w:rPr>
                <w:rFonts w:hint="eastAsia"/>
                <w:color w:val="auto"/>
                <w:szCs w:val="21"/>
                <w:highlight w:val="none"/>
              </w:rPr>
              <w:t>电池规格</w:t>
            </w:r>
          </w:p>
        </w:tc>
        <w:tc>
          <w:tcPr>
            <w:tcW w:w="1498" w:type="dxa"/>
            <w:vAlign w:val="center"/>
          </w:tcPr>
          <w:p w14:paraId="19F9E7AB">
            <w:pPr>
              <w:widowControl/>
              <w:rPr>
                <w:color w:val="auto"/>
                <w:szCs w:val="21"/>
                <w:highlight w:val="none"/>
              </w:rPr>
            </w:pPr>
            <w:r>
              <w:rPr>
                <w:rFonts w:hint="eastAsia"/>
                <w:color w:val="auto"/>
                <w:szCs w:val="21"/>
                <w:highlight w:val="none"/>
              </w:rPr>
              <w:t>★电池额定能量</w:t>
            </w:r>
          </w:p>
        </w:tc>
        <w:tc>
          <w:tcPr>
            <w:tcW w:w="865" w:type="dxa"/>
            <w:vAlign w:val="center"/>
          </w:tcPr>
          <w:p w14:paraId="23394617">
            <w:pPr>
              <w:widowControl/>
              <w:jc w:val="center"/>
              <w:rPr>
                <w:color w:val="auto"/>
                <w:szCs w:val="21"/>
                <w:highlight w:val="none"/>
              </w:rPr>
            </w:pPr>
            <w:r>
              <w:rPr>
                <w:rFonts w:hint="eastAsia"/>
                <w:color w:val="auto"/>
                <w:szCs w:val="21"/>
                <w:highlight w:val="none"/>
              </w:rPr>
              <w:t>否</w:t>
            </w:r>
          </w:p>
        </w:tc>
        <w:tc>
          <w:tcPr>
            <w:tcW w:w="3900" w:type="dxa"/>
            <w:vAlign w:val="center"/>
          </w:tcPr>
          <w:p w14:paraId="6742B852">
            <w:pPr>
              <w:widowControl/>
              <w:rPr>
                <w:color w:val="auto"/>
                <w:szCs w:val="21"/>
                <w:highlight w:val="none"/>
              </w:rPr>
            </w:pPr>
            <w:r>
              <w:rPr>
                <w:rFonts w:hint="eastAsia"/>
                <w:color w:val="auto"/>
                <w:szCs w:val="21"/>
                <w:highlight w:val="none"/>
              </w:rPr>
              <w:t xml:space="preserve">≥60Wh </w:t>
            </w:r>
          </w:p>
        </w:tc>
      </w:tr>
      <w:tr w14:paraId="1B04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4D1D50DD">
            <w:pPr>
              <w:widowControl/>
              <w:jc w:val="center"/>
              <w:rPr>
                <w:color w:val="auto"/>
                <w:szCs w:val="21"/>
                <w:highlight w:val="none"/>
              </w:rPr>
            </w:pPr>
            <w:r>
              <w:rPr>
                <w:rFonts w:hint="eastAsia"/>
                <w:color w:val="auto"/>
                <w:szCs w:val="21"/>
                <w:highlight w:val="none"/>
              </w:rPr>
              <w:t>65</w:t>
            </w:r>
          </w:p>
        </w:tc>
        <w:tc>
          <w:tcPr>
            <w:tcW w:w="938" w:type="dxa"/>
            <w:vAlign w:val="center"/>
          </w:tcPr>
          <w:p w14:paraId="78B4198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043674B">
            <w:pPr>
              <w:widowControl/>
              <w:rPr>
                <w:color w:val="auto"/>
                <w:szCs w:val="21"/>
                <w:highlight w:val="none"/>
              </w:rPr>
            </w:pPr>
          </w:p>
        </w:tc>
        <w:tc>
          <w:tcPr>
            <w:tcW w:w="1498" w:type="dxa"/>
            <w:vAlign w:val="center"/>
          </w:tcPr>
          <w:p w14:paraId="24DE84C9">
            <w:pPr>
              <w:widowControl/>
              <w:rPr>
                <w:color w:val="auto"/>
                <w:szCs w:val="21"/>
                <w:highlight w:val="none"/>
              </w:rPr>
            </w:pPr>
            <w:r>
              <w:rPr>
                <w:rFonts w:hint="eastAsia"/>
                <w:color w:val="auto"/>
                <w:szCs w:val="21"/>
                <w:highlight w:val="none"/>
              </w:rPr>
              <w:t>★电池充放电次数</w:t>
            </w:r>
          </w:p>
        </w:tc>
        <w:tc>
          <w:tcPr>
            <w:tcW w:w="865" w:type="dxa"/>
            <w:vAlign w:val="center"/>
          </w:tcPr>
          <w:p w14:paraId="0798D303">
            <w:pPr>
              <w:widowControl/>
              <w:jc w:val="center"/>
              <w:rPr>
                <w:color w:val="auto"/>
                <w:szCs w:val="21"/>
                <w:highlight w:val="none"/>
              </w:rPr>
            </w:pPr>
            <w:r>
              <w:rPr>
                <w:rFonts w:hint="eastAsia"/>
                <w:color w:val="auto"/>
                <w:szCs w:val="21"/>
                <w:highlight w:val="none"/>
              </w:rPr>
              <w:t>是</w:t>
            </w:r>
          </w:p>
        </w:tc>
        <w:tc>
          <w:tcPr>
            <w:tcW w:w="3900" w:type="dxa"/>
            <w:vAlign w:val="center"/>
          </w:tcPr>
          <w:p w14:paraId="0CE3D237">
            <w:pPr>
              <w:widowControl/>
              <w:rPr>
                <w:color w:val="auto"/>
                <w:szCs w:val="21"/>
                <w:highlight w:val="none"/>
              </w:rPr>
            </w:pPr>
            <w:r>
              <w:rPr>
                <w:rFonts w:hint="eastAsia"/>
                <w:color w:val="auto"/>
                <w:szCs w:val="21"/>
                <w:highlight w:val="none"/>
              </w:rPr>
              <w:t>≥500次（常温下500次充放电后电池容量应不低于原始容量的80%）</w:t>
            </w:r>
          </w:p>
        </w:tc>
      </w:tr>
      <w:tr w14:paraId="2BAA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0CB1A5F2">
            <w:pPr>
              <w:widowControl/>
              <w:jc w:val="center"/>
              <w:rPr>
                <w:color w:val="auto"/>
                <w:szCs w:val="21"/>
                <w:highlight w:val="none"/>
              </w:rPr>
            </w:pPr>
            <w:r>
              <w:rPr>
                <w:rFonts w:hint="eastAsia"/>
                <w:color w:val="auto"/>
                <w:szCs w:val="21"/>
                <w:highlight w:val="none"/>
              </w:rPr>
              <w:t>66</w:t>
            </w:r>
          </w:p>
        </w:tc>
        <w:tc>
          <w:tcPr>
            <w:tcW w:w="938" w:type="dxa"/>
            <w:vAlign w:val="center"/>
          </w:tcPr>
          <w:p w14:paraId="1637F402">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B98A1F3">
            <w:pPr>
              <w:widowControl/>
              <w:rPr>
                <w:color w:val="auto"/>
                <w:szCs w:val="21"/>
                <w:highlight w:val="none"/>
              </w:rPr>
            </w:pPr>
          </w:p>
        </w:tc>
        <w:tc>
          <w:tcPr>
            <w:tcW w:w="1498" w:type="dxa"/>
            <w:vAlign w:val="center"/>
          </w:tcPr>
          <w:p w14:paraId="2989F472">
            <w:pPr>
              <w:widowControl/>
              <w:rPr>
                <w:color w:val="auto"/>
                <w:szCs w:val="21"/>
                <w:highlight w:val="none"/>
              </w:rPr>
            </w:pPr>
            <w:r>
              <w:rPr>
                <w:rFonts w:hint="eastAsia"/>
                <w:color w:val="auto"/>
                <w:szCs w:val="21"/>
                <w:highlight w:val="none"/>
              </w:rPr>
              <w:t>快速充电功能</w:t>
            </w:r>
          </w:p>
        </w:tc>
        <w:tc>
          <w:tcPr>
            <w:tcW w:w="865" w:type="dxa"/>
            <w:vAlign w:val="center"/>
          </w:tcPr>
          <w:p w14:paraId="2C7374FC">
            <w:pPr>
              <w:widowControl/>
              <w:jc w:val="center"/>
              <w:rPr>
                <w:color w:val="auto"/>
                <w:szCs w:val="21"/>
                <w:highlight w:val="none"/>
              </w:rPr>
            </w:pPr>
            <w:r>
              <w:rPr>
                <w:rFonts w:hint="eastAsia"/>
                <w:color w:val="auto"/>
                <w:szCs w:val="21"/>
                <w:highlight w:val="none"/>
              </w:rPr>
              <w:t>是</w:t>
            </w:r>
          </w:p>
        </w:tc>
        <w:tc>
          <w:tcPr>
            <w:tcW w:w="3900" w:type="dxa"/>
            <w:vAlign w:val="center"/>
          </w:tcPr>
          <w:p w14:paraId="645BAA88">
            <w:pPr>
              <w:widowControl/>
              <w:rPr>
                <w:color w:val="auto"/>
                <w:szCs w:val="21"/>
                <w:highlight w:val="none"/>
              </w:rPr>
            </w:pPr>
            <w:r>
              <w:rPr>
                <w:rFonts w:hint="eastAsia"/>
                <w:color w:val="auto"/>
                <w:szCs w:val="21"/>
                <w:highlight w:val="none"/>
              </w:rPr>
              <w:t>支持快速充电功能，如UFCS、USBPD</w:t>
            </w:r>
          </w:p>
        </w:tc>
      </w:tr>
      <w:tr w14:paraId="28A8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359E51F4">
            <w:pPr>
              <w:widowControl/>
              <w:jc w:val="center"/>
              <w:rPr>
                <w:color w:val="auto"/>
                <w:szCs w:val="21"/>
                <w:highlight w:val="none"/>
              </w:rPr>
            </w:pPr>
            <w:r>
              <w:rPr>
                <w:rFonts w:hint="eastAsia"/>
                <w:color w:val="auto"/>
                <w:szCs w:val="21"/>
                <w:highlight w:val="none"/>
              </w:rPr>
              <w:t>67</w:t>
            </w:r>
          </w:p>
        </w:tc>
        <w:tc>
          <w:tcPr>
            <w:tcW w:w="938" w:type="dxa"/>
            <w:vAlign w:val="center"/>
          </w:tcPr>
          <w:p w14:paraId="15BACCB1">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3A4B6DFB">
            <w:pPr>
              <w:widowControl/>
              <w:rPr>
                <w:color w:val="auto"/>
                <w:szCs w:val="21"/>
                <w:highlight w:val="none"/>
              </w:rPr>
            </w:pPr>
          </w:p>
        </w:tc>
        <w:tc>
          <w:tcPr>
            <w:tcW w:w="1498" w:type="dxa"/>
            <w:vAlign w:val="center"/>
          </w:tcPr>
          <w:p w14:paraId="7AC6FB30">
            <w:pPr>
              <w:widowControl/>
              <w:rPr>
                <w:color w:val="auto"/>
                <w:szCs w:val="21"/>
                <w:highlight w:val="none"/>
              </w:rPr>
            </w:pPr>
            <w:r>
              <w:rPr>
                <w:rFonts w:hint="eastAsia"/>
                <w:color w:val="auto"/>
                <w:szCs w:val="21"/>
                <w:highlight w:val="none"/>
              </w:rPr>
              <w:t>★电池安全要求</w:t>
            </w:r>
          </w:p>
        </w:tc>
        <w:tc>
          <w:tcPr>
            <w:tcW w:w="865" w:type="dxa"/>
            <w:vAlign w:val="center"/>
          </w:tcPr>
          <w:p w14:paraId="3E9F6BCE">
            <w:pPr>
              <w:widowControl/>
              <w:jc w:val="center"/>
              <w:rPr>
                <w:color w:val="auto"/>
                <w:szCs w:val="21"/>
                <w:highlight w:val="none"/>
              </w:rPr>
            </w:pPr>
            <w:r>
              <w:rPr>
                <w:rFonts w:hint="eastAsia"/>
                <w:color w:val="auto"/>
                <w:szCs w:val="21"/>
                <w:highlight w:val="none"/>
              </w:rPr>
              <w:t>否</w:t>
            </w:r>
          </w:p>
        </w:tc>
        <w:tc>
          <w:tcPr>
            <w:tcW w:w="3900" w:type="dxa"/>
            <w:vAlign w:val="center"/>
          </w:tcPr>
          <w:p w14:paraId="04F791FC">
            <w:pPr>
              <w:widowControl/>
              <w:rPr>
                <w:color w:val="auto"/>
                <w:szCs w:val="21"/>
                <w:highlight w:val="none"/>
              </w:rPr>
            </w:pPr>
            <w:r>
              <w:rPr>
                <w:rFonts w:hint="eastAsia"/>
                <w:color w:val="auto"/>
                <w:szCs w:val="21"/>
                <w:highlight w:val="none"/>
              </w:rPr>
              <w:t>符合GB31241的规定</w:t>
            </w:r>
          </w:p>
        </w:tc>
      </w:tr>
      <w:tr w14:paraId="26BC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560ED04">
            <w:pPr>
              <w:widowControl/>
              <w:jc w:val="center"/>
              <w:rPr>
                <w:color w:val="auto"/>
                <w:szCs w:val="21"/>
                <w:highlight w:val="none"/>
              </w:rPr>
            </w:pPr>
            <w:r>
              <w:rPr>
                <w:rFonts w:hint="eastAsia"/>
                <w:color w:val="auto"/>
                <w:szCs w:val="21"/>
                <w:highlight w:val="none"/>
              </w:rPr>
              <w:t>68</w:t>
            </w:r>
          </w:p>
        </w:tc>
        <w:tc>
          <w:tcPr>
            <w:tcW w:w="938" w:type="dxa"/>
            <w:vAlign w:val="center"/>
          </w:tcPr>
          <w:p w14:paraId="02718A93">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8DDCDE4">
            <w:pPr>
              <w:widowControl/>
              <w:rPr>
                <w:color w:val="auto"/>
                <w:szCs w:val="21"/>
                <w:highlight w:val="none"/>
              </w:rPr>
            </w:pPr>
          </w:p>
        </w:tc>
        <w:tc>
          <w:tcPr>
            <w:tcW w:w="1498" w:type="dxa"/>
            <w:vAlign w:val="center"/>
          </w:tcPr>
          <w:p w14:paraId="50308F47">
            <w:pPr>
              <w:widowControl/>
              <w:rPr>
                <w:color w:val="auto"/>
                <w:szCs w:val="21"/>
                <w:highlight w:val="none"/>
              </w:rPr>
            </w:pPr>
            <w:r>
              <w:rPr>
                <w:rFonts w:hint="eastAsia"/>
                <w:color w:val="auto"/>
                <w:szCs w:val="21"/>
                <w:highlight w:val="none"/>
              </w:rPr>
              <w:t>电池电芯材质</w:t>
            </w:r>
          </w:p>
        </w:tc>
        <w:tc>
          <w:tcPr>
            <w:tcW w:w="865" w:type="dxa"/>
            <w:vAlign w:val="center"/>
          </w:tcPr>
          <w:p w14:paraId="71F57367">
            <w:pPr>
              <w:widowControl/>
              <w:jc w:val="center"/>
              <w:rPr>
                <w:color w:val="auto"/>
                <w:szCs w:val="21"/>
                <w:highlight w:val="none"/>
              </w:rPr>
            </w:pPr>
            <w:r>
              <w:rPr>
                <w:rFonts w:hint="eastAsia"/>
                <w:color w:val="auto"/>
                <w:szCs w:val="21"/>
                <w:highlight w:val="none"/>
              </w:rPr>
              <w:t>否</w:t>
            </w:r>
          </w:p>
        </w:tc>
        <w:tc>
          <w:tcPr>
            <w:tcW w:w="3900" w:type="dxa"/>
            <w:vAlign w:val="center"/>
          </w:tcPr>
          <w:p w14:paraId="705923BC">
            <w:pPr>
              <w:widowControl/>
              <w:rPr>
                <w:color w:val="auto"/>
                <w:szCs w:val="21"/>
                <w:highlight w:val="none"/>
              </w:rPr>
            </w:pPr>
            <w:r>
              <w:rPr>
                <w:rFonts w:hint="eastAsia"/>
                <w:color w:val="auto"/>
                <w:szCs w:val="21"/>
                <w:highlight w:val="none"/>
              </w:rPr>
              <w:t>供应商给出电池电芯材料信息</w:t>
            </w:r>
          </w:p>
        </w:tc>
      </w:tr>
      <w:tr w14:paraId="6535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31" w:type="dxa"/>
            <w:vAlign w:val="center"/>
          </w:tcPr>
          <w:p w14:paraId="37877637">
            <w:pPr>
              <w:widowControl/>
              <w:jc w:val="center"/>
              <w:rPr>
                <w:color w:val="auto"/>
                <w:szCs w:val="21"/>
                <w:highlight w:val="none"/>
              </w:rPr>
            </w:pPr>
            <w:r>
              <w:rPr>
                <w:rFonts w:hint="eastAsia"/>
                <w:color w:val="auto"/>
                <w:szCs w:val="21"/>
                <w:highlight w:val="none"/>
              </w:rPr>
              <w:t>69</w:t>
            </w:r>
          </w:p>
        </w:tc>
        <w:tc>
          <w:tcPr>
            <w:tcW w:w="938" w:type="dxa"/>
            <w:vAlign w:val="center"/>
          </w:tcPr>
          <w:p w14:paraId="62CEDB5E">
            <w:pPr>
              <w:widowControl/>
              <w:jc w:val="center"/>
              <w:rPr>
                <w:color w:val="auto"/>
                <w:szCs w:val="21"/>
                <w:highlight w:val="none"/>
              </w:rPr>
            </w:pPr>
            <w:r>
              <w:rPr>
                <w:rFonts w:hint="eastAsia"/>
                <w:color w:val="auto"/>
                <w:szCs w:val="21"/>
                <w:highlight w:val="none"/>
              </w:rPr>
              <w:t>产品规格</w:t>
            </w:r>
          </w:p>
        </w:tc>
        <w:tc>
          <w:tcPr>
            <w:tcW w:w="992" w:type="dxa"/>
            <w:vMerge w:val="restart"/>
            <w:vAlign w:val="center"/>
          </w:tcPr>
          <w:p w14:paraId="34C2989D">
            <w:pPr>
              <w:widowControl/>
              <w:rPr>
                <w:color w:val="auto"/>
                <w:szCs w:val="21"/>
                <w:highlight w:val="none"/>
              </w:rPr>
            </w:pPr>
            <w:r>
              <w:rPr>
                <w:rFonts w:hint="eastAsia"/>
                <w:color w:val="auto"/>
                <w:szCs w:val="21"/>
                <w:highlight w:val="none"/>
              </w:rPr>
              <w:t>整机基础规格</w:t>
            </w:r>
          </w:p>
        </w:tc>
        <w:tc>
          <w:tcPr>
            <w:tcW w:w="1498" w:type="dxa"/>
            <w:vAlign w:val="center"/>
          </w:tcPr>
          <w:p w14:paraId="2865955B">
            <w:pPr>
              <w:widowControl/>
              <w:rPr>
                <w:color w:val="auto"/>
                <w:szCs w:val="21"/>
                <w:highlight w:val="none"/>
              </w:rPr>
            </w:pPr>
            <w:r>
              <w:rPr>
                <w:rFonts w:hint="eastAsia"/>
                <w:color w:val="auto"/>
                <w:szCs w:val="21"/>
                <w:highlight w:val="none"/>
              </w:rPr>
              <w:t>★整机外观</w:t>
            </w:r>
          </w:p>
        </w:tc>
        <w:tc>
          <w:tcPr>
            <w:tcW w:w="865" w:type="dxa"/>
            <w:vAlign w:val="center"/>
          </w:tcPr>
          <w:p w14:paraId="5C1F8120">
            <w:pPr>
              <w:widowControl/>
              <w:jc w:val="center"/>
              <w:rPr>
                <w:color w:val="auto"/>
                <w:szCs w:val="21"/>
                <w:highlight w:val="none"/>
              </w:rPr>
            </w:pPr>
            <w:r>
              <w:rPr>
                <w:rFonts w:hint="eastAsia"/>
                <w:color w:val="auto"/>
                <w:szCs w:val="21"/>
                <w:highlight w:val="none"/>
              </w:rPr>
              <w:t>否</w:t>
            </w:r>
          </w:p>
        </w:tc>
        <w:tc>
          <w:tcPr>
            <w:tcW w:w="3900" w:type="dxa"/>
            <w:vAlign w:val="center"/>
          </w:tcPr>
          <w:p w14:paraId="3FA983E3">
            <w:pPr>
              <w:widowControl/>
              <w:rPr>
                <w:color w:val="auto"/>
                <w:szCs w:val="21"/>
                <w:highlight w:val="none"/>
              </w:rPr>
            </w:pPr>
            <w:r>
              <w:rPr>
                <w:rFonts w:hint="eastAsia"/>
                <w:color w:val="auto"/>
                <w:szCs w:val="21"/>
                <w:highlight w:val="none"/>
              </w:rPr>
              <w:t>a) 产品表面不应有凹痕、划伤、裂缝、变形和污染等。表面涂层均匀，不应起泡、龟裂、脱落和磨损，金属零部件无锈蚀及其它机械损伤；</w:t>
            </w:r>
            <w:r>
              <w:rPr>
                <w:rFonts w:hint="eastAsia"/>
                <w:color w:val="auto"/>
                <w:szCs w:val="21"/>
                <w:highlight w:val="none"/>
              </w:rPr>
              <w:br w:type="textWrapping"/>
            </w:r>
            <w:r>
              <w:rPr>
                <w:rFonts w:hint="eastAsia"/>
                <w:color w:val="auto"/>
                <w:szCs w:val="21"/>
                <w:highlight w:val="none"/>
              </w:rPr>
              <w:t>b) 产品表面说明功能的文字、符号、标志，应清晰、端正、牢固；</w:t>
            </w:r>
            <w:r>
              <w:rPr>
                <w:rFonts w:hint="eastAsia"/>
                <w:color w:val="auto"/>
                <w:szCs w:val="21"/>
                <w:highlight w:val="none"/>
              </w:rPr>
              <w:br w:type="textWrapping"/>
            </w:r>
            <w:r>
              <w:rPr>
                <w:rFonts w:hint="eastAsia"/>
                <w:color w:val="auto"/>
                <w:szCs w:val="21"/>
                <w:highlight w:val="none"/>
              </w:rPr>
              <w:t>c) 宜在产品显著位置提供运行状态指示功能，并由生产厂商提供详细参数</w:t>
            </w:r>
          </w:p>
        </w:tc>
      </w:tr>
      <w:tr w14:paraId="7F44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31" w:type="dxa"/>
            <w:vAlign w:val="center"/>
          </w:tcPr>
          <w:p w14:paraId="5040B33B">
            <w:pPr>
              <w:widowControl/>
              <w:jc w:val="center"/>
              <w:rPr>
                <w:color w:val="auto"/>
                <w:szCs w:val="21"/>
                <w:highlight w:val="none"/>
              </w:rPr>
            </w:pPr>
            <w:r>
              <w:rPr>
                <w:rFonts w:hint="eastAsia"/>
                <w:color w:val="auto"/>
                <w:szCs w:val="21"/>
                <w:highlight w:val="none"/>
              </w:rPr>
              <w:t>70</w:t>
            </w:r>
          </w:p>
        </w:tc>
        <w:tc>
          <w:tcPr>
            <w:tcW w:w="938" w:type="dxa"/>
            <w:vAlign w:val="center"/>
          </w:tcPr>
          <w:p w14:paraId="5D28B3C7">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D85AEDC">
            <w:pPr>
              <w:widowControl/>
              <w:rPr>
                <w:color w:val="auto"/>
                <w:szCs w:val="21"/>
                <w:highlight w:val="none"/>
              </w:rPr>
            </w:pPr>
          </w:p>
        </w:tc>
        <w:tc>
          <w:tcPr>
            <w:tcW w:w="1498" w:type="dxa"/>
            <w:vAlign w:val="center"/>
          </w:tcPr>
          <w:p w14:paraId="0C921866">
            <w:pPr>
              <w:widowControl/>
              <w:rPr>
                <w:color w:val="auto"/>
                <w:szCs w:val="21"/>
                <w:highlight w:val="none"/>
              </w:rPr>
            </w:pPr>
            <w:r>
              <w:rPr>
                <w:rFonts w:hint="eastAsia"/>
                <w:color w:val="auto"/>
                <w:szCs w:val="21"/>
                <w:highlight w:val="none"/>
              </w:rPr>
              <w:t>★整机结构</w:t>
            </w:r>
          </w:p>
        </w:tc>
        <w:tc>
          <w:tcPr>
            <w:tcW w:w="865" w:type="dxa"/>
            <w:vAlign w:val="center"/>
          </w:tcPr>
          <w:p w14:paraId="5BBEB8E0">
            <w:pPr>
              <w:widowControl/>
              <w:jc w:val="center"/>
              <w:rPr>
                <w:color w:val="auto"/>
                <w:szCs w:val="21"/>
                <w:highlight w:val="none"/>
              </w:rPr>
            </w:pPr>
            <w:r>
              <w:rPr>
                <w:rFonts w:hint="eastAsia"/>
                <w:color w:val="auto"/>
                <w:szCs w:val="21"/>
                <w:highlight w:val="none"/>
              </w:rPr>
              <w:t>否</w:t>
            </w:r>
          </w:p>
        </w:tc>
        <w:tc>
          <w:tcPr>
            <w:tcW w:w="3900" w:type="dxa"/>
            <w:vAlign w:val="center"/>
          </w:tcPr>
          <w:p w14:paraId="3EC74F94">
            <w:pPr>
              <w:widowControl/>
              <w:rPr>
                <w:color w:val="auto"/>
                <w:szCs w:val="21"/>
                <w:highlight w:val="none"/>
              </w:rPr>
            </w:pPr>
            <w:r>
              <w:rPr>
                <w:rFonts w:hint="eastAsia"/>
                <w:color w:val="auto"/>
                <w:szCs w:val="21"/>
                <w:highlight w:val="none"/>
              </w:rPr>
              <w:t>a)产品应符合GB/T4208的相关规定；</w:t>
            </w:r>
            <w:r>
              <w:rPr>
                <w:rFonts w:hint="eastAsia"/>
                <w:color w:val="auto"/>
                <w:szCs w:val="21"/>
                <w:highlight w:val="none"/>
              </w:rPr>
              <w:br w:type="textWrapping"/>
            </w:r>
            <w:r>
              <w:rPr>
                <w:rFonts w:hint="eastAsia"/>
                <w:color w:val="auto"/>
                <w:szCs w:val="21"/>
                <w:highlight w:val="none"/>
              </w:rPr>
              <w:t>b) 产品内部结构应符合通用部件的安装需要；</w:t>
            </w:r>
            <w:r>
              <w:rPr>
                <w:rFonts w:hint="eastAsia"/>
                <w:color w:val="auto"/>
                <w:szCs w:val="21"/>
                <w:highlight w:val="none"/>
              </w:rPr>
              <w:br w:type="textWrapping"/>
            </w:r>
            <w:r>
              <w:rPr>
                <w:rFonts w:hint="eastAsia"/>
                <w:color w:val="auto"/>
                <w:szCs w:val="21"/>
                <w:highlight w:val="none"/>
              </w:rPr>
              <w:t>c) 所有输入输出接口应符合相关国家或行业标准；</w:t>
            </w:r>
            <w:r>
              <w:rPr>
                <w:rFonts w:hint="eastAsia"/>
                <w:color w:val="auto"/>
                <w:szCs w:val="21"/>
                <w:highlight w:val="none"/>
              </w:rPr>
              <w:br w:type="textWrapping"/>
            </w:r>
            <w:r>
              <w:rPr>
                <w:rFonts w:hint="eastAsia"/>
                <w:color w:val="auto"/>
                <w:szCs w:val="21"/>
                <w:highlight w:val="none"/>
              </w:rPr>
              <w:t>d)产品零部件应紧固无松动，可插拔部件应可靠连接，开关、按钮和其它控制部件应灵活可靠，布局应方便使用；</w:t>
            </w:r>
            <w:r>
              <w:rPr>
                <w:rFonts w:hint="eastAsia"/>
                <w:color w:val="auto"/>
                <w:szCs w:val="21"/>
                <w:highlight w:val="none"/>
              </w:rPr>
              <w:br w:type="textWrapping"/>
            </w:r>
            <w:r>
              <w:rPr>
                <w:rFonts w:hint="eastAsia"/>
                <w:color w:val="auto"/>
                <w:szCs w:val="21"/>
                <w:highlight w:val="none"/>
              </w:rPr>
              <w:t>e)所有I/O连接器及需插接线缆的部位应预留用户操作空间，方便插拔解锁与插拔线缆；</w:t>
            </w:r>
            <w:r>
              <w:rPr>
                <w:rFonts w:hint="eastAsia"/>
                <w:color w:val="auto"/>
                <w:szCs w:val="21"/>
                <w:highlight w:val="none"/>
              </w:rPr>
              <w:br w:type="textWrapping"/>
            </w:r>
            <w:r>
              <w:rPr>
                <w:rFonts w:hint="eastAsia"/>
                <w:color w:val="auto"/>
                <w:szCs w:val="21"/>
                <w:highlight w:val="none"/>
              </w:rPr>
              <w:t>f) 可插拔板卡插槽部位应预留安装、拆卸或更换板卡空间；</w:t>
            </w:r>
            <w:r>
              <w:rPr>
                <w:rFonts w:hint="eastAsia"/>
                <w:color w:val="auto"/>
                <w:szCs w:val="21"/>
                <w:highlight w:val="none"/>
              </w:rPr>
              <w:br w:type="textWrapping"/>
            </w:r>
            <w:r>
              <w:rPr>
                <w:rFonts w:hint="eastAsia"/>
                <w:color w:val="auto"/>
                <w:szCs w:val="21"/>
                <w:highlight w:val="none"/>
              </w:rPr>
              <w:t>g) 拆装可能接触到的金属剪口或金属尖角部位应做防划伤处理， 以保证安全；</w:t>
            </w:r>
            <w:r>
              <w:rPr>
                <w:rFonts w:hint="eastAsia"/>
                <w:color w:val="auto"/>
                <w:szCs w:val="21"/>
                <w:highlight w:val="none"/>
              </w:rPr>
              <w:br w:type="textWrapping"/>
            </w:r>
            <w:r>
              <w:rPr>
                <w:rFonts w:hint="eastAsia"/>
                <w:color w:val="auto"/>
                <w:szCs w:val="21"/>
                <w:highlight w:val="none"/>
              </w:rPr>
              <w:t>h) 整机内部走线应规整，固线结构和位置要合理可靠并做防割线处理，需便于理线和插拔操作，走线应不影响系统各主要部件组装和拆卸；</w:t>
            </w:r>
            <w:r>
              <w:rPr>
                <w:rFonts w:hint="eastAsia"/>
                <w:color w:val="auto"/>
                <w:szCs w:val="21"/>
                <w:highlight w:val="none"/>
              </w:rPr>
              <w:br w:type="textWrapping"/>
            </w:r>
            <w:r>
              <w:rPr>
                <w:rFonts w:hint="eastAsia"/>
                <w:color w:val="auto"/>
                <w:szCs w:val="21"/>
                <w:highlight w:val="none"/>
              </w:rPr>
              <w:t>i) 如需通过孔走线，过线孔应做防割线处理；</w:t>
            </w:r>
            <w:r>
              <w:rPr>
                <w:rFonts w:hint="eastAsia"/>
                <w:color w:val="auto"/>
                <w:szCs w:val="21"/>
                <w:highlight w:val="none"/>
              </w:rPr>
              <w:br w:type="textWrapping"/>
            </w:r>
            <w:r>
              <w:rPr>
                <w:rFonts w:hint="eastAsia"/>
                <w:color w:val="auto"/>
                <w:szCs w:val="21"/>
                <w:highlight w:val="none"/>
              </w:rPr>
              <w:t>j)各插头位置和插拔方向应合理，应做到插拔无障碍设计，具备防呆设计，有效避免误操作；</w:t>
            </w:r>
            <w:r>
              <w:rPr>
                <w:rFonts w:hint="eastAsia"/>
                <w:color w:val="auto"/>
                <w:szCs w:val="21"/>
                <w:highlight w:val="none"/>
              </w:rPr>
              <w:br w:type="textWrapping"/>
            </w:r>
            <w:r>
              <w:rPr>
                <w:rFonts w:hint="eastAsia"/>
                <w:color w:val="auto"/>
                <w:szCs w:val="21"/>
                <w:highlight w:val="none"/>
              </w:rPr>
              <w:t>k) 各主要部件拆装无障碍，使用常规工具拆装，无特殊拆装工具需求；</w:t>
            </w:r>
            <w:r>
              <w:rPr>
                <w:rFonts w:hint="eastAsia"/>
                <w:color w:val="auto"/>
                <w:szCs w:val="21"/>
                <w:highlight w:val="none"/>
              </w:rPr>
              <w:br w:type="textWrapping"/>
            </w:r>
            <w:r>
              <w:rPr>
                <w:rFonts w:hint="eastAsia"/>
                <w:color w:val="auto"/>
                <w:szCs w:val="21"/>
                <w:highlight w:val="none"/>
              </w:rPr>
              <w:t>l) 各主要部件拆装步骤要少，各自拆装需避免相互干扰；</w:t>
            </w:r>
            <w:r>
              <w:rPr>
                <w:rFonts w:hint="eastAsia"/>
                <w:color w:val="auto"/>
                <w:szCs w:val="21"/>
                <w:highlight w:val="none"/>
              </w:rPr>
              <w:br w:type="textWrapping"/>
            </w:r>
            <w:r>
              <w:rPr>
                <w:rFonts w:hint="eastAsia"/>
                <w:color w:val="auto"/>
                <w:szCs w:val="21"/>
                <w:highlight w:val="none"/>
              </w:rPr>
              <w:t>m)对于整机或零部件外表面为高亮面的，应粘贴保护膜，保护膜需粘贴牢固，运输、组装等过程不易脱落，撕下无残留；</w:t>
            </w:r>
            <w:r>
              <w:rPr>
                <w:rFonts w:hint="eastAsia"/>
                <w:color w:val="auto"/>
                <w:szCs w:val="21"/>
                <w:highlight w:val="none"/>
              </w:rPr>
              <w:br w:type="textWrapping"/>
            </w:r>
            <w:r>
              <w:rPr>
                <w:rFonts w:hint="eastAsia"/>
                <w:color w:val="auto"/>
                <w:szCs w:val="21"/>
                <w:highlight w:val="none"/>
              </w:rPr>
              <w:t>n)显示屏的开合机械寿命应能承受至少15000次的显示屏开合，显示屏机械转轴的扭力应保持初始状态下扭力的75%以上；</w:t>
            </w:r>
            <w:r>
              <w:rPr>
                <w:rFonts w:hint="eastAsia"/>
                <w:color w:val="auto"/>
                <w:szCs w:val="21"/>
                <w:highlight w:val="none"/>
              </w:rPr>
              <w:br w:type="textWrapping"/>
            </w:r>
            <w:r>
              <w:rPr>
                <w:rFonts w:hint="eastAsia"/>
                <w:color w:val="auto"/>
                <w:szCs w:val="21"/>
                <w:highlight w:val="none"/>
              </w:rPr>
              <w:t>o)其它要求应符合GB/T9813.2的相关规定</w:t>
            </w:r>
          </w:p>
        </w:tc>
      </w:tr>
      <w:tr w14:paraId="4427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09532E05">
            <w:pPr>
              <w:widowControl/>
              <w:jc w:val="center"/>
              <w:rPr>
                <w:color w:val="auto"/>
                <w:szCs w:val="21"/>
                <w:highlight w:val="none"/>
              </w:rPr>
            </w:pPr>
            <w:r>
              <w:rPr>
                <w:rFonts w:hint="eastAsia"/>
                <w:color w:val="auto"/>
                <w:szCs w:val="21"/>
                <w:highlight w:val="none"/>
              </w:rPr>
              <w:t>71</w:t>
            </w:r>
          </w:p>
        </w:tc>
        <w:tc>
          <w:tcPr>
            <w:tcW w:w="938" w:type="dxa"/>
            <w:vAlign w:val="center"/>
          </w:tcPr>
          <w:p w14:paraId="57193548">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D1DDF39">
            <w:pPr>
              <w:widowControl/>
              <w:rPr>
                <w:color w:val="auto"/>
                <w:szCs w:val="21"/>
                <w:highlight w:val="none"/>
              </w:rPr>
            </w:pPr>
          </w:p>
        </w:tc>
        <w:tc>
          <w:tcPr>
            <w:tcW w:w="1498" w:type="dxa"/>
            <w:vAlign w:val="center"/>
          </w:tcPr>
          <w:p w14:paraId="7E098643">
            <w:pPr>
              <w:widowControl/>
              <w:rPr>
                <w:color w:val="auto"/>
                <w:szCs w:val="21"/>
                <w:highlight w:val="none"/>
              </w:rPr>
            </w:pPr>
            <w:r>
              <w:rPr>
                <w:rFonts w:hint="eastAsia"/>
                <w:color w:val="auto"/>
                <w:szCs w:val="21"/>
                <w:highlight w:val="none"/>
              </w:rPr>
              <w:t>#整机噪音</w:t>
            </w:r>
          </w:p>
        </w:tc>
        <w:tc>
          <w:tcPr>
            <w:tcW w:w="865" w:type="dxa"/>
            <w:vAlign w:val="center"/>
          </w:tcPr>
          <w:p w14:paraId="4E70C295">
            <w:pPr>
              <w:widowControl/>
              <w:jc w:val="center"/>
              <w:rPr>
                <w:color w:val="auto"/>
                <w:szCs w:val="21"/>
                <w:highlight w:val="none"/>
              </w:rPr>
            </w:pPr>
            <w:r>
              <w:rPr>
                <w:rFonts w:hint="eastAsia"/>
                <w:color w:val="auto"/>
                <w:szCs w:val="21"/>
                <w:highlight w:val="none"/>
              </w:rPr>
              <w:t>是</w:t>
            </w:r>
          </w:p>
        </w:tc>
        <w:tc>
          <w:tcPr>
            <w:tcW w:w="3900" w:type="dxa"/>
            <w:vAlign w:val="center"/>
          </w:tcPr>
          <w:p w14:paraId="56E5ACEA">
            <w:pPr>
              <w:widowControl/>
              <w:rPr>
                <w:color w:val="auto"/>
                <w:szCs w:val="21"/>
                <w:highlight w:val="none"/>
              </w:rPr>
            </w:pPr>
            <w:r>
              <w:rPr>
                <w:rFonts w:hint="eastAsia"/>
                <w:color w:val="auto"/>
                <w:szCs w:val="21"/>
                <w:highlight w:val="none"/>
              </w:rPr>
              <w:t>静音舒适性：考虑工作环境的静音舒适，要求设备的空闲状态声压级≤16.26 dB，工作状态声压级≤22.22dB，需提供相关证书并加盖公章</w:t>
            </w:r>
          </w:p>
        </w:tc>
      </w:tr>
      <w:tr w14:paraId="0F5D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3556D361">
            <w:pPr>
              <w:widowControl/>
              <w:jc w:val="center"/>
              <w:rPr>
                <w:color w:val="auto"/>
                <w:szCs w:val="21"/>
                <w:highlight w:val="none"/>
              </w:rPr>
            </w:pPr>
            <w:r>
              <w:rPr>
                <w:rFonts w:hint="eastAsia"/>
                <w:color w:val="auto"/>
                <w:szCs w:val="21"/>
                <w:highlight w:val="none"/>
              </w:rPr>
              <w:t>72</w:t>
            </w:r>
          </w:p>
        </w:tc>
        <w:tc>
          <w:tcPr>
            <w:tcW w:w="938" w:type="dxa"/>
            <w:vAlign w:val="center"/>
          </w:tcPr>
          <w:p w14:paraId="5EF7F0D3">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8DEBE85">
            <w:pPr>
              <w:widowControl/>
              <w:rPr>
                <w:color w:val="auto"/>
                <w:szCs w:val="21"/>
                <w:highlight w:val="none"/>
              </w:rPr>
            </w:pPr>
          </w:p>
        </w:tc>
        <w:tc>
          <w:tcPr>
            <w:tcW w:w="1498" w:type="dxa"/>
            <w:vAlign w:val="center"/>
          </w:tcPr>
          <w:p w14:paraId="443FD56C">
            <w:pPr>
              <w:widowControl/>
              <w:rPr>
                <w:color w:val="auto"/>
                <w:szCs w:val="21"/>
                <w:highlight w:val="none"/>
              </w:rPr>
            </w:pPr>
            <w:r>
              <w:rPr>
                <w:rFonts w:hint="eastAsia"/>
                <w:color w:val="auto"/>
                <w:szCs w:val="21"/>
                <w:highlight w:val="none"/>
              </w:rPr>
              <w:t>★整机散热</w:t>
            </w:r>
          </w:p>
        </w:tc>
        <w:tc>
          <w:tcPr>
            <w:tcW w:w="865" w:type="dxa"/>
            <w:vAlign w:val="center"/>
          </w:tcPr>
          <w:p w14:paraId="5FEB79A8">
            <w:pPr>
              <w:widowControl/>
              <w:jc w:val="center"/>
              <w:rPr>
                <w:color w:val="auto"/>
                <w:szCs w:val="21"/>
                <w:highlight w:val="none"/>
              </w:rPr>
            </w:pPr>
            <w:r>
              <w:rPr>
                <w:rFonts w:hint="eastAsia"/>
                <w:color w:val="auto"/>
                <w:szCs w:val="21"/>
                <w:highlight w:val="none"/>
              </w:rPr>
              <w:t>否</w:t>
            </w:r>
          </w:p>
        </w:tc>
        <w:tc>
          <w:tcPr>
            <w:tcW w:w="3900" w:type="dxa"/>
            <w:vAlign w:val="center"/>
          </w:tcPr>
          <w:p w14:paraId="67A711AC">
            <w:pPr>
              <w:widowControl/>
              <w:rPr>
                <w:color w:val="auto"/>
                <w:szCs w:val="21"/>
                <w:highlight w:val="none"/>
              </w:rPr>
            </w:pPr>
            <w:r>
              <w:rPr>
                <w:rFonts w:hint="eastAsia"/>
                <w:color w:val="auto"/>
                <w:szCs w:val="21"/>
                <w:highlight w:val="none"/>
              </w:rPr>
              <w:t>产品在环境温度25℃且运行在满载的状态下，可触及面温度范围内应不高于45℃，各表面温度应符合以下要求：</w:t>
            </w:r>
            <w:r>
              <w:rPr>
                <w:rFonts w:hint="eastAsia"/>
                <w:color w:val="auto"/>
                <w:szCs w:val="21"/>
                <w:highlight w:val="none"/>
              </w:rPr>
              <w:br w:type="textWrapping"/>
            </w:r>
            <w:r>
              <w:rPr>
                <w:rFonts w:hint="eastAsia"/>
                <w:color w:val="auto"/>
                <w:szCs w:val="21"/>
                <w:highlight w:val="none"/>
              </w:rPr>
              <w:t>a) 键帽温度不高于38℃；</w:t>
            </w:r>
            <w:r>
              <w:rPr>
                <w:rFonts w:hint="eastAsia"/>
                <w:color w:val="auto"/>
                <w:szCs w:val="21"/>
                <w:highlight w:val="none"/>
              </w:rPr>
              <w:br w:type="textWrapping"/>
            </w:r>
            <w:r>
              <w:rPr>
                <w:rFonts w:hint="eastAsia"/>
                <w:color w:val="auto"/>
                <w:szCs w:val="21"/>
                <w:highlight w:val="none"/>
              </w:rPr>
              <w:t>b) 键盘间隙温度不高于40℃；</w:t>
            </w:r>
            <w:r>
              <w:rPr>
                <w:rFonts w:hint="eastAsia"/>
                <w:color w:val="auto"/>
                <w:szCs w:val="21"/>
                <w:highlight w:val="none"/>
              </w:rPr>
              <w:br w:type="textWrapping"/>
            </w:r>
            <w:r>
              <w:rPr>
                <w:rFonts w:hint="eastAsia"/>
                <w:color w:val="auto"/>
                <w:szCs w:val="21"/>
                <w:highlight w:val="none"/>
              </w:rPr>
              <w:t>c) 掌托温度不高于38℃；</w:t>
            </w:r>
            <w:r>
              <w:rPr>
                <w:rFonts w:hint="eastAsia"/>
                <w:color w:val="auto"/>
                <w:szCs w:val="21"/>
                <w:highlight w:val="none"/>
              </w:rPr>
              <w:br w:type="textWrapping"/>
            </w:r>
            <w:r>
              <w:rPr>
                <w:rFonts w:hint="eastAsia"/>
                <w:color w:val="auto"/>
                <w:szCs w:val="21"/>
                <w:highlight w:val="none"/>
              </w:rPr>
              <w:t>d) 触控板温度不高于38℃；</w:t>
            </w:r>
            <w:r>
              <w:rPr>
                <w:rFonts w:hint="eastAsia"/>
                <w:color w:val="auto"/>
                <w:szCs w:val="21"/>
                <w:highlight w:val="none"/>
              </w:rPr>
              <w:br w:type="textWrapping"/>
            </w:r>
            <w:r>
              <w:rPr>
                <w:rFonts w:hint="eastAsia"/>
                <w:color w:val="auto"/>
                <w:szCs w:val="21"/>
                <w:highlight w:val="none"/>
              </w:rPr>
              <w:t>e) 底壳温度不高于45℃</w:t>
            </w:r>
          </w:p>
        </w:tc>
      </w:tr>
      <w:tr w14:paraId="45B3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204F5026">
            <w:pPr>
              <w:widowControl/>
              <w:jc w:val="center"/>
              <w:rPr>
                <w:color w:val="auto"/>
                <w:szCs w:val="21"/>
                <w:highlight w:val="none"/>
              </w:rPr>
            </w:pPr>
            <w:r>
              <w:rPr>
                <w:rFonts w:hint="eastAsia"/>
                <w:color w:val="auto"/>
                <w:szCs w:val="21"/>
                <w:highlight w:val="none"/>
              </w:rPr>
              <w:t>73</w:t>
            </w:r>
          </w:p>
        </w:tc>
        <w:tc>
          <w:tcPr>
            <w:tcW w:w="938" w:type="dxa"/>
            <w:vAlign w:val="center"/>
          </w:tcPr>
          <w:p w14:paraId="1DC289F7">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4B337922">
            <w:pPr>
              <w:widowControl/>
              <w:rPr>
                <w:color w:val="auto"/>
                <w:szCs w:val="21"/>
                <w:highlight w:val="none"/>
              </w:rPr>
            </w:pPr>
          </w:p>
        </w:tc>
        <w:tc>
          <w:tcPr>
            <w:tcW w:w="1498" w:type="dxa"/>
            <w:vAlign w:val="center"/>
          </w:tcPr>
          <w:p w14:paraId="10BAF43B">
            <w:pPr>
              <w:widowControl/>
              <w:rPr>
                <w:color w:val="auto"/>
                <w:szCs w:val="21"/>
                <w:highlight w:val="none"/>
              </w:rPr>
            </w:pPr>
            <w:r>
              <w:rPr>
                <w:rFonts w:hint="eastAsia"/>
                <w:color w:val="auto"/>
                <w:szCs w:val="21"/>
                <w:highlight w:val="none"/>
              </w:rPr>
              <w:t>★整机能效限定值</w:t>
            </w:r>
          </w:p>
        </w:tc>
        <w:tc>
          <w:tcPr>
            <w:tcW w:w="865" w:type="dxa"/>
            <w:vAlign w:val="center"/>
          </w:tcPr>
          <w:p w14:paraId="6F383DF8">
            <w:pPr>
              <w:widowControl/>
              <w:jc w:val="center"/>
              <w:rPr>
                <w:color w:val="auto"/>
                <w:szCs w:val="21"/>
                <w:highlight w:val="none"/>
              </w:rPr>
            </w:pPr>
            <w:r>
              <w:rPr>
                <w:rFonts w:hint="eastAsia"/>
                <w:color w:val="auto"/>
                <w:szCs w:val="21"/>
                <w:highlight w:val="none"/>
              </w:rPr>
              <w:t>否</w:t>
            </w:r>
          </w:p>
        </w:tc>
        <w:tc>
          <w:tcPr>
            <w:tcW w:w="3900" w:type="dxa"/>
            <w:vAlign w:val="center"/>
          </w:tcPr>
          <w:p w14:paraId="5BAE3852">
            <w:pPr>
              <w:widowControl/>
              <w:rPr>
                <w:color w:val="auto"/>
                <w:szCs w:val="21"/>
                <w:highlight w:val="none"/>
              </w:rPr>
            </w:pPr>
            <w:r>
              <w:rPr>
                <w:rFonts w:hint="eastAsia"/>
                <w:color w:val="auto"/>
                <w:szCs w:val="21"/>
                <w:highlight w:val="none"/>
              </w:rPr>
              <w:t>产品能效限定值应达到GB28380-2012标准中能效等级2级及以上</w:t>
            </w:r>
          </w:p>
        </w:tc>
      </w:tr>
      <w:tr w14:paraId="4D14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3E506C8">
            <w:pPr>
              <w:widowControl/>
              <w:jc w:val="center"/>
              <w:rPr>
                <w:color w:val="auto"/>
                <w:szCs w:val="21"/>
                <w:highlight w:val="none"/>
              </w:rPr>
            </w:pPr>
            <w:r>
              <w:rPr>
                <w:rFonts w:hint="eastAsia"/>
                <w:color w:val="auto"/>
                <w:szCs w:val="21"/>
                <w:highlight w:val="none"/>
              </w:rPr>
              <w:t>74</w:t>
            </w:r>
          </w:p>
        </w:tc>
        <w:tc>
          <w:tcPr>
            <w:tcW w:w="938" w:type="dxa"/>
            <w:vAlign w:val="center"/>
          </w:tcPr>
          <w:p w14:paraId="5441DCFA">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7DC7571B">
            <w:pPr>
              <w:widowControl/>
              <w:rPr>
                <w:color w:val="auto"/>
                <w:szCs w:val="21"/>
                <w:highlight w:val="none"/>
              </w:rPr>
            </w:pPr>
          </w:p>
        </w:tc>
        <w:tc>
          <w:tcPr>
            <w:tcW w:w="1498" w:type="dxa"/>
            <w:vAlign w:val="center"/>
          </w:tcPr>
          <w:p w14:paraId="6365A36A">
            <w:pPr>
              <w:widowControl/>
              <w:rPr>
                <w:color w:val="auto"/>
                <w:szCs w:val="21"/>
                <w:highlight w:val="none"/>
              </w:rPr>
            </w:pPr>
            <w:r>
              <w:rPr>
                <w:rFonts w:hint="eastAsia"/>
                <w:color w:val="auto"/>
                <w:szCs w:val="21"/>
                <w:highlight w:val="none"/>
              </w:rPr>
              <w:t>★整机重量</w:t>
            </w:r>
          </w:p>
        </w:tc>
        <w:tc>
          <w:tcPr>
            <w:tcW w:w="865" w:type="dxa"/>
            <w:vAlign w:val="center"/>
          </w:tcPr>
          <w:p w14:paraId="4D3AF60B">
            <w:pPr>
              <w:widowControl/>
              <w:jc w:val="center"/>
              <w:rPr>
                <w:color w:val="auto"/>
                <w:szCs w:val="21"/>
                <w:highlight w:val="none"/>
              </w:rPr>
            </w:pPr>
            <w:r>
              <w:rPr>
                <w:rFonts w:hint="eastAsia"/>
                <w:color w:val="auto"/>
                <w:szCs w:val="21"/>
                <w:highlight w:val="none"/>
              </w:rPr>
              <w:t>否</w:t>
            </w:r>
          </w:p>
        </w:tc>
        <w:tc>
          <w:tcPr>
            <w:tcW w:w="3900" w:type="dxa"/>
            <w:vAlign w:val="center"/>
          </w:tcPr>
          <w:p w14:paraId="69FDEA59">
            <w:pPr>
              <w:widowControl/>
              <w:rPr>
                <w:color w:val="auto"/>
                <w:szCs w:val="21"/>
                <w:highlight w:val="none"/>
              </w:rPr>
            </w:pPr>
            <w:r>
              <w:rPr>
                <w:rFonts w:hint="eastAsia"/>
                <w:color w:val="auto"/>
                <w:szCs w:val="21"/>
                <w:highlight w:val="none"/>
              </w:rPr>
              <w:t xml:space="preserve">≤1.5kg </w:t>
            </w:r>
          </w:p>
        </w:tc>
      </w:tr>
      <w:tr w14:paraId="37DF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B87CBA4">
            <w:pPr>
              <w:widowControl/>
              <w:jc w:val="center"/>
              <w:rPr>
                <w:color w:val="auto"/>
                <w:szCs w:val="21"/>
                <w:highlight w:val="none"/>
              </w:rPr>
            </w:pPr>
            <w:r>
              <w:rPr>
                <w:rFonts w:hint="eastAsia"/>
                <w:color w:val="auto"/>
                <w:szCs w:val="21"/>
                <w:highlight w:val="none"/>
              </w:rPr>
              <w:t>75</w:t>
            </w:r>
          </w:p>
        </w:tc>
        <w:tc>
          <w:tcPr>
            <w:tcW w:w="938" w:type="dxa"/>
            <w:vAlign w:val="center"/>
          </w:tcPr>
          <w:p w14:paraId="439C12A4">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5840308">
            <w:pPr>
              <w:widowControl/>
              <w:rPr>
                <w:color w:val="auto"/>
                <w:szCs w:val="21"/>
                <w:highlight w:val="none"/>
              </w:rPr>
            </w:pPr>
          </w:p>
        </w:tc>
        <w:tc>
          <w:tcPr>
            <w:tcW w:w="1498" w:type="dxa"/>
            <w:vAlign w:val="center"/>
          </w:tcPr>
          <w:p w14:paraId="4475217F">
            <w:pPr>
              <w:widowControl/>
              <w:rPr>
                <w:color w:val="auto"/>
                <w:szCs w:val="21"/>
                <w:highlight w:val="none"/>
              </w:rPr>
            </w:pPr>
            <w:r>
              <w:rPr>
                <w:rFonts w:hint="eastAsia"/>
                <w:color w:val="auto"/>
                <w:szCs w:val="21"/>
                <w:highlight w:val="none"/>
              </w:rPr>
              <w:t>★整机厚度</w:t>
            </w:r>
          </w:p>
        </w:tc>
        <w:tc>
          <w:tcPr>
            <w:tcW w:w="865" w:type="dxa"/>
            <w:vAlign w:val="center"/>
          </w:tcPr>
          <w:p w14:paraId="5C92EBF0">
            <w:pPr>
              <w:widowControl/>
              <w:jc w:val="center"/>
              <w:rPr>
                <w:color w:val="auto"/>
                <w:szCs w:val="21"/>
                <w:highlight w:val="none"/>
              </w:rPr>
            </w:pPr>
            <w:r>
              <w:rPr>
                <w:rFonts w:hint="eastAsia"/>
                <w:color w:val="auto"/>
                <w:szCs w:val="21"/>
                <w:highlight w:val="none"/>
              </w:rPr>
              <w:t>否</w:t>
            </w:r>
          </w:p>
        </w:tc>
        <w:tc>
          <w:tcPr>
            <w:tcW w:w="3900" w:type="dxa"/>
            <w:vAlign w:val="center"/>
          </w:tcPr>
          <w:p w14:paraId="0B72381F">
            <w:pPr>
              <w:widowControl/>
              <w:rPr>
                <w:color w:val="auto"/>
                <w:szCs w:val="21"/>
                <w:highlight w:val="none"/>
              </w:rPr>
            </w:pPr>
            <w:r>
              <w:rPr>
                <w:rFonts w:hint="eastAsia"/>
                <w:color w:val="auto"/>
                <w:szCs w:val="21"/>
                <w:highlight w:val="none"/>
              </w:rPr>
              <w:t>≤18mm</w:t>
            </w:r>
          </w:p>
        </w:tc>
      </w:tr>
      <w:tr w14:paraId="4C0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DDF1990">
            <w:pPr>
              <w:widowControl/>
              <w:jc w:val="center"/>
              <w:rPr>
                <w:color w:val="auto"/>
                <w:szCs w:val="21"/>
                <w:highlight w:val="none"/>
              </w:rPr>
            </w:pPr>
            <w:r>
              <w:rPr>
                <w:rFonts w:hint="eastAsia"/>
                <w:color w:val="auto"/>
                <w:szCs w:val="21"/>
                <w:highlight w:val="none"/>
              </w:rPr>
              <w:t>76</w:t>
            </w:r>
          </w:p>
        </w:tc>
        <w:tc>
          <w:tcPr>
            <w:tcW w:w="938" w:type="dxa"/>
            <w:vAlign w:val="center"/>
          </w:tcPr>
          <w:p w14:paraId="12E479A4">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621B3143">
            <w:pPr>
              <w:widowControl/>
              <w:rPr>
                <w:color w:val="auto"/>
                <w:szCs w:val="21"/>
                <w:highlight w:val="none"/>
              </w:rPr>
            </w:pPr>
          </w:p>
        </w:tc>
        <w:tc>
          <w:tcPr>
            <w:tcW w:w="1498" w:type="dxa"/>
            <w:vAlign w:val="center"/>
          </w:tcPr>
          <w:p w14:paraId="483DC961">
            <w:pPr>
              <w:widowControl/>
              <w:rPr>
                <w:color w:val="auto"/>
                <w:szCs w:val="21"/>
                <w:highlight w:val="none"/>
              </w:rPr>
            </w:pPr>
            <w:r>
              <w:rPr>
                <w:rFonts w:hint="eastAsia"/>
                <w:color w:val="auto"/>
                <w:szCs w:val="21"/>
                <w:highlight w:val="none"/>
              </w:rPr>
              <w:t>机身材质</w:t>
            </w:r>
          </w:p>
        </w:tc>
        <w:tc>
          <w:tcPr>
            <w:tcW w:w="865" w:type="dxa"/>
            <w:vAlign w:val="center"/>
          </w:tcPr>
          <w:p w14:paraId="0563799D">
            <w:pPr>
              <w:widowControl/>
              <w:jc w:val="center"/>
              <w:rPr>
                <w:color w:val="auto"/>
                <w:szCs w:val="21"/>
                <w:highlight w:val="none"/>
              </w:rPr>
            </w:pPr>
            <w:r>
              <w:rPr>
                <w:rFonts w:hint="eastAsia"/>
                <w:color w:val="auto"/>
                <w:szCs w:val="21"/>
                <w:highlight w:val="none"/>
              </w:rPr>
              <w:t>否</w:t>
            </w:r>
          </w:p>
        </w:tc>
        <w:tc>
          <w:tcPr>
            <w:tcW w:w="3900" w:type="dxa"/>
            <w:vAlign w:val="center"/>
          </w:tcPr>
          <w:p w14:paraId="543D3AAD">
            <w:pPr>
              <w:widowControl/>
              <w:rPr>
                <w:color w:val="auto"/>
                <w:szCs w:val="21"/>
                <w:highlight w:val="none"/>
              </w:rPr>
            </w:pPr>
            <w:r>
              <w:rPr>
                <w:rFonts w:hint="eastAsia"/>
                <w:color w:val="auto"/>
                <w:szCs w:val="21"/>
                <w:highlight w:val="none"/>
              </w:rPr>
              <w:t>铝合金金属机身</w:t>
            </w:r>
          </w:p>
        </w:tc>
      </w:tr>
      <w:tr w14:paraId="0051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6AB3370">
            <w:pPr>
              <w:widowControl/>
              <w:jc w:val="center"/>
              <w:rPr>
                <w:color w:val="auto"/>
                <w:szCs w:val="21"/>
                <w:highlight w:val="none"/>
              </w:rPr>
            </w:pPr>
            <w:r>
              <w:rPr>
                <w:rFonts w:hint="eastAsia"/>
                <w:color w:val="auto"/>
                <w:szCs w:val="21"/>
                <w:highlight w:val="none"/>
              </w:rPr>
              <w:t>77</w:t>
            </w:r>
          </w:p>
        </w:tc>
        <w:tc>
          <w:tcPr>
            <w:tcW w:w="938" w:type="dxa"/>
            <w:vAlign w:val="center"/>
          </w:tcPr>
          <w:p w14:paraId="00E12F60">
            <w:pPr>
              <w:widowControl/>
              <w:jc w:val="center"/>
              <w:rPr>
                <w:color w:val="auto"/>
                <w:szCs w:val="21"/>
                <w:highlight w:val="none"/>
              </w:rPr>
            </w:pPr>
            <w:r>
              <w:rPr>
                <w:rFonts w:hint="eastAsia"/>
                <w:color w:val="auto"/>
                <w:szCs w:val="21"/>
                <w:highlight w:val="none"/>
              </w:rPr>
              <w:t>产品规格</w:t>
            </w:r>
          </w:p>
        </w:tc>
        <w:tc>
          <w:tcPr>
            <w:tcW w:w="992" w:type="dxa"/>
            <w:vMerge w:val="continue"/>
            <w:vAlign w:val="center"/>
          </w:tcPr>
          <w:p w14:paraId="59E327A0">
            <w:pPr>
              <w:widowControl/>
              <w:rPr>
                <w:color w:val="auto"/>
                <w:szCs w:val="21"/>
                <w:highlight w:val="none"/>
              </w:rPr>
            </w:pPr>
          </w:p>
        </w:tc>
        <w:tc>
          <w:tcPr>
            <w:tcW w:w="1498" w:type="dxa"/>
            <w:vAlign w:val="center"/>
          </w:tcPr>
          <w:p w14:paraId="7A741657">
            <w:pPr>
              <w:widowControl/>
              <w:rPr>
                <w:color w:val="auto"/>
                <w:szCs w:val="21"/>
                <w:highlight w:val="none"/>
              </w:rPr>
            </w:pPr>
            <w:r>
              <w:rPr>
                <w:rFonts w:hint="eastAsia"/>
                <w:color w:val="auto"/>
                <w:szCs w:val="21"/>
                <w:highlight w:val="none"/>
              </w:rPr>
              <w:t>★机身颜色</w:t>
            </w:r>
          </w:p>
        </w:tc>
        <w:tc>
          <w:tcPr>
            <w:tcW w:w="865" w:type="dxa"/>
            <w:vAlign w:val="center"/>
          </w:tcPr>
          <w:p w14:paraId="5289FE84">
            <w:pPr>
              <w:widowControl/>
              <w:jc w:val="center"/>
              <w:rPr>
                <w:color w:val="auto"/>
                <w:szCs w:val="21"/>
                <w:highlight w:val="none"/>
              </w:rPr>
            </w:pPr>
            <w:r>
              <w:rPr>
                <w:rFonts w:hint="eastAsia"/>
                <w:color w:val="auto"/>
                <w:szCs w:val="21"/>
                <w:highlight w:val="none"/>
              </w:rPr>
              <w:t>否</w:t>
            </w:r>
          </w:p>
        </w:tc>
        <w:tc>
          <w:tcPr>
            <w:tcW w:w="3900" w:type="dxa"/>
            <w:vAlign w:val="center"/>
          </w:tcPr>
          <w:p w14:paraId="12F5F1FC">
            <w:pPr>
              <w:widowControl/>
              <w:rPr>
                <w:color w:val="auto"/>
                <w:szCs w:val="21"/>
                <w:highlight w:val="none"/>
              </w:rPr>
            </w:pPr>
            <w:r>
              <w:rPr>
                <w:rFonts w:hint="eastAsia"/>
                <w:color w:val="auto"/>
                <w:szCs w:val="21"/>
                <w:highlight w:val="none"/>
              </w:rPr>
              <w:t>灰色/黑色</w:t>
            </w:r>
          </w:p>
        </w:tc>
      </w:tr>
      <w:tr w14:paraId="4760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1E5AB64">
            <w:pPr>
              <w:widowControl/>
              <w:jc w:val="center"/>
              <w:rPr>
                <w:color w:val="auto"/>
                <w:szCs w:val="21"/>
                <w:highlight w:val="none"/>
              </w:rPr>
            </w:pPr>
            <w:r>
              <w:rPr>
                <w:rFonts w:hint="eastAsia"/>
                <w:color w:val="auto"/>
                <w:szCs w:val="21"/>
                <w:highlight w:val="none"/>
              </w:rPr>
              <w:t>78</w:t>
            </w:r>
          </w:p>
        </w:tc>
        <w:tc>
          <w:tcPr>
            <w:tcW w:w="938" w:type="dxa"/>
            <w:vAlign w:val="center"/>
          </w:tcPr>
          <w:p w14:paraId="22ECF625">
            <w:pPr>
              <w:widowControl/>
              <w:jc w:val="center"/>
              <w:rPr>
                <w:color w:val="auto"/>
                <w:szCs w:val="21"/>
                <w:highlight w:val="none"/>
              </w:rPr>
            </w:pPr>
            <w:r>
              <w:rPr>
                <w:rFonts w:hint="eastAsia"/>
                <w:color w:val="auto"/>
                <w:szCs w:val="21"/>
                <w:highlight w:val="none"/>
              </w:rPr>
              <w:t>性能要求</w:t>
            </w:r>
          </w:p>
        </w:tc>
        <w:tc>
          <w:tcPr>
            <w:tcW w:w="992" w:type="dxa"/>
            <w:vMerge w:val="restart"/>
            <w:vAlign w:val="center"/>
          </w:tcPr>
          <w:p w14:paraId="77ABB0FF">
            <w:pPr>
              <w:widowControl/>
              <w:rPr>
                <w:color w:val="auto"/>
                <w:szCs w:val="21"/>
                <w:highlight w:val="none"/>
              </w:rPr>
            </w:pPr>
            <w:r>
              <w:rPr>
                <w:rFonts w:hint="eastAsia"/>
                <w:color w:val="auto"/>
                <w:szCs w:val="21"/>
                <w:highlight w:val="none"/>
              </w:rPr>
              <w:t>CPU性能</w:t>
            </w:r>
          </w:p>
        </w:tc>
        <w:tc>
          <w:tcPr>
            <w:tcW w:w="1498" w:type="dxa"/>
            <w:vAlign w:val="center"/>
          </w:tcPr>
          <w:p w14:paraId="10B21263">
            <w:pPr>
              <w:widowControl/>
              <w:rPr>
                <w:color w:val="auto"/>
                <w:szCs w:val="21"/>
                <w:highlight w:val="none"/>
              </w:rPr>
            </w:pPr>
            <w:r>
              <w:rPr>
                <w:rFonts w:hint="eastAsia"/>
                <w:color w:val="auto"/>
                <w:szCs w:val="21"/>
                <w:highlight w:val="none"/>
              </w:rPr>
              <w:t>★ CPU物理核数</w:t>
            </w:r>
          </w:p>
        </w:tc>
        <w:tc>
          <w:tcPr>
            <w:tcW w:w="865" w:type="dxa"/>
            <w:vAlign w:val="center"/>
          </w:tcPr>
          <w:p w14:paraId="1A781B3C">
            <w:pPr>
              <w:widowControl/>
              <w:jc w:val="center"/>
              <w:rPr>
                <w:color w:val="auto"/>
                <w:szCs w:val="21"/>
                <w:highlight w:val="none"/>
              </w:rPr>
            </w:pPr>
            <w:r>
              <w:rPr>
                <w:rFonts w:hint="eastAsia"/>
                <w:color w:val="auto"/>
                <w:szCs w:val="21"/>
                <w:highlight w:val="none"/>
              </w:rPr>
              <w:t>否</w:t>
            </w:r>
          </w:p>
        </w:tc>
        <w:tc>
          <w:tcPr>
            <w:tcW w:w="3900" w:type="dxa"/>
            <w:vAlign w:val="center"/>
          </w:tcPr>
          <w:p w14:paraId="0CB99A47">
            <w:pPr>
              <w:widowControl/>
              <w:rPr>
                <w:color w:val="auto"/>
                <w:szCs w:val="21"/>
                <w:highlight w:val="none"/>
              </w:rPr>
            </w:pPr>
            <w:r>
              <w:rPr>
                <w:rFonts w:hint="eastAsia"/>
                <w:color w:val="auto"/>
                <w:szCs w:val="21"/>
                <w:highlight w:val="none"/>
              </w:rPr>
              <w:t>≥4</w:t>
            </w:r>
          </w:p>
        </w:tc>
      </w:tr>
      <w:tr w14:paraId="11CF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2D979E5">
            <w:pPr>
              <w:widowControl/>
              <w:jc w:val="center"/>
              <w:rPr>
                <w:color w:val="auto"/>
                <w:szCs w:val="21"/>
                <w:highlight w:val="none"/>
              </w:rPr>
            </w:pPr>
            <w:r>
              <w:rPr>
                <w:rFonts w:hint="eastAsia"/>
                <w:color w:val="auto"/>
                <w:szCs w:val="21"/>
                <w:highlight w:val="none"/>
              </w:rPr>
              <w:t>79</w:t>
            </w:r>
          </w:p>
        </w:tc>
        <w:tc>
          <w:tcPr>
            <w:tcW w:w="938" w:type="dxa"/>
            <w:vAlign w:val="center"/>
          </w:tcPr>
          <w:p w14:paraId="7C262353">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5E261EE3">
            <w:pPr>
              <w:widowControl/>
              <w:rPr>
                <w:color w:val="auto"/>
                <w:szCs w:val="21"/>
                <w:highlight w:val="none"/>
              </w:rPr>
            </w:pPr>
          </w:p>
        </w:tc>
        <w:tc>
          <w:tcPr>
            <w:tcW w:w="1498" w:type="dxa"/>
            <w:vAlign w:val="center"/>
          </w:tcPr>
          <w:p w14:paraId="777BCE7E">
            <w:pPr>
              <w:widowControl/>
              <w:rPr>
                <w:color w:val="auto"/>
                <w:szCs w:val="21"/>
                <w:highlight w:val="none"/>
              </w:rPr>
            </w:pPr>
            <w:r>
              <w:rPr>
                <w:rFonts w:hint="eastAsia"/>
                <w:color w:val="auto"/>
                <w:szCs w:val="21"/>
                <w:highlight w:val="none"/>
              </w:rPr>
              <w:t>★ CPU主频</w:t>
            </w:r>
          </w:p>
        </w:tc>
        <w:tc>
          <w:tcPr>
            <w:tcW w:w="865" w:type="dxa"/>
            <w:vAlign w:val="center"/>
          </w:tcPr>
          <w:p w14:paraId="63ADA46B">
            <w:pPr>
              <w:widowControl/>
              <w:jc w:val="center"/>
              <w:rPr>
                <w:color w:val="auto"/>
                <w:szCs w:val="21"/>
                <w:highlight w:val="none"/>
              </w:rPr>
            </w:pPr>
            <w:r>
              <w:rPr>
                <w:rFonts w:hint="eastAsia"/>
                <w:color w:val="auto"/>
                <w:szCs w:val="21"/>
                <w:highlight w:val="none"/>
              </w:rPr>
              <w:t>否</w:t>
            </w:r>
          </w:p>
        </w:tc>
        <w:tc>
          <w:tcPr>
            <w:tcW w:w="3900" w:type="dxa"/>
            <w:vAlign w:val="center"/>
          </w:tcPr>
          <w:p w14:paraId="17898566">
            <w:pPr>
              <w:widowControl/>
              <w:rPr>
                <w:color w:val="auto"/>
                <w:szCs w:val="21"/>
                <w:highlight w:val="none"/>
              </w:rPr>
            </w:pPr>
            <w:r>
              <w:rPr>
                <w:rFonts w:hint="eastAsia"/>
                <w:color w:val="auto"/>
                <w:szCs w:val="21"/>
                <w:highlight w:val="none"/>
              </w:rPr>
              <w:t xml:space="preserve">≥3.0GHz </w:t>
            </w:r>
          </w:p>
        </w:tc>
      </w:tr>
      <w:tr w14:paraId="0A9D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B1A3257">
            <w:pPr>
              <w:widowControl/>
              <w:jc w:val="center"/>
              <w:rPr>
                <w:color w:val="auto"/>
                <w:szCs w:val="21"/>
                <w:highlight w:val="none"/>
              </w:rPr>
            </w:pPr>
            <w:r>
              <w:rPr>
                <w:rFonts w:hint="eastAsia"/>
                <w:color w:val="auto"/>
                <w:szCs w:val="21"/>
                <w:highlight w:val="none"/>
              </w:rPr>
              <w:t>80</w:t>
            </w:r>
          </w:p>
        </w:tc>
        <w:tc>
          <w:tcPr>
            <w:tcW w:w="938" w:type="dxa"/>
            <w:vAlign w:val="center"/>
          </w:tcPr>
          <w:p w14:paraId="170A24E6">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7B36579B">
            <w:pPr>
              <w:widowControl/>
              <w:rPr>
                <w:color w:val="auto"/>
                <w:szCs w:val="21"/>
                <w:highlight w:val="none"/>
              </w:rPr>
            </w:pPr>
          </w:p>
        </w:tc>
        <w:tc>
          <w:tcPr>
            <w:tcW w:w="1498" w:type="dxa"/>
            <w:vAlign w:val="center"/>
          </w:tcPr>
          <w:p w14:paraId="6ECBBD28">
            <w:pPr>
              <w:widowControl/>
              <w:rPr>
                <w:color w:val="auto"/>
                <w:szCs w:val="21"/>
                <w:highlight w:val="none"/>
              </w:rPr>
            </w:pPr>
            <w:r>
              <w:rPr>
                <w:rFonts w:hint="eastAsia"/>
                <w:color w:val="auto"/>
                <w:szCs w:val="21"/>
                <w:highlight w:val="none"/>
              </w:rPr>
              <w:t>★ CPU末级缓存容量</w:t>
            </w:r>
          </w:p>
        </w:tc>
        <w:tc>
          <w:tcPr>
            <w:tcW w:w="865" w:type="dxa"/>
            <w:vAlign w:val="center"/>
          </w:tcPr>
          <w:p w14:paraId="19249E72">
            <w:pPr>
              <w:widowControl/>
              <w:jc w:val="center"/>
              <w:rPr>
                <w:color w:val="auto"/>
                <w:szCs w:val="21"/>
                <w:highlight w:val="none"/>
              </w:rPr>
            </w:pPr>
            <w:r>
              <w:rPr>
                <w:rFonts w:hint="eastAsia"/>
                <w:color w:val="auto"/>
                <w:szCs w:val="21"/>
                <w:highlight w:val="none"/>
              </w:rPr>
              <w:t>是</w:t>
            </w:r>
          </w:p>
        </w:tc>
        <w:tc>
          <w:tcPr>
            <w:tcW w:w="3900" w:type="dxa"/>
            <w:vAlign w:val="center"/>
          </w:tcPr>
          <w:p w14:paraId="2CDF3915">
            <w:pPr>
              <w:widowControl/>
              <w:rPr>
                <w:color w:val="auto"/>
                <w:szCs w:val="21"/>
                <w:highlight w:val="none"/>
              </w:rPr>
            </w:pPr>
            <w:r>
              <w:rPr>
                <w:rFonts w:hint="eastAsia"/>
                <w:color w:val="auto"/>
                <w:szCs w:val="21"/>
                <w:highlight w:val="none"/>
              </w:rPr>
              <w:t xml:space="preserve">≥4MB </w:t>
            </w:r>
          </w:p>
        </w:tc>
      </w:tr>
      <w:tr w14:paraId="5095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C32F305">
            <w:pPr>
              <w:widowControl/>
              <w:jc w:val="center"/>
              <w:rPr>
                <w:color w:val="auto"/>
                <w:szCs w:val="21"/>
                <w:highlight w:val="none"/>
              </w:rPr>
            </w:pPr>
            <w:r>
              <w:rPr>
                <w:rFonts w:hint="eastAsia"/>
                <w:color w:val="auto"/>
                <w:szCs w:val="21"/>
                <w:highlight w:val="none"/>
              </w:rPr>
              <w:t>81</w:t>
            </w:r>
          </w:p>
        </w:tc>
        <w:tc>
          <w:tcPr>
            <w:tcW w:w="938" w:type="dxa"/>
            <w:vAlign w:val="center"/>
          </w:tcPr>
          <w:p w14:paraId="29A1E1A2">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4259BD06">
            <w:pPr>
              <w:widowControl/>
              <w:rPr>
                <w:color w:val="auto"/>
                <w:szCs w:val="21"/>
                <w:highlight w:val="none"/>
              </w:rPr>
            </w:pPr>
          </w:p>
        </w:tc>
        <w:tc>
          <w:tcPr>
            <w:tcW w:w="1498" w:type="dxa"/>
            <w:vAlign w:val="center"/>
          </w:tcPr>
          <w:p w14:paraId="07B5595D">
            <w:pPr>
              <w:widowControl/>
              <w:rPr>
                <w:color w:val="auto"/>
                <w:szCs w:val="21"/>
                <w:highlight w:val="none"/>
              </w:rPr>
            </w:pPr>
            <w:r>
              <w:rPr>
                <w:rFonts w:hint="eastAsia"/>
                <w:color w:val="auto"/>
                <w:szCs w:val="21"/>
                <w:highlight w:val="none"/>
              </w:rPr>
              <w:t>★ CPU支持的内存最高速率</w:t>
            </w:r>
          </w:p>
        </w:tc>
        <w:tc>
          <w:tcPr>
            <w:tcW w:w="865" w:type="dxa"/>
            <w:vAlign w:val="center"/>
          </w:tcPr>
          <w:p w14:paraId="5331F184">
            <w:pPr>
              <w:widowControl/>
              <w:jc w:val="center"/>
              <w:rPr>
                <w:color w:val="auto"/>
                <w:szCs w:val="21"/>
                <w:highlight w:val="none"/>
              </w:rPr>
            </w:pPr>
            <w:r>
              <w:rPr>
                <w:rFonts w:hint="eastAsia"/>
                <w:color w:val="auto"/>
                <w:szCs w:val="21"/>
                <w:highlight w:val="none"/>
              </w:rPr>
              <w:t>是</w:t>
            </w:r>
          </w:p>
        </w:tc>
        <w:tc>
          <w:tcPr>
            <w:tcW w:w="3900" w:type="dxa"/>
            <w:vAlign w:val="center"/>
          </w:tcPr>
          <w:p w14:paraId="3E0B3FA7">
            <w:pPr>
              <w:widowControl/>
              <w:rPr>
                <w:color w:val="auto"/>
                <w:szCs w:val="21"/>
                <w:highlight w:val="none"/>
              </w:rPr>
            </w:pPr>
            <w:r>
              <w:rPr>
                <w:rFonts w:hint="eastAsia"/>
                <w:color w:val="auto"/>
                <w:szCs w:val="21"/>
                <w:highlight w:val="none"/>
              </w:rPr>
              <w:t xml:space="preserve">≥2666MT/s </w:t>
            </w:r>
          </w:p>
        </w:tc>
      </w:tr>
      <w:tr w14:paraId="25CD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A803AAA">
            <w:pPr>
              <w:widowControl/>
              <w:jc w:val="center"/>
              <w:rPr>
                <w:color w:val="auto"/>
                <w:szCs w:val="21"/>
                <w:highlight w:val="none"/>
              </w:rPr>
            </w:pPr>
            <w:r>
              <w:rPr>
                <w:rFonts w:hint="eastAsia"/>
                <w:color w:val="auto"/>
                <w:szCs w:val="21"/>
                <w:highlight w:val="none"/>
              </w:rPr>
              <w:t>82</w:t>
            </w:r>
          </w:p>
        </w:tc>
        <w:tc>
          <w:tcPr>
            <w:tcW w:w="938" w:type="dxa"/>
            <w:vAlign w:val="center"/>
          </w:tcPr>
          <w:p w14:paraId="44573B30">
            <w:pPr>
              <w:widowControl/>
              <w:jc w:val="center"/>
              <w:rPr>
                <w:color w:val="auto"/>
                <w:szCs w:val="21"/>
                <w:highlight w:val="none"/>
              </w:rPr>
            </w:pPr>
            <w:r>
              <w:rPr>
                <w:rFonts w:hint="eastAsia"/>
                <w:color w:val="auto"/>
                <w:szCs w:val="21"/>
                <w:highlight w:val="none"/>
              </w:rPr>
              <w:t>性能要求</w:t>
            </w:r>
          </w:p>
        </w:tc>
        <w:tc>
          <w:tcPr>
            <w:tcW w:w="992" w:type="dxa"/>
            <w:vAlign w:val="center"/>
          </w:tcPr>
          <w:p w14:paraId="61867973">
            <w:pPr>
              <w:widowControl/>
              <w:rPr>
                <w:color w:val="auto"/>
                <w:szCs w:val="21"/>
                <w:highlight w:val="none"/>
              </w:rPr>
            </w:pPr>
            <w:r>
              <w:rPr>
                <w:rFonts w:hint="eastAsia"/>
                <w:color w:val="auto"/>
                <w:szCs w:val="21"/>
                <w:highlight w:val="none"/>
              </w:rPr>
              <w:t>内存性能</w:t>
            </w:r>
          </w:p>
        </w:tc>
        <w:tc>
          <w:tcPr>
            <w:tcW w:w="1498" w:type="dxa"/>
            <w:vAlign w:val="center"/>
          </w:tcPr>
          <w:p w14:paraId="7EEE28E2">
            <w:pPr>
              <w:widowControl/>
              <w:rPr>
                <w:color w:val="auto"/>
                <w:szCs w:val="21"/>
                <w:highlight w:val="none"/>
              </w:rPr>
            </w:pPr>
            <w:r>
              <w:rPr>
                <w:rFonts w:hint="eastAsia"/>
                <w:color w:val="auto"/>
                <w:szCs w:val="21"/>
                <w:highlight w:val="none"/>
              </w:rPr>
              <w:t>★内存读写速率</w:t>
            </w:r>
          </w:p>
        </w:tc>
        <w:tc>
          <w:tcPr>
            <w:tcW w:w="865" w:type="dxa"/>
            <w:vAlign w:val="center"/>
          </w:tcPr>
          <w:p w14:paraId="11A36CD3">
            <w:pPr>
              <w:widowControl/>
              <w:jc w:val="center"/>
              <w:rPr>
                <w:color w:val="auto"/>
                <w:szCs w:val="21"/>
                <w:highlight w:val="none"/>
              </w:rPr>
            </w:pPr>
            <w:r>
              <w:rPr>
                <w:rFonts w:hint="eastAsia"/>
                <w:color w:val="auto"/>
                <w:szCs w:val="21"/>
                <w:highlight w:val="none"/>
              </w:rPr>
              <w:t>是</w:t>
            </w:r>
          </w:p>
        </w:tc>
        <w:tc>
          <w:tcPr>
            <w:tcW w:w="3900" w:type="dxa"/>
            <w:vAlign w:val="center"/>
          </w:tcPr>
          <w:p w14:paraId="4592A4E8">
            <w:pPr>
              <w:widowControl/>
              <w:rPr>
                <w:color w:val="auto"/>
                <w:szCs w:val="21"/>
                <w:highlight w:val="none"/>
              </w:rPr>
            </w:pPr>
            <w:r>
              <w:rPr>
                <w:rFonts w:hint="eastAsia"/>
                <w:color w:val="auto"/>
                <w:szCs w:val="21"/>
                <w:highlight w:val="none"/>
              </w:rPr>
              <w:t xml:space="preserve">≥2666MT/s </w:t>
            </w:r>
          </w:p>
        </w:tc>
      </w:tr>
      <w:tr w14:paraId="2DEB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C11408C">
            <w:pPr>
              <w:widowControl/>
              <w:jc w:val="center"/>
              <w:rPr>
                <w:color w:val="auto"/>
                <w:szCs w:val="21"/>
                <w:highlight w:val="none"/>
              </w:rPr>
            </w:pPr>
            <w:r>
              <w:rPr>
                <w:rFonts w:hint="eastAsia"/>
                <w:color w:val="auto"/>
                <w:szCs w:val="21"/>
                <w:highlight w:val="none"/>
              </w:rPr>
              <w:t>83</w:t>
            </w:r>
          </w:p>
        </w:tc>
        <w:tc>
          <w:tcPr>
            <w:tcW w:w="938" w:type="dxa"/>
            <w:vAlign w:val="center"/>
          </w:tcPr>
          <w:p w14:paraId="4CE607E3">
            <w:pPr>
              <w:widowControl/>
              <w:jc w:val="center"/>
              <w:rPr>
                <w:color w:val="auto"/>
                <w:szCs w:val="21"/>
                <w:highlight w:val="none"/>
              </w:rPr>
            </w:pPr>
            <w:r>
              <w:rPr>
                <w:rFonts w:hint="eastAsia"/>
                <w:color w:val="auto"/>
                <w:szCs w:val="21"/>
                <w:highlight w:val="none"/>
              </w:rPr>
              <w:t>性能要求</w:t>
            </w:r>
          </w:p>
        </w:tc>
        <w:tc>
          <w:tcPr>
            <w:tcW w:w="992" w:type="dxa"/>
            <w:vMerge w:val="restart"/>
            <w:vAlign w:val="center"/>
          </w:tcPr>
          <w:p w14:paraId="2FC95ED1">
            <w:pPr>
              <w:widowControl/>
              <w:rPr>
                <w:color w:val="auto"/>
                <w:szCs w:val="21"/>
                <w:highlight w:val="none"/>
              </w:rPr>
            </w:pPr>
            <w:r>
              <w:rPr>
                <w:rFonts w:hint="eastAsia"/>
                <w:color w:val="auto"/>
                <w:szCs w:val="21"/>
                <w:highlight w:val="none"/>
              </w:rPr>
              <w:t>显卡性能</w:t>
            </w:r>
          </w:p>
        </w:tc>
        <w:tc>
          <w:tcPr>
            <w:tcW w:w="1498" w:type="dxa"/>
            <w:vAlign w:val="center"/>
          </w:tcPr>
          <w:p w14:paraId="5B47391D">
            <w:pPr>
              <w:widowControl/>
              <w:rPr>
                <w:color w:val="auto"/>
                <w:szCs w:val="21"/>
                <w:highlight w:val="none"/>
              </w:rPr>
            </w:pPr>
            <w:r>
              <w:rPr>
                <w:rFonts w:hint="eastAsia"/>
                <w:color w:val="auto"/>
                <w:szCs w:val="21"/>
                <w:highlight w:val="none"/>
              </w:rPr>
              <w:t>★显示分辨率</w:t>
            </w:r>
          </w:p>
        </w:tc>
        <w:tc>
          <w:tcPr>
            <w:tcW w:w="865" w:type="dxa"/>
            <w:vAlign w:val="center"/>
          </w:tcPr>
          <w:p w14:paraId="5666E86C">
            <w:pPr>
              <w:widowControl/>
              <w:jc w:val="center"/>
              <w:rPr>
                <w:color w:val="auto"/>
                <w:szCs w:val="21"/>
                <w:highlight w:val="none"/>
              </w:rPr>
            </w:pPr>
            <w:r>
              <w:rPr>
                <w:rFonts w:hint="eastAsia"/>
                <w:color w:val="auto"/>
                <w:szCs w:val="21"/>
                <w:highlight w:val="none"/>
              </w:rPr>
              <w:t>是</w:t>
            </w:r>
          </w:p>
        </w:tc>
        <w:tc>
          <w:tcPr>
            <w:tcW w:w="3900" w:type="dxa"/>
            <w:vAlign w:val="center"/>
          </w:tcPr>
          <w:p w14:paraId="44EF5DBC">
            <w:pPr>
              <w:widowControl/>
              <w:rPr>
                <w:color w:val="auto"/>
                <w:szCs w:val="21"/>
                <w:highlight w:val="none"/>
              </w:rPr>
            </w:pPr>
            <w:r>
              <w:rPr>
                <w:rFonts w:hint="eastAsia"/>
                <w:color w:val="auto"/>
                <w:szCs w:val="21"/>
                <w:highlight w:val="none"/>
              </w:rPr>
              <w:t>≥1920x1080</w:t>
            </w:r>
          </w:p>
        </w:tc>
      </w:tr>
      <w:tr w14:paraId="46E3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4D3F2350">
            <w:pPr>
              <w:widowControl/>
              <w:jc w:val="center"/>
              <w:rPr>
                <w:color w:val="auto"/>
                <w:szCs w:val="21"/>
                <w:highlight w:val="none"/>
              </w:rPr>
            </w:pPr>
            <w:r>
              <w:rPr>
                <w:rFonts w:hint="eastAsia"/>
                <w:color w:val="auto"/>
                <w:szCs w:val="21"/>
                <w:highlight w:val="none"/>
              </w:rPr>
              <w:t>84</w:t>
            </w:r>
          </w:p>
        </w:tc>
        <w:tc>
          <w:tcPr>
            <w:tcW w:w="938" w:type="dxa"/>
            <w:vAlign w:val="center"/>
          </w:tcPr>
          <w:p w14:paraId="0A3A9B3E">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05625193">
            <w:pPr>
              <w:widowControl/>
              <w:rPr>
                <w:color w:val="auto"/>
                <w:szCs w:val="21"/>
                <w:highlight w:val="none"/>
              </w:rPr>
            </w:pPr>
          </w:p>
        </w:tc>
        <w:tc>
          <w:tcPr>
            <w:tcW w:w="1498" w:type="dxa"/>
            <w:vAlign w:val="center"/>
          </w:tcPr>
          <w:p w14:paraId="27E022C9">
            <w:pPr>
              <w:widowControl/>
              <w:rPr>
                <w:color w:val="auto"/>
                <w:szCs w:val="21"/>
                <w:highlight w:val="none"/>
              </w:rPr>
            </w:pPr>
            <w:r>
              <w:rPr>
                <w:rFonts w:hint="eastAsia"/>
                <w:color w:val="auto"/>
                <w:szCs w:val="21"/>
                <w:highlight w:val="none"/>
              </w:rPr>
              <w:t>★显卡显示芯片核心频率</w:t>
            </w:r>
          </w:p>
        </w:tc>
        <w:tc>
          <w:tcPr>
            <w:tcW w:w="865" w:type="dxa"/>
            <w:vAlign w:val="center"/>
          </w:tcPr>
          <w:p w14:paraId="5CA33D34">
            <w:pPr>
              <w:widowControl/>
              <w:jc w:val="center"/>
              <w:rPr>
                <w:color w:val="auto"/>
                <w:szCs w:val="21"/>
                <w:highlight w:val="none"/>
              </w:rPr>
            </w:pPr>
            <w:r>
              <w:rPr>
                <w:rFonts w:hint="eastAsia"/>
                <w:color w:val="auto"/>
                <w:szCs w:val="21"/>
                <w:highlight w:val="none"/>
              </w:rPr>
              <w:t>是</w:t>
            </w:r>
          </w:p>
        </w:tc>
        <w:tc>
          <w:tcPr>
            <w:tcW w:w="3900" w:type="dxa"/>
            <w:vAlign w:val="center"/>
          </w:tcPr>
          <w:p w14:paraId="7D6FD8F7">
            <w:pPr>
              <w:widowControl/>
              <w:rPr>
                <w:color w:val="auto"/>
                <w:szCs w:val="21"/>
                <w:highlight w:val="none"/>
              </w:rPr>
            </w:pPr>
            <w:r>
              <w:rPr>
                <w:rFonts w:hint="eastAsia"/>
                <w:color w:val="auto"/>
                <w:szCs w:val="21"/>
                <w:highlight w:val="none"/>
              </w:rPr>
              <w:t xml:space="preserve">≥300MHz </w:t>
            </w:r>
          </w:p>
        </w:tc>
      </w:tr>
      <w:tr w14:paraId="1862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20472F4D">
            <w:pPr>
              <w:widowControl/>
              <w:jc w:val="center"/>
              <w:rPr>
                <w:color w:val="auto"/>
                <w:szCs w:val="21"/>
                <w:highlight w:val="none"/>
              </w:rPr>
            </w:pPr>
            <w:r>
              <w:rPr>
                <w:rFonts w:hint="eastAsia"/>
                <w:color w:val="auto"/>
                <w:szCs w:val="21"/>
                <w:highlight w:val="none"/>
              </w:rPr>
              <w:t>85</w:t>
            </w:r>
          </w:p>
        </w:tc>
        <w:tc>
          <w:tcPr>
            <w:tcW w:w="938" w:type="dxa"/>
            <w:vAlign w:val="center"/>
          </w:tcPr>
          <w:p w14:paraId="65EE56AA">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037FB2B8">
            <w:pPr>
              <w:widowControl/>
              <w:rPr>
                <w:color w:val="auto"/>
                <w:szCs w:val="21"/>
                <w:highlight w:val="none"/>
              </w:rPr>
            </w:pPr>
          </w:p>
        </w:tc>
        <w:tc>
          <w:tcPr>
            <w:tcW w:w="1498" w:type="dxa"/>
            <w:vAlign w:val="center"/>
          </w:tcPr>
          <w:p w14:paraId="54F7F317">
            <w:pPr>
              <w:widowControl/>
              <w:rPr>
                <w:color w:val="auto"/>
                <w:szCs w:val="21"/>
                <w:highlight w:val="none"/>
              </w:rPr>
            </w:pPr>
            <w:r>
              <w:rPr>
                <w:rFonts w:hint="eastAsia"/>
                <w:color w:val="auto"/>
                <w:szCs w:val="21"/>
                <w:highlight w:val="none"/>
              </w:rPr>
              <w:t>★显存等效频率</w:t>
            </w:r>
          </w:p>
        </w:tc>
        <w:tc>
          <w:tcPr>
            <w:tcW w:w="865" w:type="dxa"/>
            <w:vAlign w:val="center"/>
          </w:tcPr>
          <w:p w14:paraId="4735A6AD">
            <w:pPr>
              <w:widowControl/>
              <w:jc w:val="center"/>
              <w:rPr>
                <w:color w:val="auto"/>
                <w:szCs w:val="21"/>
                <w:highlight w:val="none"/>
              </w:rPr>
            </w:pPr>
            <w:r>
              <w:rPr>
                <w:rFonts w:hint="eastAsia"/>
                <w:color w:val="auto"/>
                <w:szCs w:val="21"/>
                <w:highlight w:val="none"/>
              </w:rPr>
              <w:t>是</w:t>
            </w:r>
          </w:p>
        </w:tc>
        <w:tc>
          <w:tcPr>
            <w:tcW w:w="3900" w:type="dxa"/>
            <w:vAlign w:val="center"/>
          </w:tcPr>
          <w:p w14:paraId="70481535">
            <w:pPr>
              <w:widowControl/>
              <w:rPr>
                <w:color w:val="auto"/>
                <w:szCs w:val="21"/>
                <w:highlight w:val="none"/>
              </w:rPr>
            </w:pPr>
            <w:r>
              <w:rPr>
                <w:rFonts w:hint="eastAsia"/>
                <w:color w:val="auto"/>
                <w:szCs w:val="21"/>
                <w:highlight w:val="none"/>
              </w:rPr>
              <w:t xml:space="preserve">≥1000MT/s </w:t>
            </w:r>
          </w:p>
        </w:tc>
      </w:tr>
      <w:tr w14:paraId="03A6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18EFA060">
            <w:pPr>
              <w:widowControl/>
              <w:jc w:val="center"/>
              <w:rPr>
                <w:color w:val="auto"/>
                <w:szCs w:val="21"/>
                <w:highlight w:val="none"/>
              </w:rPr>
            </w:pPr>
            <w:r>
              <w:rPr>
                <w:rFonts w:hint="eastAsia"/>
                <w:color w:val="auto"/>
                <w:szCs w:val="21"/>
                <w:highlight w:val="none"/>
              </w:rPr>
              <w:t>86</w:t>
            </w:r>
          </w:p>
        </w:tc>
        <w:tc>
          <w:tcPr>
            <w:tcW w:w="938" w:type="dxa"/>
            <w:vAlign w:val="center"/>
          </w:tcPr>
          <w:p w14:paraId="3BE83454">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562C4FDC">
            <w:pPr>
              <w:widowControl/>
              <w:rPr>
                <w:color w:val="auto"/>
                <w:szCs w:val="21"/>
                <w:highlight w:val="none"/>
              </w:rPr>
            </w:pPr>
          </w:p>
        </w:tc>
        <w:tc>
          <w:tcPr>
            <w:tcW w:w="1498" w:type="dxa"/>
            <w:vAlign w:val="center"/>
          </w:tcPr>
          <w:p w14:paraId="7D00807D">
            <w:pPr>
              <w:widowControl/>
              <w:rPr>
                <w:color w:val="auto"/>
                <w:szCs w:val="21"/>
                <w:highlight w:val="none"/>
              </w:rPr>
            </w:pPr>
            <w:r>
              <w:rPr>
                <w:rFonts w:hint="eastAsia"/>
                <w:color w:val="auto"/>
                <w:szCs w:val="21"/>
                <w:highlight w:val="none"/>
              </w:rPr>
              <w:t>★显卡可支持多屏同时显示数量</w:t>
            </w:r>
          </w:p>
        </w:tc>
        <w:tc>
          <w:tcPr>
            <w:tcW w:w="865" w:type="dxa"/>
            <w:vAlign w:val="center"/>
          </w:tcPr>
          <w:p w14:paraId="174E25E3">
            <w:pPr>
              <w:widowControl/>
              <w:jc w:val="center"/>
              <w:rPr>
                <w:color w:val="auto"/>
                <w:szCs w:val="21"/>
                <w:highlight w:val="none"/>
              </w:rPr>
            </w:pPr>
            <w:r>
              <w:rPr>
                <w:rFonts w:hint="eastAsia"/>
                <w:color w:val="auto"/>
                <w:szCs w:val="21"/>
                <w:highlight w:val="none"/>
              </w:rPr>
              <w:t>是</w:t>
            </w:r>
          </w:p>
        </w:tc>
        <w:tc>
          <w:tcPr>
            <w:tcW w:w="3900" w:type="dxa"/>
            <w:vAlign w:val="center"/>
          </w:tcPr>
          <w:p w14:paraId="2C102D4A">
            <w:pPr>
              <w:widowControl/>
              <w:rPr>
                <w:color w:val="auto"/>
                <w:szCs w:val="21"/>
                <w:highlight w:val="none"/>
              </w:rPr>
            </w:pPr>
            <w:r>
              <w:rPr>
                <w:rFonts w:hint="eastAsia"/>
                <w:color w:val="auto"/>
                <w:szCs w:val="21"/>
                <w:highlight w:val="none"/>
              </w:rPr>
              <w:t>显卡应支持2块屏幕同时显示，分辨率应不低于2240×1400</w:t>
            </w:r>
          </w:p>
        </w:tc>
      </w:tr>
      <w:tr w14:paraId="3697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9819CC2">
            <w:pPr>
              <w:widowControl/>
              <w:jc w:val="center"/>
              <w:rPr>
                <w:color w:val="auto"/>
                <w:szCs w:val="21"/>
                <w:highlight w:val="none"/>
              </w:rPr>
            </w:pPr>
            <w:r>
              <w:rPr>
                <w:rFonts w:hint="eastAsia"/>
                <w:color w:val="auto"/>
                <w:szCs w:val="21"/>
                <w:highlight w:val="none"/>
              </w:rPr>
              <w:t>87</w:t>
            </w:r>
          </w:p>
        </w:tc>
        <w:tc>
          <w:tcPr>
            <w:tcW w:w="938" w:type="dxa"/>
            <w:vAlign w:val="center"/>
          </w:tcPr>
          <w:p w14:paraId="1C677C12">
            <w:pPr>
              <w:widowControl/>
              <w:jc w:val="center"/>
              <w:rPr>
                <w:color w:val="auto"/>
                <w:szCs w:val="21"/>
                <w:highlight w:val="none"/>
              </w:rPr>
            </w:pPr>
            <w:r>
              <w:rPr>
                <w:rFonts w:hint="eastAsia"/>
                <w:color w:val="auto"/>
                <w:szCs w:val="21"/>
                <w:highlight w:val="none"/>
              </w:rPr>
              <w:t>性能要求</w:t>
            </w:r>
          </w:p>
        </w:tc>
        <w:tc>
          <w:tcPr>
            <w:tcW w:w="992" w:type="dxa"/>
            <w:vMerge w:val="restart"/>
            <w:vAlign w:val="center"/>
          </w:tcPr>
          <w:p w14:paraId="490F7DDA">
            <w:pPr>
              <w:widowControl/>
              <w:rPr>
                <w:color w:val="auto"/>
                <w:szCs w:val="21"/>
                <w:highlight w:val="none"/>
              </w:rPr>
            </w:pPr>
            <w:r>
              <w:rPr>
                <w:rFonts w:hint="eastAsia"/>
                <w:color w:val="auto"/>
                <w:szCs w:val="21"/>
                <w:highlight w:val="none"/>
              </w:rPr>
              <w:t>显示设备性能</w:t>
            </w:r>
          </w:p>
        </w:tc>
        <w:tc>
          <w:tcPr>
            <w:tcW w:w="1498" w:type="dxa"/>
            <w:vAlign w:val="center"/>
          </w:tcPr>
          <w:p w14:paraId="725C00B0">
            <w:pPr>
              <w:widowControl/>
              <w:rPr>
                <w:color w:val="auto"/>
                <w:szCs w:val="21"/>
                <w:highlight w:val="none"/>
              </w:rPr>
            </w:pPr>
            <w:r>
              <w:rPr>
                <w:rFonts w:hint="eastAsia"/>
                <w:color w:val="auto"/>
                <w:szCs w:val="21"/>
                <w:highlight w:val="none"/>
              </w:rPr>
              <w:t>★显示屏刷新率</w:t>
            </w:r>
          </w:p>
        </w:tc>
        <w:tc>
          <w:tcPr>
            <w:tcW w:w="865" w:type="dxa"/>
            <w:vAlign w:val="center"/>
          </w:tcPr>
          <w:p w14:paraId="4E9360BD">
            <w:pPr>
              <w:widowControl/>
              <w:jc w:val="center"/>
              <w:rPr>
                <w:color w:val="auto"/>
                <w:szCs w:val="21"/>
                <w:highlight w:val="none"/>
              </w:rPr>
            </w:pPr>
            <w:r>
              <w:rPr>
                <w:rFonts w:hint="eastAsia"/>
                <w:color w:val="auto"/>
                <w:szCs w:val="21"/>
                <w:highlight w:val="none"/>
              </w:rPr>
              <w:t>是</w:t>
            </w:r>
          </w:p>
        </w:tc>
        <w:tc>
          <w:tcPr>
            <w:tcW w:w="3900" w:type="dxa"/>
            <w:vAlign w:val="center"/>
          </w:tcPr>
          <w:p w14:paraId="06F315CB">
            <w:pPr>
              <w:widowControl/>
              <w:rPr>
                <w:color w:val="auto"/>
                <w:szCs w:val="21"/>
                <w:highlight w:val="none"/>
              </w:rPr>
            </w:pPr>
            <w:r>
              <w:rPr>
                <w:rFonts w:hint="eastAsia"/>
                <w:color w:val="auto"/>
                <w:szCs w:val="21"/>
                <w:highlight w:val="none"/>
              </w:rPr>
              <w:t xml:space="preserve">≥60Hz </w:t>
            </w:r>
          </w:p>
        </w:tc>
      </w:tr>
      <w:tr w14:paraId="04F0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87F27D0">
            <w:pPr>
              <w:widowControl/>
              <w:jc w:val="center"/>
              <w:rPr>
                <w:color w:val="auto"/>
                <w:szCs w:val="21"/>
                <w:highlight w:val="none"/>
              </w:rPr>
            </w:pPr>
            <w:r>
              <w:rPr>
                <w:rFonts w:hint="eastAsia"/>
                <w:color w:val="auto"/>
                <w:szCs w:val="21"/>
                <w:highlight w:val="none"/>
              </w:rPr>
              <w:t>88</w:t>
            </w:r>
          </w:p>
        </w:tc>
        <w:tc>
          <w:tcPr>
            <w:tcW w:w="938" w:type="dxa"/>
            <w:vAlign w:val="center"/>
          </w:tcPr>
          <w:p w14:paraId="4127533E">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1CB154F5">
            <w:pPr>
              <w:widowControl/>
              <w:rPr>
                <w:color w:val="auto"/>
                <w:szCs w:val="21"/>
                <w:highlight w:val="none"/>
              </w:rPr>
            </w:pPr>
          </w:p>
        </w:tc>
        <w:tc>
          <w:tcPr>
            <w:tcW w:w="1498" w:type="dxa"/>
            <w:vAlign w:val="center"/>
          </w:tcPr>
          <w:p w14:paraId="5A14EFE7">
            <w:pPr>
              <w:widowControl/>
              <w:rPr>
                <w:color w:val="auto"/>
                <w:szCs w:val="21"/>
                <w:highlight w:val="none"/>
              </w:rPr>
            </w:pPr>
            <w:r>
              <w:rPr>
                <w:rFonts w:hint="eastAsia"/>
                <w:color w:val="auto"/>
                <w:szCs w:val="21"/>
                <w:highlight w:val="none"/>
              </w:rPr>
              <w:t>★显示屏位深</w:t>
            </w:r>
          </w:p>
        </w:tc>
        <w:tc>
          <w:tcPr>
            <w:tcW w:w="865" w:type="dxa"/>
            <w:vAlign w:val="center"/>
          </w:tcPr>
          <w:p w14:paraId="704453E5">
            <w:pPr>
              <w:widowControl/>
              <w:jc w:val="center"/>
              <w:rPr>
                <w:color w:val="auto"/>
                <w:szCs w:val="21"/>
                <w:highlight w:val="none"/>
              </w:rPr>
            </w:pPr>
            <w:r>
              <w:rPr>
                <w:rFonts w:hint="eastAsia"/>
                <w:color w:val="auto"/>
                <w:szCs w:val="21"/>
                <w:highlight w:val="none"/>
              </w:rPr>
              <w:t>是</w:t>
            </w:r>
          </w:p>
        </w:tc>
        <w:tc>
          <w:tcPr>
            <w:tcW w:w="3900" w:type="dxa"/>
            <w:vAlign w:val="center"/>
          </w:tcPr>
          <w:p w14:paraId="08537660">
            <w:pPr>
              <w:widowControl/>
              <w:rPr>
                <w:color w:val="auto"/>
                <w:szCs w:val="21"/>
                <w:highlight w:val="none"/>
              </w:rPr>
            </w:pPr>
            <w:r>
              <w:rPr>
                <w:rFonts w:hint="eastAsia"/>
                <w:color w:val="auto"/>
                <w:szCs w:val="21"/>
                <w:highlight w:val="none"/>
              </w:rPr>
              <w:t>≥8</w:t>
            </w:r>
          </w:p>
        </w:tc>
      </w:tr>
      <w:tr w14:paraId="1C6F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2A2E7A21">
            <w:pPr>
              <w:widowControl/>
              <w:jc w:val="center"/>
              <w:rPr>
                <w:color w:val="auto"/>
                <w:szCs w:val="21"/>
                <w:highlight w:val="none"/>
              </w:rPr>
            </w:pPr>
            <w:r>
              <w:rPr>
                <w:rFonts w:hint="eastAsia"/>
                <w:color w:val="auto"/>
                <w:szCs w:val="21"/>
                <w:highlight w:val="none"/>
              </w:rPr>
              <w:t>89</w:t>
            </w:r>
          </w:p>
        </w:tc>
        <w:tc>
          <w:tcPr>
            <w:tcW w:w="938" w:type="dxa"/>
            <w:vAlign w:val="center"/>
          </w:tcPr>
          <w:p w14:paraId="54100819">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06138532">
            <w:pPr>
              <w:widowControl/>
              <w:rPr>
                <w:color w:val="auto"/>
                <w:szCs w:val="21"/>
                <w:highlight w:val="none"/>
              </w:rPr>
            </w:pPr>
          </w:p>
        </w:tc>
        <w:tc>
          <w:tcPr>
            <w:tcW w:w="1498" w:type="dxa"/>
            <w:vAlign w:val="center"/>
          </w:tcPr>
          <w:p w14:paraId="35E98809">
            <w:pPr>
              <w:widowControl/>
              <w:rPr>
                <w:color w:val="auto"/>
                <w:szCs w:val="21"/>
                <w:highlight w:val="none"/>
              </w:rPr>
            </w:pPr>
            <w:r>
              <w:rPr>
                <w:rFonts w:hint="eastAsia"/>
                <w:color w:val="auto"/>
                <w:szCs w:val="21"/>
                <w:highlight w:val="none"/>
              </w:rPr>
              <w:t>★显示屏色域</w:t>
            </w:r>
          </w:p>
        </w:tc>
        <w:tc>
          <w:tcPr>
            <w:tcW w:w="865" w:type="dxa"/>
            <w:vAlign w:val="center"/>
          </w:tcPr>
          <w:p w14:paraId="5B1495F0">
            <w:pPr>
              <w:widowControl/>
              <w:jc w:val="center"/>
              <w:rPr>
                <w:color w:val="auto"/>
                <w:szCs w:val="21"/>
                <w:highlight w:val="none"/>
              </w:rPr>
            </w:pPr>
            <w:r>
              <w:rPr>
                <w:rFonts w:hint="eastAsia"/>
                <w:color w:val="auto"/>
                <w:szCs w:val="21"/>
                <w:highlight w:val="none"/>
              </w:rPr>
              <w:t>是</w:t>
            </w:r>
          </w:p>
        </w:tc>
        <w:tc>
          <w:tcPr>
            <w:tcW w:w="3900" w:type="dxa"/>
            <w:vAlign w:val="center"/>
          </w:tcPr>
          <w:p w14:paraId="3FC8FBC4">
            <w:pPr>
              <w:widowControl/>
              <w:rPr>
                <w:color w:val="auto"/>
                <w:szCs w:val="21"/>
                <w:highlight w:val="none"/>
              </w:rPr>
            </w:pPr>
            <w:r>
              <w:rPr>
                <w:rFonts w:hint="eastAsia"/>
                <w:color w:val="auto"/>
                <w:szCs w:val="21"/>
                <w:highlight w:val="none"/>
              </w:rPr>
              <w:t>100%sRGB</w:t>
            </w:r>
          </w:p>
        </w:tc>
      </w:tr>
      <w:tr w14:paraId="017E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B448527">
            <w:pPr>
              <w:widowControl/>
              <w:jc w:val="center"/>
              <w:rPr>
                <w:color w:val="auto"/>
                <w:szCs w:val="21"/>
                <w:highlight w:val="none"/>
              </w:rPr>
            </w:pPr>
            <w:r>
              <w:rPr>
                <w:rFonts w:hint="eastAsia"/>
                <w:color w:val="auto"/>
                <w:szCs w:val="21"/>
                <w:highlight w:val="none"/>
              </w:rPr>
              <w:t>90</w:t>
            </w:r>
          </w:p>
        </w:tc>
        <w:tc>
          <w:tcPr>
            <w:tcW w:w="938" w:type="dxa"/>
            <w:vAlign w:val="center"/>
          </w:tcPr>
          <w:p w14:paraId="0EB5281A">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56D01588">
            <w:pPr>
              <w:widowControl/>
              <w:rPr>
                <w:color w:val="auto"/>
                <w:szCs w:val="21"/>
                <w:highlight w:val="none"/>
              </w:rPr>
            </w:pPr>
          </w:p>
        </w:tc>
        <w:tc>
          <w:tcPr>
            <w:tcW w:w="1498" w:type="dxa"/>
            <w:vAlign w:val="center"/>
          </w:tcPr>
          <w:p w14:paraId="07D6E311">
            <w:pPr>
              <w:widowControl/>
              <w:rPr>
                <w:color w:val="auto"/>
                <w:szCs w:val="21"/>
                <w:highlight w:val="none"/>
              </w:rPr>
            </w:pPr>
            <w:r>
              <w:rPr>
                <w:rFonts w:hint="eastAsia"/>
                <w:color w:val="auto"/>
                <w:szCs w:val="21"/>
                <w:highlight w:val="none"/>
              </w:rPr>
              <w:t>★显示屏色准</w:t>
            </w:r>
          </w:p>
        </w:tc>
        <w:tc>
          <w:tcPr>
            <w:tcW w:w="865" w:type="dxa"/>
            <w:vAlign w:val="center"/>
          </w:tcPr>
          <w:p w14:paraId="59D1C2CA">
            <w:pPr>
              <w:widowControl/>
              <w:jc w:val="center"/>
              <w:rPr>
                <w:color w:val="auto"/>
                <w:szCs w:val="21"/>
                <w:highlight w:val="none"/>
              </w:rPr>
            </w:pPr>
            <w:r>
              <w:rPr>
                <w:rFonts w:hint="eastAsia"/>
                <w:color w:val="auto"/>
                <w:szCs w:val="21"/>
                <w:highlight w:val="none"/>
              </w:rPr>
              <w:t>是</w:t>
            </w:r>
          </w:p>
        </w:tc>
        <w:tc>
          <w:tcPr>
            <w:tcW w:w="3900" w:type="dxa"/>
            <w:vAlign w:val="center"/>
          </w:tcPr>
          <w:p w14:paraId="5F2AA163">
            <w:pPr>
              <w:widowControl/>
              <w:rPr>
                <w:color w:val="auto"/>
                <w:szCs w:val="21"/>
                <w:highlight w:val="none"/>
              </w:rPr>
            </w:pPr>
            <w:r>
              <w:rPr>
                <w:rFonts w:hint="eastAsia"/>
                <w:color w:val="auto"/>
                <w:szCs w:val="21"/>
                <w:highlight w:val="none"/>
              </w:rPr>
              <w:t>平均色准△E=0.97</w:t>
            </w:r>
          </w:p>
        </w:tc>
      </w:tr>
      <w:tr w14:paraId="3A9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3E805B5">
            <w:pPr>
              <w:widowControl/>
              <w:jc w:val="center"/>
              <w:rPr>
                <w:color w:val="auto"/>
                <w:szCs w:val="21"/>
                <w:highlight w:val="none"/>
              </w:rPr>
            </w:pPr>
            <w:r>
              <w:rPr>
                <w:rFonts w:hint="eastAsia"/>
                <w:color w:val="auto"/>
                <w:szCs w:val="21"/>
                <w:highlight w:val="none"/>
              </w:rPr>
              <w:t>91</w:t>
            </w:r>
          </w:p>
        </w:tc>
        <w:tc>
          <w:tcPr>
            <w:tcW w:w="938" w:type="dxa"/>
            <w:vAlign w:val="center"/>
          </w:tcPr>
          <w:p w14:paraId="572FE7D1">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63DD13EA">
            <w:pPr>
              <w:widowControl/>
              <w:rPr>
                <w:color w:val="auto"/>
                <w:szCs w:val="21"/>
                <w:highlight w:val="none"/>
              </w:rPr>
            </w:pPr>
          </w:p>
        </w:tc>
        <w:tc>
          <w:tcPr>
            <w:tcW w:w="1498" w:type="dxa"/>
            <w:vAlign w:val="center"/>
          </w:tcPr>
          <w:p w14:paraId="3351F3CA">
            <w:pPr>
              <w:widowControl/>
              <w:rPr>
                <w:color w:val="auto"/>
                <w:szCs w:val="21"/>
                <w:highlight w:val="none"/>
              </w:rPr>
            </w:pPr>
            <w:r>
              <w:rPr>
                <w:rFonts w:hint="eastAsia"/>
                <w:color w:val="auto"/>
                <w:szCs w:val="21"/>
                <w:highlight w:val="none"/>
              </w:rPr>
              <w:t>★显示屏响应时间</w:t>
            </w:r>
          </w:p>
        </w:tc>
        <w:tc>
          <w:tcPr>
            <w:tcW w:w="865" w:type="dxa"/>
            <w:vAlign w:val="center"/>
          </w:tcPr>
          <w:p w14:paraId="6A0268EB">
            <w:pPr>
              <w:widowControl/>
              <w:jc w:val="center"/>
              <w:rPr>
                <w:color w:val="auto"/>
                <w:szCs w:val="21"/>
                <w:highlight w:val="none"/>
              </w:rPr>
            </w:pPr>
            <w:r>
              <w:rPr>
                <w:rFonts w:hint="eastAsia"/>
                <w:color w:val="auto"/>
                <w:szCs w:val="21"/>
                <w:highlight w:val="none"/>
              </w:rPr>
              <w:t>是</w:t>
            </w:r>
          </w:p>
        </w:tc>
        <w:tc>
          <w:tcPr>
            <w:tcW w:w="3900" w:type="dxa"/>
            <w:vAlign w:val="center"/>
          </w:tcPr>
          <w:p w14:paraId="797FE5B8">
            <w:pPr>
              <w:widowControl/>
              <w:rPr>
                <w:color w:val="auto"/>
                <w:szCs w:val="21"/>
                <w:highlight w:val="none"/>
              </w:rPr>
            </w:pPr>
            <w:r>
              <w:rPr>
                <w:rFonts w:hint="eastAsia"/>
                <w:color w:val="auto"/>
                <w:szCs w:val="21"/>
                <w:highlight w:val="none"/>
              </w:rPr>
              <w:t xml:space="preserve">≤30ms </w:t>
            </w:r>
          </w:p>
        </w:tc>
      </w:tr>
      <w:tr w14:paraId="242C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2BCC0A17">
            <w:pPr>
              <w:widowControl/>
              <w:jc w:val="center"/>
              <w:rPr>
                <w:color w:val="auto"/>
                <w:szCs w:val="21"/>
                <w:highlight w:val="none"/>
              </w:rPr>
            </w:pPr>
            <w:r>
              <w:rPr>
                <w:rFonts w:hint="eastAsia"/>
                <w:color w:val="auto"/>
                <w:szCs w:val="21"/>
                <w:highlight w:val="none"/>
              </w:rPr>
              <w:t>92</w:t>
            </w:r>
          </w:p>
        </w:tc>
        <w:tc>
          <w:tcPr>
            <w:tcW w:w="938" w:type="dxa"/>
            <w:vAlign w:val="center"/>
          </w:tcPr>
          <w:p w14:paraId="4DABDB63">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550C464C">
            <w:pPr>
              <w:widowControl/>
              <w:rPr>
                <w:color w:val="auto"/>
                <w:szCs w:val="21"/>
                <w:highlight w:val="none"/>
              </w:rPr>
            </w:pPr>
          </w:p>
        </w:tc>
        <w:tc>
          <w:tcPr>
            <w:tcW w:w="1498" w:type="dxa"/>
            <w:vAlign w:val="center"/>
          </w:tcPr>
          <w:p w14:paraId="52F1A993">
            <w:pPr>
              <w:widowControl/>
              <w:rPr>
                <w:color w:val="auto"/>
                <w:szCs w:val="21"/>
                <w:highlight w:val="none"/>
              </w:rPr>
            </w:pPr>
            <w:r>
              <w:rPr>
                <w:rFonts w:hint="eastAsia"/>
                <w:color w:val="auto"/>
                <w:szCs w:val="21"/>
                <w:highlight w:val="none"/>
              </w:rPr>
              <w:t>★显示屏亮度</w:t>
            </w:r>
          </w:p>
        </w:tc>
        <w:tc>
          <w:tcPr>
            <w:tcW w:w="865" w:type="dxa"/>
            <w:vAlign w:val="center"/>
          </w:tcPr>
          <w:p w14:paraId="1C034FAF">
            <w:pPr>
              <w:widowControl/>
              <w:jc w:val="center"/>
              <w:rPr>
                <w:color w:val="auto"/>
                <w:szCs w:val="21"/>
                <w:highlight w:val="none"/>
              </w:rPr>
            </w:pPr>
            <w:r>
              <w:rPr>
                <w:rFonts w:hint="eastAsia"/>
                <w:color w:val="auto"/>
                <w:szCs w:val="21"/>
                <w:highlight w:val="none"/>
              </w:rPr>
              <w:t>是</w:t>
            </w:r>
          </w:p>
        </w:tc>
        <w:tc>
          <w:tcPr>
            <w:tcW w:w="3900" w:type="dxa"/>
            <w:vAlign w:val="center"/>
          </w:tcPr>
          <w:p w14:paraId="4614B9E6">
            <w:pPr>
              <w:widowControl/>
              <w:rPr>
                <w:color w:val="auto"/>
                <w:szCs w:val="21"/>
                <w:highlight w:val="none"/>
              </w:rPr>
            </w:pPr>
            <w:r>
              <w:rPr>
                <w:rFonts w:hint="eastAsia"/>
                <w:color w:val="auto"/>
                <w:szCs w:val="21"/>
                <w:highlight w:val="none"/>
              </w:rPr>
              <w:t>≥348尼特</w:t>
            </w:r>
          </w:p>
        </w:tc>
      </w:tr>
      <w:tr w14:paraId="74C5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DC7845C">
            <w:pPr>
              <w:widowControl/>
              <w:jc w:val="center"/>
              <w:rPr>
                <w:color w:val="auto"/>
                <w:szCs w:val="21"/>
                <w:highlight w:val="none"/>
              </w:rPr>
            </w:pPr>
            <w:r>
              <w:rPr>
                <w:rFonts w:hint="eastAsia"/>
                <w:color w:val="auto"/>
                <w:szCs w:val="21"/>
                <w:highlight w:val="none"/>
              </w:rPr>
              <w:t>93</w:t>
            </w:r>
          </w:p>
        </w:tc>
        <w:tc>
          <w:tcPr>
            <w:tcW w:w="938" w:type="dxa"/>
            <w:vAlign w:val="center"/>
          </w:tcPr>
          <w:p w14:paraId="4A2D99CF">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5272729D">
            <w:pPr>
              <w:widowControl/>
              <w:rPr>
                <w:color w:val="auto"/>
                <w:szCs w:val="21"/>
                <w:highlight w:val="none"/>
              </w:rPr>
            </w:pPr>
          </w:p>
        </w:tc>
        <w:tc>
          <w:tcPr>
            <w:tcW w:w="1498" w:type="dxa"/>
            <w:vAlign w:val="center"/>
          </w:tcPr>
          <w:p w14:paraId="0BA3D7C4">
            <w:pPr>
              <w:widowControl/>
              <w:rPr>
                <w:color w:val="auto"/>
                <w:szCs w:val="21"/>
                <w:highlight w:val="none"/>
              </w:rPr>
            </w:pPr>
            <w:r>
              <w:rPr>
                <w:rFonts w:hint="eastAsia"/>
                <w:color w:val="auto"/>
                <w:szCs w:val="21"/>
                <w:highlight w:val="none"/>
              </w:rPr>
              <w:t>★显示屏亮度一致性</w:t>
            </w:r>
          </w:p>
        </w:tc>
        <w:tc>
          <w:tcPr>
            <w:tcW w:w="865" w:type="dxa"/>
            <w:vAlign w:val="center"/>
          </w:tcPr>
          <w:p w14:paraId="27992ECE">
            <w:pPr>
              <w:widowControl/>
              <w:jc w:val="center"/>
              <w:rPr>
                <w:color w:val="auto"/>
                <w:szCs w:val="21"/>
                <w:highlight w:val="none"/>
              </w:rPr>
            </w:pPr>
            <w:r>
              <w:rPr>
                <w:rFonts w:hint="eastAsia"/>
                <w:color w:val="auto"/>
                <w:szCs w:val="21"/>
                <w:highlight w:val="none"/>
              </w:rPr>
              <w:t>是</w:t>
            </w:r>
          </w:p>
        </w:tc>
        <w:tc>
          <w:tcPr>
            <w:tcW w:w="3900" w:type="dxa"/>
            <w:vAlign w:val="center"/>
          </w:tcPr>
          <w:p w14:paraId="3AA55BF2">
            <w:pPr>
              <w:widowControl/>
              <w:rPr>
                <w:color w:val="auto"/>
                <w:szCs w:val="21"/>
                <w:highlight w:val="none"/>
              </w:rPr>
            </w:pPr>
            <w:r>
              <w:rPr>
                <w:rFonts w:hint="eastAsia"/>
                <w:color w:val="auto"/>
                <w:szCs w:val="21"/>
                <w:highlight w:val="none"/>
              </w:rPr>
              <w:t xml:space="preserve">≥70% </w:t>
            </w:r>
          </w:p>
        </w:tc>
      </w:tr>
      <w:tr w14:paraId="3E90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7BDC30A">
            <w:pPr>
              <w:widowControl/>
              <w:jc w:val="center"/>
              <w:rPr>
                <w:color w:val="auto"/>
                <w:szCs w:val="21"/>
                <w:highlight w:val="none"/>
              </w:rPr>
            </w:pPr>
            <w:r>
              <w:rPr>
                <w:rFonts w:hint="eastAsia"/>
                <w:color w:val="auto"/>
                <w:szCs w:val="21"/>
                <w:highlight w:val="none"/>
              </w:rPr>
              <w:t>94</w:t>
            </w:r>
          </w:p>
        </w:tc>
        <w:tc>
          <w:tcPr>
            <w:tcW w:w="938" w:type="dxa"/>
            <w:vAlign w:val="center"/>
          </w:tcPr>
          <w:p w14:paraId="55F03A5D">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7BFBD28E">
            <w:pPr>
              <w:widowControl/>
              <w:rPr>
                <w:color w:val="auto"/>
                <w:szCs w:val="21"/>
                <w:highlight w:val="none"/>
              </w:rPr>
            </w:pPr>
          </w:p>
        </w:tc>
        <w:tc>
          <w:tcPr>
            <w:tcW w:w="1498" w:type="dxa"/>
            <w:vAlign w:val="center"/>
          </w:tcPr>
          <w:p w14:paraId="06C98A73">
            <w:pPr>
              <w:widowControl/>
              <w:rPr>
                <w:color w:val="auto"/>
                <w:szCs w:val="21"/>
                <w:highlight w:val="none"/>
              </w:rPr>
            </w:pPr>
            <w:r>
              <w:rPr>
                <w:rFonts w:hint="eastAsia"/>
                <w:color w:val="auto"/>
                <w:szCs w:val="21"/>
                <w:highlight w:val="none"/>
              </w:rPr>
              <w:t>★显示屏对比度</w:t>
            </w:r>
          </w:p>
        </w:tc>
        <w:tc>
          <w:tcPr>
            <w:tcW w:w="865" w:type="dxa"/>
            <w:vAlign w:val="center"/>
          </w:tcPr>
          <w:p w14:paraId="7CD110CD">
            <w:pPr>
              <w:widowControl/>
              <w:jc w:val="center"/>
              <w:rPr>
                <w:color w:val="auto"/>
                <w:szCs w:val="21"/>
                <w:highlight w:val="none"/>
              </w:rPr>
            </w:pPr>
            <w:r>
              <w:rPr>
                <w:rFonts w:hint="eastAsia"/>
                <w:color w:val="auto"/>
                <w:szCs w:val="21"/>
                <w:highlight w:val="none"/>
              </w:rPr>
              <w:t>是</w:t>
            </w:r>
          </w:p>
        </w:tc>
        <w:tc>
          <w:tcPr>
            <w:tcW w:w="3900" w:type="dxa"/>
            <w:vAlign w:val="center"/>
          </w:tcPr>
          <w:p w14:paraId="7B7E7D0F">
            <w:pPr>
              <w:widowControl/>
              <w:rPr>
                <w:color w:val="auto"/>
                <w:szCs w:val="21"/>
                <w:highlight w:val="none"/>
              </w:rPr>
            </w:pPr>
            <w:r>
              <w:rPr>
                <w:rFonts w:hint="eastAsia"/>
                <w:color w:val="auto"/>
                <w:szCs w:val="21"/>
                <w:highlight w:val="none"/>
              </w:rPr>
              <w:t xml:space="preserve">≥1620：1 </w:t>
            </w:r>
          </w:p>
        </w:tc>
      </w:tr>
      <w:tr w14:paraId="0DEB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C8678BA">
            <w:pPr>
              <w:widowControl/>
              <w:jc w:val="center"/>
              <w:rPr>
                <w:color w:val="auto"/>
                <w:szCs w:val="21"/>
                <w:highlight w:val="none"/>
              </w:rPr>
            </w:pPr>
            <w:r>
              <w:rPr>
                <w:rFonts w:hint="eastAsia"/>
                <w:color w:val="auto"/>
                <w:szCs w:val="21"/>
                <w:highlight w:val="none"/>
              </w:rPr>
              <w:t>95</w:t>
            </w:r>
          </w:p>
        </w:tc>
        <w:tc>
          <w:tcPr>
            <w:tcW w:w="938" w:type="dxa"/>
            <w:vAlign w:val="center"/>
          </w:tcPr>
          <w:p w14:paraId="5DD25F6B">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6AA382A1">
            <w:pPr>
              <w:widowControl/>
              <w:rPr>
                <w:color w:val="auto"/>
                <w:szCs w:val="21"/>
                <w:highlight w:val="none"/>
              </w:rPr>
            </w:pPr>
          </w:p>
        </w:tc>
        <w:tc>
          <w:tcPr>
            <w:tcW w:w="1498" w:type="dxa"/>
            <w:vAlign w:val="center"/>
          </w:tcPr>
          <w:p w14:paraId="1DD756DF">
            <w:pPr>
              <w:widowControl/>
              <w:rPr>
                <w:color w:val="auto"/>
                <w:szCs w:val="21"/>
                <w:highlight w:val="none"/>
              </w:rPr>
            </w:pPr>
            <w:r>
              <w:rPr>
                <w:rFonts w:hint="eastAsia"/>
                <w:color w:val="auto"/>
                <w:szCs w:val="21"/>
                <w:highlight w:val="none"/>
              </w:rPr>
              <w:t>★显示屏其他参数</w:t>
            </w:r>
          </w:p>
        </w:tc>
        <w:tc>
          <w:tcPr>
            <w:tcW w:w="865" w:type="dxa"/>
            <w:vAlign w:val="center"/>
          </w:tcPr>
          <w:p w14:paraId="692C7091">
            <w:pPr>
              <w:widowControl/>
              <w:jc w:val="center"/>
              <w:rPr>
                <w:color w:val="auto"/>
                <w:szCs w:val="21"/>
                <w:highlight w:val="none"/>
              </w:rPr>
            </w:pPr>
            <w:r>
              <w:rPr>
                <w:rFonts w:hint="eastAsia"/>
                <w:color w:val="auto"/>
                <w:szCs w:val="21"/>
                <w:highlight w:val="none"/>
              </w:rPr>
              <w:t>否</w:t>
            </w:r>
          </w:p>
        </w:tc>
        <w:tc>
          <w:tcPr>
            <w:tcW w:w="3900" w:type="dxa"/>
            <w:vAlign w:val="center"/>
          </w:tcPr>
          <w:p w14:paraId="68E7566C">
            <w:pPr>
              <w:widowControl/>
              <w:rPr>
                <w:color w:val="auto"/>
                <w:szCs w:val="21"/>
                <w:highlight w:val="none"/>
              </w:rPr>
            </w:pPr>
            <w:r>
              <w:rPr>
                <w:rFonts w:hint="eastAsia"/>
                <w:color w:val="auto"/>
                <w:szCs w:val="21"/>
                <w:highlight w:val="none"/>
              </w:rPr>
              <w:t>其它参数应符合SJ/T11292的相关规定</w:t>
            </w:r>
          </w:p>
        </w:tc>
      </w:tr>
      <w:tr w14:paraId="15EA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1737A863">
            <w:pPr>
              <w:widowControl/>
              <w:jc w:val="center"/>
              <w:rPr>
                <w:color w:val="auto"/>
                <w:szCs w:val="21"/>
                <w:highlight w:val="none"/>
              </w:rPr>
            </w:pPr>
            <w:r>
              <w:rPr>
                <w:rFonts w:hint="eastAsia"/>
                <w:color w:val="auto"/>
                <w:szCs w:val="21"/>
                <w:highlight w:val="none"/>
              </w:rPr>
              <w:t>96</w:t>
            </w:r>
          </w:p>
        </w:tc>
        <w:tc>
          <w:tcPr>
            <w:tcW w:w="938" w:type="dxa"/>
            <w:vAlign w:val="center"/>
          </w:tcPr>
          <w:p w14:paraId="4D4392A4">
            <w:pPr>
              <w:widowControl/>
              <w:jc w:val="center"/>
              <w:rPr>
                <w:color w:val="auto"/>
                <w:szCs w:val="21"/>
                <w:highlight w:val="none"/>
              </w:rPr>
            </w:pPr>
            <w:r>
              <w:rPr>
                <w:rFonts w:hint="eastAsia"/>
                <w:color w:val="auto"/>
                <w:szCs w:val="21"/>
                <w:highlight w:val="none"/>
              </w:rPr>
              <w:t>性能要求</w:t>
            </w:r>
          </w:p>
        </w:tc>
        <w:tc>
          <w:tcPr>
            <w:tcW w:w="992" w:type="dxa"/>
            <w:vMerge w:val="restart"/>
            <w:vAlign w:val="center"/>
          </w:tcPr>
          <w:p w14:paraId="345D6BA8">
            <w:pPr>
              <w:widowControl/>
              <w:rPr>
                <w:color w:val="auto"/>
                <w:szCs w:val="21"/>
                <w:highlight w:val="none"/>
              </w:rPr>
            </w:pPr>
            <w:r>
              <w:rPr>
                <w:rFonts w:hint="eastAsia"/>
                <w:color w:val="auto"/>
                <w:szCs w:val="21"/>
                <w:highlight w:val="none"/>
              </w:rPr>
              <w:t>网络设备性能</w:t>
            </w:r>
          </w:p>
        </w:tc>
        <w:tc>
          <w:tcPr>
            <w:tcW w:w="1498" w:type="dxa"/>
            <w:vAlign w:val="center"/>
          </w:tcPr>
          <w:p w14:paraId="7EF7C9D8">
            <w:pPr>
              <w:widowControl/>
              <w:rPr>
                <w:color w:val="auto"/>
                <w:szCs w:val="21"/>
                <w:highlight w:val="none"/>
              </w:rPr>
            </w:pPr>
            <w:r>
              <w:rPr>
                <w:rFonts w:hint="eastAsia"/>
                <w:color w:val="auto"/>
                <w:szCs w:val="21"/>
                <w:highlight w:val="none"/>
              </w:rPr>
              <w:t>★有线网卡速率</w:t>
            </w:r>
          </w:p>
        </w:tc>
        <w:tc>
          <w:tcPr>
            <w:tcW w:w="865" w:type="dxa"/>
            <w:vAlign w:val="center"/>
          </w:tcPr>
          <w:p w14:paraId="03075E0E">
            <w:pPr>
              <w:widowControl/>
              <w:jc w:val="center"/>
              <w:rPr>
                <w:color w:val="auto"/>
                <w:szCs w:val="21"/>
                <w:highlight w:val="none"/>
              </w:rPr>
            </w:pPr>
            <w:r>
              <w:rPr>
                <w:rFonts w:hint="eastAsia"/>
                <w:color w:val="auto"/>
                <w:szCs w:val="21"/>
                <w:highlight w:val="none"/>
              </w:rPr>
              <w:t>否</w:t>
            </w:r>
          </w:p>
        </w:tc>
        <w:tc>
          <w:tcPr>
            <w:tcW w:w="3900" w:type="dxa"/>
            <w:vAlign w:val="center"/>
          </w:tcPr>
          <w:p w14:paraId="4CAFF8DB">
            <w:pPr>
              <w:widowControl/>
              <w:rPr>
                <w:color w:val="auto"/>
                <w:szCs w:val="21"/>
                <w:highlight w:val="none"/>
              </w:rPr>
            </w:pPr>
            <w:r>
              <w:rPr>
                <w:rFonts w:hint="eastAsia"/>
                <w:color w:val="auto"/>
                <w:szCs w:val="21"/>
                <w:highlight w:val="none"/>
              </w:rPr>
              <w:t>最高速率不低于1000Mbps，支持10Mbps、100Mbps、1000Mbps速率自适应</w:t>
            </w:r>
          </w:p>
        </w:tc>
      </w:tr>
      <w:tr w14:paraId="79C9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A9925C1">
            <w:pPr>
              <w:widowControl/>
              <w:jc w:val="center"/>
              <w:rPr>
                <w:color w:val="auto"/>
                <w:szCs w:val="21"/>
                <w:highlight w:val="none"/>
              </w:rPr>
            </w:pPr>
            <w:r>
              <w:rPr>
                <w:rFonts w:hint="eastAsia"/>
                <w:color w:val="auto"/>
                <w:szCs w:val="21"/>
                <w:highlight w:val="none"/>
              </w:rPr>
              <w:t>97</w:t>
            </w:r>
          </w:p>
        </w:tc>
        <w:tc>
          <w:tcPr>
            <w:tcW w:w="938" w:type="dxa"/>
            <w:vAlign w:val="center"/>
          </w:tcPr>
          <w:p w14:paraId="104A41BF">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0BC8EDB1">
            <w:pPr>
              <w:widowControl/>
              <w:rPr>
                <w:color w:val="auto"/>
                <w:szCs w:val="21"/>
                <w:highlight w:val="none"/>
              </w:rPr>
            </w:pPr>
          </w:p>
        </w:tc>
        <w:tc>
          <w:tcPr>
            <w:tcW w:w="1498" w:type="dxa"/>
            <w:vAlign w:val="center"/>
          </w:tcPr>
          <w:p w14:paraId="365366B5">
            <w:pPr>
              <w:widowControl/>
              <w:rPr>
                <w:color w:val="auto"/>
                <w:szCs w:val="21"/>
                <w:highlight w:val="none"/>
              </w:rPr>
            </w:pPr>
            <w:r>
              <w:rPr>
                <w:rFonts w:hint="eastAsia"/>
                <w:color w:val="auto"/>
                <w:szCs w:val="21"/>
                <w:highlight w:val="none"/>
              </w:rPr>
              <w:t>★支持无线网络通信技术协议</w:t>
            </w:r>
          </w:p>
        </w:tc>
        <w:tc>
          <w:tcPr>
            <w:tcW w:w="865" w:type="dxa"/>
            <w:vAlign w:val="center"/>
          </w:tcPr>
          <w:p w14:paraId="38980B91">
            <w:pPr>
              <w:widowControl/>
              <w:jc w:val="center"/>
              <w:rPr>
                <w:color w:val="auto"/>
                <w:szCs w:val="21"/>
                <w:highlight w:val="none"/>
              </w:rPr>
            </w:pPr>
            <w:r>
              <w:rPr>
                <w:rFonts w:hint="eastAsia"/>
                <w:color w:val="auto"/>
                <w:szCs w:val="21"/>
                <w:highlight w:val="none"/>
              </w:rPr>
              <w:t>是</w:t>
            </w:r>
          </w:p>
        </w:tc>
        <w:tc>
          <w:tcPr>
            <w:tcW w:w="3900" w:type="dxa"/>
            <w:vAlign w:val="center"/>
          </w:tcPr>
          <w:p w14:paraId="3C007D09">
            <w:pPr>
              <w:widowControl/>
              <w:rPr>
                <w:color w:val="auto"/>
                <w:szCs w:val="21"/>
                <w:highlight w:val="none"/>
              </w:rPr>
            </w:pPr>
            <w:r>
              <w:rPr>
                <w:rFonts w:hint="eastAsia"/>
                <w:color w:val="auto"/>
                <w:szCs w:val="21"/>
                <w:highlight w:val="none"/>
              </w:rPr>
              <w:t>支持WiFi 6 并向下兼容，支持BT 5.0</w:t>
            </w:r>
          </w:p>
        </w:tc>
      </w:tr>
      <w:tr w14:paraId="274B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828BC51">
            <w:pPr>
              <w:widowControl/>
              <w:jc w:val="center"/>
              <w:rPr>
                <w:color w:val="auto"/>
                <w:szCs w:val="21"/>
                <w:highlight w:val="none"/>
              </w:rPr>
            </w:pPr>
            <w:r>
              <w:rPr>
                <w:rFonts w:hint="eastAsia"/>
                <w:color w:val="auto"/>
                <w:szCs w:val="21"/>
                <w:highlight w:val="none"/>
              </w:rPr>
              <w:t>98</w:t>
            </w:r>
          </w:p>
        </w:tc>
        <w:tc>
          <w:tcPr>
            <w:tcW w:w="938" w:type="dxa"/>
            <w:vAlign w:val="center"/>
          </w:tcPr>
          <w:p w14:paraId="5DCD406C">
            <w:pPr>
              <w:widowControl/>
              <w:jc w:val="center"/>
              <w:rPr>
                <w:color w:val="auto"/>
                <w:szCs w:val="21"/>
                <w:highlight w:val="none"/>
              </w:rPr>
            </w:pPr>
            <w:r>
              <w:rPr>
                <w:rFonts w:hint="eastAsia"/>
                <w:color w:val="auto"/>
                <w:szCs w:val="21"/>
                <w:highlight w:val="none"/>
              </w:rPr>
              <w:t>性能要求</w:t>
            </w:r>
          </w:p>
        </w:tc>
        <w:tc>
          <w:tcPr>
            <w:tcW w:w="992" w:type="dxa"/>
            <w:vMerge w:val="continue"/>
            <w:vAlign w:val="center"/>
          </w:tcPr>
          <w:p w14:paraId="262D56A3">
            <w:pPr>
              <w:widowControl/>
              <w:rPr>
                <w:color w:val="auto"/>
                <w:szCs w:val="21"/>
                <w:highlight w:val="none"/>
              </w:rPr>
            </w:pPr>
          </w:p>
        </w:tc>
        <w:tc>
          <w:tcPr>
            <w:tcW w:w="1498" w:type="dxa"/>
            <w:vAlign w:val="center"/>
          </w:tcPr>
          <w:p w14:paraId="3461782B">
            <w:pPr>
              <w:widowControl/>
              <w:rPr>
                <w:color w:val="auto"/>
                <w:szCs w:val="21"/>
                <w:highlight w:val="none"/>
              </w:rPr>
            </w:pPr>
            <w:r>
              <w:rPr>
                <w:rFonts w:hint="eastAsia"/>
                <w:color w:val="auto"/>
                <w:szCs w:val="21"/>
                <w:highlight w:val="none"/>
              </w:rPr>
              <w:t>★无线网卡频宽</w:t>
            </w:r>
          </w:p>
        </w:tc>
        <w:tc>
          <w:tcPr>
            <w:tcW w:w="865" w:type="dxa"/>
            <w:vAlign w:val="center"/>
          </w:tcPr>
          <w:p w14:paraId="1A4BD201">
            <w:pPr>
              <w:widowControl/>
              <w:jc w:val="center"/>
              <w:rPr>
                <w:color w:val="auto"/>
                <w:szCs w:val="21"/>
                <w:highlight w:val="none"/>
              </w:rPr>
            </w:pPr>
            <w:r>
              <w:rPr>
                <w:rFonts w:hint="eastAsia"/>
                <w:color w:val="auto"/>
                <w:szCs w:val="21"/>
                <w:highlight w:val="none"/>
              </w:rPr>
              <w:t>是</w:t>
            </w:r>
          </w:p>
        </w:tc>
        <w:tc>
          <w:tcPr>
            <w:tcW w:w="3900" w:type="dxa"/>
            <w:vAlign w:val="center"/>
          </w:tcPr>
          <w:p w14:paraId="69C435AB">
            <w:pPr>
              <w:widowControl/>
              <w:rPr>
                <w:color w:val="auto"/>
                <w:szCs w:val="21"/>
                <w:highlight w:val="none"/>
              </w:rPr>
            </w:pPr>
            <w:r>
              <w:rPr>
                <w:rFonts w:hint="eastAsia"/>
                <w:color w:val="auto"/>
                <w:szCs w:val="21"/>
                <w:highlight w:val="none"/>
              </w:rPr>
              <w:t xml:space="preserve">≥20MHz </w:t>
            </w:r>
          </w:p>
        </w:tc>
      </w:tr>
      <w:tr w14:paraId="15BF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2529DDAA">
            <w:pPr>
              <w:widowControl/>
              <w:jc w:val="center"/>
              <w:rPr>
                <w:color w:val="auto"/>
                <w:szCs w:val="21"/>
                <w:highlight w:val="none"/>
              </w:rPr>
            </w:pPr>
            <w:r>
              <w:rPr>
                <w:rFonts w:hint="eastAsia"/>
                <w:color w:val="auto"/>
                <w:szCs w:val="21"/>
                <w:highlight w:val="none"/>
              </w:rPr>
              <w:t>99</w:t>
            </w:r>
          </w:p>
        </w:tc>
        <w:tc>
          <w:tcPr>
            <w:tcW w:w="938" w:type="dxa"/>
            <w:vAlign w:val="center"/>
          </w:tcPr>
          <w:p w14:paraId="5229770F">
            <w:pPr>
              <w:widowControl/>
              <w:jc w:val="center"/>
              <w:rPr>
                <w:color w:val="auto"/>
                <w:szCs w:val="21"/>
                <w:highlight w:val="none"/>
              </w:rPr>
            </w:pPr>
            <w:r>
              <w:rPr>
                <w:rFonts w:hint="eastAsia"/>
                <w:color w:val="auto"/>
                <w:szCs w:val="21"/>
                <w:highlight w:val="none"/>
              </w:rPr>
              <w:t>性能要求</w:t>
            </w:r>
          </w:p>
        </w:tc>
        <w:tc>
          <w:tcPr>
            <w:tcW w:w="992" w:type="dxa"/>
            <w:vAlign w:val="center"/>
          </w:tcPr>
          <w:p w14:paraId="1BC94C0C">
            <w:pPr>
              <w:widowControl/>
              <w:rPr>
                <w:color w:val="auto"/>
                <w:szCs w:val="21"/>
                <w:highlight w:val="none"/>
              </w:rPr>
            </w:pPr>
            <w:r>
              <w:rPr>
                <w:rFonts w:hint="eastAsia"/>
                <w:color w:val="auto"/>
                <w:szCs w:val="21"/>
                <w:highlight w:val="none"/>
              </w:rPr>
              <w:t>电源适配器性能</w:t>
            </w:r>
          </w:p>
        </w:tc>
        <w:tc>
          <w:tcPr>
            <w:tcW w:w="1498" w:type="dxa"/>
            <w:vAlign w:val="center"/>
          </w:tcPr>
          <w:p w14:paraId="14773AC9">
            <w:pPr>
              <w:widowControl/>
              <w:rPr>
                <w:color w:val="auto"/>
                <w:szCs w:val="21"/>
                <w:highlight w:val="none"/>
              </w:rPr>
            </w:pPr>
            <w:r>
              <w:rPr>
                <w:rFonts w:hint="eastAsia"/>
                <w:color w:val="auto"/>
                <w:szCs w:val="21"/>
                <w:highlight w:val="none"/>
              </w:rPr>
              <w:t>★电源适配器电源效率</w:t>
            </w:r>
          </w:p>
        </w:tc>
        <w:tc>
          <w:tcPr>
            <w:tcW w:w="865" w:type="dxa"/>
            <w:vAlign w:val="center"/>
          </w:tcPr>
          <w:p w14:paraId="3D16DD01">
            <w:pPr>
              <w:widowControl/>
              <w:jc w:val="center"/>
              <w:rPr>
                <w:color w:val="auto"/>
                <w:szCs w:val="21"/>
                <w:highlight w:val="none"/>
              </w:rPr>
            </w:pPr>
            <w:r>
              <w:rPr>
                <w:rFonts w:hint="eastAsia"/>
                <w:color w:val="auto"/>
                <w:szCs w:val="21"/>
                <w:highlight w:val="none"/>
              </w:rPr>
              <w:t>是</w:t>
            </w:r>
          </w:p>
        </w:tc>
        <w:tc>
          <w:tcPr>
            <w:tcW w:w="3900" w:type="dxa"/>
            <w:vAlign w:val="center"/>
          </w:tcPr>
          <w:p w14:paraId="31293ABE">
            <w:pPr>
              <w:widowControl/>
              <w:rPr>
                <w:color w:val="auto"/>
                <w:szCs w:val="21"/>
                <w:highlight w:val="none"/>
              </w:rPr>
            </w:pPr>
            <w:r>
              <w:rPr>
                <w:rFonts w:hint="eastAsia"/>
                <w:color w:val="auto"/>
                <w:szCs w:val="21"/>
                <w:highlight w:val="none"/>
              </w:rPr>
              <w:t>在20%/50%/100%负载下效率均应不低于87%</w:t>
            </w:r>
          </w:p>
        </w:tc>
      </w:tr>
      <w:tr w14:paraId="1189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90095CD">
            <w:pPr>
              <w:widowControl/>
              <w:jc w:val="center"/>
              <w:rPr>
                <w:color w:val="auto"/>
                <w:szCs w:val="21"/>
                <w:highlight w:val="none"/>
              </w:rPr>
            </w:pPr>
            <w:r>
              <w:rPr>
                <w:rFonts w:hint="eastAsia"/>
                <w:color w:val="auto"/>
                <w:szCs w:val="21"/>
                <w:highlight w:val="none"/>
              </w:rPr>
              <w:t>100</w:t>
            </w:r>
          </w:p>
        </w:tc>
        <w:tc>
          <w:tcPr>
            <w:tcW w:w="938" w:type="dxa"/>
            <w:vAlign w:val="center"/>
          </w:tcPr>
          <w:p w14:paraId="567FD27B">
            <w:pPr>
              <w:widowControl/>
              <w:jc w:val="center"/>
              <w:rPr>
                <w:color w:val="auto"/>
                <w:szCs w:val="21"/>
                <w:highlight w:val="none"/>
              </w:rPr>
            </w:pPr>
            <w:r>
              <w:rPr>
                <w:rFonts w:hint="eastAsia"/>
                <w:color w:val="auto"/>
                <w:szCs w:val="21"/>
                <w:highlight w:val="none"/>
              </w:rPr>
              <w:t>性能要求</w:t>
            </w:r>
          </w:p>
        </w:tc>
        <w:tc>
          <w:tcPr>
            <w:tcW w:w="992" w:type="dxa"/>
            <w:vAlign w:val="center"/>
          </w:tcPr>
          <w:p w14:paraId="00BA9FF0">
            <w:pPr>
              <w:widowControl/>
              <w:rPr>
                <w:color w:val="auto"/>
                <w:szCs w:val="21"/>
                <w:highlight w:val="none"/>
              </w:rPr>
            </w:pPr>
            <w:r>
              <w:rPr>
                <w:rFonts w:hint="eastAsia"/>
                <w:color w:val="auto"/>
                <w:szCs w:val="21"/>
                <w:highlight w:val="none"/>
              </w:rPr>
              <w:t>待机性能</w:t>
            </w:r>
          </w:p>
        </w:tc>
        <w:tc>
          <w:tcPr>
            <w:tcW w:w="1498" w:type="dxa"/>
            <w:vAlign w:val="center"/>
          </w:tcPr>
          <w:p w14:paraId="12967935">
            <w:pPr>
              <w:widowControl/>
              <w:rPr>
                <w:color w:val="auto"/>
                <w:szCs w:val="21"/>
                <w:highlight w:val="none"/>
              </w:rPr>
            </w:pPr>
            <w:r>
              <w:rPr>
                <w:rFonts w:hint="eastAsia"/>
                <w:color w:val="auto"/>
                <w:szCs w:val="21"/>
                <w:highlight w:val="none"/>
              </w:rPr>
              <w:t xml:space="preserve">★满载待机性能（LTP） </w:t>
            </w:r>
          </w:p>
        </w:tc>
        <w:tc>
          <w:tcPr>
            <w:tcW w:w="865" w:type="dxa"/>
            <w:vAlign w:val="center"/>
          </w:tcPr>
          <w:p w14:paraId="31B49084">
            <w:pPr>
              <w:widowControl/>
              <w:jc w:val="center"/>
              <w:rPr>
                <w:color w:val="auto"/>
                <w:szCs w:val="21"/>
                <w:highlight w:val="none"/>
              </w:rPr>
            </w:pPr>
            <w:r>
              <w:rPr>
                <w:rFonts w:hint="eastAsia"/>
                <w:color w:val="auto"/>
                <w:szCs w:val="21"/>
                <w:highlight w:val="none"/>
              </w:rPr>
              <w:t>是</w:t>
            </w:r>
          </w:p>
        </w:tc>
        <w:tc>
          <w:tcPr>
            <w:tcW w:w="3900" w:type="dxa"/>
            <w:vAlign w:val="center"/>
          </w:tcPr>
          <w:p w14:paraId="7718E803">
            <w:pPr>
              <w:widowControl/>
              <w:rPr>
                <w:color w:val="auto"/>
                <w:szCs w:val="21"/>
                <w:highlight w:val="none"/>
              </w:rPr>
            </w:pPr>
            <w:r>
              <w:rPr>
                <w:rFonts w:hint="eastAsia"/>
                <w:color w:val="auto"/>
                <w:szCs w:val="21"/>
                <w:highlight w:val="none"/>
              </w:rPr>
              <w:t>≥1.5小时</w:t>
            </w:r>
          </w:p>
        </w:tc>
      </w:tr>
      <w:tr w14:paraId="5780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697D4990">
            <w:pPr>
              <w:widowControl/>
              <w:jc w:val="center"/>
              <w:rPr>
                <w:color w:val="auto"/>
                <w:szCs w:val="21"/>
                <w:highlight w:val="none"/>
              </w:rPr>
            </w:pPr>
            <w:r>
              <w:rPr>
                <w:rFonts w:hint="eastAsia"/>
                <w:color w:val="auto"/>
                <w:szCs w:val="21"/>
                <w:highlight w:val="none"/>
              </w:rPr>
              <w:t>101</w:t>
            </w:r>
          </w:p>
        </w:tc>
        <w:tc>
          <w:tcPr>
            <w:tcW w:w="938" w:type="dxa"/>
            <w:vAlign w:val="center"/>
          </w:tcPr>
          <w:p w14:paraId="067C1A0B">
            <w:pPr>
              <w:widowControl/>
              <w:jc w:val="center"/>
              <w:rPr>
                <w:color w:val="auto"/>
                <w:szCs w:val="21"/>
                <w:highlight w:val="none"/>
              </w:rPr>
            </w:pPr>
            <w:r>
              <w:rPr>
                <w:rFonts w:hint="eastAsia"/>
                <w:color w:val="auto"/>
                <w:szCs w:val="21"/>
                <w:highlight w:val="none"/>
              </w:rPr>
              <w:t>功能要求</w:t>
            </w:r>
          </w:p>
        </w:tc>
        <w:tc>
          <w:tcPr>
            <w:tcW w:w="992" w:type="dxa"/>
            <w:vMerge w:val="restart"/>
            <w:vAlign w:val="center"/>
          </w:tcPr>
          <w:p w14:paraId="61FFCDB8">
            <w:pPr>
              <w:widowControl/>
              <w:rPr>
                <w:color w:val="auto"/>
                <w:szCs w:val="21"/>
                <w:highlight w:val="none"/>
              </w:rPr>
            </w:pPr>
            <w:r>
              <w:rPr>
                <w:rFonts w:hint="eastAsia"/>
                <w:color w:val="auto"/>
                <w:szCs w:val="21"/>
                <w:highlight w:val="none"/>
              </w:rPr>
              <w:t>主板功能</w:t>
            </w:r>
          </w:p>
        </w:tc>
        <w:tc>
          <w:tcPr>
            <w:tcW w:w="1498" w:type="dxa"/>
            <w:vAlign w:val="center"/>
          </w:tcPr>
          <w:p w14:paraId="2D83EEC0">
            <w:pPr>
              <w:widowControl/>
              <w:rPr>
                <w:color w:val="auto"/>
                <w:szCs w:val="21"/>
                <w:highlight w:val="none"/>
              </w:rPr>
            </w:pPr>
            <w:r>
              <w:rPr>
                <w:rFonts w:hint="eastAsia"/>
                <w:color w:val="auto"/>
                <w:szCs w:val="21"/>
                <w:highlight w:val="none"/>
              </w:rPr>
              <w:t>★内存扩展接口(板载内存不涉及)</w:t>
            </w:r>
          </w:p>
        </w:tc>
        <w:tc>
          <w:tcPr>
            <w:tcW w:w="865" w:type="dxa"/>
            <w:vAlign w:val="center"/>
          </w:tcPr>
          <w:p w14:paraId="396B0C99">
            <w:pPr>
              <w:widowControl/>
              <w:jc w:val="center"/>
              <w:rPr>
                <w:color w:val="auto"/>
                <w:szCs w:val="21"/>
                <w:highlight w:val="none"/>
              </w:rPr>
            </w:pPr>
            <w:r>
              <w:rPr>
                <w:rFonts w:hint="eastAsia"/>
                <w:color w:val="auto"/>
                <w:szCs w:val="21"/>
                <w:highlight w:val="none"/>
              </w:rPr>
              <w:t>否</w:t>
            </w:r>
          </w:p>
        </w:tc>
        <w:tc>
          <w:tcPr>
            <w:tcW w:w="3900" w:type="dxa"/>
            <w:vAlign w:val="center"/>
          </w:tcPr>
          <w:p w14:paraId="5ACF230C">
            <w:pPr>
              <w:widowControl/>
              <w:rPr>
                <w:color w:val="auto"/>
                <w:szCs w:val="21"/>
                <w:highlight w:val="none"/>
              </w:rPr>
            </w:pPr>
            <w:r>
              <w:rPr>
                <w:rFonts w:hint="eastAsia"/>
                <w:color w:val="auto"/>
                <w:szCs w:val="21"/>
                <w:highlight w:val="none"/>
              </w:rPr>
              <w:t>供应商给出内存扩展接口数量</w:t>
            </w:r>
          </w:p>
        </w:tc>
      </w:tr>
      <w:tr w14:paraId="418F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71D20737">
            <w:pPr>
              <w:widowControl/>
              <w:jc w:val="center"/>
              <w:rPr>
                <w:color w:val="auto"/>
                <w:szCs w:val="21"/>
                <w:highlight w:val="none"/>
              </w:rPr>
            </w:pPr>
            <w:r>
              <w:rPr>
                <w:rFonts w:hint="eastAsia"/>
                <w:color w:val="auto"/>
                <w:szCs w:val="21"/>
                <w:highlight w:val="none"/>
              </w:rPr>
              <w:t>102</w:t>
            </w:r>
          </w:p>
        </w:tc>
        <w:tc>
          <w:tcPr>
            <w:tcW w:w="938" w:type="dxa"/>
            <w:vAlign w:val="center"/>
          </w:tcPr>
          <w:p w14:paraId="216BBBB3">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3D0C791A">
            <w:pPr>
              <w:widowControl/>
              <w:rPr>
                <w:color w:val="auto"/>
                <w:szCs w:val="21"/>
                <w:highlight w:val="none"/>
              </w:rPr>
            </w:pPr>
          </w:p>
        </w:tc>
        <w:tc>
          <w:tcPr>
            <w:tcW w:w="1498" w:type="dxa"/>
            <w:vAlign w:val="center"/>
          </w:tcPr>
          <w:p w14:paraId="228EA154">
            <w:pPr>
              <w:widowControl/>
              <w:rPr>
                <w:color w:val="auto"/>
                <w:szCs w:val="21"/>
                <w:highlight w:val="none"/>
              </w:rPr>
            </w:pPr>
            <w:r>
              <w:rPr>
                <w:rFonts w:hint="eastAsia"/>
                <w:color w:val="auto"/>
                <w:szCs w:val="21"/>
                <w:highlight w:val="none"/>
              </w:rPr>
              <w:t>存储扩展接口(板载存储不涉及)</w:t>
            </w:r>
          </w:p>
        </w:tc>
        <w:tc>
          <w:tcPr>
            <w:tcW w:w="865" w:type="dxa"/>
            <w:vAlign w:val="center"/>
          </w:tcPr>
          <w:p w14:paraId="54CFE6E9">
            <w:pPr>
              <w:widowControl/>
              <w:jc w:val="center"/>
              <w:rPr>
                <w:color w:val="auto"/>
                <w:szCs w:val="21"/>
                <w:highlight w:val="none"/>
              </w:rPr>
            </w:pPr>
            <w:r>
              <w:rPr>
                <w:rFonts w:hint="eastAsia"/>
                <w:color w:val="auto"/>
                <w:szCs w:val="21"/>
                <w:highlight w:val="none"/>
              </w:rPr>
              <w:t>否</w:t>
            </w:r>
          </w:p>
        </w:tc>
        <w:tc>
          <w:tcPr>
            <w:tcW w:w="3900" w:type="dxa"/>
            <w:vAlign w:val="center"/>
          </w:tcPr>
          <w:p w14:paraId="46DA58DA">
            <w:pPr>
              <w:widowControl/>
              <w:rPr>
                <w:color w:val="auto"/>
                <w:szCs w:val="21"/>
                <w:highlight w:val="none"/>
              </w:rPr>
            </w:pPr>
            <w:r>
              <w:rPr>
                <w:rFonts w:hint="eastAsia"/>
                <w:color w:val="auto"/>
                <w:szCs w:val="21"/>
                <w:highlight w:val="none"/>
              </w:rPr>
              <w:t>供应商给出主板支持存储扩展接口类型，如UFS3.0、SATA3.0、SAS3.0、M.2等类型接口</w:t>
            </w:r>
          </w:p>
        </w:tc>
      </w:tr>
      <w:tr w14:paraId="7AE5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A0A04F1">
            <w:pPr>
              <w:widowControl/>
              <w:jc w:val="center"/>
              <w:rPr>
                <w:color w:val="auto"/>
                <w:szCs w:val="21"/>
                <w:highlight w:val="none"/>
              </w:rPr>
            </w:pPr>
            <w:r>
              <w:rPr>
                <w:rFonts w:hint="eastAsia"/>
                <w:color w:val="auto"/>
                <w:szCs w:val="21"/>
                <w:highlight w:val="none"/>
              </w:rPr>
              <w:t>103</w:t>
            </w:r>
          </w:p>
        </w:tc>
        <w:tc>
          <w:tcPr>
            <w:tcW w:w="938" w:type="dxa"/>
            <w:vAlign w:val="center"/>
          </w:tcPr>
          <w:p w14:paraId="2D6C5942">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30A90C4C">
            <w:pPr>
              <w:widowControl/>
              <w:rPr>
                <w:color w:val="auto"/>
                <w:szCs w:val="21"/>
                <w:highlight w:val="none"/>
              </w:rPr>
            </w:pPr>
          </w:p>
        </w:tc>
        <w:tc>
          <w:tcPr>
            <w:tcW w:w="1498" w:type="dxa"/>
            <w:vAlign w:val="center"/>
          </w:tcPr>
          <w:p w14:paraId="604998D9">
            <w:pPr>
              <w:widowControl/>
              <w:rPr>
                <w:color w:val="auto"/>
                <w:szCs w:val="21"/>
                <w:highlight w:val="none"/>
              </w:rPr>
            </w:pPr>
            <w:r>
              <w:rPr>
                <w:rFonts w:hint="eastAsia"/>
                <w:color w:val="auto"/>
                <w:szCs w:val="21"/>
                <w:highlight w:val="none"/>
              </w:rPr>
              <w:t>★主板USB瞬间过流保护</w:t>
            </w:r>
          </w:p>
        </w:tc>
        <w:tc>
          <w:tcPr>
            <w:tcW w:w="865" w:type="dxa"/>
            <w:vAlign w:val="center"/>
          </w:tcPr>
          <w:p w14:paraId="0279A37D">
            <w:pPr>
              <w:widowControl/>
              <w:jc w:val="center"/>
              <w:rPr>
                <w:color w:val="auto"/>
                <w:szCs w:val="21"/>
                <w:highlight w:val="none"/>
              </w:rPr>
            </w:pPr>
            <w:r>
              <w:rPr>
                <w:rFonts w:hint="eastAsia"/>
                <w:color w:val="auto"/>
                <w:szCs w:val="21"/>
                <w:highlight w:val="none"/>
              </w:rPr>
              <w:t>否</w:t>
            </w:r>
          </w:p>
        </w:tc>
        <w:tc>
          <w:tcPr>
            <w:tcW w:w="3900" w:type="dxa"/>
            <w:vAlign w:val="center"/>
          </w:tcPr>
          <w:p w14:paraId="0F81A00B">
            <w:pPr>
              <w:widowControl/>
              <w:rPr>
                <w:color w:val="auto"/>
                <w:szCs w:val="21"/>
                <w:highlight w:val="none"/>
              </w:rPr>
            </w:pPr>
            <w:r>
              <w:rPr>
                <w:rFonts w:hint="eastAsia"/>
                <w:color w:val="auto"/>
                <w:szCs w:val="21"/>
                <w:highlight w:val="none"/>
              </w:rPr>
              <w:t>支持瞬间过流保护功能</w:t>
            </w:r>
          </w:p>
        </w:tc>
      </w:tr>
      <w:tr w14:paraId="79D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40136A2">
            <w:pPr>
              <w:widowControl/>
              <w:jc w:val="center"/>
              <w:rPr>
                <w:color w:val="auto"/>
                <w:szCs w:val="21"/>
                <w:highlight w:val="none"/>
              </w:rPr>
            </w:pPr>
            <w:r>
              <w:rPr>
                <w:rFonts w:hint="eastAsia"/>
                <w:color w:val="auto"/>
                <w:szCs w:val="21"/>
                <w:highlight w:val="none"/>
              </w:rPr>
              <w:t>104</w:t>
            </w:r>
          </w:p>
        </w:tc>
        <w:tc>
          <w:tcPr>
            <w:tcW w:w="938" w:type="dxa"/>
            <w:vAlign w:val="center"/>
          </w:tcPr>
          <w:p w14:paraId="4D99D9AA">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22402F6B">
            <w:pPr>
              <w:widowControl/>
              <w:rPr>
                <w:color w:val="auto"/>
                <w:szCs w:val="21"/>
                <w:highlight w:val="none"/>
              </w:rPr>
            </w:pPr>
          </w:p>
        </w:tc>
        <w:tc>
          <w:tcPr>
            <w:tcW w:w="1498" w:type="dxa"/>
            <w:vAlign w:val="center"/>
          </w:tcPr>
          <w:p w14:paraId="1367DB7D">
            <w:pPr>
              <w:widowControl/>
              <w:rPr>
                <w:color w:val="auto"/>
                <w:szCs w:val="21"/>
                <w:highlight w:val="none"/>
              </w:rPr>
            </w:pPr>
            <w:r>
              <w:rPr>
                <w:rFonts w:hint="eastAsia"/>
                <w:color w:val="auto"/>
                <w:szCs w:val="21"/>
                <w:highlight w:val="none"/>
              </w:rPr>
              <w:t>★主板防静电保护</w:t>
            </w:r>
          </w:p>
        </w:tc>
        <w:tc>
          <w:tcPr>
            <w:tcW w:w="865" w:type="dxa"/>
            <w:vAlign w:val="center"/>
          </w:tcPr>
          <w:p w14:paraId="125C060E">
            <w:pPr>
              <w:widowControl/>
              <w:jc w:val="center"/>
              <w:rPr>
                <w:color w:val="auto"/>
                <w:szCs w:val="21"/>
                <w:highlight w:val="none"/>
              </w:rPr>
            </w:pPr>
            <w:r>
              <w:rPr>
                <w:rFonts w:hint="eastAsia"/>
                <w:color w:val="auto"/>
                <w:szCs w:val="21"/>
                <w:highlight w:val="none"/>
              </w:rPr>
              <w:t>否</w:t>
            </w:r>
          </w:p>
        </w:tc>
        <w:tc>
          <w:tcPr>
            <w:tcW w:w="3900" w:type="dxa"/>
            <w:vAlign w:val="center"/>
          </w:tcPr>
          <w:p w14:paraId="6F61110A">
            <w:pPr>
              <w:widowControl/>
              <w:rPr>
                <w:color w:val="auto"/>
                <w:szCs w:val="21"/>
                <w:highlight w:val="none"/>
              </w:rPr>
            </w:pPr>
            <w:r>
              <w:rPr>
                <w:rFonts w:hint="eastAsia"/>
                <w:color w:val="auto"/>
                <w:szCs w:val="21"/>
                <w:highlight w:val="none"/>
              </w:rPr>
              <w:t>支持防静电保护功能</w:t>
            </w:r>
          </w:p>
        </w:tc>
      </w:tr>
      <w:tr w14:paraId="24E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1" w:type="dxa"/>
            <w:vAlign w:val="center"/>
          </w:tcPr>
          <w:p w14:paraId="5DE9AF49">
            <w:pPr>
              <w:widowControl/>
              <w:jc w:val="center"/>
              <w:rPr>
                <w:color w:val="auto"/>
                <w:szCs w:val="21"/>
                <w:highlight w:val="none"/>
              </w:rPr>
            </w:pPr>
            <w:r>
              <w:rPr>
                <w:rFonts w:hint="eastAsia"/>
                <w:color w:val="auto"/>
                <w:szCs w:val="21"/>
                <w:highlight w:val="none"/>
              </w:rPr>
              <w:t>105</w:t>
            </w:r>
          </w:p>
        </w:tc>
        <w:tc>
          <w:tcPr>
            <w:tcW w:w="938" w:type="dxa"/>
            <w:vAlign w:val="center"/>
          </w:tcPr>
          <w:p w14:paraId="68F65D0F">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4E5CE49C">
            <w:pPr>
              <w:widowControl/>
              <w:rPr>
                <w:color w:val="auto"/>
                <w:szCs w:val="21"/>
                <w:highlight w:val="none"/>
              </w:rPr>
            </w:pPr>
          </w:p>
        </w:tc>
        <w:tc>
          <w:tcPr>
            <w:tcW w:w="1498" w:type="dxa"/>
            <w:vAlign w:val="center"/>
          </w:tcPr>
          <w:p w14:paraId="5CBB1E8B">
            <w:pPr>
              <w:widowControl/>
              <w:rPr>
                <w:color w:val="auto"/>
                <w:szCs w:val="21"/>
                <w:highlight w:val="none"/>
              </w:rPr>
            </w:pPr>
            <w:r>
              <w:rPr>
                <w:rFonts w:hint="eastAsia"/>
                <w:color w:val="auto"/>
                <w:szCs w:val="21"/>
                <w:highlight w:val="none"/>
              </w:rPr>
              <w:t>★I/O接口功能</w:t>
            </w:r>
          </w:p>
        </w:tc>
        <w:tc>
          <w:tcPr>
            <w:tcW w:w="865" w:type="dxa"/>
            <w:vAlign w:val="center"/>
          </w:tcPr>
          <w:p w14:paraId="118FAD97">
            <w:pPr>
              <w:widowControl/>
              <w:jc w:val="center"/>
              <w:rPr>
                <w:color w:val="auto"/>
                <w:szCs w:val="21"/>
                <w:highlight w:val="none"/>
              </w:rPr>
            </w:pPr>
            <w:r>
              <w:rPr>
                <w:rFonts w:hint="eastAsia"/>
                <w:color w:val="auto"/>
                <w:szCs w:val="21"/>
                <w:highlight w:val="none"/>
              </w:rPr>
              <w:t>否</w:t>
            </w:r>
          </w:p>
        </w:tc>
        <w:tc>
          <w:tcPr>
            <w:tcW w:w="3900" w:type="dxa"/>
            <w:vAlign w:val="center"/>
          </w:tcPr>
          <w:p w14:paraId="50032D55">
            <w:pPr>
              <w:widowControl/>
              <w:rPr>
                <w:color w:val="auto"/>
                <w:szCs w:val="21"/>
                <w:highlight w:val="none"/>
              </w:rPr>
            </w:pPr>
            <w:r>
              <w:rPr>
                <w:rFonts w:hint="eastAsia"/>
                <w:color w:val="auto"/>
                <w:szCs w:val="21"/>
                <w:highlight w:val="none"/>
              </w:rPr>
              <w:t>内置或通过扩展坞支持数据传输接口、视频接口、音频接口、网络接口、电源接口等各类标准接口产品应集成键盘、触控板输入部件，同时应具备接入键盘、鼠标、写字板等外设的能力</w:t>
            </w:r>
          </w:p>
        </w:tc>
      </w:tr>
      <w:tr w14:paraId="7BD6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7C35E59C">
            <w:pPr>
              <w:widowControl/>
              <w:jc w:val="center"/>
              <w:rPr>
                <w:color w:val="auto"/>
                <w:szCs w:val="21"/>
                <w:highlight w:val="none"/>
              </w:rPr>
            </w:pPr>
            <w:r>
              <w:rPr>
                <w:rFonts w:hint="eastAsia"/>
                <w:color w:val="auto"/>
                <w:szCs w:val="21"/>
                <w:highlight w:val="none"/>
              </w:rPr>
              <w:t>106</w:t>
            </w:r>
          </w:p>
        </w:tc>
        <w:tc>
          <w:tcPr>
            <w:tcW w:w="938" w:type="dxa"/>
            <w:vAlign w:val="center"/>
          </w:tcPr>
          <w:p w14:paraId="3AB68643">
            <w:pPr>
              <w:widowControl/>
              <w:jc w:val="center"/>
              <w:rPr>
                <w:color w:val="auto"/>
                <w:szCs w:val="21"/>
                <w:highlight w:val="none"/>
              </w:rPr>
            </w:pPr>
            <w:r>
              <w:rPr>
                <w:rFonts w:hint="eastAsia"/>
                <w:color w:val="auto"/>
                <w:szCs w:val="21"/>
                <w:highlight w:val="none"/>
              </w:rPr>
              <w:t>功能要求</w:t>
            </w:r>
          </w:p>
        </w:tc>
        <w:tc>
          <w:tcPr>
            <w:tcW w:w="992" w:type="dxa"/>
            <w:vMerge w:val="restart"/>
            <w:vAlign w:val="center"/>
          </w:tcPr>
          <w:p w14:paraId="07498419">
            <w:pPr>
              <w:widowControl/>
              <w:rPr>
                <w:color w:val="auto"/>
                <w:szCs w:val="21"/>
                <w:highlight w:val="none"/>
              </w:rPr>
            </w:pPr>
            <w:r>
              <w:rPr>
                <w:rFonts w:hint="eastAsia"/>
                <w:color w:val="auto"/>
                <w:szCs w:val="21"/>
                <w:highlight w:val="none"/>
              </w:rPr>
              <w:t>显卡功能</w:t>
            </w:r>
          </w:p>
        </w:tc>
        <w:tc>
          <w:tcPr>
            <w:tcW w:w="1498" w:type="dxa"/>
            <w:vAlign w:val="center"/>
          </w:tcPr>
          <w:p w14:paraId="2A5D58B3">
            <w:pPr>
              <w:widowControl/>
              <w:rPr>
                <w:color w:val="auto"/>
                <w:szCs w:val="21"/>
                <w:highlight w:val="none"/>
              </w:rPr>
            </w:pPr>
            <w:r>
              <w:rPr>
                <w:rFonts w:hint="eastAsia"/>
                <w:color w:val="auto"/>
                <w:szCs w:val="21"/>
                <w:highlight w:val="none"/>
              </w:rPr>
              <w:t>★显卡外接显示接口</w:t>
            </w:r>
          </w:p>
        </w:tc>
        <w:tc>
          <w:tcPr>
            <w:tcW w:w="865" w:type="dxa"/>
            <w:vAlign w:val="center"/>
          </w:tcPr>
          <w:p w14:paraId="5A20858C">
            <w:pPr>
              <w:widowControl/>
              <w:jc w:val="center"/>
              <w:rPr>
                <w:color w:val="auto"/>
                <w:szCs w:val="21"/>
                <w:highlight w:val="none"/>
              </w:rPr>
            </w:pPr>
            <w:r>
              <w:rPr>
                <w:rFonts w:hint="eastAsia"/>
                <w:color w:val="auto"/>
                <w:szCs w:val="21"/>
                <w:highlight w:val="none"/>
              </w:rPr>
              <w:t>否</w:t>
            </w:r>
          </w:p>
        </w:tc>
        <w:tc>
          <w:tcPr>
            <w:tcW w:w="3900" w:type="dxa"/>
            <w:vAlign w:val="center"/>
          </w:tcPr>
          <w:p w14:paraId="2CB02061">
            <w:pPr>
              <w:widowControl/>
              <w:rPr>
                <w:color w:val="auto"/>
                <w:szCs w:val="21"/>
                <w:highlight w:val="none"/>
              </w:rPr>
            </w:pPr>
            <w:r>
              <w:rPr>
                <w:rFonts w:hint="eastAsia"/>
                <w:color w:val="auto"/>
                <w:szCs w:val="21"/>
                <w:highlight w:val="none"/>
              </w:rPr>
              <w:t>至少支持VGA、HDMI、DVI、DP、Type-C中1种显示接口</w:t>
            </w:r>
          </w:p>
        </w:tc>
      </w:tr>
      <w:tr w14:paraId="346C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01FCEF2F">
            <w:pPr>
              <w:widowControl/>
              <w:jc w:val="center"/>
              <w:rPr>
                <w:color w:val="auto"/>
                <w:szCs w:val="21"/>
                <w:highlight w:val="none"/>
              </w:rPr>
            </w:pPr>
            <w:r>
              <w:rPr>
                <w:rFonts w:hint="eastAsia"/>
                <w:color w:val="auto"/>
                <w:szCs w:val="21"/>
                <w:highlight w:val="none"/>
              </w:rPr>
              <w:t>107</w:t>
            </w:r>
          </w:p>
        </w:tc>
        <w:tc>
          <w:tcPr>
            <w:tcW w:w="938" w:type="dxa"/>
            <w:vAlign w:val="center"/>
          </w:tcPr>
          <w:p w14:paraId="5F7091D9">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7C981F60">
            <w:pPr>
              <w:widowControl/>
              <w:rPr>
                <w:color w:val="auto"/>
                <w:szCs w:val="21"/>
                <w:highlight w:val="none"/>
              </w:rPr>
            </w:pPr>
          </w:p>
        </w:tc>
        <w:tc>
          <w:tcPr>
            <w:tcW w:w="1498" w:type="dxa"/>
            <w:vAlign w:val="center"/>
          </w:tcPr>
          <w:p w14:paraId="72F8AC25">
            <w:pPr>
              <w:widowControl/>
              <w:rPr>
                <w:color w:val="auto"/>
                <w:szCs w:val="21"/>
                <w:highlight w:val="none"/>
              </w:rPr>
            </w:pPr>
            <w:r>
              <w:rPr>
                <w:rFonts w:hint="eastAsia"/>
                <w:color w:val="auto"/>
                <w:szCs w:val="21"/>
                <w:highlight w:val="none"/>
              </w:rPr>
              <w:t>★显示功能</w:t>
            </w:r>
          </w:p>
        </w:tc>
        <w:tc>
          <w:tcPr>
            <w:tcW w:w="865" w:type="dxa"/>
            <w:vAlign w:val="center"/>
          </w:tcPr>
          <w:p w14:paraId="48F0F476">
            <w:pPr>
              <w:widowControl/>
              <w:jc w:val="center"/>
              <w:rPr>
                <w:color w:val="auto"/>
                <w:szCs w:val="21"/>
                <w:highlight w:val="none"/>
              </w:rPr>
            </w:pPr>
            <w:r>
              <w:rPr>
                <w:rFonts w:hint="eastAsia"/>
                <w:color w:val="auto"/>
                <w:szCs w:val="21"/>
                <w:highlight w:val="none"/>
              </w:rPr>
              <w:t>否</w:t>
            </w:r>
          </w:p>
        </w:tc>
        <w:tc>
          <w:tcPr>
            <w:tcW w:w="3900" w:type="dxa"/>
            <w:vAlign w:val="center"/>
          </w:tcPr>
          <w:p w14:paraId="5EDF37CB">
            <w:pPr>
              <w:widowControl/>
              <w:rPr>
                <w:color w:val="auto"/>
                <w:szCs w:val="21"/>
                <w:highlight w:val="none"/>
              </w:rPr>
            </w:pPr>
            <w:r>
              <w:rPr>
                <w:rFonts w:hint="eastAsia"/>
                <w:color w:val="auto"/>
                <w:szCs w:val="21"/>
                <w:highlight w:val="none"/>
              </w:rPr>
              <w:t>支持显示屏，同时应支持外接显示器。显示屏和外接显示器应支持多屏同时显示，显示模式应支持复制模式和扩展模式</w:t>
            </w:r>
          </w:p>
        </w:tc>
      </w:tr>
      <w:tr w14:paraId="71C0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BD07FCE">
            <w:pPr>
              <w:widowControl/>
              <w:jc w:val="center"/>
              <w:rPr>
                <w:color w:val="auto"/>
                <w:szCs w:val="21"/>
                <w:highlight w:val="none"/>
              </w:rPr>
            </w:pPr>
            <w:r>
              <w:rPr>
                <w:rFonts w:hint="eastAsia"/>
                <w:color w:val="auto"/>
                <w:szCs w:val="21"/>
                <w:highlight w:val="none"/>
              </w:rPr>
              <w:t>108</w:t>
            </w:r>
          </w:p>
        </w:tc>
        <w:tc>
          <w:tcPr>
            <w:tcW w:w="938" w:type="dxa"/>
            <w:vAlign w:val="center"/>
          </w:tcPr>
          <w:p w14:paraId="48C3E125">
            <w:pPr>
              <w:widowControl/>
              <w:jc w:val="center"/>
              <w:rPr>
                <w:color w:val="auto"/>
                <w:szCs w:val="21"/>
                <w:highlight w:val="none"/>
              </w:rPr>
            </w:pPr>
            <w:r>
              <w:rPr>
                <w:rFonts w:hint="eastAsia"/>
                <w:color w:val="auto"/>
                <w:szCs w:val="21"/>
                <w:highlight w:val="none"/>
              </w:rPr>
              <w:t>功能要求</w:t>
            </w:r>
          </w:p>
        </w:tc>
        <w:tc>
          <w:tcPr>
            <w:tcW w:w="992" w:type="dxa"/>
            <w:vMerge w:val="restart"/>
            <w:vAlign w:val="center"/>
          </w:tcPr>
          <w:p w14:paraId="1DA12415">
            <w:pPr>
              <w:widowControl/>
              <w:rPr>
                <w:color w:val="auto"/>
                <w:szCs w:val="21"/>
                <w:highlight w:val="none"/>
              </w:rPr>
            </w:pPr>
            <w:r>
              <w:rPr>
                <w:rFonts w:hint="eastAsia"/>
                <w:color w:val="auto"/>
                <w:szCs w:val="21"/>
                <w:highlight w:val="none"/>
              </w:rPr>
              <w:t>外设功能</w:t>
            </w:r>
          </w:p>
        </w:tc>
        <w:tc>
          <w:tcPr>
            <w:tcW w:w="1498" w:type="dxa"/>
            <w:vAlign w:val="center"/>
          </w:tcPr>
          <w:p w14:paraId="49F1F2B9">
            <w:pPr>
              <w:widowControl/>
              <w:rPr>
                <w:color w:val="auto"/>
                <w:szCs w:val="21"/>
                <w:highlight w:val="none"/>
              </w:rPr>
            </w:pPr>
            <w:r>
              <w:rPr>
                <w:rFonts w:hint="eastAsia"/>
                <w:color w:val="auto"/>
                <w:szCs w:val="21"/>
                <w:highlight w:val="none"/>
              </w:rPr>
              <w:t>摄像头物理隐私保护开关</w:t>
            </w:r>
          </w:p>
        </w:tc>
        <w:tc>
          <w:tcPr>
            <w:tcW w:w="865" w:type="dxa"/>
            <w:vAlign w:val="center"/>
          </w:tcPr>
          <w:p w14:paraId="61F98CC7">
            <w:pPr>
              <w:widowControl/>
              <w:jc w:val="center"/>
              <w:rPr>
                <w:color w:val="auto"/>
                <w:szCs w:val="21"/>
                <w:highlight w:val="none"/>
              </w:rPr>
            </w:pPr>
            <w:r>
              <w:rPr>
                <w:rFonts w:hint="eastAsia"/>
                <w:color w:val="auto"/>
                <w:szCs w:val="21"/>
                <w:highlight w:val="none"/>
              </w:rPr>
              <w:t>否</w:t>
            </w:r>
          </w:p>
        </w:tc>
        <w:tc>
          <w:tcPr>
            <w:tcW w:w="3900" w:type="dxa"/>
            <w:vAlign w:val="center"/>
          </w:tcPr>
          <w:p w14:paraId="3D9AABE0">
            <w:pPr>
              <w:widowControl/>
              <w:rPr>
                <w:color w:val="auto"/>
                <w:szCs w:val="21"/>
                <w:highlight w:val="none"/>
              </w:rPr>
            </w:pPr>
            <w:r>
              <w:rPr>
                <w:rFonts w:hint="eastAsia"/>
                <w:color w:val="auto"/>
                <w:szCs w:val="21"/>
                <w:highlight w:val="none"/>
              </w:rPr>
              <w:t>支持物理隐私保护开关</w:t>
            </w:r>
          </w:p>
        </w:tc>
      </w:tr>
      <w:tr w14:paraId="7D6E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F3BD769">
            <w:pPr>
              <w:widowControl/>
              <w:jc w:val="center"/>
              <w:rPr>
                <w:color w:val="auto"/>
                <w:szCs w:val="21"/>
                <w:highlight w:val="none"/>
              </w:rPr>
            </w:pPr>
            <w:r>
              <w:rPr>
                <w:rFonts w:hint="eastAsia"/>
                <w:color w:val="auto"/>
                <w:szCs w:val="21"/>
                <w:highlight w:val="none"/>
              </w:rPr>
              <w:t>109</w:t>
            </w:r>
          </w:p>
        </w:tc>
        <w:tc>
          <w:tcPr>
            <w:tcW w:w="938" w:type="dxa"/>
            <w:vAlign w:val="center"/>
          </w:tcPr>
          <w:p w14:paraId="35C3E522">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373A2B49">
            <w:pPr>
              <w:widowControl/>
              <w:rPr>
                <w:color w:val="auto"/>
                <w:szCs w:val="21"/>
                <w:highlight w:val="none"/>
              </w:rPr>
            </w:pPr>
          </w:p>
        </w:tc>
        <w:tc>
          <w:tcPr>
            <w:tcW w:w="1498" w:type="dxa"/>
            <w:vAlign w:val="center"/>
          </w:tcPr>
          <w:p w14:paraId="4D9B5281">
            <w:pPr>
              <w:widowControl/>
              <w:rPr>
                <w:color w:val="auto"/>
                <w:szCs w:val="21"/>
                <w:highlight w:val="none"/>
              </w:rPr>
            </w:pPr>
            <w:r>
              <w:rPr>
                <w:rFonts w:hint="eastAsia"/>
                <w:color w:val="auto"/>
                <w:szCs w:val="21"/>
                <w:highlight w:val="none"/>
              </w:rPr>
              <w:t>传声器降噪</w:t>
            </w:r>
          </w:p>
        </w:tc>
        <w:tc>
          <w:tcPr>
            <w:tcW w:w="865" w:type="dxa"/>
            <w:vAlign w:val="center"/>
          </w:tcPr>
          <w:p w14:paraId="5AB90789">
            <w:pPr>
              <w:widowControl/>
              <w:jc w:val="center"/>
              <w:rPr>
                <w:color w:val="auto"/>
                <w:szCs w:val="21"/>
                <w:highlight w:val="none"/>
              </w:rPr>
            </w:pPr>
            <w:r>
              <w:rPr>
                <w:rFonts w:hint="eastAsia"/>
                <w:color w:val="auto"/>
                <w:szCs w:val="21"/>
                <w:highlight w:val="none"/>
              </w:rPr>
              <w:t>否</w:t>
            </w:r>
          </w:p>
        </w:tc>
        <w:tc>
          <w:tcPr>
            <w:tcW w:w="3900" w:type="dxa"/>
            <w:vAlign w:val="center"/>
          </w:tcPr>
          <w:p w14:paraId="07630976">
            <w:pPr>
              <w:widowControl/>
              <w:rPr>
                <w:color w:val="auto"/>
                <w:szCs w:val="21"/>
                <w:highlight w:val="none"/>
              </w:rPr>
            </w:pPr>
            <w:r>
              <w:rPr>
                <w:rFonts w:hint="eastAsia"/>
                <w:color w:val="auto"/>
                <w:szCs w:val="21"/>
                <w:highlight w:val="none"/>
              </w:rPr>
              <w:t>支持降噪功能</w:t>
            </w:r>
          </w:p>
        </w:tc>
      </w:tr>
      <w:tr w14:paraId="53E9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778BF44">
            <w:pPr>
              <w:widowControl/>
              <w:jc w:val="center"/>
              <w:rPr>
                <w:color w:val="auto"/>
                <w:szCs w:val="21"/>
                <w:highlight w:val="none"/>
              </w:rPr>
            </w:pPr>
            <w:r>
              <w:rPr>
                <w:rFonts w:hint="eastAsia"/>
                <w:color w:val="auto"/>
                <w:szCs w:val="21"/>
                <w:highlight w:val="none"/>
              </w:rPr>
              <w:t>110</w:t>
            </w:r>
          </w:p>
        </w:tc>
        <w:tc>
          <w:tcPr>
            <w:tcW w:w="938" w:type="dxa"/>
            <w:vAlign w:val="center"/>
          </w:tcPr>
          <w:p w14:paraId="0E4E58DE">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EB3E2DC">
            <w:pPr>
              <w:widowControl/>
              <w:rPr>
                <w:color w:val="auto"/>
                <w:szCs w:val="21"/>
                <w:highlight w:val="none"/>
              </w:rPr>
            </w:pPr>
          </w:p>
        </w:tc>
        <w:tc>
          <w:tcPr>
            <w:tcW w:w="1498" w:type="dxa"/>
            <w:vAlign w:val="center"/>
          </w:tcPr>
          <w:p w14:paraId="06130431">
            <w:pPr>
              <w:widowControl/>
              <w:rPr>
                <w:color w:val="auto"/>
                <w:szCs w:val="21"/>
                <w:highlight w:val="none"/>
              </w:rPr>
            </w:pPr>
            <w:r>
              <w:rPr>
                <w:rFonts w:hint="eastAsia"/>
                <w:color w:val="auto"/>
                <w:szCs w:val="21"/>
                <w:highlight w:val="none"/>
              </w:rPr>
              <w:t>音频处理功能</w:t>
            </w:r>
          </w:p>
        </w:tc>
        <w:tc>
          <w:tcPr>
            <w:tcW w:w="865" w:type="dxa"/>
            <w:vAlign w:val="center"/>
          </w:tcPr>
          <w:p w14:paraId="22947F6E">
            <w:pPr>
              <w:widowControl/>
              <w:jc w:val="center"/>
              <w:rPr>
                <w:color w:val="auto"/>
                <w:szCs w:val="21"/>
                <w:highlight w:val="none"/>
              </w:rPr>
            </w:pPr>
            <w:r>
              <w:rPr>
                <w:rFonts w:hint="eastAsia"/>
                <w:color w:val="auto"/>
                <w:szCs w:val="21"/>
                <w:highlight w:val="none"/>
              </w:rPr>
              <w:t>否</w:t>
            </w:r>
          </w:p>
        </w:tc>
        <w:tc>
          <w:tcPr>
            <w:tcW w:w="3900" w:type="dxa"/>
            <w:vAlign w:val="center"/>
          </w:tcPr>
          <w:p w14:paraId="35E95835">
            <w:pPr>
              <w:widowControl/>
              <w:rPr>
                <w:color w:val="auto"/>
                <w:szCs w:val="21"/>
                <w:highlight w:val="none"/>
              </w:rPr>
            </w:pPr>
            <w:r>
              <w:rPr>
                <w:rFonts w:hint="eastAsia"/>
                <w:color w:val="auto"/>
                <w:szCs w:val="21"/>
                <w:highlight w:val="none"/>
              </w:rPr>
              <w:t>支持音频效果处理功能</w:t>
            </w:r>
          </w:p>
        </w:tc>
      </w:tr>
      <w:tr w14:paraId="4037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8A0D064">
            <w:pPr>
              <w:widowControl/>
              <w:jc w:val="center"/>
              <w:rPr>
                <w:color w:val="auto"/>
                <w:szCs w:val="21"/>
                <w:highlight w:val="none"/>
              </w:rPr>
            </w:pPr>
            <w:r>
              <w:rPr>
                <w:rFonts w:hint="eastAsia"/>
                <w:color w:val="auto"/>
                <w:szCs w:val="21"/>
                <w:highlight w:val="none"/>
              </w:rPr>
              <w:t>111</w:t>
            </w:r>
          </w:p>
        </w:tc>
        <w:tc>
          <w:tcPr>
            <w:tcW w:w="938" w:type="dxa"/>
            <w:vAlign w:val="center"/>
          </w:tcPr>
          <w:p w14:paraId="5C677766">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085C738D">
            <w:pPr>
              <w:widowControl/>
              <w:rPr>
                <w:color w:val="auto"/>
                <w:szCs w:val="21"/>
                <w:highlight w:val="none"/>
              </w:rPr>
            </w:pPr>
          </w:p>
        </w:tc>
        <w:tc>
          <w:tcPr>
            <w:tcW w:w="1498" w:type="dxa"/>
            <w:vAlign w:val="center"/>
          </w:tcPr>
          <w:p w14:paraId="5DC9A67D">
            <w:pPr>
              <w:widowControl/>
              <w:rPr>
                <w:color w:val="auto"/>
                <w:szCs w:val="21"/>
                <w:highlight w:val="none"/>
              </w:rPr>
            </w:pPr>
            <w:r>
              <w:rPr>
                <w:rFonts w:hint="eastAsia"/>
                <w:color w:val="auto"/>
                <w:szCs w:val="21"/>
                <w:highlight w:val="none"/>
              </w:rPr>
              <w:t>键盘背光</w:t>
            </w:r>
          </w:p>
        </w:tc>
        <w:tc>
          <w:tcPr>
            <w:tcW w:w="865" w:type="dxa"/>
            <w:vAlign w:val="center"/>
          </w:tcPr>
          <w:p w14:paraId="1C04E114">
            <w:pPr>
              <w:widowControl/>
              <w:jc w:val="center"/>
              <w:rPr>
                <w:color w:val="auto"/>
                <w:szCs w:val="21"/>
                <w:highlight w:val="none"/>
              </w:rPr>
            </w:pPr>
            <w:r>
              <w:rPr>
                <w:rFonts w:hint="eastAsia"/>
                <w:color w:val="auto"/>
                <w:szCs w:val="21"/>
                <w:highlight w:val="none"/>
              </w:rPr>
              <w:t>否</w:t>
            </w:r>
          </w:p>
        </w:tc>
        <w:tc>
          <w:tcPr>
            <w:tcW w:w="3900" w:type="dxa"/>
            <w:vAlign w:val="center"/>
          </w:tcPr>
          <w:p w14:paraId="023B83AD">
            <w:pPr>
              <w:widowControl/>
              <w:rPr>
                <w:color w:val="auto"/>
                <w:szCs w:val="21"/>
                <w:highlight w:val="none"/>
              </w:rPr>
            </w:pPr>
            <w:r>
              <w:rPr>
                <w:rFonts w:hint="eastAsia"/>
                <w:color w:val="auto"/>
                <w:szCs w:val="21"/>
                <w:highlight w:val="none"/>
              </w:rPr>
              <w:t>支持键盘背光</w:t>
            </w:r>
          </w:p>
        </w:tc>
      </w:tr>
      <w:tr w14:paraId="79EB5D7D">
        <w:tblPrEx>
          <w:tblCellMar>
            <w:top w:w="0" w:type="dxa"/>
            <w:left w:w="108" w:type="dxa"/>
            <w:bottom w:w="0" w:type="dxa"/>
            <w:right w:w="108" w:type="dxa"/>
          </w:tblCellMar>
        </w:tblPrEx>
        <w:trPr>
          <w:trHeight w:val="240" w:hRule="atLeast"/>
        </w:trPr>
        <w:tc>
          <w:tcPr>
            <w:tcW w:w="531" w:type="dxa"/>
            <w:vAlign w:val="center"/>
          </w:tcPr>
          <w:p w14:paraId="21EA95F9">
            <w:pPr>
              <w:widowControl/>
              <w:jc w:val="center"/>
              <w:rPr>
                <w:color w:val="auto"/>
                <w:szCs w:val="21"/>
                <w:highlight w:val="none"/>
              </w:rPr>
            </w:pPr>
            <w:r>
              <w:rPr>
                <w:rFonts w:hint="eastAsia"/>
                <w:color w:val="auto"/>
                <w:szCs w:val="21"/>
                <w:highlight w:val="none"/>
              </w:rPr>
              <w:t>112</w:t>
            </w:r>
          </w:p>
        </w:tc>
        <w:tc>
          <w:tcPr>
            <w:tcW w:w="938" w:type="dxa"/>
            <w:vAlign w:val="center"/>
          </w:tcPr>
          <w:p w14:paraId="3F884740">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A223B43">
            <w:pPr>
              <w:widowControl/>
              <w:rPr>
                <w:color w:val="auto"/>
                <w:szCs w:val="21"/>
                <w:highlight w:val="none"/>
              </w:rPr>
            </w:pPr>
          </w:p>
        </w:tc>
        <w:tc>
          <w:tcPr>
            <w:tcW w:w="1498" w:type="dxa"/>
            <w:vAlign w:val="center"/>
          </w:tcPr>
          <w:p w14:paraId="3E487173">
            <w:pPr>
              <w:widowControl/>
              <w:rPr>
                <w:color w:val="auto"/>
                <w:szCs w:val="21"/>
                <w:highlight w:val="none"/>
              </w:rPr>
            </w:pPr>
            <w:r>
              <w:rPr>
                <w:rFonts w:hint="eastAsia"/>
                <w:color w:val="auto"/>
                <w:szCs w:val="21"/>
                <w:highlight w:val="none"/>
              </w:rPr>
              <w:t>触控板多点触控</w:t>
            </w:r>
          </w:p>
        </w:tc>
        <w:tc>
          <w:tcPr>
            <w:tcW w:w="865" w:type="dxa"/>
            <w:vAlign w:val="center"/>
          </w:tcPr>
          <w:p w14:paraId="7C352922">
            <w:pPr>
              <w:widowControl/>
              <w:jc w:val="center"/>
              <w:rPr>
                <w:color w:val="auto"/>
                <w:szCs w:val="21"/>
                <w:highlight w:val="none"/>
              </w:rPr>
            </w:pPr>
            <w:r>
              <w:rPr>
                <w:rFonts w:hint="eastAsia"/>
                <w:color w:val="auto"/>
                <w:szCs w:val="21"/>
                <w:highlight w:val="none"/>
              </w:rPr>
              <w:t>否</w:t>
            </w:r>
          </w:p>
        </w:tc>
        <w:tc>
          <w:tcPr>
            <w:tcW w:w="3900" w:type="dxa"/>
            <w:vAlign w:val="center"/>
          </w:tcPr>
          <w:p w14:paraId="1E77EDD2">
            <w:pPr>
              <w:widowControl/>
              <w:rPr>
                <w:color w:val="auto"/>
                <w:szCs w:val="21"/>
                <w:highlight w:val="none"/>
              </w:rPr>
            </w:pPr>
            <w:r>
              <w:rPr>
                <w:rFonts w:hint="eastAsia"/>
                <w:color w:val="auto"/>
                <w:szCs w:val="21"/>
                <w:highlight w:val="none"/>
              </w:rPr>
              <w:t>支持2点及以上触控功能</w:t>
            </w:r>
          </w:p>
        </w:tc>
      </w:tr>
      <w:tr w14:paraId="7CAA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56E7A32">
            <w:pPr>
              <w:widowControl/>
              <w:jc w:val="center"/>
              <w:rPr>
                <w:color w:val="auto"/>
                <w:szCs w:val="21"/>
                <w:highlight w:val="none"/>
              </w:rPr>
            </w:pPr>
            <w:r>
              <w:rPr>
                <w:rFonts w:hint="eastAsia"/>
                <w:color w:val="auto"/>
                <w:szCs w:val="21"/>
                <w:highlight w:val="none"/>
              </w:rPr>
              <w:t>113</w:t>
            </w:r>
          </w:p>
        </w:tc>
        <w:tc>
          <w:tcPr>
            <w:tcW w:w="938" w:type="dxa"/>
            <w:vAlign w:val="center"/>
          </w:tcPr>
          <w:p w14:paraId="0A52BEB0">
            <w:pPr>
              <w:widowControl/>
              <w:jc w:val="center"/>
              <w:rPr>
                <w:color w:val="auto"/>
                <w:szCs w:val="21"/>
                <w:highlight w:val="none"/>
              </w:rPr>
            </w:pPr>
            <w:r>
              <w:rPr>
                <w:rFonts w:hint="eastAsia"/>
                <w:color w:val="auto"/>
                <w:szCs w:val="21"/>
                <w:highlight w:val="none"/>
              </w:rPr>
              <w:t>功能要求</w:t>
            </w:r>
          </w:p>
        </w:tc>
        <w:tc>
          <w:tcPr>
            <w:tcW w:w="992" w:type="dxa"/>
            <w:vMerge w:val="restart"/>
            <w:vAlign w:val="center"/>
          </w:tcPr>
          <w:p w14:paraId="236A1658">
            <w:pPr>
              <w:widowControl/>
              <w:rPr>
                <w:color w:val="auto"/>
                <w:szCs w:val="21"/>
                <w:highlight w:val="none"/>
              </w:rPr>
            </w:pPr>
            <w:r>
              <w:rPr>
                <w:rFonts w:hint="eastAsia"/>
                <w:color w:val="auto"/>
                <w:szCs w:val="21"/>
                <w:highlight w:val="none"/>
              </w:rPr>
              <w:t>网络设备功能</w:t>
            </w:r>
          </w:p>
        </w:tc>
        <w:tc>
          <w:tcPr>
            <w:tcW w:w="1498" w:type="dxa"/>
            <w:vAlign w:val="center"/>
          </w:tcPr>
          <w:p w14:paraId="37E7EE7C">
            <w:pPr>
              <w:widowControl/>
              <w:rPr>
                <w:color w:val="auto"/>
                <w:szCs w:val="21"/>
                <w:highlight w:val="none"/>
              </w:rPr>
            </w:pPr>
            <w:r>
              <w:rPr>
                <w:rFonts w:hint="eastAsia"/>
                <w:color w:val="auto"/>
                <w:szCs w:val="21"/>
                <w:highlight w:val="none"/>
              </w:rPr>
              <w:t>★网络功能</w:t>
            </w:r>
          </w:p>
        </w:tc>
        <w:tc>
          <w:tcPr>
            <w:tcW w:w="865" w:type="dxa"/>
            <w:vAlign w:val="center"/>
          </w:tcPr>
          <w:p w14:paraId="57B4CD95">
            <w:pPr>
              <w:widowControl/>
              <w:jc w:val="center"/>
              <w:rPr>
                <w:color w:val="auto"/>
                <w:szCs w:val="21"/>
                <w:highlight w:val="none"/>
              </w:rPr>
            </w:pPr>
            <w:r>
              <w:rPr>
                <w:rFonts w:hint="eastAsia"/>
                <w:color w:val="auto"/>
                <w:szCs w:val="21"/>
                <w:highlight w:val="none"/>
              </w:rPr>
              <w:t>否</w:t>
            </w:r>
          </w:p>
        </w:tc>
        <w:tc>
          <w:tcPr>
            <w:tcW w:w="3900" w:type="dxa"/>
            <w:vAlign w:val="center"/>
          </w:tcPr>
          <w:p w14:paraId="4E3FB25B">
            <w:pPr>
              <w:widowControl/>
              <w:rPr>
                <w:color w:val="auto"/>
                <w:szCs w:val="21"/>
                <w:highlight w:val="none"/>
              </w:rPr>
            </w:pPr>
            <w:r>
              <w:rPr>
                <w:rFonts w:hint="eastAsia"/>
                <w:color w:val="auto"/>
                <w:szCs w:val="21"/>
                <w:highlight w:val="none"/>
              </w:rPr>
              <w:t>a)支持网络连接、网络开启/关闭功能；b)支持访问网络和数据交换功能</w:t>
            </w:r>
          </w:p>
        </w:tc>
      </w:tr>
      <w:tr w14:paraId="2CC0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28EA9CFA">
            <w:pPr>
              <w:widowControl/>
              <w:jc w:val="center"/>
              <w:rPr>
                <w:color w:val="auto"/>
                <w:szCs w:val="21"/>
                <w:highlight w:val="none"/>
              </w:rPr>
            </w:pPr>
            <w:r>
              <w:rPr>
                <w:rFonts w:hint="eastAsia"/>
                <w:color w:val="auto"/>
                <w:szCs w:val="21"/>
                <w:highlight w:val="none"/>
              </w:rPr>
              <w:t>114</w:t>
            </w:r>
          </w:p>
        </w:tc>
        <w:tc>
          <w:tcPr>
            <w:tcW w:w="938" w:type="dxa"/>
            <w:vAlign w:val="center"/>
          </w:tcPr>
          <w:p w14:paraId="4B94DD57">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28FC2720">
            <w:pPr>
              <w:widowControl/>
              <w:rPr>
                <w:color w:val="auto"/>
                <w:szCs w:val="21"/>
                <w:highlight w:val="none"/>
              </w:rPr>
            </w:pPr>
          </w:p>
        </w:tc>
        <w:tc>
          <w:tcPr>
            <w:tcW w:w="1498" w:type="dxa"/>
            <w:vAlign w:val="center"/>
          </w:tcPr>
          <w:p w14:paraId="6C75CC44">
            <w:pPr>
              <w:widowControl/>
              <w:rPr>
                <w:color w:val="auto"/>
                <w:szCs w:val="21"/>
                <w:highlight w:val="none"/>
              </w:rPr>
            </w:pPr>
            <w:r>
              <w:rPr>
                <w:rFonts w:hint="eastAsia"/>
                <w:color w:val="auto"/>
                <w:szCs w:val="21"/>
                <w:highlight w:val="none"/>
              </w:rPr>
              <w:t>★无线网卡频段</w:t>
            </w:r>
          </w:p>
        </w:tc>
        <w:tc>
          <w:tcPr>
            <w:tcW w:w="865" w:type="dxa"/>
            <w:vAlign w:val="center"/>
          </w:tcPr>
          <w:p w14:paraId="7E2A3E24">
            <w:pPr>
              <w:widowControl/>
              <w:jc w:val="center"/>
              <w:rPr>
                <w:color w:val="auto"/>
                <w:szCs w:val="21"/>
                <w:highlight w:val="none"/>
              </w:rPr>
            </w:pPr>
            <w:r>
              <w:rPr>
                <w:rFonts w:hint="eastAsia"/>
                <w:color w:val="auto"/>
                <w:szCs w:val="21"/>
                <w:highlight w:val="none"/>
              </w:rPr>
              <w:t>否</w:t>
            </w:r>
          </w:p>
        </w:tc>
        <w:tc>
          <w:tcPr>
            <w:tcW w:w="3900" w:type="dxa"/>
            <w:vAlign w:val="center"/>
          </w:tcPr>
          <w:p w14:paraId="359EEB95">
            <w:pPr>
              <w:widowControl/>
              <w:rPr>
                <w:color w:val="auto"/>
                <w:szCs w:val="21"/>
                <w:highlight w:val="none"/>
              </w:rPr>
            </w:pPr>
            <w:r>
              <w:rPr>
                <w:rFonts w:hint="eastAsia"/>
                <w:color w:val="auto"/>
                <w:szCs w:val="21"/>
                <w:highlight w:val="none"/>
              </w:rPr>
              <w:t>支持双频段</w:t>
            </w:r>
          </w:p>
        </w:tc>
      </w:tr>
      <w:tr w14:paraId="74AD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F23F7D6">
            <w:pPr>
              <w:widowControl/>
              <w:jc w:val="center"/>
              <w:rPr>
                <w:color w:val="auto"/>
                <w:szCs w:val="21"/>
                <w:highlight w:val="none"/>
              </w:rPr>
            </w:pPr>
            <w:r>
              <w:rPr>
                <w:rFonts w:hint="eastAsia"/>
                <w:color w:val="auto"/>
                <w:szCs w:val="21"/>
                <w:highlight w:val="none"/>
              </w:rPr>
              <w:t>115</w:t>
            </w:r>
          </w:p>
        </w:tc>
        <w:tc>
          <w:tcPr>
            <w:tcW w:w="938" w:type="dxa"/>
            <w:vAlign w:val="center"/>
          </w:tcPr>
          <w:p w14:paraId="51E7BEB5">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428C0A3C">
            <w:pPr>
              <w:widowControl/>
              <w:rPr>
                <w:color w:val="auto"/>
                <w:szCs w:val="21"/>
                <w:highlight w:val="none"/>
              </w:rPr>
            </w:pPr>
          </w:p>
        </w:tc>
        <w:tc>
          <w:tcPr>
            <w:tcW w:w="1498" w:type="dxa"/>
            <w:vAlign w:val="center"/>
          </w:tcPr>
          <w:p w14:paraId="11716988">
            <w:pPr>
              <w:widowControl/>
              <w:rPr>
                <w:color w:val="auto"/>
                <w:szCs w:val="21"/>
                <w:highlight w:val="none"/>
              </w:rPr>
            </w:pPr>
            <w:r>
              <w:rPr>
                <w:rFonts w:hint="eastAsia"/>
                <w:color w:val="auto"/>
                <w:szCs w:val="21"/>
                <w:highlight w:val="none"/>
              </w:rPr>
              <w:t>★数据传输</w:t>
            </w:r>
          </w:p>
        </w:tc>
        <w:tc>
          <w:tcPr>
            <w:tcW w:w="865" w:type="dxa"/>
            <w:vAlign w:val="center"/>
          </w:tcPr>
          <w:p w14:paraId="46EA2FB1">
            <w:pPr>
              <w:widowControl/>
              <w:jc w:val="center"/>
              <w:rPr>
                <w:color w:val="auto"/>
                <w:szCs w:val="21"/>
                <w:highlight w:val="none"/>
              </w:rPr>
            </w:pPr>
            <w:r>
              <w:rPr>
                <w:rFonts w:hint="eastAsia"/>
                <w:color w:val="auto"/>
                <w:szCs w:val="21"/>
                <w:highlight w:val="none"/>
              </w:rPr>
              <w:t>否</w:t>
            </w:r>
          </w:p>
        </w:tc>
        <w:tc>
          <w:tcPr>
            <w:tcW w:w="3900" w:type="dxa"/>
            <w:vAlign w:val="center"/>
          </w:tcPr>
          <w:p w14:paraId="2134765D">
            <w:pPr>
              <w:widowControl/>
              <w:rPr>
                <w:color w:val="auto"/>
                <w:szCs w:val="21"/>
                <w:highlight w:val="none"/>
              </w:rPr>
            </w:pPr>
            <w:r>
              <w:rPr>
                <w:rFonts w:hint="eastAsia"/>
                <w:color w:val="auto"/>
                <w:szCs w:val="21"/>
                <w:highlight w:val="none"/>
              </w:rPr>
              <w:t>支持数据传输能力</w:t>
            </w:r>
          </w:p>
        </w:tc>
      </w:tr>
      <w:tr w14:paraId="0C4C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2B45170">
            <w:pPr>
              <w:widowControl/>
              <w:jc w:val="center"/>
              <w:rPr>
                <w:color w:val="auto"/>
                <w:szCs w:val="21"/>
                <w:highlight w:val="none"/>
              </w:rPr>
            </w:pPr>
            <w:r>
              <w:rPr>
                <w:rFonts w:hint="eastAsia"/>
                <w:color w:val="auto"/>
                <w:szCs w:val="21"/>
                <w:highlight w:val="none"/>
              </w:rPr>
              <w:t>116</w:t>
            </w:r>
          </w:p>
        </w:tc>
        <w:tc>
          <w:tcPr>
            <w:tcW w:w="938" w:type="dxa"/>
            <w:vAlign w:val="center"/>
          </w:tcPr>
          <w:p w14:paraId="1AA51406">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49FDF7F4">
            <w:pPr>
              <w:widowControl/>
              <w:rPr>
                <w:color w:val="auto"/>
                <w:szCs w:val="21"/>
                <w:highlight w:val="none"/>
              </w:rPr>
            </w:pPr>
          </w:p>
        </w:tc>
        <w:tc>
          <w:tcPr>
            <w:tcW w:w="1498" w:type="dxa"/>
            <w:vAlign w:val="center"/>
          </w:tcPr>
          <w:p w14:paraId="2F1E3A50">
            <w:pPr>
              <w:widowControl/>
              <w:rPr>
                <w:color w:val="auto"/>
                <w:szCs w:val="21"/>
                <w:highlight w:val="none"/>
              </w:rPr>
            </w:pPr>
            <w:r>
              <w:rPr>
                <w:rFonts w:hint="eastAsia"/>
                <w:color w:val="auto"/>
                <w:szCs w:val="21"/>
                <w:highlight w:val="none"/>
              </w:rPr>
              <w:t>★蓝牙协议</w:t>
            </w:r>
          </w:p>
        </w:tc>
        <w:tc>
          <w:tcPr>
            <w:tcW w:w="865" w:type="dxa"/>
            <w:vAlign w:val="center"/>
          </w:tcPr>
          <w:p w14:paraId="35AFCD67">
            <w:pPr>
              <w:widowControl/>
              <w:jc w:val="center"/>
              <w:rPr>
                <w:color w:val="auto"/>
                <w:szCs w:val="21"/>
                <w:highlight w:val="none"/>
              </w:rPr>
            </w:pPr>
            <w:r>
              <w:rPr>
                <w:rFonts w:hint="eastAsia"/>
                <w:color w:val="auto"/>
                <w:szCs w:val="21"/>
                <w:highlight w:val="none"/>
              </w:rPr>
              <w:t>是</w:t>
            </w:r>
          </w:p>
        </w:tc>
        <w:tc>
          <w:tcPr>
            <w:tcW w:w="3900" w:type="dxa"/>
            <w:vAlign w:val="center"/>
          </w:tcPr>
          <w:p w14:paraId="3467C70E">
            <w:pPr>
              <w:widowControl/>
              <w:rPr>
                <w:color w:val="auto"/>
                <w:szCs w:val="21"/>
                <w:highlight w:val="none"/>
              </w:rPr>
            </w:pPr>
            <w:r>
              <w:rPr>
                <w:rFonts w:hint="eastAsia"/>
                <w:color w:val="auto"/>
                <w:szCs w:val="21"/>
                <w:highlight w:val="none"/>
              </w:rPr>
              <w:t>支持蓝牙模块，蓝牙协议不低于5.0版本</w:t>
            </w:r>
          </w:p>
        </w:tc>
      </w:tr>
      <w:tr w14:paraId="10B1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08F45B2">
            <w:pPr>
              <w:widowControl/>
              <w:jc w:val="center"/>
              <w:rPr>
                <w:color w:val="auto"/>
                <w:szCs w:val="21"/>
                <w:highlight w:val="none"/>
              </w:rPr>
            </w:pPr>
            <w:r>
              <w:rPr>
                <w:rFonts w:hint="eastAsia"/>
                <w:color w:val="auto"/>
                <w:szCs w:val="21"/>
                <w:highlight w:val="none"/>
              </w:rPr>
              <w:t>117</w:t>
            </w:r>
          </w:p>
        </w:tc>
        <w:tc>
          <w:tcPr>
            <w:tcW w:w="938" w:type="dxa"/>
            <w:vAlign w:val="center"/>
          </w:tcPr>
          <w:p w14:paraId="7371A3DD">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9A84C32">
            <w:pPr>
              <w:widowControl/>
              <w:rPr>
                <w:color w:val="auto"/>
                <w:szCs w:val="21"/>
                <w:highlight w:val="none"/>
              </w:rPr>
            </w:pPr>
          </w:p>
        </w:tc>
        <w:tc>
          <w:tcPr>
            <w:tcW w:w="1498" w:type="dxa"/>
            <w:vAlign w:val="center"/>
          </w:tcPr>
          <w:p w14:paraId="787FFE31">
            <w:pPr>
              <w:widowControl/>
              <w:rPr>
                <w:color w:val="auto"/>
                <w:szCs w:val="21"/>
                <w:highlight w:val="none"/>
              </w:rPr>
            </w:pPr>
            <w:r>
              <w:rPr>
                <w:rFonts w:hint="eastAsia"/>
                <w:color w:val="auto"/>
                <w:szCs w:val="21"/>
                <w:highlight w:val="none"/>
              </w:rPr>
              <w:t>有线网卡接口类型</w:t>
            </w:r>
          </w:p>
        </w:tc>
        <w:tc>
          <w:tcPr>
            <w:tcW w:w="865" w:type="dxa"/>
            <w:vAlign w:val="center"/>
          </w:tcPr>
          <w:p w14:paraId="61478A72">
            <w:pPr>
              <w:widowControl/>
              <w:jc w:val="center"/>
              <w:rPr>
                <w:color w:val="auto"/>
                <w:szCs w:val="21"/>
                <w:highlight w:val="none"/>
              </w:rPr>
            </w:pPr>
            <w:r>
              <w:rPr>
                <w:rFonts w:hint="eastAsia"/>
                <w:color w:val="auto"/>
                <w:szCs w:val="21"/>
                <w:highlight w:val="none"/>
              </w:rPr>
              <w:t>否</w:t>
            </w:r>
          </w:p>
        </w:tc>
        <w:tc>
          <w:tcPr>
            <w:tcW w:w="3900" w:type="dxa"/>
            <w:vAlign w:val="center"/>
          </w:tcPr>
          <w:p w14:paraId="10971FF1">
            <w:pPr>
              <w:widowControl/>
              <w:rPr>
                <w:color w:val="auto"/>
                <w:szCs w:val="21"/>
                <w:highlight w:val="none"/>
              </w:rPr>
            </w:pPr>
            <w:r>
              <w:rPr>
                <w:rFonts w:hint="eastAsia"/>
                <w:color w:val="auto"/>
                <w:szCs w:val="21"/>
                <w:highlight w:val="none"/>
              </w:rPr>
              <w:t>支持扩展RJ45接口</w:t>
            </w:r>
          </w:p>
        </w:tc>
      </w:tr>
      <w:tr w14:paraId="5CA0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696287A">
            <w:pPr>
              <w:widowControl/>
              <w:jc w:val="center"/>
              <w:rPr>
                <w:color w:val="auto"/>
                <w:szCs w:val="21"/>
                <w:highlight w:val="none"/>
              </w:rPr>
            </w:pPr>
            <w:r>
              <w:rPr>
                <w:rFonts w:hint="eastAsia"/>
                <w:color w:val="auto"/>
                <w:szCs w:val="21"/>
                <w:highlight w:val="none"/>
              </w:rPr>
              <w:t>118</w:t>
            </w:r>
          </w:p>
        </w:tc>
        <w:tc>
          <w:tcPr>
            <w:tcW w:w="938" w:type="dxa"/>
            <w:vAlign w:val="center"/>
          </w:tcPr>
          <w:p w14:paraId="799BC19C">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75F7016">
            <w:pPr>
              <w:widowControl/>
              <w:rPr>
                <w:color w:val="auto"/>
                <w:szCs w:val="21"/>
                <w:highlight w:val="none"/>
              </w:rPr>
            </w:pPr>
          </w:p>
        </w:tc>
        <w:tc>
          <w:tcPr>
            <w:tcW w:w="1498" w:type="dxa"/>
            <w:vAlign w:val="center"/>
          </w:tcPr>
          <w:p w14:paraId="535BE3EB">
            <w:pPr>
              <w:widowControl/>
              <w:rPr>
                <w:color w:val="auto"/>
                <w:szCs w:val="21"/>
                <w:highlight w:val="none"/>
              </w:rPr>
            </w:pPr>
            <w:r>
              <w:rPr>
                <w:rFonts w:hint="eastAsia"/>
                <w:color w:val="auto"/>
                <w:szCs w:val="21"/>
                <w:highlight w:val="none"/>
              </w:rPr>
              <w:t>★无线网卡标准</w:t>
            </w:r>
          </w:p>
        </w:tc>
        <w:tc>
          <w:tcPr>
            <w:tcW w:w="865" w:type="dxa"/>
            <w:vAlign w:val="center"/>
          </w:tcPr>
          <w:p w14:paraId="074385BE">
            <w:pPr>
              <w:widowControl/>
              <w:jc w:val="center"/>
              <w:rPr>
                <w:color w:val="auto"/>
                <w:szCs w:val="21"/>
                <w:highlight w:val="none"/>
              </w:rPr>
            </w:pPr>
            <w:r>
              <w:rPr>
                <w:rFonts w:hint="eastAsia"/>
                <w:color w:val="auto"/>
                <w:szCs w:val="21"/>
                <w:highlight w:val="none"/>
              </w:rPr>
              <w:t>否</w:t>
            </w:r>
          </w:p>
        </w:tc>
        <w:tc>
          <w:tcPr>
            <w:tcW w:w="3900" w:type="dxa"/>
            <w:vAlign w:val="center"/>
          </w:tcPr>
          <w:p w14:paraId="446E758F">
            <w:pPr>
              <w:widowControl/>
              <w:rPr>
                <w:color w:val="auto"/>
                <w:szCs w:val="21"/>
                <w:highlight w:val="none"/>
              </w:rPr>
            </w:pPr>
            <w:r>
              <w:rPr>
                <w:rFonts w:hint="eastAsia"/>
                <w:color w:val="auto"/>
                <w:szCs w:val="21"/>
                <w:highlight w:val="none"/>
              </w:rPr>
              <w:t>符合GB15629.11所有部分</w:t>
            </w:r>
          </w:p>
        </w:tc>
      </w:tr>
      <w:tr w14:paraId="3C74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1C94BDF7">
            <w:pPr>
              <w:widowControl/>
              <w:jc w:val="center"/>
              <w:rPr>
                <w:color w:val="auto"/>
                <w:szCs w:val="21"/>
                <w:highlight w:val="none"/>
              </w:rPr>
            </w:pPr>
            <w:r>
              <w:rPr>
                <w:rFonts w:hint="eastAsia"/>
                <w:color w:val="auto"/>
                <w:szCs w:val="21"/>
                <w:highlight w:val="none"/>
              </w:rPr>
              <w:t>119</w:t>
            </w:r>
          </w:p>
        </w:tc>
        <w:tc>
          <w:tcPr>
            <w:tcW w:w="938" w:type="dxa"/>
            <w:vAlign w:val="center"/>
          </w:tcPr>
          <w:p w14:paraId="1148799C">
            <w:pPr>
              <w:widowControl/>
              <w:jc w:val="center"/>
              <w:rPr>
                <w:color w:val="auto"/>
                <w:szCs w:val="21"/>
                <w:highlight w:val="none"/>
              </w:rPr>
            </w:pPr>
            <w:r>
              <w:rPr>
                <w:rFonts w:hint="eastAsia"/>
                <w:color w:val="auto"/>
                <w:szCs w:val="21"/>
                <w:highlight w:val="none"/>
              </w:rPr>
              <w:t>功能要求</w:t>
            </w:r>
          </w:p>
        </w:tc>
        <w:tc>
          <w:tcPr>
            <w:tcW w:w="992" w:type="dxa"/>
            <w:vMerge w:val="restart"/>
            <w:vAlign w:val="center"/>
          </w:tcPr>
          <w:p w14:paraId="246E1716">
            <w:pPr>
              <w:widowControl/>
              <w:rPr>
                <w:color w:val="auto"/>
                <w:szCs w:val="21"/>
                <w:highlight w:val="none"/>
              </w:rPr>
            </w:pPr>
            <w:r>
              <w:rPr>
                <w:rFonts w:hint="eastAsia"/>
                <w:color w:val="auto"/>
                <w:szCs w:val="21"/>
                <w:highlight w:val="none"/>
              </w:rPr>
              <w:t>外部接口功能</w:t>
            </w:r>
          </w:p>
        </w:tc>
        <w:tc>
          <w:tcPr>
            <w:tcW w:w="1498" w:type="dxa"/>
            <w:vAlign w:val="center"/>
          </w:tcPr>
          <w:p w14:paraId="2E78706C">
            <w:pPr>
              <w:widowControl/>
              <w:rPr>
                <w:color w:val="auto"/>
                <w:szCs w:val="21"/>
                <w:highlight w:val="none"/>
              </w:rPr>
            </w:pPr>
            <w:r>
              <w:rPr>
                <w:rFonts w:hint="eastAsia"/>
                <w:color w:val="auto"/>
                <w:szCs w:val="21"/>
                <w:highlight w:val="none"/>
              </w:rPr>
              <w:t>★音频接口类型</w:t>
            </w:r>
          </w:p>
        </w:tc>
        <w:tc>
          <w:tcPr>
            <w:tcW w:w="865" w:type="dxa"/>
            <w:vAlign w:val="center"/>
          </w:tcPr>
          <w:p w14:paraId="5D7DB95F">
            <w:pPr>
              <w:widowControl/>
              <w:jc w:val="center"/>
              <w:rPr>
                <w:color w:val="auto"/>
                <w:szCs w:val="21"/>
                <w:highlight w:val="none"/>
              </w:rPr>
            </w:pPr>
            <w:r>
              <w:rPr>
                <w:rFonts w:hint="eastAsia"/>
                <w:color w:val="auto"/>
                <w:szCs w:val="21"/>
                <w:highlight w:val="none"/>
              </w:rPr>
              <w:t>否</w:t>
            </w:r>
          </w:p>
        </w:tc>
        <w:tc>
          <w:tcPr>
            <w:tcW w:w="3900" w:type="dxa"/>
            <w:vAlign w:val="center"/>
          </w:tcPr>
          <w:p w14:paraId="3B3D5F0F">
            <w:pPr>
              <w:widowControl/>
              <w:rPr>
                <w:color w:val="auto"/>
                <w:szCs w:val="21"/>
                <w:highlight w:val="none"/>
              </w:rPr>
            </w:pPr>
            <w:r>
              <w:rPr>
                <w:rFonts w:hint="eastAsia"/>
                <w:color w:val="auto"/>
                <w:szCs w:val="21"/>
                <w:highlight w:val="none"/>
              </w:rPr>
              <w:t>不少于1个，宜支持3.5mm孔径的3段式或4段式接口。若支持4段式接口，宜支持线序的自动识别及切换功能</w:t>
            </w:r>
          </w:p>
        </w:tc>
      </w:tr>
      <w:tr w14:paraId="752B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E12F1C8">
            <w:pPr>
              <w:widowControl/>
              <w:jc w:val="center"/>
              <w:rPr>
                <w:color w:val="auto"/>
                <w:szCs w:val="21"/>
                <w:highlight w:val="none"/>
              </w:rPr>
            </w:pPr>
            <w:r>
              <w:rPr>
                <w:rFonts w:hint="eastAsia"/>
                <w:color w:val="auto"/>
                <w:szCs w:val="21"/>
                <w:highlight w:val="none"/>
              </w:rPr>
              <w:t>120</w:t>
            </w:r>
          </w:p>
        </w:tc>
        <w:tc>
          <w:tcPr>
            <w:tcW w:w="938" w:type="dxa"/>
            <w:vAlign w:val="center"/>
          </w:tcPr>
          <w:p w14:paraId="17D269B0">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7E2D4B37">
            <w:pPr>
              <w:widowControl/>
              <w:rPr>
                <w:color w:val="auto"/>
                <w:szCs w:val="21"/>
                <w:highlight w:val="none"/>
              </w:rPr>
            </w:pPr>
          </w:p>
        </w:tc>
        <w:tc>
          <w:tcPr>
            <w:tcW w:w="1498" w:type="dxa"/>
            <w:vAlign w:val="center"/>
          </w:tcPr>
          <w:p w14:paraId="2AAB8BB8">
            <w:pPr>
              <w:widowControl/>
              <w:rPr>
                <w:color w:val="auto"/>
                <w:szCs w:val="21"/>
                <w:highlight w:val="none"/>
              </w:rPr>
            </w:pPr>
            <w:r>
              <w:rPr>
                <w:rFonts w:hint="eastAsia"/>
                <w:color w:val="auto"/>
                <w:szCs w:val="21"/>
                <w:highlight w:val="none"/>
              </w:rPr>
              <w:t>★视频接口类型</w:t>
            </w:r>
          </w:p>
        </w:tc>
        <w:tc>
          <w:tcPr>
            <w:tcW w:w="865" w:type="dxa"/>
            <w:vAlign w:val="center"/>
          </w:tcPr>
          <w:p w14:paraId="121BECBC">
            <w:pPr>
              <w:widowControl/>
              <w:jc w:val="center"/>
              <w:rPr>
                <w:color w:val="auto"/>
                <w:szCs w:val="21"/>
                <w:highlight w:val="none"/>
              </w:rPr>
            </w:pPr>
            <w:r>
              <w:rPr>
                <w:rFonts w:hint="eastAsia"/>
                <w:color w:val="auto"/>
                <w:szCs w:val="21"/>
                <w:highlight w:val="none"/>
              </w:rPr>
              <w:t>否</w:t>
            </w:r>
          </w:p>
        </w:tc>
        <w:tc>
          <w:tcPr>
            <w:tcW w:w="3900" w:type="dxa"/>
            <w:vAlign w:val="center"/>
          </w:tcPr>
          <w:p w14:paraId="5455A86F">
            <w:pPr>
              <w:widowControl/>
              <w:rPr>
                <w:color w:val="auto"/>
                <w:szCs w:val="21"/>
                <w:highlight w:val="none"/>
              </w:rPr>
            </w:pPr>
            <w:r>
              <w:rPr>
                <w:rFonts w:hint="eastAsia"/>
                <w:color w:val="auto"/>
                <w:szCs w:val="21"/>
                <w:highlight w:val="none"/>
              </w:rPr>
              <w:t>至少支持VGA、HDMI、DVI、DP、Type-C中1种显示接口</w:t>
            </w:r>
          </w:p>
        </w:tc>
      </w:tr>
      <w:tr w14:paraId="7B47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2442F0DC">
            <w:pPr>
              <w:widowControl/>
              <w:jc w:val="center"/>
              <w:rPr>
                <w:color w:val="auto"/>
                <w:szCs w:val="21"/>
                <w:highlight w:val="none"/>
              </w:rPr>
            </w:pPr>
            <w:r>
              <w:rPr>
                <w:rFonts w:hint="eastAsia"/>
                <w:color w:val="auto"/>
                <w:szCs w:val="21"/>
                <w:highlight w:val="none"/>
              </w:rPr>
              <w:t>121</w:t>
            </w:r>
          </w:p>
        </w:tc>
        <w:tc>
          <w:tcPr>
            <w:tcW w:w="938" w:type="dxa"/>
            <w:vAlign w:val="center"/>
          </w:tcPr>
          <w:p w14:paraId="371EE8E3">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37D91273">
            <w:pPr>
              <w:widowControl/>
              <w:rPr>
                <w:color w:val="auto"/>
                <w:szCs w:val="21"/>
                <w:highlight w:val="none"/>
              </w:rPr>
            </w:pPr>
          </w:p>
        </w:tc>
        <w:tc>
          <w:tcPr>
            <w:tcW w:w="1498" w:type="dxa"/>
            <w:vAlign w:val="center"/>
          </w:tcPr>
          <w:p w14:paraId="1DA59248">
            <w:pPr>
              <w:widowControl/>
              <w:rPr>
                <w:color w:val="auto"/>
                <w:szCs w:val="21"/>
                <w:highlight w:val="none"/>
              </w:rPr>
            </w:pPr>
            <w:r>
              <w:rPr>
                <w:rFonts w:hint="eastAsia"/>
                <w:color w:val="auto"/>
                <w:szCs w:val="21"/>
                <w:highlight w:val="none"/>
              </w:rPr>
              <w:t>★HDMI、DP、Type-C显示接口要求</w:t>
            </w:r>
          </w:p>
        </w:tc>
        <w:tc>
          <w:tcPr>
            <w:tcW w:w="865" w:type="dxa"/>
            <w:vAlign w:val="center"/>
          </w:tcPr>
          <w:p w14:paraId="73E99916">
            <w:pPr>
              <w:widowControl/>
              <w:jc w:val="center"/>
              <w:rPr>
                <w:color w:val="auto"/>
                <w:szCs w:val="21"/>
                <w:highlight w:val="none"/>
              </w:rPr>
            </w:pPr>
            <w:r>
              <w:rPr>
                <w:rFonts w:hint="eastAsia"/>
                <w:color w:val="auto"/>
                <w:szCs w:val="21"/>
                <w:highlight w:val="none"/>
              </w:rPr>
              <w:t>否</w:t>
            </w:r>
          </w:p>
        </w:tc>
        <w:tc>
          <w:tcPr>
            <w:tcW w:w="3900" w:type="dxa"/>
            <w:vAlign w:val="center"/>
          </w:tcPr>
          <w:p w14:paraId="63A2E563">
            <w:pPr>
              <w:widowControl/>
              <w:rPr>
                <w:color w:val="auto"/>
                <w:szCs w:val="21"/>
                <w:highlight w:val="none"/>
              </w:rPr>
            </w:pPr>
            <w:r>
              <w:rPr>
                <w:rFonts w:hint="eastAsia"/>
                <w:color w:val="auto"/>
                <w:szCs w:val="21"/>
                <w:highlight w:val="none"/>
              </w:rPr>
              <w:t>若提供HDMI或DP或Type-C作为显示接口，应支持音频和视频同步输出</w:t>
            </w:r>
          </w:p>
        </w:tc>
      </w:tr>
      <w:tr w14:paraId="14A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EB150E0">
            <w:pPr>
              <w:widowControl/>
              <w:jc w:val="center"/>
              <w:rPr>
                <w:color w:val="auto"/>
                <w:szCs w:val="21"/>
                <w:highlight w:val="none"/>
              </w:rPr>
            </w:pPr>
            <w:r>
              <w:rPr>
                <w:rFonts w:hint="eastAsia"/>
                <w:color w:val="auto"/>
                <w:szCs w:val="21"/>
                <w:highlight w:val="none"/>
              </w:rPr>
              <w:t>122</w:t>
            </w:r>
          </w:p>
        </w:tc>
        <w:tc>
          <w:tcPr>
            <w:tcW w:w="938" w:type="dxa"/>
            <w:vAlign w:val="center"/>
          </w:tcPr>
          <w:p w14:paraId="2378A6F9">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6AA7333">
            <w:pPr>
              <w:widowControl/>
              <w:rPr>
                <w:color w:val="auto"/>
                <w:szCs w:val="21"/>
                <w:highlight w:val="none"/>
              </w:rPr>
            </w:pPr>
          </w:p>
        </w:tc>
        <w:tc>
          <w:tcPr>
            <w:tcW w:w="1498" w:type="dxa"/>
            <w:vAlign w:val="center"/>
          </w:tcPr>
          <w:p w14:paraId="34125614">
            <w:pPr>
              <w:widowControl/>
              <w:rPr>
                <w:color w:val="auto"/>
                <w:szCs w:val="21"/>
                <w:highlight w:val="none"/>
              </w:rPr>
            </w:pPr>
            <w:r>
              <w:rPr>
                <w:rFonts w:hint="eastAsia"/>
                <w:color w:val="auto"/>
                <w:szCs w:val="21"/>
                <w:highlight w:val="none"/>
              </w:rPr>
              <w:t>★输入充电接口类型</w:t>
            </w:r>
          </w:p>
        </w:tc>
        <w:tc>
          <w:tcPr>
            <w:tcW w:w="865" w:type="dxa"/>
            <w:vAlign w:val="center"/>
          </w:tcPr>
          <w:p w14:paraId="3E7CFBFB">
            <w:pPr>
              <w:widowControl/>
              <w:jc w:val="center"/>
              <w:rPr>
                <w:color w:val="auto"/>
                <w:szCs w:val="21"/>
                <w:highlight w:val="none"/>
              </w:rPr>
            </w:pPr>
            <w:r>
              <w:rPr>
                <w:rFonts w:hint="eastAsia"/>
                <w:color w:val="auto"/>
                <w:szCs w:val="21"/>
                <w:highlight w:val="none"/>
              </w:rPr>
              <w:t>否</w:t>
            </w:r>
          </w:p>
        </w:tc>
        <w:tc>
          <w:tcPr>
            <w:tcW w:w="3900" w:type="dxa"/>
            <w:vAlign w:val="center"/>
          </w:tcPr>
          <w:p w14:paraId="5BDBA74C">
            <w:pPr>
              <w:widowControl/>
              <w:rPr>
                <w:color w:val="auto"/>
                <w:szCs w:val="21"/>
                <w:highlight w:val="none"/>
              </w:rPr>
            </w:pPr>
            <w:r>
              <w:rPr>
                <w:rFonts w:hint="eastAsia"/>
                <w:color w:val="auto"/>
                <w:szCs w:val="21"/>
                <w:highlight w:val="none"/>
              </w:rPr>
              <w:t>DCin或Type-C接口</w:t>
            </w:r>
          </w:p>
        </w:tc>
      </w:tr>
      <w:tr w14:paraId="1E2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E035DB9">
            <w:pPr>
              <w:widowControl/>
              <w:jc w:val="center"/>
              <w:rPr>
                <w:color w:val="auto"/>
                <w:szCs w:val="21"/>
                <w:highlight w:val="none"/>
              </w:rPr>
            </w:pPr>
            <w:r>
              <w:rPr>
                <w:rFonts w:hint="eastAsia"/>
                <w:color w:val="auto"/>
                <w:szCs w:val="21"/>
                <w:highlight w:val="none"/>
              </w:rPr>
              <w:t>123</w:t>
            </w:r>
          </w:p>
        </w:tc>
        <w:tc>
          <w:tcPr>
            <w:tcW w:w="938" w:type="dxa"/>
            <w:vAlign w:val="center"/>
          </w:tcPr>
          <w:p w14:paraId="122F7D2B">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42E190F2">
            <w:pPr>
              <w:widowControl/>
              <w:rPr>
                <w:color w:val="auto"/>
                <w:szCs w:val="21"/>
                <w:highlight w:val="none"/>
              </w:rPr>
            </w:pPr>
          </w:p>
        </w:tc>
        <w:tc>
          <w:tcPr>
            <w:tcW w:w="1498" w:type="dxa"/>
            <w:vAlign w:val="center"/>
          </w:tcPr>
          <w:p w14:paraId="628261D6">
            <w:pPr>
              <w:widowControl/>
              <w:rPr>
                <w:color w:val="auto"/>
                <w:szCs w:val="21"/>
                <w:highlight w:val="none"/>
              </w:rPr>
            </w:pPr>
            <w:r>
              <w:rPr>
                <w:rFonts w:hint="eastAsia"/>
                <w:color w:val="auto"/>
                <w:szCs w:val="21"/>
                <w:highlight w:val="none"/>
              </w:rPr>
              <w:t>#摄像头</w:t>
            </w:r>
          </w:p>
        </w:tc>
        <w:tc>
          <w:tcPr>
            <w:tcW w:w="865" w:type="dxa"/>
            <w:vAlign w:val="center"/>
          </w:tcPr>
          <w:p w14:paraId="3EF04B59">
            <w:pPr>
              <w:widowControl/>
              <w:jc w:val="center"/>
              <w:rPr>
                <w:color w:val="auto"/>
                <w:szCs w:val="21"/>
                <w:highlight w:val="none"/>
              </w:rPr>
            </w:pPr>
            <w:r>
              <w:rPr>
                <w:rFonts w:hint="eastAsia"/>
                <w:color w:val="auto"/>
                <w:szCs w:val="21"/>
                <w:highlight w:val="none"/>
              </w:rPr>
              <w:t>是</w:t>
            </w:r>
          </w:p>
        </w:tc>
        <w:tc>
          <w:tcPr>
            <w:tcW w:w="3900" w:type="dxa"/>
            <w:vAlign w:val="center"/>
          </w:tcPr>
          <w:p w14:paraId="238771CC">
            <w:pPr>
              <w:widowControl/>
              <w:rPr>
                <w:color w:val="auto"/>
                <w:szCs w:val="21"/>
                <w:highlight w:val="none"/>
              </w:rPr>
            </w:pPr>
            <w:r>
              <w:rPr>
                <w:rFonts w:hint="eastAsia"/>
                <w:color w:val="auto"/>
                <w:szCs w:val="21"/>
                <w:highlight w:val="none"/>
              </w:rPr>
              <w:t>720P/百万像素级，支持物理遮闭，需提供产品彩页并加盖公章</w:t>
            </w:r>
          </w:p>
        </w:tc>
      </w:tr>
      <w:tr w14:paraId="619C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9B2CC99">
            <w:pPr>
              <w:widowControl/>
              <w:jc w:val="center"/>
              <w:rPr>
                <w:color w:val="auto"/>
                <w:szCs w:val="21"/>
                <w:highlight w:val="none"/>
              </w:rPr>
            </w:pPr>
            <w:r>
              <w:rPr>
                <w:rFonts w:hint="eastAsia"/>
                <w:color w:val="auto"/>
                <w:szCs w:val="21"/>
                <w:highlight w:val="none"/>
              </w:rPr>
              <w:t>124</w:t>
            </w:r>
          </w:p>
        </w:tc>
        <w:tc>
          <w:tcPr>
            <w:tcW w:w="938" w:type="dxa"/>
            <w:vAlign w:val="center"/>
          </w:tcPr>
          <w:p w14:paraId="7B5FBE8E">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231E3789">
            <w:pPr>
              <w:widowControl/>
              <w:rPr>
                <w:color w:val="auto"/>
                <w:szCs w:val="21"/>
                <w:highlight w:val="none"/>
              </w:rPr>
            </w:pPr>
          </w:p>
        </w:tc>
        <w:tc>
          <w:tcPr>
            <w:tcW w:w="1498" w:type="dxa"/>
            <w:vAlign w:val="center"/>
          </w:tcPr>
          <w:p w14:paraId="5945569D">
            <w:pPr>
              <w:widowControl/>
              <w:rPr>
                <w:color w:val="auto"/>
                <w:szCs w:val="21"/>
                <w:highlight w:val="none"/>
              </w:rPr>
            </w:pPr>
            <w:r>
              <w:rPr>
                <w:rFonts w:hint="eastAsia"/>
                <w:color w:val="auto"/>
                <w:szCs w:val="21"/>
                <w:highlight w:val="none"/>
              </w:rPr>
              <w:t>存储卡接口类型</w:t>
            </w:r>
          </w:p>
        </w:tc>
        <w:tc>
          <w:tcPr>
            <w:tcW w:w="865" w:type="dxa"/>
            <w:vAlign w:val="center"/>
          </w:tcPr>
          <w:p w14:paraId="5418A8B0">
            <w:pPr>
              <w:widowControl/>
              <w:jc w:val="center"/>
              <w:rPr>
                <w:color w:val="auto"/>
                <w:szCs w:val="21"/>
                <w:highlight w:val="none"/>
              </w:rPr>
            </w:pPr>
            <w:r>
              <w:rPr>
                <w:rFonts w:hint="eastAsia"/>
                <w:color w:val="auto"/>
                <w:szCs w:val="21"/>
                <w:highlight w:val="none"/>
              </w:rPr>
              <w:t>否</w:t>
            </w:r>
          </w:p>
        </w:tc>
        <w:tc>
          <w:tcPr>
            <w:tcW w:w="3900" w:type="dxa"/>
            <w:vAlign w:val="center"/>
          </w:tcPr>
          <w:p w14:paraId="510C581B">
            <w:pPr>
              <w:widowControl/>
              <w:rPr>
                <w:color w:val="auto"/>
                <w:szCs w:val="21"/>
                <w:highlight w:val="none"/>
              </w:rPr>
            </w:pPr>
            <w:r>
              <w:rPr>
                <w:rFonts w:hint="eastAsia"/>
                <w:color w:val="auto"/>
                <w:szCs w:val="21"/>
                <w:highlight w:val="none"/>
              </w:rPr>
              <w:t>无</w:t>
            </w:r>
          </w:p>
        </w:tc>
      </w:tr>
      <w:tr w14:paraId="1192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9746089">
            <w:pPr>
              <w:widowControl/>
              <w:jc w:val="center"/>
              <w:rPr>
                <w:color w:val="auto"/>
                <w:szCs w:val="21"/>
                <w:highlight w:val="none"/>
              </w:rPr>
            </w:pPr>
            <w:r>
              <w:rPr>
                <w:rFonts w:hint="eastAsia"/>
                <w:color w:val="auto"/>
                <w:szCs w:val="21"/>
                <w:highlight w:val="none"/>
              </w:rPr>
              <w:t>125</w:t>
            </w:r>
          </w:p>
        </w:tc>
        <w:tc>
          <w:tcPr>
            <w:tcW w:w="938" w:type="dxa"/>
            <w:vAlign w:val="center"/>
          </w:tcPr>
          <w:p w14:paraId="60A858E9">
            <w:pPr>
              <w:widowControl/>
              <w:jc w:val="center"/>
              <w:rPr>
                <w:color w:val="auto"/>
                <w:szCs w:val="21"/>
                <w:highlight w:val="none"/>
              </w:rPr>
            </w:pPr>
            <w:r>
              <w:rPr>
                <w:rFonts w:hint="eastAsia"/>
                <w:color w:val="auto"/>
                <w:szCs w:val="21"/>
                <w:highlight w:val="none"/>
              </w:rPr>
              <w:t>功能要求</w:t>
            </w:r>
          </w:p>
        </w:tc>
        <w:tc>
          <w:tcPr>
            <w:tcW w:w="992" w:type="dxa"/>
            <w:vMerge w:val="restart"/>
            <w:vAlign w:val="center"/>
          </w:tcPr>
          <w:p w14:paraId="3567C720">
            <w:pPr>
              <w:widowControl/>
              <w:rPr>
                <w:color w:val="auto"/>
                <w:szCs w:val="21"/>
                <w:highlight w:val="none"/>
              </w:rPr>
            </w:pPr>
            <w:r>
              <w:rPr>
                <w:rFonts w:hint="eastAsia"/>
                <w:color w:val="auto"/>
                <w:szCs w:val="21"/>
                <w:highlight w:val="none"/>
              </w:rPr>
              <w:t>电源功能</w:t>
            </w:r>
          </w:p>
        </w:tc>
        <w:tc>
          <w:tcPr>
            <w:tcW w:w="1498" w:type="dxa"/>
            <w:vAlign w:val="center"/>
          </w:tcPr>
          <w:p w14:paraId="694EE05A">
            <w:pPr>
              <w:widowControl/>
              <w:rPr>
                <w:color w:val="auto"/>
                <w:szCs w:val="21"/>
                <w:highlight w:val="none"/>
              </w:rPr>
            </w:pPr>
            <w:r>
              <w:rPr>
                <w:rFonts w:hint="eastAsia"/>
                <w:color w:val="auto"/>
                <w:szCs w:val="21"/>
                <w:highlight w:val="none"/>
              </w:rPr>
              <w:t>电池快充</w:t>
            </w:r>
          </w:p>
        </w:tc>
        <w:tc>
          <w:tcPr>
            <w:tcW w:w="865" w:type="dxa"/>
            <w:vAlign w:val="center"/>
          </w:tcPr>
          <w:p w14:paraId="1201D2B6">
            <w:pPr>
              <w:widowControl/>
              <w:jc w:val="center"/>
              <w:rPr>
                <w:color w:val="auto"/>
                <w:szCs w:val="21"/>
                <w:highlight w:val="none"/>
              </w:rPr>
            </w:pPr>
            <w:r>
              <w:rPr>
                <w:rFonts w:hint="eastAsia"/>
                <w:color w:val="auto"/>
                <w:szCs w:val="21"/>
                <w:highlight w:val="none"/>
              </w:rPr>
              <w:t>否</w:t>
            </w:r>
          </w:p>
        </w:tc>
        <w:tc>
          <w:tcPr>
            <w:tcW w:w="3900" w:type="dxa"/>
            <w:vAlign w:val="center"/>
          </w:tcPr>
          <w:p w14:paraId="6AFD46D0">
            <w:pPr>
              <w:widowControl/>
              <w:rPr>
                <w:color w:val="auto"/>
                <w:szCs w:val="21"/>
                <w:highlight w:val="none"/>
              </w:rPr>
            </w:pPr>
            <w:r>
              <w:rPr>
                <w:rFonts w:hint="eastAsia"/>
                <w:color w:val="auto"/>
                <w:szCs w:val="21"/>
                <w:highlight w:val="none"/>
              </w:rPr>
              <w:t>支持快速充电功能，如UFCS、USBPD</w:t>
            </w:r>
          </w:p>
        </w:tc>
      </w:tr>
      <w:tr w14:paraId="62E1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3DD1A097">
            <w:pPr>
              <w:widowControl/>
              <w:jc w:val="center"/>
              <w:rPr>
                <w:color w:val="auto"/>
                <w:szCs w:val="21"/>
                <w:highlight w:val="none"/>
              </w:rPr>
            </w:pPr>
            <w:r>
              <w:rPr>
                <w:rFonts w:hint="eastAsia"/>
                <w:color w:val="auto"/>
                <w:szCs w:val="21"/>
                <w:highlight w:val="none"/>
              </w:rPr>
              <w:t>126</w:t>
            </w:r>
          </w:p>
        </w:tc>
        <w:tc>
          <w:tcPr>
            <w:tcW w:w="938" w:type="dxa"/>
            <w:vAlign w:val="center"/>
          </w:tcPr>
          <w:p w14:paraId="2E0AA629">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9953C8C">
            <w:pPr>
              <w:widowControl/>
              <w:rPr>
                <w:color w:val="auto"/>
                <w:szCs w:val="21"/>
                <w:highlight w:val="none"/>
              </w:rPr>
            </w:pPr>
          </w:p>
        </w:tc>
        <w:tc>
          <w:tcPr>
            <w:tcW w:w="1498" w:type="dxa"/>
            <w:vAlign w:val="center"/>
          </w:tcPr>
          <w:p w14:paraId="1D40B5E8">
            <w:pPr>
              <w:widowControl/>
              <w:rPr>
                <w:color w:val="auto"/>
                <w:szCs w:val="21"/>
                <w:highlight w:val="none"/>
              </w:rPr>
            </w:pPr>
            <w:r>
              <w:rPr>
                <w:rFonts w:hint="eastAsia"/>
                <w:color w:val="auto"/>
                <w:szCs w:val="21"/>
                <w:highlight w:val="none"/>
              </w:rPr>
              <w:t>★电源线适配能力</w:t>
            </w:r>
          </w:p>
        </w:tc>
        <w:tc>
          <w:tcPr>
            <w:tcW w:w="865" w:type="dxa"/>
            <w:vAlign w:val="center"/>
          </w:tcPr>
          <w:p w14:paraId="568F4019">
            <w:pPr>
              <w:widowControl/>
              <w:jc w:val="center"/>
              <w:rPr>
                <w:color w:val="auto"/>
                <w:szCs w:val="21"/>
                <w:highlight w:val="none"/>
              </w:rPr>
            </w:pPr>
            <w:r>
              <w:rPr>
                <w:rFonts w:hint="eastAsia"/>
                <w:color w:val="auto"/>
                <w:szCs w:val="21"/>
                <w:highlight w:val="none"/>
              </w:rPr>
              <w:t>否</w:t>
            </w:r>
          </w:p>
        </w:tc>
        <w:tc>
          <w:tcPr>
            <w:tcW w:w="3900" w:type="dxa"/>
            <w:vAlign w:val="center"/>
          </w:tcPr>
          <w:p w14:paraId="509AEF79">
            <w:pPr>
              <w:widowControl/>
              <w:rPr>
                <w:color w:val="auto"/>
                <w:szCs w:val="21"/>
                <w:highlight w:val="none"/>
              </w:rPr>
            </w:pPr>
            <w:r>
              <w:rPr>
                <w:rFonts w:hint="eastAsia"/>
                <w:color w:val="auto"/>
                <w:szCs w:val="21"/>
                <w:highlight w:val="none"/>
              </w:rPr>
              <w:t>符合GB15934-2008对于可拆线插头GB15934不做要求</w:t>
            </w:r>
          </w:p>
        </w:tc>
      </w:tr>
      <w:tr w14:paraId="69BA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E6D9B43">
            <w:pPr>
              <w:widowControl/>
              <w:jc w:val="center"/>
              <w:rPr>
                <w:color w:val="auto"/>
                <w:szCs w:val="21"/>
                <w:highlight w:val="none"/>
              </w:rPr>
            </w:pPr>
            <w:r>
              <w:rPr>
                <w:rFonts w:hint="eastAsia"/>
                <w:color w:val="auto"/>
                <w:szCs w:val="21"/>
                <w:highlight w:val="none"/>
              </w:rPr>
              <w:t>127</w:t>
            </w:r>
          </w:p>
        </w:tc>
        <w:tc>
          <w:tcPr>
            <w:tcW w:w="938" w:type="dxa"/>
            <w:vAlign w:val="center"/>
          </w:tcPr>
          <w:p w14:paraId="1DEA253F">
            <w:pPr>
              <w:widowControl/>
              <w:jc w:val="center"/>
              <w:rPr>
                <w:color w:val="auto"/>
                <w:szCs w:val="21"/>
                <w:highlight w:val="none"/>
              </w:rPr>
            </w:pPr>
            <w:r>
              <w:rPr>
                <w:rFonts w:hint="eastAsia"/>
                <w:color w:val="auto"/>
                <w:szCs w:val="21"/>
                <w:highlight w:val="none"/>
              </w:rPr>
              <w:t>功能要求</w:t>
            </w:r>
          </w:p>
        </w:tc>
        <w:tc>
          <w:tcPr>
            <w:tcW w:w="992" w:type="dxa"/>
            <w:vMerge w:val="restart"/>
            <w:vAlign w:val="center"/>
          </w:tcPr>
          <w:p w14:paraId="3AA39570">
            <w:pPr>
              <w:widowControl/>
              <w:rPr>
                <w:color w:val="auto"/>
                <w:szCs w:val="21"/>
                <w:highlight w:val="none"/>
              </w:rPr>
            </w:pPr>
            <w:r>
              <w:rPr>
                <w:rFonts w:hint="eastAsia"/>
                <w:color w:val="auto"/>
                <w:szCs w:val="21"/>
                <w:highlight w:val="none"/>
              </w:rPr>
              <w:t>操作系统件功能及软</w:t>
            </w:r>
          </w:p>
        </w:tc>
        <w:tc>
          <w:tcPr>
            <w:tcW w:w="1498" w:type="dxa"/>
            <w:vAlign w:val="center"/>
          </w:tcPr>
          <w:p w14:paraId="30A8C254">
            <w:pPr>
              <w:widowControl/>
              <w:rPr>
                <w:color w:val="auto"/>
                <w:szCs w:val="21"/>
                <w:highlight w:val="none"/>
              </w:rPr>
            </w:pPr>
            <w:r>
              <w:rPr>
                <w:rFonts w:hint="eastAsia"/>
                <w:color w:val="auto"/>
                <w:szCs w:val="21"/>
                <w:highlight w:val="none"/>
              </w:rPr>
              <w:t>★中文信息处理要求</w:t>
            </w:r>
          </w:p>
        </w:tc>
        <w:tc>
          <w:tcPr>
            <w:tcW w:w="865" w:type="dxa"/>
            <w:vAlign w:val="center"/>
          </w:tcPr>
          <w:p w14:paraId="5533E5C8">
            <w:pPr>
              <w:widowControl/>
              <w:jc w:val="center"/>
              <w:rPr>
                <w:color w:val="auto"/>
                <w:szCs w:val="21"/>
                <w:highlight w:val="none"/>
              </w:rPr>
            </w:pPr>
            <w:r>
              <w:rPr>
                <w:rFonts w:hint="eastAsia"/>
                <w:color w:val="auto"/>
                <w:szCs w:val="21"/>
                <w:highlight w:val="none"/>
              </w:rPr>
              <w:t>否</w:t>
            </w:r>
          </w:p>
        </w:tc>
        <w:tc>
          <w:tcPr>
            <w:tcW w:w="3900" w:type="dxa"/>
            <w:vAlign w:val="center"/>
          </w:tcPr>
          <w:p w14:paraId="43031E9F">
            <w:pPr>
              <w:widowControl/>
              <w:rPr>
                <w:color w:val="auto"/>
                <w:szCs w:val="21"/>
                <w:highlight w:val="none"/>
              </w:rPr>
            </w:pPr>
            <w:r>
              <w:rPr>
                <w:rFonts w:hint="eastAsia"/>
                <w:color w:val="auto"/>
                <w:szCs w:val="21"/>
                <w:highlight w:val="none"/>
              </w:rPr>
              <w:t>符合GB18030的相关规定</w:t>
            </w:r>
          </w:p>
        </w:tc>
      </w:tr>
      <w:tr w14:paraId="3025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319CB03">
            <w:pPr>
              <w:widowControl/>
              <w:jc w:val="center"/>
              <w:rPr>
                <w:color w:val="auto"/>
                <w:szCs w:val="21"/>
                <w:highlight w:val="none"/>
              </w:rPr>
            </w:pPr>
            <w:r>
              <w:rPr>
                <w:rFonts w:hint="eastAsia"/>
                <w:color w:val="auto"/>
                <w:szCs w:val="21"/>
                <w:highlight w:val="none"/>
              </w:rPr>
              <w:t>128</w:t>
            </w:r>
          </w:p>
        </w:tc>
        <w:tc>
          <w:tcPr>
            <w:tcW w:w="938" w:type="dxa"/>
            <w:vAlign w:val="center"/>
          </w:tcPr>
          <w:p w14:paraId="7F8DEE7A">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0302CDF6">
            <w:pPr>
              <w:widowControl/>
              <w:rPr>
                <w:color w:val="auto"/>
                <w:szCs w:val="21"/>
                <w:highlight w:val="none"/>
              </w:rPr>
            </w:pPr>
          </w:p>
        </w:tc>
        <w:tc>
          <w:tcPr>
            <w:tcW w:w="1498" w:type="dxa"/>
            <w:vAlign w:val="center"/>
          </w:tcPr>
          <w:p w14:paraId="1DA411CA">
            <w:pPr>
              <w:widowControl/>
              <w:rPr>
                <w:color w:val="auto"/>
                <w:szCs w:val="21"/>
                <w:highlight w:val="none"/>
              </w:rPr>
            </w:pPr>
            <w:r>
              <w:rPr>
                <w:rFonts w:hint="eastAsia"/>
                <w:color w:val="auto"/>
                <w:szCs w:val="21"/>
                <w:highlight w:val="none"/>
              </w:rPr>
              <w:t>★操作系统备份及还原功能</w:t>
            </w:r>
          </w:p>
        </w:tc>
        <w:tc>
          <w:tcPr>
            <w:tcW w:w="865" w:type="dxa"/>
            <w:vAlign w:val="center"/>
          </w:tcPr>
          <w:p w14:paraId="3A4B276F">
            <w:pPr>
              <w:widowControl/>
              <w:jc w:val="center"/>
              <w:rPr>
                <w:color w:val="auto"/>
                <w:szCs w:val="21"/>
                <w:highlight w:val="none"/>
              </w:rPr>
            </w:pPr>
            <w:r>
              <w:rPr>
                <w:rFonts w:hint="eastAsia"/>
                <w:color w:val="auto"/>
                <w:szCs w:val="21"/>
                <w:highlight w:val="none"/>
              </w:rPr>
              <w:t>否</w:t>
            </w:r>
          </w:p>
        </w:tc>
        <w:tc>
          <w:tcPr>
            <w:tcW w:w="3900" w:type="dxa"/>
            <w:vAlign w:val="center"/>
          </w:tcPr>
          <w:p w14:paraId="7034AEE1">
            <w:pPr>
              <w:widowControl/>
              <w:rPr>
                <w:color w:val="auto"/>
                <w:szCs w:val="21"/>
                <w:highlight w:val="none"/>
              </w:rPr>
            </w:pPr>
            <w:r>
              <w:rPr>
                <w:rFonts w:hint="eastAsia"/>
                <w:color w:val="auto"/>
                <w:szCs w:val="21"/>
                <w:highlight w:val="none"/>
              </w:rPr>
              <w:t>支持操作系统备份及还原功能</w:t>
            </w:r>
          </w:p>
        </w:tc>
      </w:tr>
      <w:tr w14:paraId="44CF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74069AA">
            <w:pPr>
              <w:widowControl/>
              <w:jc w:val="center"/>
              <w:rPr>
                <w:color w:val="auto"/>
                <w:szCs w:val="21"/>
                <w:highlight w:val="none"/>
              </w:rPr>
            </w:pPr>
            <w:r>
              <w:rPr>
                <w:rFonts w:hint="eastAsia"/>
                <w:color w:val="auto"/>
                <w:szCs w:val="21"/>
                <w:highlight w:val="none"/>
              </w:rPr>
              <w:t>129</w:t>
            </w:r>
          </w:p>
        </w:tc>
        <w:tc>
          <w:tcPr>
            <w:tcW w:w="938" w:type="dxa"/>
            <w:vAlign w:val="center"/>
          </w:tcPr>
          <w:p w14:paraId="3D22742D">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DCFBEE2">
            <w:pPr>
              <w:widowControl/>
              <w:rPr>
                <w:color w:val="auto"/>
                <w:szCs w:val="21"/>
                <w:highlight w:val="none"/>
              </w:rPr>
            </w:pPr>
          </w:p>
        </w:tc>
        <w:tc>
          <w:tcPr>
            <w:tcW w:w="1498" w:type="dxa"/>
            <w:vAlign w:val="center"/>
          </w:tcPr>
          <w:p w14:paraId="55DACA74">
            <w:pPr>
              <w:widowControl/>
              <w:rPr>
                <w:color w:val="auto"/>
                <w:szCs w:val="21"/>
                <w:highlight w:val="none"/>
              </w:rPr>
            </w:pPr>
            <w:r>
              <w:rPr>
                <w:rFonts w:hint="eastAsia"/>
                <w:color w:val="auto"/>
                <w:szCs w:val="21"/>
                <w:highlight w:val="none"/>
              </w:rPr>
              <w:t>★固件备份还原能力</w:t>
            </w:r>
          </w:p>
        </w:tc>
        <w:tc>
          <w:tcPr>
            <w:tcW w:w="865" w:type="dxa"/>
            <w:vAlign w:val="center"/>
          </w:tcPr>
          <w:p w14:paraId="4595A2C6">
            <w:pPr>
              <w:widowControl/>
              <w:jc w:val="center"/>
              <w:rPr>
                <w:color w:val="auto"/>
                <w:szCs w:val="21"/>
                <w:highlight w:val="none"/>
              </w:rPr>
            </w:pPr>
            <w:r>
              <w:rPr>
                <w:rFonts w:hint="eastAsia"/>
                <w:color w:val="auto"/>
                <w:szCs w:val="21"/>
                <w:highlight w:val="none"/>
              </w:rPr>
              <w:t>否</w:t>
            </w:r>
          </w:p>
        </w:tc>
        <w:tc>
          <w:tcPr>
            <w:tcW w:w="3900" w:type="dxa"/>
            <w:vAlign w:val="center"/>
          </w:tcPr>
          <w:p w14:paraId="18926F95">
            <w:pPr>
              <w:widowControl/>
              <w:rPr>
                <w:color w:val="auto"/>
                <w:szCs w:val="21"/>
                <w:highlight w:val="none"/>
              </w:rPr>
            </w:pPr>
            <w:r>
              <w:rPr>
                <w:rFonts w:hint="eastAsia"/>
                <w:color w:val="auto"/>
                <w:szCs w:val="21"/>
                <w:highlight w:val="none"/>
              </w:rPr>
              <w:t>支持备份及还原固件的功能</w:t>
            </w:r>
          </w:p>
        </w:tc>
      </w:tr>
      <w:tr w14:paraId="1DF5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27A767A">
            <w:pPr>
              <w:widowControl/>
              <w:jc w:val="center"/>
              <w:rPr>
                <w:color w:val="auto"/>
                <w:szCs w:val="21"/>
                <w:highlight w:val="none"/>
              </w:rPr>
            </w:pPr>
            <w:r>
              <w:rPr>
                <w:rFonts w:hint="eastAsia"/>
                <w:color w:val="auto"/>
                <w:szCs w:val="21"/>
                <w:highlight w:val="none"/>
              </w:rPr>
              <w:t>130</w:t>
            </w:r>
          </w:p>
        </w:tc>
        <w:tc>
          <w:tcPr>
            <w:tcW w:w="938" w:type="dxa"/>
            <w:vAlign w:val="center"/>
          </w:tcPr>
          <w:p w14:paraId="0F201D3C">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5E0E4463">
            <w:pPr>
              <w:widowControl/>
              <w:rPr>
                <w:color w:val="auto"/>
                <w:szCs w:val="21"/>
                <w:highlight w:val="none"/>
              </w:rPr>
            </w:pPr>
          </w:p>
        </w:tc>
        <w:tc>
          <w:tcPr>
            <w:tcW w:w="1498" w:type="dxa"/>
            <w:vAlign w:val="center"/>
          </w:tcPr>
          <w:p w14:paraId="64626FA4">
            <w:pPr>
              <w:widowControl/>
              <w:rPr>
                <w:color w:val="auto"/>
                <w:szCs w:val="21"/>
                <w:highlight w:val="none"/>
              </w:rPr>
            </w:pPr>
            <w:r>
              <w:rPr>
                <w:rFonts w:hint="eastAsia"/>
                <w:color w:val="auto"/>
                <w:szCs w:val="21"/>
                <w:highlight w:val="none"/>
              </w:rPr>
              <w:t>★操作系统及驱动升级</w:t>
            </w:r>
          </w:p>
        </w:tc>
        <w:tc>
          <w:tcPr>
            <w:tcW w:w="865" w:type="dxa"/>
            <w:vAlign w:val="center"/>
          </w:tcPr>
          <w:p w14:paraId="2F61D313">
            <w:pPr>
              <w:widowControl/>
              <w:jc w:val="center"/>
              <w:rPr>
                <w:color w:val="auto"/>
                <w:szCs w:val="21"/>
                <w:highlight w:val="none"/>
              </w:rPr>
            </w:pPr>
            <w:r>
              <w:rPr>
                <w:rFonts w:hint="eastAsia"/>
                <w:color w:val="auto"/>
                <w:szCs w:val="21"/>
                <w:highlight w:val="none"/>
              </w:rPr>
              <w:t>否</w:t>
            </w:r>
          </w:p>
        </w:tc>
        <w:tc>
          <w:tcPr>
            <w:tcW w:w="3900" w:type="dxa"/>
            <w:vAlign w:val="center"/>
          </w:tcPr>
          <w:p w14:paraId="56EB5A57">
            <w:pPr>
              <w:widowControl/>
              <w:rPr>
                <w:color w:val="auto"/>
                <w:szCs w:val="21"/>
                <w:highlight w:val="none"/>
              </w:rPr>
            </w:pPr>
            <w:r>
              <w:rPr>
                <w:rFonts w:hint="eastAsia"/>
                <w:color w:val="auto"/>
                <w:szCs w:val="21"/>
                <w:highlight w:val="none"/>
              </w:rPr>
              <w:t>支持通过网络、闪存盘等方式对操作系统、驱动进行升级</w:t>
            </w:r>
          </w:p>
        </w:tc>
      </w:tr>
      <w:tr w14:paraId="23BB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72D4982D">
            <w:pPr>
              <w:widowControl/>
              <w:jc w:val="center"/>
              <w:rPr>
                <w:color w:val="auto"/>
                <w:szCs w:val="21"/>
                <w:highlight w:val="none"/>
              </w:rPr>
            </w:pPr>
            <w:r>
              <w:rPr>
                <w:rFonts w:hint="eastAsia"/>
                <w:color w:val="auto"/>
                <w:szCs w:val="21"/>
                <w:highlight w:val="none"/>
              </w:rPr>
              <w:t>131</w:t>
            </w:r>
          </w:p>
        </w:tc>
        <w:tc>
          <w:tcPr>
            <w:tcW w:w="938" w:type="dxa"/>
            <w:vAlign w:val="center"/>
          </w:tcPr>
          <w:p w14:paraId="60DEEDEE">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635ABFC4">
            <w:pPr>
              <w:widowControl/>
              <w:rPr>
                <w:color w:val="auto"/>
                <w:szCs w:val="21"/>
                <w:highlight w:val="none"/>
              </w:rPr>
            </w:pPr>
          </w:p>
        </w:tc>
        <w:tc>
          <w:tcPr>
            <w:tcW w:w="1498" w:type="dxa"/>
            <w:vAlign w:val="center"/>
          </w:tcPr>
          <w:p w14:paraId="2B7BA928">
            <w:pPr>
              <w:widowControl/>
              <w:rPr>
                <w:color w:val="auto"/>
                <w:szCs w:val="21"/>
                <w:highlight w:val="none"/>
              </w:rPr>
            </w:pPr>
            <w:r>
              <w:rPr>
                <w:rFonts w:hint="eastAsia"/>
                <w:color w:val="auto"/>
                <w:szCs w:val="21"/>
                <w:highlight w:val="none"/>
              </w:rPr>
              <w:t>固件升级</w:t>
            </w:r>
          </w:p>
        </w:tc>
        <w:tc>
          <w:tcPr>
            <w:tcW w:w="865" w:type="dxa"/>
            <w:vAlign w:val="center"/>
          </w:tcPr>
          <w:p w14:paraId="42152D09">
            <w:pPr>
              <w:widowControl/>
              <w:jc w:val="center"/>
              <w:rPr>
                <w:color w:val="auto"/>
                <w:szCs w:val="21"/>
                <w:highlight w:val="none"/>
              </w:rPr>
            </w:pPr>
            <w:r>
              <w:rPr>
                <w:rFonts w:hint="eastAsia"/>
                <w:color w:val="auto"/>
                <w:szCs w:val="21"/>
                <w:highlight w:val="none"/>
              </w:rPr>
              <w:t>否</w:t>
            </w:r>
          </w:p>
        </w:tc>
        <w:tc>
          <w:tcPr>
            <w:tcW w:w="3900" w:type="dxa"/>
            <w:vAlign w:val="center"/>
          </w:tcPr>
          <w:p w14:paraId="416D9360">
            <w:pPr>
              <w:widowControl/>
              <w:rPr>
                <w:color w:val="auto"/>
                <w:szCs w:val="21"/>
                <w:highlight w:val="none"/>
              </w:rPr>
            </w:pPr>
            <w:r>
              <w:rPr>
                <w:rFonts w:hint="eastAsia"/>
                <w:color w:val="auto"/>
                <w:szCs w:val="21"/>
                <w:highlight w:val="none"/>
              </w:rPr>
              <w:t>支持通过网络、闪存盘等方式对固件进行升级</w:t>
            </w:r>
          </w:p>
        </w:tc>
      </w:tr>
      <w:tr w14:paraId="5DB7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72DA5A40">
            <w:pPr>
              <w:widowControl/>
              <w:jc w:val="center"/>
              <w:rPr>
                <w:color w:val="auto"/>
                <w:szCs w:val="21"/>
                <w:highlight w:val="none"/>
              </w:rPr>
            </w:pPr>
            <w:r>
              <w:rPr>
                <w:rFonts w:hint="eastAsia"/>
                <w:color w:val="auto"/>
                <w:szCs w:val="21"/>
                <w:highlight w:val="none"/>
              </w:rPr>
              <w:t>132</w:t>
            </w:r>
          </w:p>
        </w:tc>
        <w:tc>
          <w:tcPr>
            <w:tcW w:w="938" w:type="dxa"/>
            <w:vAlign w:val="center"/>
          </w:tcPr>
          <w:p w14:paraId="3DC53BD1">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5294906D">
            <w:pPr>
              <w:widowControl/>
              <w:rPr>
                <w:color w:val="auto"/>
                <w:szCs w:val="21"/>
                <w:highlight w:val="none"/>
              </w:rPr>
            </w:pPr>
          </w:p>
        </w:tc>
        <w:tc>
          <w:tcPr>
            <w:tcW w:w="1498" w:type="dxa"/>
            <w:vAlign w:val="center"/>
          </w:tcPr>
          <w:p w14:paraId="287574B9">
            <w:pPr>
              <w:widowControl/>
              <w:rPr>
                <w:color w:val="auto"/>
                <w:szCs w:val="21"/>
                <w:highlight w:val="none"/>
              </w:rPr>
            </w:pPr>
            <w:r>
              <w:rPr>
                <w:rFonts w:hint="eastAsia"/>
                <w:color w:val="auto"/>
                <w:szCs w:val="21"/>
                <w:highlight w:val="none"/>
              </w:rPr>
              <w:t>★BIOS支持关闭通讯接口</w:t>
            </w:r>
          </w:p>
        </w:tc>
        <w:tc>
          <w:tcPr>
            <w:tcW w:w="865" w:type="dxa"/>
            <w:vAlign w:val="center"/>
          </w:tcPr>
          <w:p w14:paraId="3D0BAFDA">
            <w:pPr>
              <w:widowControl/>
              <w:jc w:val="center"/>
              <w:rPr>
                <w:color w:val="auto"/>
                <w:szCs w:val="21"/>
                <w:highlight w:val="none"/>
              </w:rPr>
            </w:pPr>
            <w:r>
              <w:rPr>
                <w:rFonts w:hint="eastAsia"/>
                <w:color w:val="auto"/>
                <w:szCs w:val="21"/>
                <w:highlight w:val="none"/>
              </w:rPr>
              <w:t>否</w:t>
            </w:r>
          </w:p>
        </w:tc>
        <w:tc>
          <w:tcPr>
            <w:tcW w:w="3900" w:type="dxa"/>
            <w:vAlign w:val="center"/>
          </w:tcPr>
          <w:p w14:paraId="04662573">
            <w:pPr>
              <w:widowControl/>
              <w:rPr>
                <w:color w:val="auto"/>
                <w:szCs w:val="21"/>
                <w:highlight w:val="none"/>
              </w:rPr>
            </w:pPr>
            <w:r>
              <w:rPr>
                <w:rFonts w:hint="eastAsia"/>
                <w:color w:val="auto"/>
                <w:szCs w:val="21"/>
                <w:highlight w:val="none"/>
              </w:rPr>
              <w:t>支持BIOS关闭以太网及USB接口功能</w:t>
            </w:r>
          </w:p>
        </w:tc>
      </w:tr>
      <w:tr w14:paraId="519D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0AF1B5E">
            <w:pPr>
              <w:widowControl/>
              <w:jc w:val="center"/>
              <w:rPr>
                <w:color w:val="auto"/>
                <w:szCs w:val="21"/>
                <w:highlight w:val="none"/>
              </w:rPr>
            </w:pPr>
            <w:r>
              <w:rPr>
                <w:rFonts w:hint="eastAsia"/>
                <w:color w:val="auto"/>
                <w:szCs w:val="21"/>
                <w:highlight w:val="none"/>
              </w:rPr>
              <w:t>133</w:t>
            </w:r>
          </w:p>
        </w:tc>
        <w:tc>
          <w:tcPr>
            <w:tcW w:w="938" w:type="dxa"/>
            <w:vAlign w:val="center"/>
          </w:tcPr>
          <w:p w14:paraId="38B9D012">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4B702418">
            <w:pPr>
              <w:widowControl/>
              <w:rPr>
                <w:color w:val="auto"/>
                <w:szCs w:val="21"/>
                <w:highlight w:val="none"/>
              </w:rPr>
            </w:pPr>
          </w:p>
        </w:tc>
        <w:tc>
          <w:tcPr>
            <w:tcW w:w="1498" w:type="dxa"/>
            <w:vAlign w:val="center"/>
          </w:tcPr>
          <w:p w14:paraId="28259997">
            <w:pPr>
              <w:widowControl/>
              <w:rPr>
                <w:color w:val="auto"/>
                <w:szCs w:val="21"/>
                <w:highlight w:val="none"/>
              </w:rPr>
            </w:pPr>
            <w:r>
              <w:rPr>
                <w:rFonts w:hint="eastAsia"/>
                <w:color w:val="auto"/>
                <w:szCs w:val="21"/>
                <w:highlight w:val="none"/>
              </w:rPr>
              <w:t>★固件查看信息</w:t>
            </w:r>
          </w:p>
        </w:tc>
        <w:tc>
          <w:tcPr>
            <w:tcW w:w="865" w:type="dxa"/>
            <w:vAlign w:val="center"/>
          </w:tcPr>
          <w:p w14:paraId="45820CC6">
            <w:pPr>
              <w:widowControl/>
              <w:jc w:val="center"/>
              <w:rPr>
                <w:color w:val="auto"/>
                <w:szCs w:val="21"/>
                <w:highlight w:val="none"/>
              </w:rPr>
            </w:pPr>
            <w:r>
              <w:rPr>
                <w:rFonts w:hint="eastAsia"/>
                <w:color w:val="auto"/>
                <w:szCs w:val="21"/>
                <w:highlight w:val="none"/>
              </w:rPr>
              <w:t>否</w:t>
            </w:r>
          </w:p>
        </w:tc>
        <w:tc>
          <w:tcPr>
            <w:tcW w:w="3900" w:type="dxa"/>
            <w:vAlign w:val="center"/>
          </w:tcPr>
          <w:p w14:paraId="2930D662">
            <w:pPr>
              <w:widowControl/>
              <w:rPr>
                <w:color w:val="auto"/>
                <w:szCs w:val="21"/>
                <w:highlight w:val="none"/>
              </w:rPr>
            </w:pPr>
            <w:r>
              <w:rPr>
                <w:rFonts w:hint="eastAsia"/>
                <w:color w:val="auto"/>
                <w:szCs w:val="21"/>
                <w:highlight w:val="none"/>
              </w:rPr>
              <w:t>支持查看固件版本、内存信息、主板信息、处理器信息和系统时间信息等功能</w:t>
            </w:r>
          </w:p>
        </w:tc>
      </w:tr>
      <w:tr w14:paraId="759B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1510622C">
            <w:pPr>
              <w:widowControl/>
              <w:jc w:val="center"/>
              <w:rPr>
                <w:color w:val="auto"/>
                <w:szCs w:val="21"/>
                <w:highlight w:val="none"/>
              </w:rPr>
            </w:pPr>
            <w:r>
              <w:rPr>
                <w:rFonts w:hint="eastAsia"/>
                <w:color w:val="auto"/>
                <w:szCs w:val="21"/>
                <w:highlight w:val="none"/>
              </w:rPr>
              <w:t>134</w:t>
            </w:r>
          </w:p>
        </w:tc>
        <w:tc>
          <w:tcPr>
            <w:tcW w:w="938" w:type="dxa"/>
            <w:vAlign w:val="center"/>
          </w:tcPr>
          <w:p w14:paraId="3092EDA1">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0FB30372">
            <w:pPr>
              <w:widowControl/>
              <w:rPr>
                <w:color w:val="auto"/>
                <w:szCs w:val="21"/>
                <w:highlight w:val="none"/>
              </w:rPr>
            </w:pPr>
          </w:p>
        </w:tc>
        <w:tc>
          <w:tcPr>
            <w:tcW w:w="1498" w:type="dxa"/>
            <w:vAlign w:val="center"/>
          </w:tcPr>
          <w:p w14:paraId="6197EA9A">
            <w:pPr>
              <w:widowControl/>
              <w:rPr>
                <w:color w:val="auto"/>
                <w:szCs w:val="21"/>
                <w:highlight w:val="none"/>
              </w:rPr>
            </w:pPr>
            <w:r>
              <w:rPr>
                <w:rFonts w:hint="eastAsia"/>
                <w:color w:val="auto"/>
                <w:szCs w:val="21"/>
                <w:highlight w:val="none"/>
              </w:rPr>
              <w:t>★固件设置启动顺序</w:t>
            </w:r>
          </w:p>
        </w:tc>
        <w:tc>
          <w:tcPr>
            <w:tcW w:w="865" w:type="dxa"/>
            <w:vAlign w:val="center"/>
          </w:tcPr>
          <w:p w14:paraId="1C100D02">
            <w:pPr>
              <w:widowControl/>
              <w:jc w:val="center"/>
              <w:rPr>
                <w:color w:val="auto"/>
                <w:szCs w:val="21"/>
                <w:highlight w:val="none"/>
              </w:rPr>
            </w:pPr>
            <w:r>
              <w:rPr>
                <w:rFonts w:hint="eastAsia"/>
                <w:color w:val="auto"/>
                <w:szCs w:val="21"/>
                <w:highlight w:val="none"/>
              </w:rPr>
              <w:t>否</w:t>
            </w:r>
          </w:p>
        </w:tc>
        <w:tc>
          <w:tcPr>
            <w:tcW w:w="3900" w:type="dxa"/>
            <w:vAlign w:val="center"/>
          </w:tcPr>
          <w:p w14:paraId="2ECFD141">
            <w:pPr>
              <w:widowControl/>
              <w:rPr>
                <w:color w:val="auto"/>
                <w:szCs w:val="21"/>
                <w:highlight w:val="none"/>
              </w:rPr>
            </w:pPr>
            <w:r>
              <w:rPr>
                <w:rFonts w:hint="eastAsia"/>
                <w:color w:val="auto"/>
                <w:szCs w:val="21"/>
                <w:highlight w:val="none"/>
              </w:rPr>
              <w:t>支持设置启动顺序功能，并按照设置的启动顺序启动</w:t>
            </w:r>
          </w:p>
        </w:tc>
      </w:tr>
      <w:tr w14:paraId="6F4E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6ABF219A">
            <w:pPr>
              <w:widowControl/>
              <w:jc w:val="center"/>
              <w:rPr>
                <w:color w:val="auto"/>
                <w:szCs w:val="21"/>
                <w:highlight w:val="none"/>
              </w:rPr>
            </w:pPr>
            <w:r>
              <w:rPr>
                <w:rFonts w:hint="eastAsia"/>
                <w:color w:val="auto"/>
                <w:szCs w:val="21"/>
                <w:highlight w:val="none"/>
              </w:rPr>
              <w:t>135</w:t>
            </w:r>
          </w:p>
        </w:tc>
        <w:tc>
          <w:tcPr>
            <w:tcW w:w="938" w:type="dxa"/>
            <w:vAlign w:val="center"/>
          </w:tcPr>
          <w:p w14:paraId="41790ADB">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5BA23B57">
            <w:pPr>
              <w:widowControl/>
              <w:rPr>
                <w:color w:val="auto"/>
                <w:szCs w:val="21"/>
                <w:highlight w:val="none"/>
              </w:rPr>
            </w:pPr>
          </w:p>
        </w:tc>
        <w:tc>
          <w:tcPr>
            <w:tcW w:w="1498" w:type="dxa"/>
            <w:vAlign w:val="center"/>
          </w:tcPr>
          <w:p w14:paraId="79CB52E4">
            <w:pPr>
              <w:widowControl/>
              <w:rPr>
                <w:color w:val="auto"/>
                <w:szCs w:val="21"/>
                <w:highlight w:val="none"/>
              </w:rPr>
            </w:pPr>
            <w:r>
              <w:rPr>
                <w:rFonts w:hint="eastAsia"/>
                <w:color w:val="auto"/>
                <w:szCs w:val="21"/>
                <w:highlight w:val="none"/>
              </w:rPr>
              <w:t>★固件设置口令</w:t>
            </w:r>
          </w:p>
        </w:tc>
        <w:tc>
          <w:tcPr>
            <w:tcW w:w="865" w:type="dxa"/>
            <w:vAlign w:val="center"/>
          </w:tcPr>
          <w:p w14:paraId="0837F050">
            <w:pPr>
              <w:widowControl/>
              <w:jc w:val="center"/>
              <w:rPr>
                <w:color w:val="auto"/>
                <w:szCs w:val="21"/>
                <w:highlight w:val="none"/>
              </w:rPr>
            </w:pPr>
            <w:r>
              <w:rPr>
                <w:rFonts w:hint="eastAsia"/>
                <w:color w:val="auto"/>
                <w:szCs w:val="21"/>
                <w:highlight w:val="none"/>
              </w:rPr>
              <w:t>否</w:t>
            </w:r>
          </w:p>
        </w:tc>
        <w:tc>
          <w:tcPr>
            <w:tcW w:w="3900" w:type="dxa"/>
            <w:vAlign w:val="center"/>
          </w:tcPr>
          <w:p w14:paraId="650AEDB9">
            <w:pPr>
              <w:widowControl/>
              <w:rPr>
                <w:color w:val="auto"/>
                <w:szCs w:val="21"/>
                <w:highlight w:val="none"/>
              </w:rPr>
            </w:pPr>
            <w:r>
              <w:rPr>
                <w:rFonts w:hint="eastAsia"/>
                <w:color w:val="auto"/>
                <w:szCs w:val="21"/>
                <w:highlight w:val="none"/>
              </w:rPr>
              <w:t>支持设置口令、修改口令、验证口令功能</w:t>
            </w:r>
          </w:p>
        </w:tc>
      </w:tr>
      <w:tr w14:paraId="7594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C8387FC">
            <w:pPr>
              <w:widowControl/>
              <w:jc w:val="center"/>
              <w:rPr>
                <w:color w:val="auto"/>
                <w:szCs w:val="21"/>
                <w:highlight w:val="none"/>
              </w:rPr>
            </w:pPr>
            <w:r>
              <w:rPr>
                <w:rFonts w:hint="eastAsia"/>
                <w:color w:val="auto"/>
                <w:szCs w:val="21"/>
                <w:highlight w:val="none"/>
              </w:rPr>
              <w:t>136</w:t>
            </w:r>
          </w:p>
        </w:tc>
        <w:tc>
          <w:tcPr>
            <w:tcW w:w="938" w:type="dxa"/>
            <w:vAlign w:val="center"/>
          </w:tcPr>
          <w:p w14:paraId="1D04920F">
            <w:pPr>
              <w:widowControl/>
              <w:jc w:val="center"/>
              <w:rPr>
                <w:color w:val="auto"/>
                <w:szCs w:val="21"/>
                <w:highlight w:val="none"/>
              </w:rPr>
            </w:pPr>
            <w:r>
              <w:rPr>
                <w:rFonts w:hint="eastAsia"/>
                <w:color w:val="auto"/>
                <w:szCs w:val="21"/>
                <w:highlight w:val="none"/>
              </w:rPr>
              <w:t>功能要求</w:t>
            </w:r>
          </w:p>
        </w:tc>
        <w:tc>
          <w:tcPr>
            <w:tcW w:w="992" w:type="dxa"/>
            <w:vMerge w:val="continue"/>
            <w:vAlign w:val="center"/>
          </w:tcPr>
          <w:p w14:paraId="5364162D">
            <w:pPr>
              <w:widowControl/>
              <w:rPr>
                <w:color w:val="auto"/>
                <w:szCs w:val="21"/>
                <w:highlight w:val="none"/>
              </w:rPr>
            </w:pPr>
          </w:p>
        </w:tc>
        <w:tc>
          <w:tcPr>
            <w:tcW w:w="1498" w:type="dxa"/>
            <w:vAlign w:val="center"/>
          </w:tcPr>
          <w:p w14:paraId="41B39630">
            <w:pPr>
              <w:widowControl/>
              <w:rPr>
                <w:color w:val="auto"/>
                <w:szCs w:val="21"/>
                <w:highlight w:val="none"/>
              </w:rPr>
            </w:pPr>
            <w:r>
              <w:rPr>
                <w:rFonts w:hint="eastAsia"/>
                <w:color w:val="auto"/>
                <w:szCs w:val="21"/>
                <w:highlight w:val="none"/>
              </w:rPr>
              <w:t>★固件设置网络引导</w:t>
            </w:r>
          </w:p>
        </w:tc>
        <w:tc>
          <w:tcPr>
            <w:tcW w:w="865" w:type="dxa"/>
            <w:vAlign w:val="center"/>
          </w:tcPr>
          <w:p w14:paraId="2195811D">
            <w:pPr>
              <w:widowControl/>
              <w:jc w:val="center"/>
              <w:rPr>
                <w:color w:val="auto"/>
                <w:szCs w:val="21"/>
                <w:highlight w:val="none"/>
              </w:rPr>
            </w:pPr>
            <w:r>
              <w:rPr>
                <w:rFonts w:hint="eastAsia"/>
                <w:color w:val="auto"/>
                <w:szCs w:val="21"/>
                <w:highlight w:val="none"/>
              </w:rPr>
              <w:t>否</w:t>
            </w:r>
          </w:p>
        </w:tc>
        <w:tc>
          <w:tcPr>
            <w:tcW w:w="3900" w:type="dxa"/>
            <w:vAlign w:val="center"/>
          </w:tcPr>
          <w:p w14:paraId="7F86E88F">
            <w:pPr>
              <w:widowControl/>
              <w:rPr>
                <w:color w:val="auto"/>
                <w:szCs w:val="21"/>
                <w:highlight w:val="none"/>
              </w:rPr>
            </w:pPr>
            <w:r>
              <w:rPr>
                <w:rFonts w:hint="eastAsia"/>
                <w:color w:val="auto"/>
                <w:szCs w:val="21"/>
                <w:highlight w:val="none"/>
              </w:rPr>
              <w:t>支持网络引导启动和关闭功能</w:t>
            </w:r>
          </w:p>
        </w:tc>
      </w:tr>
      <w:tr w14:paraId="0BC1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35F3BE2">
            <w:pPr>
              <w:widowControl/>
              <w:jc w:val="center"/>
              <w:rPr>
                <w:color w:val="auto"/>
                <w:szCs w:val="21"/>
                <w:highlight w:val="none"/>
              </w:rPr>
            </w:pPr>
            <w:r>
              <w:rPr>
                <w:rFonts w:hint="eastAsia"/>
                <w:color w:val="auto"/>
                <w:szCs w:val="21"/>
                <w:highlight w:val="none"/>
              </w:rPr>
              <w:t>137</w:t>
            </w:r>
          </w:p>
        </w:tc>
        <w:tc>
          <w:tcPr>
            <w:tcW w:w="938" w:type="dxa"/>
            <w:vAlign w:val="center"/>
          </w:tcPr>
          <w:p w14:paraId="57893F84">
            <w:pPr>
              <w:widowControl/>
              <w:jc w:val="center"/>
              <w:rPr>
                <w:color w:val="auto"/>
                <w:szCs w:val="21"/>
                <w:highlight w:val="none"/>
              </w:rPr>
            </w:pPr>
            <w:r>
              <w:rPr>
                <w:rFonts w:hint="eastAsia"/>
                <w:color w:val="auto"/>
                <w:szCs w:val="21"/>
                <w:highlight w:val="none"/>
              </w:rPr>
              <w:t>功能要求</w:t>
            </w:r>
          </w:p>
        </w:tc>
        <w:tc>
          <w:tcPr>
            <w:tcW w:w="992" w:type="dxa"/>
            <w:vAlign w:val="center"/>
          </w:tcPr>
          <w:p w14:paraId="475692CE">
            <w:pPr>
              <w:widowControl/>
              <w:rPr>
                <w:color w:val="auto"/>
                <w:szCs w:val="21"/>
                <w:highlight w:val="none"/>
              </w:rPr>
            </w:pPr>
            <w:r>
              <w:rPr>
                <w:rFonts w:hint="eastAsia"/>
                <w:color w:val="auto"/>
                <w:szCs w:val="21"/>
                <w:highlight w:val="none"/>
              </w:rPr>
              <w:t>生物识别功能</w:t>
            </w:r>
          </w:p>
        </w:tc>
        <w:tc>
          <w:tcPr>
            <w:tcW w:w="1498" w:type="dxa"/>
            <w:vAlign w:val="center"/>
          </w:tcPr>
          <w:p w14:paraId="5F4AB93B">
            <w:pPr>
              <w:widowControl/>
              <w:rPr>
                <w:color w:val="auto"/>
                <w:szCs w:val="21"/>
                <w:highlight w:val="none"/>
              </w:rPr>
            </w:pPr>
            <w:r>
              <w:rPr>
                <w:rFonts w:hint="eastAsia"/>
                <w:color w:val="auto"/>
                <w:szCs w:val="21"/>
                <w:highlight w:val="none"/>
              </w:rPr>
              <w:t>指纹识别</w:t>
            </w:r>
          </w:p>
        </w:tc>
        <w:tc>
          <w:tcPr>
            <w:tcW w:w="865" w:type="dxa"/>
            <w:vAlign w:val="center"/>
          </w:tcPr>
          <w:p w14:paraId="50B108D0">
            <w:pPr>
              <w:widowControl/>
              <w:jc w:val="center"/>
              <w:rPr>
                <w:color w:val="auto"/>
                <w:szCs w:val="21"/>
                <w:highlight w:val="none"/>
              </w:rPr>
            </w:pPr>
            <w:r>
              <w:rPr>
                <w:rFonts w:hint="eastAsia"/>
                <w:color w:val="auto"/>
                <w:szCs w:val="21"/>
                <w:highlight w:val="none"/>
              </w:rPr>
              <w:t>否</w:t>
            </w:r>
          </w:p>
        </w:tc>
        <w:tc>
          <w:tcPr>
            <w:tcW w:w="3900" w:type="dxa"/>
            <w:vAlign w:val="center"/>
          </w:tcPr>
          <w:p w14:paraId="32AC017C">
            <w:pPr>
              <w:widowControl/>
              <w:rPr>
                <w:color w:val="auto"/>
                <w:szCs w:val="21"/>
                <w:highlight w:val="none"/>
              </w:rPr>
            </w:pPr>
            <w:r>
              <w:rPr>
                <w:rFonts w:hint="eastAsia"/>
                <w:color w:val="auto"/>
                <w:szCs w:val="21"/>
                <w:highlight w:val="none"/>
              </w:rPr>
              <w:t>指纹识别功能符合GB/T37742的相关规定</w:t>
            </w:r>
          </w:p>
        </w:tc>
      </w:tr>
      <w:tr w14:paraId="5F89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21A6D872">
            <w:pPr>
              <w:widowControl/>
              <w:jc w:val="center"/>
              <w:rPr>
                <w:color w:val="auto"/>
                <w:szCs w:val="21"/>
                <w:highlight w:val="none"/>
              </w:rPr>
            </w:pPr>
            <w:r>
              <w:rPr>
                <w:rFonts w:hint="eastAsia"/>
                <w:color w:val="auto"/>
                <w:szCs w:val="21"/>
                <w:highlight w:val="none"/>
              </w:rPr>
              <w:t>138</w:t>
            </w:r>
          </w:p>
        </w:tc>
        <w:tc>
          <w:tcPr>
            <w:tcW w:w="938" w:type="dxa"/>
            <w:vAlign w:val="center"/>
          </w:tcPr>
          <w:p w14:paraId="18CA4CF5">
            <w:pPr>
              <w:widowControl/>
              <w:jc w:val="center"/>
              <w:rPr>
                <w:color w:val="auto"/>
                <w:szCs w:val="21"/>
                <w:highlight w:val="none"/>
              </w:rPr>
            </w:pPr>
            <w:r>
              <w:rPr>
                <w:rFonts w:hint="eastAsia"/>
                <w:color w:val="auto"/>
                <w:szCs w:val="21"/>
                <w:highlight w:val="none"/>
              </w:rPr>
              <w:t>可靠性要求</w:t>
            </w:r>
          </w:p>
        </w:tc>
        <w:tc>
          <w:tcPr>
            <w:tcW w:w="992" w:type="dxa"/>
            <w:vMerge w:val="restart"/>
            <w:vAlign w:val="center"/>
          </w:tcPr>
          <w:p w14:paraId="23F707AE">
            <w:pPr>
              <w:widowControl/>
              <w:rPr>
                <w:color w:val="auto"/>
                <w:szCs w:val="21"/>
                <w:highlight w:val="none"/>
              </w:rPr>
            </w:pPr>
            <w:r>
              <w:rPr>
                <w:rFonts w:hint="eastAsia"/>
                <w:color w:val="auto"/>
                <w:szCs w:val="21"/>
                <w:highlight w:val="none"/>
              </w:rPr>
              <w:t>存储设备可靠性</w:t>
            </w:r>
          </w:p>
        </w:tc>
        <w:tc>
          <w:tcPr>
            <w:tcW w:w="1498" w:type="dxa"/>
            <w:vAlign w:val="center"/>
          </w:tcPr>
          <w:p w14:paraId="56EE6C49">
            <w:pPr>
              <w:widowControl/>
              <w:rPr>
                <w:color w:val="auto"/>
                <w:szCs w:val="21"/>
                <w:highlight w:val="none"/>
              </w:rPr>
            </w:pPr>
            <w:r>
              <w:rPr>
                <w:rFonts w:hint="eastAsia"/>
                <w:color w:val="auto"/>
                <w:szCs w:val="21"/>
                <w:highlight w:val="none"/>
              </w:rPr>
              <w:t>★固态存储寿命</w:t>
            </w:r>
          </w:p>
        </w:tc>
        <w:tc>
          <w:tcPr>
            <w:tcW w:w="865" w:type="dxa"/>
            <w:vAlign w:val="center"/>
          </w:tcPr>
          <w:p w14:paraId="13BD10B4">
            <w:pPr>
              <w:widowControl/>
              <w:jc w:val="center"/>
              <w:rPr>
                <w:color w:val="auto"/>
                <w:szCs w:val="21"/>
                <w:highlight w:val="none"/>
              </w:rPr>
            </w:pPr>
            <w:r>
              <w:rPr>
                <w:rFonts w:hint="eastAsia"/>
                <w:color w:val="auto"/>
                <w:szCs w:val="21"/>
                <w:highlight w:val="none"/>
              </w:rPr>
              <w:t>是</w:t>
            </w:r>
          </w:p>
        </w:tc>
        <w:tc>
          <w:tcPr>
            <w:tcW w:w="3900" w:type="dxa"/>
            <w:vAlign w:val="center"/>
          </w:tcPr>
          <w:p w14:paraId="5736773F">
            <w:pPr>
              <w:widowControl/>
              <w:rPr>
                <w:color w:val="auto"/>
                <w:szCs w:val="21"/>
                <w:highlight w:val="none"/>
              </w:rPr>
            </w:pPr>
            <w:r>
              <w:rPr>
                <w:rFonts w:hint="eastAsia"/>
                <w:color w:val="auto"/>
                <w:szCs w:val="21"/>
                <w:highlight w:val="none"/>
              </w:rPr>
              <w:t>TBW≥80TB（条件：240GB硬盘容量）</w:t>
            </w:r>
          </w:p>
        </w:tc>
      </w:tr>
      <w:tr w14:paraId="68A1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3ACD7761">
            <w:pPr>
              <w:widowControl/>
              <w:jc w:val="center"/>
              <w:rPr>
                <w:color w:val="auto"/>
                <w:szCs w:val="21"/>
                <w:highlight w:val="none"/>
              </w:rPr>
            </w:pPr>
            <w:r>
              <w:rPr>
                <w:rFonts w:hint="eastAsia"/>
                <w:color w:val="auto"/>
                <w:szCs w:val="21"/>
                <w:highlight w:val="none"/>
              </w:rPr>
              <w:t>139</w:t>
            </w:r>
          </w:p>
        </w:tc>
        <w:tc>
          <w:tcPr>
            <w:tcW w:w="938" w:type="dxa"/>
            <w:vAlign w:val="center"/>
          </w:tcPr>
          <w:p w14:paraId="77699CBA">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29AE7944">
            <w:pPr>
              <w:widowControl/>
              <w:rPr>
                <w:color w:val="auto"/>
                <w:szCs w:val="21"/>
                <w:highlight w:val="none"/>
              </w:rPr>
            </w:pPr>
          </w:p>
        </w:tc>
        <w:tc>
          <w:tcPr>
            <w:tcW w:w="1498" w:type="dxa"/>
            <w:vAlign w:val="center"/>
          </w:tcPr>
          <w:p w14:paraId="256EFC8C">
            <w:pPr>
              <w:widowControl/>
              <w:rPr>
                <w:color w:val="auto"/>
                <w:szCs w:val="21"/>
                <w:highlight w:val="none"/>
              </w:rPr>
            </w:pPr>
            <w:r>
              <w:rPr>
                <w:rFonts w:hint="eastAsia"/>
                <w:color w:val="auto"/>
                <w:szCs w:val="21"/>
                <w:highlight w:val="none"/>
              </w:rPr>
              <w:t>★机械硬盘寿命</w:t>
            </w:r>
          </w:p>
        </w:tc>
        <w:tc>
          <w:tcPr>
            <w:tcW w:w="865" w:type="dxa"/>
            <w:vAlign w:val="center"/>
          </w:tcPr>
          <w:p w14:paraId="2DDB4E58">
            <w:pPr>
              <w:widowControl/>
              <w:jc w:val="center"/>
              <w:rPr>
                <w:color w:val="auto"/>
                <w:szCs w:val="21"/>
                <w:highlight w:val="none"/>
              </w:rPr>
            </w:pPr>
            <w:r>
              <w:rPr>
                <w:rFonts w:hint="eastAsia"/>
                <w:color w:val="auto"/>
                <w:szCs w:val="21"/>
                <w:highlight w:val="none"/>
              </w:rPr>
              <w:t>是</w:t>
            </w:r>
          </w:p>
        </w:tc>
        <w:tc>
          <w:tcPr>
            <w:tcW w:w="3900" w:type="dxa"/>
            <w:vAlign w:val="center"/>
          </w:tcPr>
          <w:p w14:paraId="51594462">
            <w:pPr>
              <w:widowControl/>
              <w:rPr>
                <w:color w:val="auto"/>
                <w:szCs w:val="21"/>
                <w:highlight w:val="none"/>
              </w:rPr>
            </w:pPr>
            <w:r>
              <w:rPr>
                <w:rFonts w:hint="eastAsia"/>
                <w:color w:val="auto"/>
                <w:szCs w:val="21"/>
                <w:highlight w:val="none"/>
              </w:rPr>
              <w:t>通电时间≥5万小时</w:t>
            </w:r>
          </w:p>
        </w:tc>
      </w:tr>
      <w:tr w14:paraId="0B40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E82356C">
            <w:pPr>
              <w:widowControl/>
              <w:jc w:val="center"/>
              <w:rPr>
                <w:color w:val="auto"/>
                <w:szCs w:val="21"/>
                <w:highlight w:val="none"/>
              </w:rPr>
            </w:pPr>
            <w:r>
              <w:rPr>
                <w:rFonts w:hint="eastAsia"/>
                <w:color w:val="auto"/>
                <w:szCs w:val="21"/>
                <w:highlight w:val="none"/>
              </w:rPr>
              <w:t>140</w:t>
            </w:r>
          </w:p>
        </w:tc>
        <w:tc>
          <w:tcPr>
            <w:tcW w:w="938" w:type="dxa"/>
            <w:vAlign w:val="center"/>
          </w:tcPr>
          <w:p w14:paraId="3448286E">
            <w:pPr>
              <w:widowControl/>
              <w:jc w:val="center"/>
              <w:rPr>
                <w:color w:val="auto"/>
                <w:szCs w:val="21"/>
                <w:highlight w:val="none"/>
              </w:rPr>
            </w:pPr>
            <w:r>
              <w:rPr>
                <w:rFonts w:hint="eastAsia"/>
                <w:color w:val="auto"/>
                <w:szCs w:val="21"/>
                <w:highlight w:val="none"/>
              </w:rPr>
              <w:t>可靠性要求</w:t>
            </w:r>
          </w:p>
        </w:tc>
        <w:tc>
          <w:tcPr>
            <w:tcW w:w="992" w:type="dxa"/>
            <w:vAlign w:val="center"/>
          </w:tcPr>
          <w:p w14:paraId="4F43E6A4">
            <w:pPr>
              <w:widowControl/>
              <w:rPr>
                <w:color w:val="auto"/>
                <w:szCs w:val="21"/>
                <w:highlight w:val="none"/>
              </w:rPr>
            </w:pPr>
            <w:r>
              <w:rPr>
                <w:rFonts w:hint="eastAsia"/>
                <w:color w:val="auto"/>
                <w:szCs w:val="21"/>
                <w:highlight w:val="none"/>
              </w:rPr>
              <w:t>显示设备可靠性</w:t>
            </w:r>
          </w:p>
        </w:tc>
        <w:tc>
          <w:tcPr>
            <w:tcW w:w="1498" w:type="dxa"/>
            <w:vAlign w:val="center"/>
          </w:tcPr>
          <w:p w14:paraId="7AF403E1">
            <w:pPr>
              <w:widowControl/>
              <w:rPr>
                <w:color w:val="auto"/>
                <w:szCs w:val="21"/>
                <w:highlight w:val="none"/>
              </w:rPr>
            </w:pPr>
            <w:r>
              <w:rPr>
                <w:rFonts w:hint="eastAsia"/>
                <w:color w:val="auto"/>
                <w:szCs w:val="21"/>
                <w:highlight w:val="none"/>
              </w:rPr>
              <w:t>★显示屏屏幕失效点</w:t>
            </w:r>
          </w:p>
        </w:tc>
        <w:tc>
          <w:tcPr>
            <w:tcW w:w="865" w:type="dxa"/>
            <w:vAlign w:val="center"/>
          </w:tcPr>
          <w:p w14:paraId="7E45DAED">
            <w:pPr>
              <w:widowControl/>
              <w:jc w:val="center"/>
              <w:rPr>
                <w:color w:val="auto"/>
                <w:szCs w:val="21"/>
                <w:highlight w:val="none"/>
              </w:rPr>
            </w:pPr>
            <w:r>
              <w:rPr>
                <w:rFonts w:hint="eastAsia"/>
                <w:color w:val="auto"/>
                <w:szCs w:val="21"/>
                <w:highlight w:val="none"/>
              </w:rPr>
              <w:t>否</w:t>
            </w:r>
          </w:p>
        </w:tc>
        <w:tc>
          <w:tcPr>
            <w:tcW w:w="3900" w:type="dxa"/>
            <w:vAlign w:val="center"/>
          </w:tcPr>
          <w:p w14:paraId="58ECB09B">
            <w:pPr>
              <w:widowControl/>
              <w:rPr>
                <w:color w:val="auto"/>
                <w:szCs w:val="21"/>
                <w:highlight w:val="none"/>
              </w:rPr>
            </w:pPr>
            <w:r>
              <w:rPr>
                <w:rFonts w:hint="eastAsia"/>
                <w:color w:val="auto"/>
                <w:szCs w:val="21"/>
                <w:highlight w:val="none"/>
              </w:rPr>
              <w:t>符合GB/T9813.2的要求</w:t>
            </w:r>
          </w:p>
        </w:tc>
      </w:tr>
      <w:tr w14:paraId="57FA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31D4F883">
            <w:pPr>
              <w:widowControl/>
              <w:jc w:val="center"/>
              <w:rPr>
                <w:color w:val="auto"/>
                <w:szCs w:val="21"/>
                <w:highlight w:val="none"/>
              </w:rPr>
            </w:pPr>
            <w:r>
              <w:rPr>
                <w:rFonts w:hint="eastAsia"/>
                <w:color w:val="auto"/>
                <w:szCs w:val="21"/>
                <w:highlight w:val="none"/>
              </w:rPr>
              <w:t>141</w:t>
            </w:r>
          </w:p>
        </w:tc>
        <w:tc>
          <w:tcPr>
            <w:tcW w:w="938" w:type="dxa"/>
            <w:vAlign w:val="center"/>
          </w:tcPr>
          <w:p w14:paraId="524E8D95">
            <w:pPr>
              <w:widowControl/>
              <w:jc w:val="center"/>
              <w:rPr>
                <w:color w:val="auto"/>
                <w:szCs w:val="21"/>
                <w:highlight w:val="none"/>
              </w:rPr>
            </w:pPr>
            <w:r>
              <w:rPr>
                <w:rFonts w:hint="eastAsia"/>
                <w:color w:val="auto"/>
                <w:szCs w:val="21"/>
                <w:highlight w:val="none"/>
              </w:rPr>
              <w:t>可靠性要求</w:t>
            </w:r>
          </w:p>
        </w:tc>
        <w:tc>
          <w:tcPr>
            <w:tcW w:w="992" w:type="dxa"/>
            <w:vMerge w:val="restart"/>
            <w:vAlign w:val="center"/>
          </w:tcPr>
          <w:p w14:paraId="2A9A7EB9">
            <w:pPr>
              <w:widowControl/>
              <w:rPr>
                <w:color w:val="auto"/>
                <w:szCs w:val="21"/>
                <w:highlight w:val="none"/>
              </w:rPr>
            </w:pPr>
            <w:r>
              <w:rPr>
                <w:rFonts w:hint="eastAsia"/>
                <w:color w:val="auto"/>
                <w:szCs w:val="21"/>
                <w:highlight w:val="none"/>
              </w:rPr>
              <w:t>外设性可靠</w:t>
            </w:r>
          </w:p>
        </w:tc>
        <w:tc>
          <w:tcPr>
            <w:tcW w:w="1498" w:type="dxa"/>
            <w:vAlign w:val="center"/>
          </w:tcPr>
          <w:p w14:paraId="03FC40C6">
            <w:pPr>
              <w:widowControl/>
              <w:rPr>
                <w:color w:val="auto"/>
                <w:szCs w:val="21"/>
                <w:highlight w:val="none"/>
              </w:rPr>
            </w:pPr>
            <w:r>
              <w:rPr>
                <w:rFonts w:hint="eastAsia"/>
                <w:color w:val="auto"/>
                <w:szCs w:val="21"/>
                <w:highlight w:val="none"/>
              </w:rPr>
              <w:t>★键盘按键寿命</w:t>
            </w:r>
          </w:p>
        </w:tc>
        <w:tc>
          <w:tcPr>
            <w:tcW w:w="865" w:type="dxa"/>
            <w:vAlign w:val="center"/>
          </w:tcPr>
          <w:p w14:paraId="7F4D9CEE">
            <w:pPr>
              <w:widowControl/>
              <w:jc w:val="center"/>
              <w:rPr>
                <w:color w:val="auto"/>
                <w:szCs w:val="21"/>
                <w:highlight w:val="none"/>
              </w:rPr>
            </w:pPr>
            <w:r>
              <w:rPr>
                <w:rFonts w:hint="eastAsia"/>
                <w:color w:val="auto"/>
                <w:szCs w:val="21"/>
                <w:highlight w:val="none"/>
              </w:rPr>
              <w:t>否</w:t>
            </w:r>
          </w:p>
        </w:tc>
        <w:tc>
          <w:tcPr>
            <w:tcW w:w="3900" w:type="dxa"/>
            <w:vAlign w:val="center"/>
          </w:tcPr>
          <w:p w14:paraId="5F8A4EB8">
            <w:pPr>
              <w:widowControl/>
              <w:rPr>
                <w:color w:val="auto"/>
                <w:szCs w:val="21"/>
                <w:highlight w:val="none"/>
              </w:rPr>
            </w:pPr>
            <w:r>
              <w:rPr>
                <w:rFonts w:hint="eastAsia"/>
                <w:color w:val="auto"/>
                <w:szCs w:val="21"/>
                <w:highlight w:val="none"/>
              </w:rPr>
              <w:t>≥1000万次</w:t>
            </w:r>
          </w:p>
        </w:tc>
      </w:tr>
      <w:tr w14:paraId="28DD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4D1F21CF">
            <w:pPr>
              <w:widowControl/>
              <w:jc w:val="center"/>
              <w:rPr>
                <w:color w:val="auto"/>
                <w:szCs w:val="21"/>
                <w:highlight w:val="none"/>
              </w:rPr>
            </w:pPr>
            <w:r>
              <w:rPr>
                <w:rFonts w:hint="eastAsia"/>
                <w:color w:val="auto"/>
                <w:szCs w:val="21"/>
                <w:highlight w:val="none"/>
              </w:rPr>
              <w:t>142</w:t>
            </w:r>
          </w:p>
        </w:tc>
        <w:tc>
          <w:tcPr>
            <w:tcW w:w="938" w:type="dxa"/>
            <w:vAlign w:val="center"/>
          </w:tcPr>
          <w:p w14:paraId="3E60F151">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28169894">
            <w:pPr>
              <w:widowControl/>
              <w:rPr>
                <w:color w:val="auto"/>
                <w:szCs w:val="21"/>
                <w:highlight w:val="none"/>
              </w:rPr>
            </w:pPr>
          </w:p>
        </w:tc>
        <w:tc>
          <w:tcPr>
            <w:tcW w:w="1498" w:type="dxa"/>
            <w:vAlign w:val="center"/>
          </w:tcPr>
          <w:p w14:paraId="05E82BAD">
            <w:pPr>
              <w:widowControl/>
              <w:rPr>
                <w:color w:val="auto"/>
                <w:szCs w:val="21"/>
                <w:highlight w:val="none"/>
              </w:rPr>
            </w:pPr>
            <w:r>
              <w:rPr>
                <w:rFonts w:hint="eastAsia"/>
                <w:color w:val="auto"/>
                <w:szCs w:val="21"/>
                <w:highlight w:val="none"/>
              </w:rPr>
              <w:t>★鼠标按键寿命</w:t>
            </w:r>
          </w:p>
        </w:tc>
        <w:tc>
          <w:tcPr>
            <w:tcW w:w="865" w:type="dxa"/>
            <w:vAlign w:val="center"/>
          </w:tcPr>
          <w:p w14:paraId="36E05162">
            <w:pPr>
              <w:widowControl/>
              <w:jc w:val="center"/>
              <w:rPr>
                <w:color w:val="auto"/>
                <w:szCs w:val="21"/>
                <w:highlight w:val="none"/>
              </w:rPr>
            </w:pPr>
            <w:r>
              <w:rPr>
                <w:rFonts w:hint="eastAsia"/>
                <w:color w:val="auto"/>
                <w:szCs w:val="21"/>
                <w:highlight w:val="none"/>
              </w:rPr>
              <w:t>否</w:t>
            </w:r>
          </w:p>
        </w:tc>
        <w:tc>
          <w:tcPr>
            <w:tcW w:w="3900" w:type="dxa"/>
            <w:vAlign w:val="center"/>
          </w:tcPr>
          <w:p w14:paraId="569EE5A8">
            <w:pPr>
              <w:widowControl/>
              <w:rPr>
                <w:color w:val="auto"/>
                <w:szCs w:val="21"/>
                <w:highlight w:val="none"/>
              </w:rPr>
            </w:pPr>
            <w:r>
              <w:rPr>
                <w:rFonts w:hint="eastAsia"/>
                <w:color w:val="auto"/>
                <w:szCs w:val="21"/>
                <w:highlight w:val="none"/>
              </w:rPr>
              <w:t>≥300万次</w:t>
            </w:r>
          </w:p>
        </w:tc>
      </w:tr>
      <w:tr w14:paraId="12F3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4A47D116">
            <w:pPr>
              <w:widowControl/>
              <w:jc w:val="center"/>
              <w:rPr>
                <w:color w:val="auto"/>
                <w:szCs w:val="21"/>
                <w:highlight w:val="none"/>
              </w:rPr>
            </w:pPr>
            <w:r>
              <w:rPr>
                <w:rFonts w:hint="eastAsia"/>
                <w:color w:val="auto"/>
                <w:szCs w:val="21"/>
                <w:highlight w:val="none"/>
              </w:rPr>
              <w:t>143</w:t>
            </w:r>
          </w:p>
        </w:tc>
        <w:tc>
          <w:tcPr>
            <w:tcW w:w="938" w:type="dxa"/>
            <w:vAlign w:val="center"/>
          </w:tcPr>
          <w:p w14:paraId="402D2663">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1F26854D">
            <w:pPr>
              <w:widowControl/>
              <w:rPr>
                <w:color w:val="auto"/>
                <w:szCs w:val="21"/>
                <w:highlight w:val="none"/>
              </w:rPr>
            </w:pPr>
          </w:p>
        </w:tc>
        <w:tc>
          <w:tcPr>
            <w:tcW w:w="1498" w:type="dxa"/>
            <w:vAlign w:val="center"/>
          </w:tcPr>
          <w:p w14:paraId="23D48C94">
            <w:pPr>
              <w:widowControl/>
              <w:rPr>
                <w:color w:val="auto"/>
                <w:szCs w:val="21"/>
                <w:highlight w:val="none"/>
              </w:rPr>
            </w:pPr>
            <w:r>
              <w:rPr>
                <w:rFonts w:hint="eastAsia"/>
                <w:color w:val="auto"/>
                <w:szCs w:val="21"/>
                <w:highlight w:val="none"/>
              </w:rPr>
              <w:t>★键盘鼠标线材寿命</w:t>
            </w:r>
          </w:p>
        </w:tc>
        <w:tc>
          <w:tcPr>
            <w:tcW w:w="865" w:type="dxa"/>
            <w:vAlign w:val="center"/>
          </w:tcPr>
          <w:p w14:paraId="2C21C6AF">
            <w:pPr>
              <w:widowControl/>
              <w:jc w:val="center"/>
              <w:rPr>
                <w:color w:val="auto"/>
                <w:szCs w:val="21"/>
                <w:highlight w:val="none"/>
              </w:rPr>
            </w:pPr>
            <w:r>
              <w:rPr>
                <w:rFonts w:hint="eastAsia"/>
                <w:color w:val="auto"/>
                <w:szCs w:val="21"/>
                <w:highlight w:val="none"/>
              </w:rPr>
              <w:t>否</w:t>
            </w:r>
          </w:p>
        </w:tc>
        <w:tc>
          <w:tcPr>
            <w:tcW w:w="3900" w:type="dxa"/>
            <w:vAlign w:val="center"/>
          </w:tcPr>
          <w:p w14:paraId="26CFF4E7">
            <w:pPr>
              <w:widowControl/>
              <w:rPr>
                <w:color w:val="auto"/>
                <w:szCs w:val="21"/>
                <w:highlight w:val="none"/>
              </w:rPr>
            </w:pPr>
            <w:r>
              <w:rPr>
                <w:rFonts w:hint="eastAsia"/>
                <w:color w:val="auto"/>
                <w:szCs w:val="21"/>
                <w:highlight w:val="none"/>
              </w:rPr>
              <w:t>键盘鼠标所用线材经±60°弯折不低于3000次，功能、外观完好</w:t>
            </w:r>
          </w:p>
        </w:tc>
      </w:tr>
      <w:tr w14:paraId="4958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1057D75D">
            <w:pPr>
              <w:widowControl/>
              <w:jc w:val="center"/>
              <w:rPr>
                <w:color w:val="auto"/>
                <w:szCs w:val="21"/>
                <w:highlight w:val="none"/>
              </w:rPr>
            </w:pPr>
            <w:r>
              <w:rPr>
                <w:rFonts w:hint="eastAsia"/>
                <w:color w:val="auto"/>
                <w:szCs w:val="21"/>
                <w:highlight w:val="none"/>
              </w:rPr>
              <w:t>144</w:t>
            </w:r>
          </w:p>
        </w:tc>
        <w:tc>
          <w:tcPr>
            <w:tcW w:w="938" w:type="dxa"/>
            <w:vAlign w:val="center"/>
          </w:tcPr>
          <w:p w14:paraId="14EDC0D0">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000A9D9E">
            <w:pPr>
              <w:widowControl/>
              <w:rPr>
                <w:color w:val="auto"/>
                <w:szCs w:val="21"/>
                <w:highlight w:val="none"/>
              </w:rPr>
            </w:pPr>
          </w:p>
        </w:tc>
        <w:tc>
          <w:tcPr>
            <w:tcW w:w="1498" w:type="dxa"/>
            <w:vAlign w:val="center"/>
          </w:tcPr>
          <w:p w14:paraId="324D76C3">
            <w:pPr>
              <w:widowControl/>
              <w:rPr>
                <w:color w:val="auto"/>
                <w:szCs w:val="21"/>
                <w:highlight w:val="none"/>
              </w:rPr>
            </w:pPr>
            <w:r>
              <w:rPr>
                <w:rFonts w:hint="eastAsia"/>
                <w:color w:val="auto"/>
                <w:szCs w:val="21"/>
                <w:highlight w:val="none"/>
              </w:rPr>
              <w:t>★风扇寿命</w:t>
            </w:r>
          </w:p>
        </w:tc>
        <w:tc>
          <w:tcPr>
            <w:tcW w:w="865" w:type="dxa"/>
            <w:vAlign w:val="center"/>
          </w:tcPr>
          <w:p w14:paraId="60D1F1CD">
            <w:pPr>
              <w:widowControl/>
              <w:jc w:val="center"/>
              <w:rPr>
                <w:color w:val="auto"/>
                <w:szCs w:val="21"/>
                <w:highlight w:val="none"/>
              </w:rPr>
            </w:pPr>
            <w:r>
              <w:rPr>
                <w:rFonts w:hint="eastAsia"/>
                <w:color w:val="auto"/>
                <w:szCs w:val="21"/>
                <w:highlight w:val="none"/>
              </w:rPr>
              <w:t>是</w:t>
            </w:r>
          </w:p>
        </w:tc>
        <w:tc>
          <w:tcPr>
            <w:tcW w:w="3900" w:type="dxa"/>
            <w:vAlign w:val="center"/>
          </w:tcPr>
          <w:p w14:paraId="71364094">
            <w:pPr>
              <w:widowControl/>
              <w:rPr>
                <w:color w:val="auto"/>
                <w:szCs w:val="21"/>
                <w:highlight w:val="none"/>
              </w:rPr>
            </w:pPr>
            <w:r>
              <w:rPr>
                <w:rFonts w:hint="eastAsia"/>
                <w:color w:val="auto"/>
                <w:szCs w:val="21"/>
                <w:highlight w:val="none"/>
              </w:rPr>
              <w:t>≥4 万小时</w:t>
            </w:r>
          </w:p>
        </w:tc>
      </w:tr>
      <w:tr w14:paraId="1598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5D40DA4A">
            <w:pPr>
              <w:widowControl/>
              <w:jc w:val="center"/>
              <w:rPr>
                <w:color w:val="auto"/>
                <w:szCs w:val="21"/>
                <w:highlight w:val="none"/>
              </w:rPr>
            </w:pPr>
            <w:r>
              <w:rPr>
                <w:rFonts w:hint="eastAsia"/>
                <w:color w:val="auto"/>
                <w:szCs w:val="21"/>
                <w:highlight w:val="none"/>
              </w:rPr>
              <w:t>145</w:t>
            </w:r>
          </w:p>
        </w:tc>
        <w:tc>
          <w:tcPr>
            <w:tcW w:w="938" w:type="dxa"/>
            <w:vAlign w:val="center"/>
          </w:tcPr>
          <w:p w14:paraId="1C0331EF">
            <w:pPr>
              <w:widowControl/>
              <w:jc w:val="center"/>
              <w:rPr>
                <w:color w:val="auto"/>
                <w:szCs w:val="21"/>
                <w:highlight w:val="none"/>
              </w:rPr>
            </w:pPr>
            <w:r>
              <w:rPr>
                <w:rFonts w:hint="eastAsia"/>
                <w:color w:val="auto"/>
                <w:szCs w:val="21"/>
                <w:highlight w:val="none"/>
              </w:rPr>
              <w:t>可靠性要求</w:t>
            </w:r>
          </w:p>
        </w:tc>
        <w:tc>
          <w:tcPr>
            <w:tcW w:w="992" w:type="dxa"/>
            <w:vMerge w:val="restart"/>
            <w:vAlign w:val="center"/>
          </w:tcPr>
          <w:p w14:paraId="419F6AA0">
            <w:pPr>
              <w:widowControl/>
              <w:rPr>
                <w:color w:val="auto"/>
                <w:szCs w:val="21"/>
                <w:highlight w:val="none"/>
              </w:rPr>
            </w:pPr>
            <w:r>
              <w:rPr>
                <w:rFonts w:hint="eastAsia"/>
                <w:color w:val="auto"/>
                <w:szCs w:val="21"/>
                <w:highlight w:val="none"/>
              </w:rPr>
              <w:t>整机可靠性要求</w:t>
            </w:r>
          </w:p>
        </w:tc>
        <w:tc>
          <w:tcPr>
            <w:tcW w:w="1498" w:type="dxa"/>
            <w:vAlign w:val="center"/>
          </w:tcPr>
          <w:p w14:paraId="1BCA5CEF">
            <w:pPr>
              <w:widowControl/>
              <w:rPr>
                <w:color w:val="auto"/>
                <w:szCs w:val="21"/>
                <w:highlight w:val="none"/>
              </w:rPr>
            </w:pPr>
            <w:r>
              <w:rPr>
                <w:rFonts w:hint="eastAsia"/>
                <w:color w:val="auto"/>
                <w:szCs w:val="21"/>
                <w:highlight w:val="none"/>
              </w:rPr>
              <w:t>★电磁兼容性要求的抗扰度</w:t>
            </w:r>
          </w:p>
        </w:tc>
        <w:tc>
          <w:tcPr>
            <w:tcW w:w="865" w:type="dxa"/>
            <w:vAlign w:val="center"/>
          </w:tcPr>
          <w:p w14:paraId="3D5C0A60">
            <w:pPr>
              <w:widowControl/>
              <w:jc w:val="center"/>
              <w:rPr>
                <w:color w:val="auto"/>
                <w:szCs w:val="21"/>
                <w:highlight w:val="none"/>
              </w:rPr>
            </w:pPr>
            <w:r>
              <w:rPr>
                <w:rFonts w:hint="eastAsia"/>
                <w:color w:val="auto"/>
                <w:szCs w:val="21"/>
                <w:highlight w:val="none"/>
              </w:rPr>
              <w:t>否</w:t>
            </w:r>
          </w:p>
        </w:tc>
        <w:tc>
          <w:tcPr>
            <w:tcW w:w="3900" w:type="dxa"/>
            <w:vAlign w:val="center"/>
          </w:tcPr>
          <w:p w14:paraId="0F06DEA4">
            <w:pPr>
              <w:widowControl/>
              <w:rPr>
                <w:color w:val="auto"/>
                <w:szCs w:val="21"/>
                <w:highlight w:val="none"/>
              </w:rPr>
            </w:pPr>
            <w:r>
              <w:rPr>
                <w:rFonts w:hint="eastAsia"/>
                <w:color w:val="auto"/>
                <w:szCs w:val="21"/>
                <w:highlight w:val="none"/>
              </w:rPr>
              <w:t>考虑设备工作稳定：要求设备通过浪涌（冲击）抗扰度的适应性认证，需提供国家认证认可的机构出具的相关文件。</w:t>
            </w:r>
          </w:p>
        </w:tc>
      </w:tr>
      <w:tr w14:paraId="19CF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3E91BAC">
            <w:pPr>
              <w:widowControl/>
              <w:jc w:val="center"/>
              <w:rPr>
                <w:color w:val="auto"/>
                <w:szCs w:val="21"/>
                <w:highlight w:val="none"/>
              </w:rPr>
            </w:pPr>
            <w:r>
              <w:rPr>
                <w:rFonts w:hint="eastAsia"/>
                <w:color w:val="auto"/>
                <w:szCs w:val="21"/>
                <w:highlight w:val="none"/>
              </w:rPr>
              <w:t>146</w:t>
            </w:r>
          </w:p>
        </w:tc>
        <w:tc>
          <w:tcPr>
            <w:tcW w:w="938" w:type="dxa"/>
            <w:vAlign w:val="center"/>
          </w:tcPr>
          <w:p w14:paraId="20D73CF9">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7C4AEBBA">
            <w:pPr>
              <w:widowControl/>
              <w:rPr>
                <w:color w:val="auto"/>
                <w:szCs w:val="21"/>
                <w:highlight w:val="none"/>
              </w:rPr>
            </w:pPr>
          </w:p>
        </w:tc>
        <w:tc>
          <w:tcPr>
            <w:tcW w:w="1498" w:type="dxa"/>
            <w:vAlign w:val="center"/>
          </w:tcPr>
          <w:p w14:paraId="61424584">
            <w:pPr>
              <w:widowControl/>
              <w:rPr>
                <w:color w:val="auto"/>
                <w:szCs w:val="21"/>
                <w:highlight w:val="none"/>
              </w:rPr>
            </w:pPr>
            <w:r>
              <w:rPr>
                <w:rFonts w:hint="eastAsia"/>
                <w:color w:val="auto"/>
                <w:szCs w:val="21"/>
                <w:highlight w:val="none"/>
              </w:rPr>
              <w:t>★环境条件要求的气候环境适应性</w:t>
            </w:r>
          </w:p>
        </w:tc>
        <w:tc>
          <w:tcPr>
            <w:tcW w:w="865" w:type="dxa"/>
            <w:vAlign w:val="center"/>
          </w:tcPr>
          <w:p w14:paraId="4671B809">
            <w:pPr>
              <w:widowControl/>
              <w:jc w:val="center"/>
              <w:rPr>
                <w:color w:val="auto"/>
                <w:szCs w:val="21"/>
                <w:highlight w:val="none"/>
              </w:rPr>
            </w:pPr>
            <w:r>
              <w:rPr>
                <w:rFonts w:hint="eastAsia"/>
                <w:color w:val="auto"/>
                <w:szCs w:val="21"/>
                <w:highlight w:val="none"/>
              </w:rPr>
              <w:t>否</w:t>
            </w:r>
          </w:p>
        </w:tc>
        <w:tc>
          <w:tcPr>
            <w:tcW w:w="3900" w:type="dxa"/>
            <w:vAlign w:val="center"/>
          </w:tcPr>
          <w:p w14:paraId="13AE1E5E">
            <w:pPr>
              <w:widowControl/>
              <w:rPr>
                <w:color w:val="auto"/>
                <w:szCs w:val="21"/>
                <w:highlight w:val="none"/>
              </w:rPr>
            </w:pPr>
            <w:r>
              <w:rPr>
                <w:rFonts w:hint="eastAsia"/>
                <w:color w:val="auto"/>
                <w:szCs w:val="21"/>
                <w:highlight w:val="none"/>
              </w:rPr>
              <w:t>符合GB/T9813.2中规定</w:t>
            </w:r>
          </w:p>
        </w:tc>
      </w:tr>
      <w:tr w14:paraId="4C24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2433FC2">
            <w:pPr>
              <w:widowControl/>
              <w:jc w:val="center"/>
              <w:rPr>
                <w:color w:val="auto"/>
                <w:szCs w:val="21"/>
                <w:highlight w:val="none"/>
              </w:rPr>
            </w:pPr>
            <w:r>
              <w:rPr>
                <w:rFonts w:hint="eastAsia"/>
                <w:color w:val="auto"/>
                <w:szCs w:val="21"/>
                <w:highlight w:val="none"/>
              </w:rPr>
              <w:t>147</w:t>
            </w:r>
          </w:p>
        </w:tc>
        <w:tc>
          <w:tcPr>
            <w:tcW w:w="938" w:type="dxa"/>
            <w:vAlign w:val="center"/>
          </w:tcPr>
          <w:p w14:paraId="78F1D741">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70DBDA63">
            <w:pPr>
              <w:widowControl/>
              <w:rPr>
                <w:color w:val="auto"/>
                <w:szCs w:val="21"/>
                <w:highlight w:val="none"/>
              </w:rPr>
            </w:pPr>
          </w:p>
        </w:tc>
        <w:tc>
          <w:tcPr>
            <w:tcW w:w="1498" w:type="dxa"/>
            <w:vAlign w:val="center"/>
          </w:tcPr>
          <w:p w14:paraId="3D55F8E2">
            <w:pPr>
              <w:widowControl/>
              <w:rPr>
                <w:color w:val="auto"/>
                <w:szCs w:val="21"/>
                <w:highlight w:val="none"/>
              </w:rPr>
            </w:pPr>
            <w:r>
              <w:rPr>
                <w:rFonts w:hint="eastAsia"/>
                <w:color w:val="auto"/>
                <w:szCs w:val="21"/>
                <w:highlight w:val="none"/>
              </w:rPr>
              <w:t>★环境条件要求的振动适应性</w:t>
            </w:r>
          </w:p>
        </w:tc>
        <w:tc>
          <w:tcPr>
            <w:tcW w:w="865" w:type="dxa"/>
            <w:vAlign w:val="center"/>
          </w:tcPr>
          <w:p w14:paraId="2639C5C1">
            <w:pPr>
              <w:widowControl/>
              <w:jc w:val="center"/>
              <w:rPr>
                <w:color w:val="auto"/>
                <w:szCs w:val="21"/>
                <w:highlight w:val="none"/>
              </w:rPr>
            </w:pPr>
            <w:r>
              <w:rPr>
                <w:rFonts w:hint="eastAsia"/>
                <w:color w:val="auto"/>
                <w:szCs w:val="21"/>
                <w:highlight w:val="none"/>
              </w:rPr>
              <w:t>否</w:t>
            </w:r>
          </w:p>
        </w:tc>
        <w:tc>
          <w:tcPr>
            <w:tcW w:w="3900" w:type="dxa"/>
            <w:vAlign w:val="center"/>
          </w:tcPr>
          <w:p w14:paraId="116433D0">
            <w:pPr>
              <w:widowControl/>
              <w:rPr>
                <w:color w:val="auto"/>
                <w:szCs w:val="21"/>
                <w:highlight w:val="none"/>
              </w:rPr>
            </w:pPr>
            <w:r>
              <w:rPr>
                <w:rFonts w:hint="eastAsia"/>
                <w:color w:val="auto"/>
                <w:szCs w:val="21"/>
                <w:highlight w:val="none"/>
              </w:rPr>
              <w:t>符合GB/T9813.2中规定</w:t>
            </w:r>
          </w:p>
        </w:tc>
      </w:tr>
      <w:tr w14:paraId="2C26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2EDAF7BB">
            <w:pPr>
              <w:widowControl/>
              <w:jc w:val="center"/>
              <w:rPr>
                <w:color w:val="auto"/>
                <w:szCs w:val="21"/>
                <w:highlight w:val="none"/>
              </w:rPr>
            </w:pPr>
            <w:r>
              <w:rPr>
                <w:rFonts w:hint="eastAsia"/>
                <w:color w:val="auto"/>
                <w:szCs w:val="21"/>
                <w:highlight w:val="none"/>
              </w:rPr>
              <w:t>148</w:t>
            </w:r>
          </w:p>
        </w:tc>
        <w:tc>
          <w:tcPr>
            <w:tcW w:w="938" w:type="dxa"/>
            <w:vAlign w:val="center"/>
          </w:tcPr>
          <w:p w14:paraId="215E9F45">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4610E7D8">
            <w:pPr>
              <w:widowControl/>
              <w:rPr>
                <w:color w:val="auto"/>
                <w:szCs w:val="21"/>
                <w:highlight w:val="none"/>
              </w:rPr>
            </w:pPr>
          </w:p>
        </w:tc>
        <w:tc>
          <w:tcPr>
            <w:tcW w:w="1498" w:type="dxa"/>
            <w:vAlign w:val="center"/>
          </w:tcPr>
          <w:p w14:paraId="119B11C7">
            <w:pPr>
              <w:widowControl/>
              <w:rPr>
                <w:color w:val="auto"/>
                <w:szCs w:val="21"/>
                <w:highlight w:val="none"/>
              </w:rPr>
            </w:pPr>
            <w:r>
              <w:rPr>
                <w:rFonts w:hint="eastAsia"/>
                <w:color w:val="auto"/>
                <w:szCs w:val="21"/>
                <w:highlight w:val="none"/>
              </w:rPr>
              <w:t>★环境条件要求的冲击适应性</w:t>
            </w:r>
          </w:p>
        </w:tc>
        <w:tc>
          <w:tcPr>
            <w:tcW w:w="865" w:type="dxa"/>
            <w:vAlign w:val="center"/>
          </w:tcPr>
          <w:p w14:paraId="0505BDA3">
            <w:pPr>
              <w:widowControl/>
              <w:jc w:val="center"/>
              <w:rPr>
                <w:color w:val="auto"/>
                <w:szCs w:val="21"/>
                <w:highlight w:val="none"/>
              </w:rPr>
            </w:pPr>
            <w:r>
              <w:rPr>
                <w:rFonts w:hint="eastAsia"/>
                <w:color w:val="auto"/>
                <w:szCs w:val="21"/>
                <w:highlight w:val="none"/>
              </w:rPr>
              <w:t>否</w:t>
            </w:r>
          </w:p>
        </w:tc>
        <w:tc>
          <w:tcPr>
            <w:tcW w:w="3900" w:type="dxa"/>
            <w:vAlign w:val="center"/>
          </w:tcPr>
          <w:p w14:paraId="4848CE7C">
            <w:pPr>
              <w:widowControl/>
              <w:rPr>
                <w:color w:val="auto"/>
                <w:szCs w:val="21"/>
                <w:highlight w:val="none"/>
              </w:rPr>
            </w:pPr>
            <w:r>
              <w:rPr>
                <w:rFonts w:hint="eastAsia"/>
                <w:color w:val="auto"/>
                <w:szCs w:val="21"/>
                <w:highlight w:val="none"/>
              </w:rPr>
              <w:t>符合GB/T9813.2中规定</w:t>
            </w:r>
          </w:p>
        </w:tc>
      </w:tr>
      <w:tr w14:paraId="760D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58C0ED9">
            <w:pPr>
              <w:widowControl/>
              <w:jc w:val="center"/>
              <w:rPr>
                <w:color w:val="auto"/>
                <w:szCs w:val="21"/>
                <w:highlight w:val="none"/>
              </w:rPr>
            </w:pPr>
            <w:r>
              <w:rPr>
                <w:rFonts w:hint="eastAsia"/>
                <w:color w:val="auto"/>
                <w:szCs w:val="21"/>
                <w:highlight w:val="none"/>
              </w:rPr>
              <w:t>149</w:t>
            </w:r>
          </w:p>
        </w:tc>
        <w:tc>
          <w:tcPr>
            <w:tcW w:w="938" w:type="dxa"/>
            <w:vAlign w:val="center"/>
          </w:tcPr>
          <w:p w14:paraId="79228108">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3BBD06D1">
            <w:pPr>
              <w:widowControl/>
              <w:rPr>
                <w:color w:val="auto"/>
                <w:szCs w:val="21"/>
                <w:highlight w:val="none"/>
              </w:rPr>
            </w:pPr>
          </w:p>
        </w:tc>
        <w:tc>
          <w:tcPr>
            <w:tcW w:w="1498" w:type="dxa"/>
            <w:vAlign w:val="center"/>
          </w:tcPr>
          <w:p w14:paraId="5DBB63F4">
            <w:pPr>
              <w:widowControl/>
              <w:rPr>
                <w:color w:val="auto"/>
                <w:szCs w:val="21"/>
                <w:highlight w:val="none"/>
              </w:rPr>
            </w:pPr>
            <w:r>
              <w:rPr>
                <w:rFonts w:hint="eastAsia"/>
                <w:color w:val="auto"/>
                <w:szCs w:val="21"/>
                <w:highlight w:val="none"/>
              </w:rPr>
              <w:t>★环境条件要求的碰撞适应性</w:t>
            </w:r>
          </w:p>
        </w:tc>
        <w:tc>
          <w:tcPr>
            <w:tcW w:w="865" w:type="dxa"/>
            <w:vAlign w:val="center"/>
          </w:tcPr>
          <w:p w14:paraId="78F67449">
            <w:pPr>
              <w:widowControl/>
              <w:jc w:val="center"/>
              <w:rPr>
                <w:color w:val="auto"/>
                <w:szCs w:val="21"/>
                <w:highlight w:val="none"/>
              </w:rPr>
            </w:pPr>
            <w:r>
              <w:rPr>
                <w:rFonts w:hint="eastAsia"/>
                <w:color w:val="auto"/>
                <w:szCs w:val="21"/>
                <w:highlight w:val="none"/>
              </w:rPr>
              <w:t>否</w:t>
            </w:r>
          </w:p>
        </w:tc>
        <w:tc>
          <w:tcPr>
            <w:tcW w:w="3900" w:type="dxa"/>
            <w:vAlign w:val="center"/>
          </w:tcPr>
          <w:p w14:paraId="21D7FCE6">
            <w:pPr>
              <w:widowControl/>
              <w:rPr>
                <w:color w:val="auto"/>
                <w:szCs w:val="21"/>
                <w:highlight w:val="none"/>
              </w:rPr>
            </w:pPr>
            <w:r>
              <w:rPr>
                <w:rFonts w:hint="eastAsia"/>
                <w:color w:val="auto"/>
                <w:szCs w:val="21"/>
                <w:highlight w:val="none"/>
              </w:rPr>
              <w:t>符合GB/T9813.2中规定</w:t>
            </w:r>
          </w:p>
        </w:tc>
      </w:tr>
      <w:tr w14:paraId="2B67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75BBDC5">
            <w:pPr>
              <w:widowControl/>
              <w:jc w:val="center"/>
              <w:rPr>
                <w:color w:val="auto"/>
                <w:szCs w:val="21"/>
                <w:highlight w:val="none"/>
              </w:rPr>
            </w:pPr>
            <w:r>
              <w:rPr>
                <w:rFonts w:hint="eastAsia"/>
                <w:color w:val="auto"/>
                <w:szCs w:val="21"/>
                <w:highlight w:val="none"/>
              </w:rPr>
              <w:t>150</w:t>
            </w:r>
          </w:p>
        </w:tc>
        <w:tc>
          <w:tcPr>
            <w:tcW w:w="938" w:type="dxa"/>
            <w:vAlign w:val="center"/>
          </w:tcPr>
          <w:p w14:paraId="658BF49F">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45347198">
            <w:pPr>
              <w:widowControl/>
              <w:rPr>
                <w:color w:val="auto"/>
                <w:szCs w:val="21"/>
                <w:highlight w:val="none"/>
              </w:rPr>
            </w:pPr>
          </w:p>
        </w:tc>
        <w:tc>
          <w:tcPr>
            <w:tcW w:w="1498" w:type="dxa"/>
            <w:vAlign w:val="center"/>
          </w:tcPr>
          <w:p w14:paraId="07F6BB66">
            <w:pPr>
              <w:widowControl/>
              <w:rPr>
                <w:color w:val="auto"/>
                <w:szCs w:val="21"/>
                <w:highlight w:val="none"/>
              </w:rPr>
            </w:pPr>
            <w:r>
              <w:rPr>
                <w:rFonts w:hint="eastAsia"/>
                <w:color w:val="auto"/>
                <w:szCs w:val="21"/>
                <w:highlight w:val="none"/>
              </w:rPr>
              <w:t>★环境条件要求的自由跌落适应性</w:t>
            </w:r>
          </w:p>
        </w:tc>
        <w:tc>
          <w:tcPr>
            <w:tcW w:w="865" w:type="dxa"/>
            <w:vAlign w:val="center"/>
          </w:tcPr>
          <w:p w14:paraId="1F7FF01A">
            <w:pPr>
              <w:widowControl/>
              <w:jc w:val="center"/>
              <w:rPr>
                <w:color w:val="auto"/>
                <w:szCs w:val="21"/>
                <w:highlight w:val="none"/>
              </w:rPr>
            </w:pPr>
            <w:r>
              <w:rPr>
                <w:rFonts w:hint="eastAsia"/>
                <w:color w:val="auto"/>
                <w:szCs w:val="21"/>
                <w:highlight w:val="none"/>
              </w:rPr>
              <w:t>否</w:t>
            </w:r>
          </w:p>
        </w:tc>
        <w:tc>
          <w:tcPr>
            <w:tcW w:w="3900" w:type="dxa"/>
            <w:vAlign w:val="center"/>
          </w:tcPr>
          <w:p w14:paraId="0A2AEA31">
            <w:pPr>
              <w:widowControl/>
              <w:rPr>
                <w:color w:val="auto"/>
                <w:szCs w:val="21"/>
                <w:highlight w:val="none"/>
              </w:rPr>
            </w:pPr>
            <w:r>
              <w:rPr>
                <w:rFonts w:hint="eastAsia"/>
                <w:color w:val="auto"/>
                <w:szCs w:val="21"/>
                <w:highlight w:val="none"/>
              </w:rPr>
              <w:t>符合GB/T9813.2中规定</w:t>
            </w:r>
          </w:p>
        </w:tc>
      </w:tr>
      <w:tr w14:paraId="1BA4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1" w:type="dxa"/>
            <w:vAlign w:val="center"/>
          </w:tcPr>
          <w:p w14:paraId="2DF631A0">
            <w:pPr>
              <w:widowControl/>
              <w:jc w:val="center"/>
              <w:rPr>
                <w:color w:val="auto"/>
                <w:szCs w:val="21"/>
                <w:highlight w:val="none"/>
              </w:rPr>
            </w:pPr>
            <w:r>
              <w:rPr>
                <w:rFonts w:hint="eastAsia"/>
                <w:color w:val="auto"/>
                <w:szCs w:val="21"/>
                <w:highlight w:val="none"/>
              </w:rPr>
              <w:t>151</w:t>
            </w:r>
          </w:p>
        </w:tc>
        <w:tc>
          <w:tcPr>
            <w:tcW w:w="938" w:type="dxa"/>
            <w:vAlign w:val="center"/>
          </w:tcPr>
          <w:p w14:paraId="58DAA23D">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568ED334">
            <w:pPr>
              <w:widowControl/>
              <w:rPr>
                <w:color w:val="auto"/>
                <w:szCs w:val="21"/>
                <w:highlight w:val="none"/>
              </w:rPr>
            </w:pPr>
          </w:p>
        </w:tc>
        <w:tc>
          <w:tcPr>
            <w:tcW w:w="1498" w:type="dxa"/>
            <w:vAlign w:val="center"/>
          </w:tcPr>
          <w:p w14:paraId="404951F3">
            <w:pPr>
              <w:widowControl/>
              <w:rPr>
                <w:color w:val="auto"/>
                <w:szCs w:val="21"/>
                <w:highlight w:val="none"/>
              </w:rPr>
            </w:pPr>
            <w:r>
              <w:rPr>
                <w:rFonts w:hint="eastAsia"/>
                <w:color w:val="auto"/>
                <w:szCs w:val="21"/>
                <w:highlight w:val="none"/>
              </w:rPr>
              <w:t>★环境条件要求的运输包装件跌落适应性</w:t>
            </w:r>
          </w:p>
        </w:tc>
        <w:tc>
          <w:tcPr>
            <w:tcW w:w="865" w:type="dxa"/>
            <w:vAlign w:val="center"/>
          </w:tcPr>
          <w:p w14:paraId="57D9ABDF">
            <w:pPr>
              <w:widowControl/>
              <w:jc w:val="center"/>
              <w:rPr>
                <w:color w:val="auto"/>
                <w:szCs w:val="21"/>
                <w:highlight w:val="none"/>
              </w:rPr>
            </w:pPr>
            <w:r>
              <w:rPr>
                <w:rFonts w:hint="eastAsia"/>
                <w:color w:val="auto"/>
                <w:szCs w:val="21"/>
                <w:highlight w:val="none"/>
              </w:rPr>
              <w:t>否</w:t>
            </w:r>
          </w:p>
        </w:tc>
        <w:tc>
          <w:tcPr>
            <w:tcW w:w="3900" w:type="dxa"/>
            <w:vAlign w:val="center"/>
          </w:tcPr>
          <w:p w14:paraId="54A3669F">
            <w:pPr>
              <w:widowControl/>
              <w:rPr>
                <w:color w:val="auto"/>
                <w:szCs w:val="21"/>
                <w:highlight w:val="none"/>
              </w:rPr>
            </w:pPr>
            <w:r>
              <w:rPr>
                <w:rFonts w:hint="eastAsia"/>
                <w:color w:val="auto"/>
                <w:szCs w:val="21"/>
                <w:highlight w:val="none"/>
              </w:rPr>
              <w:t>符合GB/T9813.2中规定</w:t>
            </w:r>
          </w:p>
        </w:tc>
      </w:tr>
      <w:tr w14:paraId="2743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1CA932FF">
            <w:pPr>
              <w:widowControl/>
              <w:jc w:val="center"/>
              <w:rPr>
                <w:color w:val="auto"/>
                <w:szCs w:val="21"/>
                <w:highlight w:val="none"/>
              </w:rPr>
            </w:pPr>
            <w:r>
              <w:rPr>
                <w:rFonts w:hint="eastAsia"/>
                <w:color w:val="auto"/>
                <w:szCs w:val="21"/>
                <w:highlight w:val="none"/>
              </w:rPr>
              <w:t>152</w:t>
            </w:r>
          </w:p>
        </w:tc>
        <w:tc>
          <w:tcPr>
            <w:tcW w:w="938" w:type="dxa"/>
            <w:vAlign w:val="center"/>
          </w:tcPr>
          <w:p w14:paraId="2216165D">
            <w:pPr>
              <w:widowControl/>
              <w:jc w:val="center"/>
              <w:rPr>
                <w:color w:val="auto"/>
                <w:szCs w:val="21"/>
                <w:highlight w:val="none"/>
              </w:rPr>
            </w:pPr>
            <w:r>
              <w:rPr>
                <w:rFonts w:hint="eastAsia"/>
                <w:color w:val="auto"/>
                <w:szCs w:val="21"/>
                <w:highlight w:val="none"/>
              </w:rPr>
              <w:t>可靠性要求</w:t>
            </w:r>
          </w:p>
        </w:tc>
        <w:tc>
          <w:tcPr>
            <w:tcW w:w="992" w:type="dxa"/>
            <w:vMerge w:val="continue"/>
            <w:vAlign w:val="center"/>
          </w:tcPr>
          <w:p w14:paraId="4464AA54">
            <w:pPr>
              <w:widowControl/>
              <w:rPr>
                <w:color w:val="auto"/>
                <w:szCs w:val="21"/>
                <w:highlight w:val="none"/>
              </w:rPr>
            </w:pPr>
          </w:p>
        </w:tc>
        <w:tc>
          <w:tcPr>
            <w:tcW w:w="1498" w:type="dxa"/>
            <w:vAlign w:val="center"/>
          </w:tcPr>
          <w:p w14:paraId="64E7295C">
            <w:pPr>
              <w:widowControl/>
              <w:rPr>
                <w:color w:val="auto"/>
                <w:szCs w:val="21"/>
                <w:highlight w:val="none"/>
              </w:rPr>
            </w:pPr>
            <w:r>
              <w:rPr>
                <w:rFonts w:hint="eastAsia"/>
                <w:color w:val="auto"/>
                <w:szCs w:val="21"/>
                <w:highlight w:val="none"/>
              </w:rPr>
              <w:t># MTBF测试</w:t>
            </w:r>
          </w:p>
        </w:tc>
        <w:tc>
          <w:tcPr>
            <w:tcW w:w="865" w:type="dxa"/>
            <w:vAlign w:val="center"/>
          </w:tcPr>
          <w:p w14:paraId="132AAE41">
            <w:pPr>
              <w:widowControl/>
              <w:jc w:val="center"/>
              <w:rPr>
                <w:color w:val="auto"/>
                <w:szCs w:val="21"/>
                <w:highlight w:val="none"/>
              </w:rPr>
            </w:pPr>
            <w:r>
              <w:rPr>
                <w:rFonts w:hint="eastAsia"/>
                <w:color w:val="auto"/>
                <w:szCs w:val="21"/>
                <w:highlight w:val="none"/>
              </w:rPr>
              <w:t>是</w:t>
            </w:r>
          </w:p>
        </w:tc>
        <w:tc>
          <w:tcPr>
            <w:tcW w:w="3900" w:type="dxa"/>
            <w:vAlign w:val="center"/>
          </w:tcPr>
          <w:p w14:paraId="676BA271">
            <w:pPr>
              <w:widowControl/>
              <w:rPr>
                <w:color w:val="auto"/>
                <w:szCs w:val="21"/>
                <w:highlight w:val="none"/>
              </w:rPr>
            </w:pPr>
            <w:r>
              <w:rPr>
                <w:rFonts w:hint="eastAsia"/>
                <w:color w:val="auto"/>
                <w:szCs w:val="21"/>
                <w:highlight w:val="none"/>
              </w:rPr>
              <w:t>MTBF(m1)≥20万小时，需提供相关证书并加盖公章</w:t>
            </w:r>
          </w:p>
        </w:tc>
      </w:tr>
      <w:tr w14:paraId="57C7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6BD213B5">
            <w:pPr>
              <w:widowControl/>
              <w:jc w:val="center"/>
              <w:rPr>
                <w:color w:val="auto"/>
                <w:szCs w:val="21"/>
                <w:highlight w:val="none"/>
              </w:rPr>
            </w:pPr>
            <w:r>
              <w:rPr>
                <w:rFonts w:hint="eastAsia"/>
                <w:color w:val="auto"/>
                <w:szCs w:val="21"/>
                <w:highlight w:val="none"/>
              </w:rPr>
              <w:t>153</w:t>
            </w:r>
          </w:p>
        </w:tc>
        <w:tc>
          <w:tcPr>
            <w:tcW w:w="938" w:type="dxa"/>
            <w:vAlign w:val="center"/>
          </w:tcPr>
          <w:p w14:paraId="754B0A7A">
            <w:pPr>
              <w:widowControl/>
              <w:rPr>
                <w:color w:val="auto"/>
                <w:szCs w:val="21"/>
                <w:highlight w:val="none"/>
              </w:rPr>
            </w:pPr>
            <w:r>
              <w:rPr>
                <w:rFonts w:hint="eastAsia"/>
                <w:color w:val="auto"/>
                <w:szCs w:val="21"/>
                <w:highlight w:val="none"/>
              </w:rPr>
              <w:t>兼容要求</w:t>
            </w:r>
          </w:p>
        </w:tc>
        <w:tc>
          <w:tcPr>
            <w:tcW w:w="992" w:type="dxa"/>
            <w:vMerge w:val="restart"/>
            <w:vAlign w:val="center"/>
          </w:tcPr>
          <w:p w14:paraId="5ADDD0BF">
            <w:pPr>
              <w:widowControl/>
              <w:rPr>
                <w:color w:val="auto"/>
                <w:szCs w:val="21"/>
                <w:highlight w:val="none"/>
              </w:rPr>
            </w:pPr>
            <w:r>
              <w:rPr>
                <w:rFonts w:hint="eastAsia"/>
                <w:color w:val="auto"/>
                <w:szCs w:val="21"/>
                <w:highlight w:val="none"/>
              </w:rPr>
              <w:t>兼容要求</w:t>
            </w:r>
          </w:p>
        </w:tc>
        <w:tc>
          <w:tcPr>
            <w:tcW w:w="1498" w:type="dxa"/>
            <w:vAlign w:val="center"/>
          </w:tcPr>
          <w:p w14:paraId="0A9E14EB">
            <w:pPr>
              <w:widowControl/>
              <w:rPr>
                <w:color w:val="auto"/>
                <w:szCs w:val="21"/>
                <w:highlight w:val="none"/>
              </w:rPr>
            </w:pPr>
            <w:r>
              <w:rPr>
                <w:rFonts w:hint="eastAsia"/>
                <w:color w:val="auto"/>
                <w:szCs w:val="21"/>
                <w:highlight w:val="none"/>
              </w:rPr>
              <w:t>★常用软件兼容</w:t>
            </w:r>
          </w:p>
        </w:tc>
        <w:tc>
          <w:tcPr>
            <w:tcW w:w="865" w:type="dxa"/>
            <w:vAlign w:val="center"/>
          </w:tcPr>
          <w:p w14:paraId="6D953391">
            <w:pPr>
              <w:widowControl/>
              <w:rPr>
                <w:color w:val="auto"/>
                <w:szCs w:val="21"/>
                <w:highlight w:val="none"/>
              </w:rPr>
            </w:pPr>
            <w:r>
              <w:rPr>
                <w:rFonts w:hint="eastAsia"/>
                <w:color w:val="auto"/>
                <w:szCs w:val="21"/>
                <w:highlight w:val="none"/>
              </w:rPr>
              <w:t>是</w:t>
            </w:r>
          </w:p>
        </w:tc>
        <w:tc>
          <w:tcPr>
            <w:tcW w:w="3900" w:type="dxa"/>
            <w:vAlign w:val="center"/>
          </w:tcPr>
          <w:p w14:paraId="0FE8245C">
            <w:pPr>
              <w:widowControl/>
              <w:rPr>
                <w:color w:val="auto"/>
                <w:szCs w:val="21"/>
                <w:highlight w:val="none"/>
              </w:rPr>
            </w:pPr>
            <w:r>
              <w:rPr>
                <w:rFonts w:hint="eastAsia"/>
                <w:color w:val="auto"/>
                <w:szCs w:val="21"/>
                <w:highlight w:val="none"/>
              </w:rPr>
              <w:t xml:space="preserve">支持流式软件、版式软件、浏览器、邮件采购人端、解压软件、多媒体、图形图像处理等常用软件； </w:t>
            </w:r>
          </w:p>
        </w:tc>
      </w:tr>
      <w:tr w14:paraId="5901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1F564A7C">
            <w:pPr>
              <w:widowControl/>
              <w:jc w:val="center"/>
              <w:rPr>
                <w:color w:val="auto"/>
                <w:szCs w:val="21"/>
                <w:highlight w:val="none"/>
              </w:rPr>
            </w:pPr>
            <w:r>
              <w:rPr>
                <w:rFonts w:hint="eastAsia"/>
                <w:color w:val="auto"/>
                <w:szCs w:val="21"/>
                <w:highlight w:val="none"/>
              </w:rPr>
              <w:t>154</w:t>
            </w:r>
          </w:p>
        </w:tc>
        <w:tc>
          <w:tcPr>
            <w:tcW w:w="938" w:type="dxa"/>
            <w:vMerge w:val="restart"/>
            <w:vAlign w:val="center"/>
          </w:tcPr>
          <w:p w14:paraId="4C7446FF">
            <w:pPr>
              <w:widowControl/>
              <w:rPr>
                <w:color w:val="auto"/>
                <w:szCs w:val="21"/>
                <w:highlight w:val="none"/>
              </w:rPr>
            </w:pPr>
            <w:r>
              <w:rPr>
                <w:rFonts w:hint="eastAsia"/>
                <w:color w:val="auto"/>
                <w:szCs w:val="21"/>
                <w:highlight w:val="none"/>
              </w:rPr>
              <w:t>兼容要求</w:t>
            </w:r>
          </w:p>
        </w:tc>
        <w:tc>
          <w:tcPr>
            <w:tcW w:w="992" w:type="dxa"/>
            <w:vMerge w:val="continue"/>
            <w:vAlign w:val="center"/>
          </w:tcPr>
          <w:p w14:paraId="23D47736">
            <w:pPr>
              <w:widowControl/>
              <w:rPr>
                <w:color w:val="auto"/>
                <w:szCs w:val="21"/>
                <w:highlight w:val="none"/>
              </w:rPr>
            </w:pPr>
          </w:p>
        </w:tc>
        <w:tc>
          <w:tcPr>
            <w:tcW w:w="1498" w:type="dxa"/>
            <w:vAlign w:val="center"/>
          </w:tcPr>
          <w:p w14:paraId="28EE0C8A">
            <w:pPr>
              <w:widowControl/>
              <w:rPr>
                <w:color w:val="auto"/>
                <w:szCs w:val="21"/>
                <w:highlight w:val="none"/>
              </w:rPr>
            </w:pPr>
            <w:r>
              <w:rPr>
                <w:rFonts w:hint="eastAsia"/>
                <w:color w:val="auto"/>
                <w:szCs w:val="21"/>
                <w:highlight w:val="none"/>
              </w:rPr>
              <w:t>#集群及负载均衡功能</w:t>
            </w:r>
          </w:p>
        </w:tc>
        <w:tc>
          <w:tcPr>
            <w:tcW w:w="865" w:type="dxa"/>
            <w:vAlign w:val="center"/>
          </w:tcPr>
          <w:p w14:paraId="4F63CD45">
            <w:pPr>
              <w:widowControl/>
              <w:rPr>
                <w:color w:val="auto"/>
                <w:szCs w:val="21"/>
                <w:highlight w:val="none"/>
              </w:rPr>
            </w:pPr>
            <w:r>
              <w:rPr>
                <w:rFonts w:hint="eastAsia"/>
                <w:color w:val="auto"/>
                <w:szCs w:val="21"/>
                <w:highlight w:val="none"/>
              </w:rPr>
              <w:t>是</w:t>
            </w:r>
          </w:p>
        </w:tc>
        <w:tc>
          <w:tcPr>
            <w:tcW w:w="3900" w:type="dxa"/>
            <w:vAlign w:val="center"/>
          </w:tcPr>
          <w:p w14:paraId="42C6A051">
            <w:pPr>
              <w:widowControl/>
              <w:rPr>
                <w:color w:val="auto"/>
                <w:szCs w:val="21"/>
                <w:highlight w:val="none"/>
              </w:rPr>
            </w:pPr>
            <w:r>
              <w:rPr>
                <w:rFonts w:hint="eastAsia"/>
                <w:color w:val="auto"/>
                <w:szCs w:val="21"/>
                <w:highlight w:val="none"/>
              </w:rPr>
              <w:t>系统支持集群及负载均衡功能，可配置多个副I/O通道同时协同工作,将客户端分配至集群的I/O网卡通道下并进行分流下发，进行网络流量调度，可由主机设定承载客户端的连接量，需提满足该技术指标的功能截图并加盖公章</w:t>
            </w:r>
          </w:p>
        </w:tc>
      </w:tr>
      <w:tr w14:paraId="078C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18234A07">
            <w:pPr>
              <w:widowControl/>
              <w:jc w:val="center"/>
              <w:rPr>
                <w:color w:val="auto"/>
                <w:szCs w:val="21"/>
                <w:highlight w:val="none"/>
              </w:rPr>
            </w:pPr>
            <w:r>
              <w:rPr>
                <w:rFonts w:hint="eastAsia"/>
                <w:color w:val="auto"/>
                <w:szCs w:val="21"/>
                <w:highlight w:val="none"/>
              </w:rPr>
              <w:t>155</w:t>
            </w:r>
          </w:p>
        </w:tc>
        <w:tc>
          <w:tcPr>
            <w:tcW w:w="938" w:type="dxa"/>
            <w:vMerge w:val="continue"/>
            <w:vAlign w:val="center"/>
          </w:tcPr>
          <w:p w14:paraId="1CDBB32E">
            <w:pPr>
              <w:widowControl/>
              <w:rPr>
                <w:color w:val="auto"/>
                <w:szCs w:val="21"/>
                <w:highlight w:val="none"/>
              </w:rPr>
            </w:pPr>
          </w:p>
        </w:tc>
        <w:tc>
          <w:tcPr>
            <w:tcW w:w="992" w:type="dxa"/>
            <w:vMerge w:val="continue"/>
            <w:vAlign w:val="center"/>
          </w:tcPr>
          <w:p w14:paraId="3375ADE0">
            <w:pPr>
              <w:widowControl/>
              <w:rPr>
                <w:color w:val="auto"/>
                <w:szCs w:val="21"/>
                <w:highlight w:val="none"/>
              </w:rPr>
            </w:pPr>
          </w:p>
        </w:tc>
        <w:tc>
          <w:tcPr>
            <w:tcW w:w="1498" w:type="dxa"/>
            <w:vAlign w:val="center"/>
          </w:tcPr>
          <w:p w14:paraId="449C2CC3">
            <w:pPr>
              <w:widowControl/>
              <w:rPr>
                <w:color w:val="auto"/>
                <w:szCs w:val="21"/>
                <w:highlight w:val="none"/>
              </w:rPr>
            </w:pPr>
            <w:r>
              <w:rPr>
                <w:rFonts w:hint="eastAsia"/>
                <w:color w:val="auto"/>
                <w:szCs w:val="21"/>
                <w:highlight w:val="none"/>
              </w:rPr>
              <w:t>★数据库兼容</w:t>
            </w:r>
          </w:p>
        </w:tc>
        <w:tc>
          <w:tcPr>
            <w:tcW w:w="865" w:type="dxa"/>
            <w:vAlign w:val="center"/>
          </w:tcPr>
          <w:p w14:paraId="366E0C22">
            <w:pPr>
              <w:widowControl/>
              <w:rPr>
                <w:color w:val="auto"/>
                <w:szCs w:val="21"/>
                <w:highlight w:val="none"/>
              </w:rPr>
            </w:pPr>
            <w:r>
              <w:rPr>
                <w:rFonts w:hint="eastAsia"/>
                <w:color w:val="auto"/>
                <w:szCs w:val="21"/>
                <w:highlight w:val="none"/>
              </w:rPr>
              <w:t>是</w:t>
            </w:r>
          </w:p>
        </w:tc>
        <w:tc>
          <w:tcPr>
            <w:tcW w:w="3900" w:type="dxa"/>
            <w:vAlign w:val="center"/>
          </w:tcPr>
          <w:p w14:paraId="36D43F48">
            <w:pPr>
              <w:widowControl/>
              <w:rPr>
                <w:color w:val="auto"/>
                <w:szCs w:val="21"/>
                <w:highlight w:val="none"/>
              </w:rPr>
            </w:pPr>
            <w:r>
              <w:rPr>
                <w:rFonts w:hint="eastAsia"/>
                <w:color w:val="auto"/>
                <w:szCs w:val="21"/>
                <w:highlight w:val="none"/>
              </w:rPr>
              <w:t>兼容3个及以上厂商的数据库产品,</w:t>
            </w:r>
          </w:p>
        </w:tc>
      </w:tr>
      <w:tr w14:paraId="395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3312CE1B">
            <w:pPr>
              <w:widowControl/>
              <w:jc w:val="center"/>
              <w:rPr>
                <w:color w:val="auto"/>
                <w:szCs w:val="21"/>
                <w:highlight w:val="none"/>
              </w:rPr>
            </w:pPr>
            <w:r>
              <w:rPr>
                <w:rFonts w:hint="eastAsia"/>
                <w:color w:val="auto"/>
                <w:szCs w:val="21"/>
                <w:highlight w:val="none"/>
              </w:rPr>
              <w:t>156</w:t>
            </w:r>
          </w:p>
        </w:tc>
        <w:tc>
          <w:tcPr>
            <w:tcW w:w="938" w:type="dxa"/>
            <w:vMerge w:val="continue"/>
            <w:vAlign w:val="center"/>
          </w:tcPr>
          <w:p w14:paraId="7379B234">
            <w:pPr>
              <w:widowControl/>
              <w:rPr>
                <w:color w:val="auto"/>
                <w:szCs w:val="21"/>
                <w:highlight w:val="none"/>
              </w:rPr>
            </w:pPr>
          </w:p>
        </w:tc>
        <w:tc>
          <w:tcPr>
            <w:tcW w:w="992" w:type="dxa"/>
            <w:vMerge w:val="continue"/>
            <w:vAlign w:val="center"/>
          </w:tcPr>
          <w:p w14:paraId="1EB67146">
            <w:pPr>
              <w:widowControl/>
              <w:rPr>
                <w:color w:val="auto"/>
                <w:szCs w:val="21"/>
                <w:highlight w:val="none"/>
              </w:rPr>
            </w:pPr>
          </w:p>
        </w:tc>
        <w:tc>
          <w:tcPr>
            <w:tcW w:w="1498" w:type="dxa"/>
            <w:vAlign w:val="center"/>
          </w:tcPr>
          <w:p w14:paraId="582451FC">
            <w:pPr>
              <w:widowControl/>
              <w:rPr>
                <w:color w:val="auto"/>
                <w:szCs w:val="21"/>
                <w:highlight w:val="none"/>
              </w:rPr>
            </w:pPr>
            <w:r>
              <w:rPr>
                <w:rFonts w:hint="eastAsia"/>
                <w:color w:val="auto"/>
                <w:szCs w:val="21"/>
                <w:highlight w:val="none"/>
              </w:rPr>
              <w:t>#打印机管理</w:t>
            </w:r>
          </w:p>
        </w:tc>
        <w:tc>
          <w:tcPr>
            <w:tcW w:w="865" w:type="dxa"/>
            <w:vAlign w:val="center"/>
          </w:tcPr>
          <w:p w14:paraId="046A1C4C">
            <w:pPr>
              <w:widowControl/>
              <w:rPr>
                <w:color w:val="auto"/>
                <w:szCs w:val="21"/>
                <w:highlight w:val="none"/>
              </w:rPr>
            </w:pPr>
            <w:r>
              <w:rPr>
                <w:rFonts w:hint="eastAsia"/>
                <w:color w:val="auto"/>
                <w:szCs w:val="21"/>
                <w:highlight w:val="none"/>
              </w:rPr>
              <w:t>是</w:t>
            </w:r>
          </w:p>
        </w:tc>
        <w:tc>
          <w:tcPr>
            <w:tcW w:w="3900" w:type="dxa"/>
            <w:vAlign w:val="center"/>
          </w:tcPr>
          <w:p w14:paraId="75CC4ABA">
            <w:pPr>
              <w:widowControl/>
              <w:rPr>
                <w:color w:val="auto"/>
                <w:szCs w:val="21"/>
                <w:highlight w:val="none"/>
              </w:rPr>
            </w:pPr>
            <w:r>
              <w:rPr>
                <w:rFonts w:hint="eastAsia"/>
                <w:color w:val="auto"/>
                <w:szCs w:val="21"/>
                <w:highlight w:val="none"/>
              </w:rPr>
              <w:t>专属打印机管理模块，支持打印机的个性化管理;终端端口可分类别进行底层统一控制（包含：控制所有 USB 存储输入输接口、光驱接口、软驱接口、硬盘接口、1394 接口、打印机接口、红外接口、磁带机接口、影像设备接口、移动通讯设备接口等）需提满足该技术指标的功能截图并加盖公章</w:t>
            </w:r>
          </w:p>
        </w:tc>
      </w:tr>
      <w:tr w14:paraId="0DC7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0C34A800">
            <w:pPr>
              <w:widowControl/>
              <w:jc w:val="center"/>
              <w:rPr>
                <w:color w:val="auto"/>
                <w:szCs w:val="21"/>
                <w:highlight w:val="none"/>
              </w:rPr>
            </w:pPr>
            <w:r>
              <w:rPr>
                <w:rFonts w:hint="eastAsia"/>
                <w:color w:val="auto"/>
                <w:szCs w:val="21"/>
                <w:highlight w:val="none"/>
              </w:rPr>
              <w:t>157</w:t>
            </w:r>
          </w:p>
        </w:tc>
        <w:tc>
          <w:tcPr>
            <w:tcW w:w="938" w:type="dxa"/>
            <w:vMerge w:val="continue"/>
            <w:vAlign w:val="center"/>
          </w:tcPr>
          <w:p w14:paraId="5B1DAFB6">
            <w:pPr>
              <w:widowControl/>
              <w:rPr>
                <w:color w:val="auto"/>
                <w:szCs w:val="21"/>
                <w:highlight w:val="none"/>
              </w:rPr>
            </w:pPr>
          </w:p>
        </w:tc>
        <w:tc>
          <w:tcPr>
            <w:tcW w:w="992" w:type="dxa"/>
            <w:vMerge w:val="continue"/>
            <w:vAlign w:val="center"/>
          </w:tcPr>
          <w:p w14:paraId="1CEABD4C">
            <w:pPr>
              <w:widowControl/>
              <w:rPr>
                <w:color w:val="auto"/>
                <w:szCs w:val="21"/>
                <w:highlight w:val="none"/>
              </w:rPr>
            </w:pPr>
          </w:p>
        </w:tc>
        <w:tc>
          <w:tcPr>
            <w:tcW w:w="1498" w:type="dxa"/>
            <w:vAlign w:val="center"/>
          </w:tcPr>
          <w:p w14:paraId="746CE0D3">
            <w:pPr>
              <w:widowControl/>
              <w:rPr>
                <w:color w:val="auto"/>
                <w:szCs w:val="21"/>
                <w:highlight w:val="none"/>
              </w:rPr>
            </w:pPr>
            <w:r>
              <w:rPr>
                <w:rFonts w:hint="eastAsia"/>
                <w:color w:val="auto"/>
                <w:szCs w:val="21"/>
                <w:highlight w:val="none"/>
              </w:rPr>
              <w:t>★中间件兼容</w:t>
            </w:r>
          </w:p>
        </w:tc>
        <w:tc>
          <w:tcPr>
            <w:tcW w:w="865" w:type="dxa"/>
            <w:vAlign w:val="center"/>
          </w:tcPr>
          <w:p w14:paraId="0FFA0527">
            <w:pPr>
              <w:widowControl/>
              <w:rPr>
                <w:color w:val="auto"/>
                <w:szCs w:val="21"/>
                <w:highlight w:val="none"/>
              </w:rPr>
            </w:pPr>
            <w:r>
              <w:rPr>
                <w:rFonts w:hint="eastAsia"/>
                <w:color w:val="auto"/>
                <w:szCs w:val="21"/>
                <w:highlight w:val="none"/>
              </w:rPr>
              <w:t>是</w:t>
            </w:r>
          </w:p>
        </w:tc>
        <w:tc>
          <w:tcPr>
            <w:tcW w:w="3900" w:type="dxa"/>
            <w:vAlign w:val="center"/>
          </w:tcPr>
          <w:p w14:paraId="05A45E72">
            <w:pPr>
              <w:widowControl/>
              <w:rPr>
                <w:color w:val="auto"/>
                <w:szCs w:val="21"/>
                <w:highlight w:val="none"/>
              </w:rPr>
            </w:pPr>
            <w:r>
              <w:rPr>
                <w:rFonts w:hint="eastAsia"/>
                <w:color w:val="auto"/>
                <w:szCs w:val="21"/>
                <w:highlight w:val="none"/>
              </w:rPr>
              <w:t>兼容3个及以上厂商中间件产品</w:t>
            </w:r>
          </w:p>
        </w:tc>
      </w:tr>
      <w:tr w14:paraId="21A9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4AFC08CD">
            <w:pPr>
              <w:widowControl/>
              <w:jc w:val="center"/>
              <w:rPr>
                <w:color w:val="auto"/>
                <w:szCs w:val="21"/>
                <w:highlight w:val="none"/>
              </w:rPr>
            </w:pPr>
            <w:r>
              <w:rPr>
                <w:rFonts w:hint="eastAsia"/>
                <w:color w:val="auto"/>
                <w:szCs w:val="21"/>
                <w:highlight w:val="none"/>
              </w:rPr>
              <w:t>158</w:t>
            </w:r>
          </w:p>
        </w:tc>
        <w:tc>
          <w:tcPr>
            <w:tcW w:w="938" w:type="dxa"/>
            <w:vMerge w:val="continue"/>
            <w:vAlign w:val="center"/>
          </w:tcPr>
          <w:p w14:paraId="41EA77B0">
            <w:pPr>
              <w:widowControl/>
              <w:rPr>
                <w:color w:val="auto"/>
                <w:szCs w:val="21"/>
                <w:highlight w:val="none"/>
              </w:rPr>
            </w:pPr>
          </w:p>
        </w:tc>
        <w:tc>
          <w:tcPr>
            <w:tcW w:w="992" w:type="dxa"/>
            <w:vMerge w:val="continue"/>
            <w:vAlign w:val="center"/>
          </w:tcPr>
          <w:p w14:paraId="5AFE8542">
            <w:pPr>
              <w:widowControl/>
              <w:rPr>
                <w:color w:val="auto"/>
                <w:szCs w:val="21"/>
                <w:highlight w:val="none"/>
              </w:rPr>
            </w:pPr>
          </w:p>
        </w:tc>
        <w:tc>
          <w:tcPr>
            <w:tcW w:w="1498" w:type="dxa"/>
            <w:vAlign w:val="center"/>
          </w:tcPr>
          <w:p w14:paraId="714B2B83">
            <w:pPr>
              <w:widowControl/>
              <w:rPr>
                <w:color w:val="auto"/>
                <w:szCs w:val="21"/>
                <w:highlight w:val="none"/>
              </w:rPr>
            </w:pPr>
            <w:r>
              <w:rPr>
                <w:rFonts w:hint="eastAsia"/>
                <w:color w:val="auto"/>
                <w:szCs w:val="21"/>
                <w:highlight w:val="none"/>
              </w:rPr>
              <w:t>#收集平台信息</w:t>
            </w:r>
          </w:p>
        </w:tc>
        <w:tc>
          <w:tcPr>
            <w:tcW w:w="865" w:type="dxa"/>
            <w:vAlign w:val="center"/>
          </w:tcPr>
          <w:p w14:paraId="6BD12810">
            <w:pPr>
              <w:widowControl/>
              <w:rPr>
                <w:color w:val="auto"/>
                <w:szCs w:val="21"/>
                <w:highlight w:val="none"/>
              </w:rPr>
            </w:pPr>
            <w:r>
              <w:rPr>
                <w:rFonts w:hint="eastAsia"/>
                <w:color w:val="auto"/>
                <w:szCs w:val="21"/>
                <w:highlight w:val="none"/>
              </w:rPr>
              <w:t>是</w:t>
            </w:r>
          </w:p>
        </w:tc>
        <w:tc>
          <w:tcPr>
            <w:tcW w:w="3900" w:type="dxa"/>
            <w:vAlign w:val="center"/>
          </w:tcPr>
          <w:p w14:paraId="51FAE82B">
            <w:pPr>
              <w:widowControl/>
              <w:rPr>
                <w:color w:val="auto"/>
                <w:szCs w:val="21"/>
                <w:highlight w:val="none"/>
              </w:rPr>
            </w:pPr>
            <w:r>
              <w:rPr>
                <w:rFonts w:hint="eastAsia"/>
                <w:color w:val="auto"/>
                <w:szCs w:val="21"/>
                <w:highlight w:val="none"/>
              </w:rPr>
              <w:t>具备收集平台中所有终端硬件配置信息，包括终端名称、主板型号、CPU型号、内存容量、最近运行时间、合计运行时间、硬件变更和记录信息等，需提满足该技术指标的功能截图并加盖公章</w:t>
            </w:r>
          </w:p>
        </w:tc>
      </w:tr>
      <w:tr w14:paraId="4FD3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051CFE6B">
            <w:pPr>
              <w:widowControl/>
              <w:jc w:val="center"/>
              <w:rPr>
                <w:color w:val="auto"/>
                <w:szCs w:val="21"/>
                <w:highlight w:val="none"/>
              </w:rPr>
            </w:pPr>
            <w:r>
              <w:rPr>
                <w:rFonts w:hint="eastAsia"/>
                <w:color w:val="auto"/>
                <w:szCs w:val="21"/>
                <w:highlight w:val="none"/>
              </w:rPr>
              <w:t>159</w:t>
            </w:r>
          </w:p>
        </w:tc>
        <w:tc>
          <w:tcPr>
            <w:tcW w:w="938" w:type="dxa"/>
            <w:vMerge w:val="continue"/>
            <w:vAlign w:val="center"/>
          </w:tcPr>
          <w:p w14:paraId="4458FBC1">
            <w:pPr>
              <w:widowControl/>
              <w:rPr>
                <w:color w:val="auto"/>
                <w:szCs w:val="21"/>
                <w:highlight w:val="none"/>
              </w:rPr>
            </w:pPr>
          </w:p>
        </w:tc>
        <w:tc>
          <w:tcPr>
            <w:tcW w:w="992" w:type="dxa"/>
            <w:vMerge w:val="continue"/>
            <w:vAlign w:val="center"/>
          </w:tcPr>
          <w:p w14:paraId="24BEED63">
            <w:pPr>
              <w:widowControl/>
              <w:rPr>
                <w:color w:val="auto"/>
                <w:szCs w:val="21"/>
                <w:highlight w:val="none"/>
              </w:rPr>
            </w:pPr>
          </w:p>
        </w:tc>
        <w:tc>
          <w:tcPr>
            <w:tcW w:w="1498" w:type="dxa"/>
            <w:vAlign w:val="center"/>
          </w:tcPr>
          <w:p w14:paraId="4BA5B360">
            <w:pPr>
              <w:widowControl/>
              <w:rPr>
                <w:color w:val="auto"/>
                <w:szCs w:val="21"/>
                <w:highlight w:val="none"/>
              </w:rPr>
            </w:pPr>
            <w:r>
              <w:rPr>
                <w:rFonts w:hint="eastAsia"/>
                <w:color w:val="auto"/>
                <w:szCs w:val="21"/>
                <w:highlight w:val="none"/>
              </w:rPr>
              <w:t>★平台软件兼容</w:t>
            </w:r>
          </w:p>
        </w:tc>
        <w:tc>
          <w:tcPr>
            <w:tcW w:w="865" w:type="dxa"/>
            <w:vAlign w:val="center"/>
          </w:tcPr>
          <w:p w14:paraId="2EDF3D7F">
            <w:pPr>
              <w:widowControl/>
              <w:rPr>
                <w:color w:val="auto"/>
                <w:szCs w:val="21"/>
                <w:highlight w:val="none"/>
              </w:rPr>
            </w:pPr>
            <w:r>
              <w:rPr>
                <w:rFonts w:hint="eastAsia"/>
                <w:color w:val="auto"/>
                <w:szCs w:val="21"/>
                <w:highlight w:val="none"/>
              </w:rPr>
              <w:t>是</w:t>
            </w:r>
          </w:p>
        </w:tc>
        <w:tc>
          <w:tcPr>
            <w:tcW w:w="3900" w:type="dxa"/>
            <w:vAlign w:val="center"/>
          </w:tcPr>
          <w:p w14:paraId="4546FFE3">
            <w:pPr>
              <w:widowControl/>
              <w:rPr>
                <w:color w:val="auto"/>
                <w:szCs w:val="21"/>
                <w:highlight w:val="none"/>
              </w:rPr>
            </w:pPr>
            <w:r>
              <w:rPr>
                <w:rFonts w:hint="eastAsia"/>
                <w:color w:val="auto"/>
                <w:szCs w:val="21"/>
                <w:highlight w:val="none"/>
              </w:rPr>
              <w:t>兼容3个及以上厂商云计算及大数据平台</w:t>
            </w:r>
          </w:p>
        </w:tc>
      </w:tr>
      <w:tr w14:paraId="7230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1" w:type="dxa"/>
            <w:vAlign w:val="center"/>
          </w:tcPr>
          <w:p w14:paraId="7F878557">
            <w:pPr>
              <w:widowControl/>
              <w:jc w:val="center"/>
              <w:rPr>
                <w:color w:val="auto"/>
                <w:szCs w:val="21"/>
                <w:highlight w:val="none"/>
              </w:rPr>
            </w:pPr>
            <w:r>
              <w:rPr>
                <w:rFonts w:hint="eastAsia"/>
                <w:color w:val="auto"/>
                <w:szCs w:val="21"/>
                <w:highlight w:val="none"/>
              </w:rPr>
              <w:t>160</w:t>
            </w:r>
          </w:p>
        </w:tc>
        <w:tc>
          <w:tcPr>
            <w:tcW w:w="938" w:type="dxa"/>
            <w:vMerge w:val="continue"/>
            <w:vAlign w:val="center"/>
          </w:tcPr>
          <w:p w14:paraId="0D13647A">
            <w:pPr>
              <w:widowControl/>
              <w:rPr>
                <w:color w:val="auto"/>
                <w:szCs w:val="21"/>
                <w:highlight w:val="none"/>
              </w:rPr>
            </w:pPr>
          </w:p>
        </w:tc>
        <w:tc>
          <w:tcPr>
            <w:tcW w:w="992" w:type="dxa"/>
            <w:vMerge w:val="continue"/>
            <w:vAlign w:val="center"/>
          </w:tcPr>
          <w:p w14:paraId="3C025830">
            <w:pPr>
              <w:widowControl/>
              <w:rPr>
                <w:color w:val="auto"/>
                <w:szCs w:val="21"/>
                <w:highlight w:val="none"/>
              </w:rPr>
            </w:pPr>
          </w:p>
        </w:tc>
        <w:tc>
          <w:tcPr>
            <w:tcW w:w="1498" w:type="dxa"/>
            <w:vAlign w:val="center"/>
          </w:tcPr>
          <w:p w14:paraId="40FE084C">
            <w:pPr>
              <w:widowControl/>
              <w:rPr>
                <w:color w:val="auto"/>
                <w:szCs w:val="21"/>
                <w:highlight w:val="none"/>
              </w:rPr>
            </w:pPr>
            <w:r>
              <w:rPr>
                <w:rFonts w:hint="eastAsia"/>
                <w:color w:val="auto"/>
                <w:szCs w:val="21"/>
                <w:highlight w:val="none"/>
              </w:rPr>
              <w:t>#收集软件列表</w:t>
            </w:r>
          </w:p>
        </w:tc>
        <w:tc>
          <w:tcPr>
            <w:tcW w:w="865" w:type="dxa"/>
            <w:vAlign w:val="center"/>
          </w:tcPr>
          <w:p w14:paraId="6C9123CC">
            <w:pPr>
              <w:widowControl/>
              <w:rPr>
                <w:color w:val="auto"/>
                <w:szCs w:val="21"/>
                <w:highlight w:val="none"/>
              </w:rPr>
            </w:pPr>
            <w:r>
              <w:rPr>
                <w:rFonts w:hint="eastAsia"/>
                <w:color w:val="auto"/>
                <w:szCs w:val="21"/>
                <w:highlight w:val="none"/>
              </w:rPr>
              <w:t>是</w:t>
            </w:r>
          </w:p>
        </w:tc>
        <w:tc>
          <w:tcPr>
            <w:tcW w:w="3900" w:type="dxa"/>
            <w:vAlign w:val="center"/>
          </w:tcPr>
          <w:p w14:paraId="1717414C">
            <w:pPr>
              <w:widowControl/>
              <w:rPr>
                <w:color w:val="auto"/>
                <w:szCs w:val="21"/>
                <w:highlight w:val="none"/>
              </w:rPr>
            </w:pPr>
            <w:r>
              <w:rPr>
                <w:rFonts w:hint="eastAsia"/>
                <w:color w:val="auto"/>
                <w:szCs w:val="21"/>
                <w:highlight w:val="none"/>
              </w:rPr>
              <w:t>支持收集软件列表，软件安装时间，使用时长并计算使用率，需提满足该技术指标的功能截图并加盖公章</w:t>
            </w:r>
          </w:p>
        </w:tc>
      </w:tr>
      <w:tr w14:paraId="2853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37EEA62">
            <w:pPr>
              <w:widowControl/>
              <w:jc w:val="center"/>
              <w:rPr>
                <w:color w:val="auto"/>
                <w:szCs w:val="21"/>
                <w:highlight w:val="none"/>
              </w:rPr>
            </w:pPr>
            <w:r>
              <w:rPr>
                <w:rFonts w:hint="eastAsia"/>
                <w:color w:val="auto"/>
                <w:szCs w:val="21"/>
                <w:highlight w:val="none"/>
              </w:rPr>
              <w:t>161</w:t>
            </w:r>
          </w:p>
        </w:tc>
        <w:tc>
          <w:tcPr>
            <w:tcW w:w="938" w:type="dxa"/>
            <w:vAlign w:val="center"/>
          </w:tcPr>
          <w:p w14:paraId="46F2A49E">
            <w:pPr>
              <w:widowControl/>
              <w:jc w:val="center"/>
              <w:rPr>
                <w:color w:val="auto"/>
                <w:szCs w:val="21"/>
                <w:highlight w:val="none"/>
              </w:rPr>
            </w:pPr>
            <w:r>
              <w:rPr>
                <w:rFonts w:hint="eastAsia"/>
                <w:color w:val="auto"/>
                <w:szCs w:val="21"/>
                <w:highlight w:val="none"/>
              </w:rPr>
              <w:t>包装及运输要求</w:t>
            </w:r>
          </w:p>
        </w:tc>
        <w:tc>
          <w:tcPr>
            <w:tcW w:w="992" w:type="dxa"/>
            <w:vAlign w:val="center"/>
          </w:tcPr>
          <w:p w14:paraId="65A21444">
            <w:pPr>
              <w:widowControl/>
              <w:rPr>
                <w:color w:val="auto"/>
                <w:szCs w:val="21"/>
                <w:highlight w:val="none"/>
              </w:rPr>
            </w:pPr>
            <w:r>
              <w:rPr>
                <w:rFonts w:hint="eastAsia"/>
                <w:color w:val="auto"/>
                <w:szCs w:val="21"/>
                <w:highlight w:val="none"/>
              </w:rPr>
              <w:t>包装及运输要求</w:t>
            </w:r>
          </w:p>
        </w:tc>
        <w:tc>
          <w:tcPr>
            <w:tcW w:w="1498" w:type="dxa"/>
            <w:vAlign w:val="center"/>
          </w:tcPr>
          <w:p w14:paraId="15F070DD">
            <w:pPr>
              <w:widowControl/>
              <w:rPr>
                <w:color w:val="auto"/>
                <w:szCs w:val="21"/>
                <w:highlight w:val="none"/>
              </w:rPr>
            </w:pPr>
            <w:r>
              <w:rPr>
                <w:rFonts w:hint="eastAsia"/>
                <w:color w:val="auto"/>
                <w:szCs w:val="21"/>
                <w:highlight w:val="none"/>
              </w:rPr>
              <w:t>★标志、包装、运输和贮存</w:t>
            </w:r>
          </w:p>
        </w:tc>
        <w:tc>
          <w:tcPr>
            <w:tcW w:w="865" w:type="dxa"/>
            <w:vAlign w:val="center"/>
          </w:tcPr>
          <w:p w14:paraId="442680F0">
            <w:pPr>
              <w:widowControl/>
              <w:jc w:val="center"/>
              <w:rPr>
                <w:color w:val="auto"/>
                <w:szCs w:val="21"/>
                <w:highlight w:val="none"/>
              </w:rPr>
            </w:pPr>
            <w:r>
              <w:rPr>
                <w:rFonts w:hint="eastAsia"/>
                <w:color w:val="auto"/>
                <w:szCs w:val="21"/>
                <w:highlight w:val="none"/>
              </w:rPr>
              <w:t>否</w:t>
            </w:r>
          </w:p>
        </w:tc>
        <w:tc>
          <w:tcPr>
            <w:tcW w:w="3900" w:type="dxa"/>
            <w:vAlign w:val="center"/>
          </w:tcPr>
          <w:p w14:paraId="142D48F0">
            <w:pPr>
              <w:widowControl/>
              <w:rPr>
                <w:color w:val="auto"/>
                <w:szCs w:val="21"/>
                <w:highlight w:val="none"/>
              </w:rPr>
            </w:pPr>
            <w:r>
              <w:rPr>
                <w:rFonts w:hint="eastAsia"/>
                <w:color w:val="auto"/>
                <w:szCs w:val="21"/>
                <w:highlight w:val="none"/>
              </w:rPr>
              <w:t>符合GB/T9813.2和商品包装政府采购需求标准的相关规定</w:t>
            </w:r>
          </w:p>
        </w:tc>
      </w:tr>
      <w:tr w14:paraId="1826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33BFAA2E">
            <w:pPr>
              <w:widowControl/>
              <w:jc w:val="center"/>
              <w:rPr>
                <w:color w:val="auto"/>
                <w:szCs w:val="21"/>
                <w:highlight w:val="none"/>
              </w:rPr>
            </w:pPr>
            <w:r>
              <w:rPr>
                <w:rFonts w:hint="eastAsia"/>
                <w:color w:val="auto"/>
                <w:szCs w:val="21"/>
                <w:highlight w:val="none"/>
              </w:rPr>
              <w:t>162</w:t>
            </w:r>
          </w:p>
        </w:tc>
        <w:tc>
          <w:tcPr>
            <w:tcW w:w="938" w:type="dxa"/>
            <w:vAlign w:val="center"/>
          </w:tcPr>
          <w:p w14:paraId="5AF072D6">
            <w:pPr>
              <w:widowControl/>
              <w:jc w:val="center"/>
              <w:rPr>
                <w:color w:val="auto"/>
                <w:szCs w:val="21"/>
                <w:highlight w:val="none"/>
              </w:rPr>
            </w:pPr>
            <w:r>
              <w:rPr>
                <w:rFonts w:hint="eastAsia"/>
                <w:color w:val="auto"/>
                <w:szCs w:val="21"/>
                <w:highlight w:val="none"/>
              </w:rPr>
              <w:t>服务要求</w:t>
            </w:r>
          </w:p>
        </w:tc>
        <w:tc>
          <w:tcPr>
            <w:tcW w:w="992" w:type="dxa"/>
            <w:vMerge w:val="restart"/>
            <w:vAlign w:val="center"/>
          </w:tcPr>
          <w:p w14:paraId="55726A8F">
            <w:pPr>
              <w:widowControl/>
              <w:rPr>
                <w:color w:val="auto"/>
                <w:szCs w:val="21"/>
                <w:highlight w:val="none"/>
              </w:rPr>
            </w:pPr>
            <w:r>
              <w:rPr>
                <w:rFonts w:hint="eastAsia"/>
                <w:color w:val="auto"/>
                <w:szCs w:val="21"/>
                <w:highlight w:val="none"/>
              </w:rPr>
              <w:t>服务要求</w:t>
            </w:r>
          </w:p>
        </w:tc>
        <w:tc>
          <w:tcPr>
            <w:tcW w:w="1498" w:type="dxa"/>
            <w:vAlign w:val="center"/>
          </w:tcPr>
          <w:p w14:paraId="216EE297">
            <w:pPr>
              <w:widowControl/>
              <w:rPr>
                <w:color w:val="auto"/>
                <w:szCs w:val="21"/>
                <w:highlight w:val="none"/>
              </w:rPr>
            </w:pPr>
            <w:r>
              <w:rPr>
                <w:rFonts w:hint="eastAsia"/>
                <w:color w:val="auto"/>
                <w:szCs w:val="21"/>
                <w:highlight w:val="none"/>
              </w:rPr>
              <w:t>★配置检查工具</w:t>
            </w:r>
          </w:p>
        </w:tc>
        <w:tc>
          <w:tcPr>
            <w:tcW w:w="865" w:type="dxa"/>
            <w:vAlign w:val="center"/>
          </w:tcPr>
          <w:p w14:paraId="35F79140">
            <w:pPr>
              <w:widowControl/>
              <w:jc w:val="center"/>
              <w:rPr>
                <w:color w:val="auto"/>
                <w:szCs w:val="21"/>
                <w:highlight w:val="none"/>
              </w:rPr>
            </w:pPr>
            <w:r>
              <w:rPr>
                <w:rFonts w:hint="eastAsia"/>
                <w:color w:val="auto"/>
                <w:szCs w:val="21"/>
                <w:highlight w:val="none"/>
              </w:rPr>
              <w:t>否</w:t>
            </w:r>
          </w:p>
        </w:tc>
        <w:tc>
          <w:tcPr>
            <w:tcW w:w="3900" w:type="dxa"/>
            <w:vAlign w:val="center"/>
          </w:tcPr>
          <w:p w14:paraId="758C0848">
            <w:pPr>
              <w:widowControl/>
              <w:rPr>
                <w:color w:val="auto"/>
                <w:szCs w:val="21"/>
                <w:highlight w:val="none"/>
              </w:rPr>
            </w:pPr>
            <w:r>
              <w:rPr>
                <w:rFonts w:hint="eastAsia"/>
                <w:color w:val="auto"/>
                <w:szCs w:val="21"/>
                <w:highlight w:val="none"/>
              </w:rPr>
              <w:t>供应商提供经自检测试工具</w:t>
            </w:r>
          </w:p>
        </w:tc>
      </w:tr>
      <w:tr w14:paraId="1D07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31" w:type="dxa"/>
            <w:vAlign w:val="center"/>
          </w:tcPr>
          <w:p w14:paraId="1F2DC9D4">
            <w:pPr>
              <w:widowControl/>
              <w:jc w:val="center"/>
              <w:rPr>
                <w:color w:val="auto"/>
                <w:szCs w:val="21"/>
                <w:highlight w:val="none"/>
              </w:rPr>
            </w:pPr>
            <w:r>
              <w:rPr>
                <w:rFonts w:hint="eastAsia"/>
                <w:color w:val="auto"/>
                <w:szCs w:val="21"/>
                <w:highlight w:val="none"/>
              </w:rPr>
              <w:t>163</w:t>
            </w:r>
          </w:p>
        </w:tc>
        <w:tc>
          <w:tcPr>
            <w:tcW w:w="938" w:type="dxa"/>
            <w:vAlign w:val="center"/>
          </w:tcPr>
          <w:p w14:paraId="3AA47EEA">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53A5B9FD">
            <w:pPr>
              <w:widowControl/>
              <w:rPr>
                <w:color w:val="auto"/>
                <w:szCs w:val="21"/>
                <w:highlight w:val="none"/>
              </w:rPr>
            </w:pPr>
          </w:p>
        </w:tc>
        <w:tc>
          <w:tcPr>
            <w:tcW w:w="1498" w:type="dxa"/>
            <w:vAlign w:val="center"/>
          </w:tcPr>
          <w:p w14:paraId="17DCF6BB">
            <w:pPr>
              <w:widowControl/>
              <w:rPr>
                <w:color w:val="auto"/>
                <w:szCs w:val="21"/>
                <w:highlight w:val="none"/>
              </w:rPr>
            </w:pPr>
            <w:r>
              <w:rPr>
                <w:rFonts w:hint="eastAsia"/>
                <w:color w:val="auto"/>
                <w:szCs w:val="21"/>
                <w:highlight w:val="none"/>
              </w:rPr>
              <w:t>★服务响应</w:t>
            </w:r>
          </w:p>
        </w:tc>
        <w:tc>
          <w:tcPr>
            <w:tcW w:w="865" w:type="dxa"/>
            <w:vAlign w:val="center"/>
          </w:tcPr>
          <w:p w14:paraId="12F212EB">
            <w:pPr>
              <w:widowControl/>
              <w:jc w:val="center"/>
              <w:rPr>
                <w:color w:val="auto"/>
                <w:szCs w:val="21"/>
                <w:highlight w:val="none"/>
              </w:rPr>
            </w:pPr>
            <w:r>
              <w:rPr>
                <w:rFonts w:hint="eastAsia"/>
                <w:color w:val="auto"/>
                <w:szCs w:val="21"/>
                <w:highlight w:val="none"/>
              </w:rPr>
              <w:t>否</w:t>
            </w:r>
          </w:p>
        </w:tc>
        <w:tc>
          <w:tcPr>
            <w:tcW w:w="3900" w:type="dxa"/>
            <w:vAlign w:val="center"/>
          </w:tcPr>
          <w:p w14:paraId="6BCC7093">
            <w:pPr>
              <w:widowControl/>
              <w:rPr>
                <w:color w:val="auto"/>
                <w:szCs w:val="21"/>
                <w:highlight w:val="none"/>
              </w:rPr>
            </w:pPr>
            <w:r>
              <w:rPr>
                <w:rFonts w:hint="eastAsia"/>
                <w:color w:val="auto"/>
                <w:szCs w:val="21"/>
                <w:highlight w:val="none"/>
              </w:rPr>
              <w:t>a）提供产品3年维保及上门服务（满足同城4小时、异地12小时响应要求）；b）提供政企专线7★24在线服务；c）现场保障技术服务团队员，国内上门服务地级市覆盖率达100%</w:t>
            </w:r>
          </w:p>
        </w:tc>
      </w:tr>
      <w:tr w14:paraId="345A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48D9EC8F">
            <w:pPr>
              <w:widowControl/>
              <w:jc w:val="center"/>
              <w:rPr>
                <w:color w:val="auto"/>
                <w:szCs w:val="21"/>
                <w:highlight w:val="none"/>
              </w:rPr>
            </w:pPr>
            <w:r>
              <w:rPr>
                <w:rFonts w:hint="eastAsia"/>
                <w:color w:val="auto"/>
                <w:szCs w:val="21"/>
                <w:highlight w:val="none"/>
              </w:rPr>
              <w:t>164</w:t>
            </w:r>
          </w:p>
        </w:tc>
        <w:tc>
          <w:tcPr>
            <w:tcW w:w="938" w:type="dxa"/>
            <w:vAlign w:val="center"/>
          </w:tcPr>
          <w:p w14:paraId="6B551026">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395978B7">
            <w:pPr>
              <w:widowControl/>
              <w:rPr>
                <w:color w:val="auto"/>
                <w:szCs w:val="21"/>
                <w:highlight w:val="none"/>
              </w:rPr>
            </w:pPr>
          </w:p>
        </w:tc>
        <w:tc>
          <w:tcPr>
            <w:tcW w:w="1498" w:type="dxa"/>
            <w:vAlign w:val="center"/>
          </w:tcPr>
          <w:p w14:paraId="3878E883">
            <w:pPr>
              <w:widowControl/>
              <w:rPr>
                <w:color w:val="auto"/>
                <w:szCs w:val="21"/>
                <w:highlight w:val="none"/>
              </w:rPr>
            </w:pPr>
            <w:r>
              <w:rPr>
                <w:rFonts w:hint="eastAsia"/>
                <w:color w:val="auto"/>
                <w:szCs w:val="21"/>
                <w:highlight w:val="none"/>
              </w:rPr>
              <w:t>★服务周期</w:t>
            </w:r>
          </w:p>
        </w:tc>
        <w:tc>
          <w:tcPr>
            <w:tcW w:w="865" w:type="dxa"/>
            <w:vAlign w:val="center"/>
          </w:tcPr>
          <w:p w14:paraId="117CAFE0">
            <w:pPr>
              <w:widowControl/>
              <w:jc w:val="center"/>
              <w:rPr>
                <w:color w:val="auto"/>
                <w:szCs w:val="21"/>
                <w:highlight w:val="none"/>
              </w:rPr>
            </w:pPr>
            <w:r>
              <w:rPr>
                <w:rFonts w:hint="eastAsia"/>
                <w:color w:val="auto"/>
                <w:szCs w:val="21"/>
                <w:highlight w:val="none"/>
              </w:rPr>
              <w:t>是</w:t>
            </w:r>
          </w:p>
        </w:tc>
        <w:tc>
          <w:tcPr>
            <w:tcW w:w="3900" w:type="dxa"/>
            <w:vAlign w:val="center"/>
          </w:tcPr>
          <w:p w14:paraId="7773E662">
            <w:pPr>
              <w:widowControl/>
              <w:rPr>
                <w:color w:val="auto"/>
                <w:szCs w:val="21"/>
                <w:highlight w:val="none"/>
              </w:rPr>
            </w:pPr>
            <w:r>
              <w:rPr>
                <w:rFonts w:hint="eastAsia"/>
                <w:color w:val="auto"/>
                <w:szCs w:val="21"/>
                <w:highlight w:val="none"/>
              </w:rPr>
              <w:t>支持产品延保≥3 年提供每年延保服务报价提供备件服务能力≥6年（自购买之日起）</w:t>
            </w:r>
          </w:p>
        </w:tc>
      </w:tr>
      <w:tr w14:paraId="3338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52737D5">
            <w:pPr>
              <w:widowControl/>
              <w:jc w:val="center"/>
              <w:rPr>
                <w:color w:val="auto"/>
                <w:szCs w:val="21"/>
                <w:highlight w:val="none"/>
              </w:rPr>
            </w:pPr>
            <w:r>
              <w:rPr>
                <w:rFonts w:hint="eastAsia"/>
                <w:color w:val="auto"/>
                <w:szCs w:val="21"/>
                <w:highlight w:val="none"/>
              </w:rPr>
              <w:t>165</w:t>
            </w:r>
          </w:p>
        </w:tc>
        <w:tc>
          <w:tcPr>
            <w:tcW w:w="938" w:type="dxa"/>
            <w:vAlign w:val="center"/>
          </w:tcPr>
          <w:p w14:paraId="4C958A32">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1FE37343">
            <w:pPr>
              <w:widowControl/>
              <w:rPr>
                <w:color w:val="auto"/>
                <w:szCs w:val="21"/>
                <w:highlight w:val="none"/>
              </w:rPr>
            </w:pPr>
          </w:p>
        </w:tc>
        <w:tc>
          <w:tcPr>
            <w:tcW w:w="1498" w:type="dxa"/>
            <w:vAlign w:val="center"/>
          </w:tcPr>
          <w:p w14:paraId="73C995AC">
            <w:pPr>
              <w:widowControl/>
              <w:rPr>
                <w:color w:val="auto"/>
                <w:szCs w:val="21"/>
                <w:highlight w:val="none"/>
              </w:rPr>
            </w:pPr>
            <w:r>
              <w:rPr>
                <w:rFonts w:hint="eastAsia"/>
                <w:color w:val="auto"/>
                <w:szCs w:val="21"/>
                <w:highlight w:val="none"/>
              </w:rPr>
              <w:t>★预装操作系统</w:t>
            </w:r>
          </w:p>
        </w:tc>
        <w:tc>
          <w:tcPr>
            <w:tcW w:w="865" w:type="dxa"/>
            <w:vAlign w:val="center"/>
          </w:tcPr>
          <w:p w14:paraId="177FDA81">
            <w:pPr>
              <w:widowControl/>
              <w:jc w:val="center"/>
              <w:rPr>
                <w:color w:val="auto"/>
                <w:szCs w:val="21"/>
                <w:highlight w:val="none"/>
              </w:rPr>
            </w:pPr>
            <w:r>
              <w:rPr>
                <w:rFonts w:hint="eastAsia"/>
                <w:color w:val="auto"/>
                <w:szCs w:val="21"/>
                <w:highlight w:val="none"/>
              </w:rPr>
              <w:t>否</w:t>
            </w:r>
          </w:p>
        </w:tc>
        <w:tc>
          <w:tcPr>
            <w:tcW w:w="3900" w:type="dxa"/>
            <w:vAlign w:val="center"/>
          </w:tcPr>
          <w:p w14:paraId="1EEE3373">
            <w:pPr>
              <w:widowControl/>
              <w:rPr>
                <w:color w:val="auto"/>
                <w:szCs w:val="21"/>
                <w:highlight w:val="none"/>
              </w:rPr>
            </w:pPr>
            <w:r>
              <w:rPr>
                <w:rFonts w:hint="eastAsia"/>
                <w:bCs/>
                <w:color w:val="auto"/>
                <w:szCs w:val="21"/>
                <w:highlight w:val="none"/>
              </w:rPr>
              <w:t>预装正版操作系统</w:t>
            </w:r>
          </w:p>
        </w:tc>
      </w:tr>
      <w:tr w14:paraId="4F80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188D883F">
            <w:pPr>
              <w:widowControl/>
              <w:jc w:val="center"/>
              <w:rPr>
                <w:color w:val="auto"/>
                <w:szCs w:val="21"/>
                <w:highlight w:val="none"/>
              </w:rPr>
            </w:pPr>
            <w:r>
              <w:rPr>
                <w:rFonts w:hint="eastAsia"/>
                <w:color w:val="auto"/>
                <w:szCs w:val="21"/>
                <w:highlight w:val="none"/>
              </w:rPr>
              <w:t>166</w:t>
            </w:r>
          </w:p>
        </w:tc>
        <w:tc>
          <w:tcPr>
            <w:tcW w:w="938" w:type="dxa"/>
            <w:vAlign w:val="center"/>
          </w:tcPr>
          <w:p w14:paraId="08B084A6">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76DD8AC6">
            <w:pPr>
              <w:widowControl/>
              <w:rPr>
                <w:color w:val="auto"/>
                <w:szCs w:val="21"/>
                <w:highlight w:val="none"/>
              </w:rPr>
            </w:pPr>
          </w:p>
        </w:tc>
        <w:tc>
          <w:tcPr>
            <w:tcW w:w="1498" w:type="dxa"/>
            <w:vAlign w:val="center"/>
          </w:tcPr>
          <w:p w14:paraId="2C21D028">
            <w:pPr>
              <w:widowControl/>
              <w:rPr>
                <w:color w:val="auto"/>
                <w:szCs w:val="21"/>
                <w:highlight w:val="none"/>
              </w:rPr>
            </w:pPr>
            <w:r>
              <w:rPr>
                <w:rFonts w:hint="eastAsia"/>
                <w:color w:val="auto"/>
                <w:szCs w:val="21"/>
                <w:highlight w:val="none"/>
              </w:rPr>
              <w:t>★培训服务</w:t>
            </w:r>
          </w:p>
        </w:tc>
        <w:tc>
          <w:tcPr>
            <w:tcW w:w="865" w:type="dxa"/>
            <w:vAlign w:val="center"/>
          </w:tcPr>
          <w:p w14:paraId="283B5CAF">
            <w:pPr>
              <w:widowControl/>
              <w:jc w:val="center"/>
              <w:rPr>
                <w:color w:val="auto"/>
                <w:szCs w:val="21"/>
                <w:highlight w:val="none"/>
              </w:rPr>
            </w:pPr>
            <w:r>
              <w:rPr>
                <w:rFonts w:hint="eastAsia"/>
                <w:color w:val="auto"/>
                <w:szCs w:val="21"/>
                <w:highlight w:val="none"/>
              </w:rPr>
              <w:t>否</w:t>
            </w:r>
          </w:p>
        </w:tc>
        <w:tc>
          <w:tcPr>
            <w:tcW w:w="3900" w:type="dxa"/>
            <w:vAlign w:val="center"/>
          </w:tcPr>
          <w:p w14:paraId="085F6A5D">
            <w:pPr>
              <w:widowControl/>
              <w:rPr>
                <w:color w:val="auto"/>
                <w:szCs w:val="21"/>
                <w:highlight w:val="none"/>
              </w:rPr>
            </w:pPr>
            <w:r>
              <w:rPr>
                <w:rFonts w:hint="eastAsia"/>
                <w:color w:val="auto"/>
                <w:szCs w:val="21"/>
                <w:highlight w:val="none"/>
              </w:rPr>
              <w:t>供应商提供培训材料、产品手册、培训视频等培训相关内容</w:t>
            </w:r>
          </w:p>
        </w:tc>
      </w:tr>
      <w:tr w14:paraId="2565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00AC9DD4">
            <w:pPr>
              <w:widowControl/>
              <w:jc w:val="center"/>
              <w:rPr>
                <w:color w:val="auto"/>
                <w:szCs w:val="21"/>
                <w:highlight w:val="none"/>
              </w:rPr>
            </w:pPr>
            <w:r>
              <w:rPr>
                <w:rFonts w:hint="eastAsia"/>
                <w:color w:val="auto"/>
                <w:szCs w:val="21"/>
                <w:highlight w:val="none"/>
              </w:rPr>
              <w:t>167</w:t>
            </w:r>
          </w:p>
        </w:tc>
        <w:tc>
          <w:tcPr>
            <w:tcW w:w="938" w:type="dxa"/>
            <w:vAlign w:val="center"/>
          </w:tcPr>
          <w:p w14:paraId="792F7FB1">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2E42938D">
            <w:pPr>
              <w:widowControl/>
              <w:rPr>
                <w:color w:val="auto"/>
                <w:szCs w:val="21"/>
                <w:highlight w:val="none"/>
              </w:rPr>
            </w:pPr>
          </w:p>
        </w:tc>
        <w:tc>
          <w:tcPr>
            <w:tcW w:w="1498" w:type="dxa"/>
            <w:vAlign w:val="center"/>
          </w:tcPr>
          <w:p w14:paraId="4B235CF7">
            <w:pPr>
              <w:widowControl/>
              <w:rPr>
                <w:color w:val="auto"/>
                <w:szCs w:val="21"/>
                <w:highlight w:val="none"/>
              </w:rPr>
            </w:pPr>
            <w:r>
              <w:rPr>
                <w:rFonts w:hint="eastAsia"/>
                <w:color w:val="auto"/>
                <w:szCs w:val="21"/>
                <w:highlight w:val="none"/>
              </w:rPr>
              <w:t>★典型问题解决手册</w:t>
            </w:r>
          </w:p>
        </w:tc>
        <w:tc>
          <w:tcPr>
            <w:tcW w:w="865" w:type="dxa"/>
            <w:vAlign w:val="center"/>
          </w:tcPr>
          <w:p w14:paraId="26B25A48">
            <w:pPr>
              <w:widowControl/>
              <w:jc w:val="center"/>
              <w:rPr>
                <w:color w:val="auto"/>
                <w:szCs w:val="21"/>
                <w:highlight w:val="none"/>
              </w:rPr>
            </w:pPr>
            <w:r>
              <w:rPr>
                <w:rFonts w:hint="eastAsia"/>
                <w:color w:val="auto"/>
                <w:szCs w:val="21"/>
                <w:highlight w:val="none"/>
              </w:rPr>
              <w:t>否</w:t>
            </w:r>
          </w:p>
        </w:tc>
        <w:tc>
          <w:tcPr>
            <w:tcW w:w="3900" w:type="dxa"/>
            <w:vAlign w:val="center"/>
          </w:tcPr>
          <w:p w14:paraId="233E3AE0">
            <w:pPr>
              <w:widowControl/>
              <w:rPr>
                <w:color w:val="auto"/>
                <w:szCs w:val="21"/>
                <w:highlight w:val="none"/>
              </w:rPr>
            </w:pPr>
            <w:r>
              <w:rPr>
                <w:rFonts w:hint="eastAsia"/>
                <w:color w:val="auto"/>
                <w:szCs w:val="21"/>
                <w:highlight w:val="none"/>
              </w:rPr>
              <w:t>供应商提供典型问题解决说明文档或视频</w:t>
            </w:r>
          </w:p>
        </w:tc>
      </w:tr>
      <w:tr w14:paraId="0418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3BF298AB">
            <w:pPr>
              <w:widowControl/>
              <w:jc w:val="center"/>
              <w:rPr>
                <w:color w:val="auto"/>
                <w:szCs w:val="21"/>
                <w:highlight w:val="none"/>
              </w:rPr>
            </w:pPr>
            <w:r>
              <w:rPr>
                <w:rFonts w:hint="eastAsia"/>
                <w:color w:val="auto"/>
                <w:szCs w:val="21"/>
                <w:highlight w:val="none"/>
              </w:rPr>
              <w:t>168</w:t>
            </w:r>
          </w:p>
        </w:tc>
        <w:tc>
          <w:tcPr>
            <w:tcW w:w="938" w:type="dxa"/>
            <w:vAlign w:val="center"/>
          </w:tcPr>
          <w:p w14:paraId="64D7B82D">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42C1914E">
            <w:pPr>
              <w:widowControl/>
              <w:rPr>
                <w:color w:val="auto"/>
                <w:szCs w:val="21"/>
                <w:highlight w:val="none"/>
              </w:rPr>
            </w:pPr>
          </w:p>
        </w:tc>
        <w:tc>
          <w:tcPr>
            <w:tcW w:w="1498" w:type="dxa"/>
            <w:vAlign w:val="center"/>
          </w:tcPr>
          <w:p w14:paraId="16F039F3">
            <w:pPr>
              <w:widowControl/>
              <w:rPr>
                <w:color w:val="auto"/>
                <w:szCs w:val="21"/>
                <w:highlight w:val="none"/>
              </w:rPr>
            </w:pPr>
            <w:r>
              <w:rPr>
                <w:rFonts w:hint="eastAsia"/>
                <w:color w:val="auto"/>
                <w:szCs w:val="21"/>
                <w:highlight w:val="none"/>
              </w:rPr>
              <w:t>★厂家升级软件与扩容服务</w:t>
            </w:r>
          </w:p>
        </w:tc>
        <w:tc>
          <w:tcPr>
            <w:tcW w:w="865" w:type="dxa"/>
            <w:vAlign w:val="center"/>
          </w:tcPr>
          <w:p w14:paraId="18EBE63D">
            <w:pPr>
              <w:widowControl/>
              <w:jc w:val="center"/>
              <w:rPr>
                <w:color w:val="auto"/>
                <w:szCs w:val="21"/>
                <w:highlight w:val="none"/>
              </w:rPr>
            </w:pPr>
            <w:r>
              <w:rPr>
                <w:rFonts w:hint="eastAsia"/>
                <w:color w:val="auto"/>
                <w:szCs w:val="21"/>
                <w:highlight w:val="none"/>
              </w:rPr>
              <w:t>否</w:t>
            </w:r>
          </w:p>
        </w:tc>
        <w:tc>
          <w:tcPr>
            <w:tcW w:w="3900" w:type="dxa"/>
            <w:vAlign w:val="center"/>
          </w:tcPr>
          <w:p w14:paraId="2CEC6629">
            <w:pPr>
              <w:widowControl/>
              <w:rPr>
                <w:color w:val="auto"/>
                <w:szCs w:val="21"/>
                <w:highlight w:val="none"/>
              </w:rPr>
            </w:pPr>
            <w:r>
              <w:rPr>
                <w:rFonts w:hint="eastAsia"/>
                <w:color w:val="auto"/>
                <w:szCs w:val="21"/>
                <w:highlight w:val="none"/>
              </w:rPr>
              <w:t>提供应商供上门升级部件/软件的增值服务</w:t>
            </w:r>
          </w:p>
        </w:tc>
      </w:tr>
      <w:tr w14:paraId="61AD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31" w:type="dxa"/>
            <w:vAlign w:val="center"/>
          </w:tcPr>
          <w:p w14:paraId="2A039617">
            <w:pPr>
              <w:widowControl/>
              <w:jc w:val="center"/>
              <w:rPr>
                <w:color w:val="auto"/>
                <w:szCs w:val="21"/>
                <w:highlight w:val="none"/>
              </w:rPr>
            </w:pPr>
            <w:r>
              <w:rPr>
                <w:rFonts w:hint="eastAsia"/>
                <w:color w:val="auto"/>
                <w:szCs w:val="21"/>
                <w:highlight w:val="none"/>
              </w:rPr>
              <w:t>169</w:t>
            </w:r>
          </w:p>
        </w:tc>
        <w:tc>
          <w:tcPr>
            <w:tcW w:w="938" w:type="dxa"/>
            <w:vAlign w:val="center"/>
          </w:tcPr>
          <w:p w14:paraId="66A1C133">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667DC15A">
            <w:pPr>
              <w:widowControl/>
              <w:rPr>
                <w:color w:val="auto"/>
                <w:szCs w:val="21"/>
                <w:highlight w:val="none"/>
              </w:rPr>
            </w:pPr>
          </w:p>
        </w:tc>
        <w:tc>
          <w:tcPr>
            <w:tcW w:w="1498" w:type="dxa"/>
            <w:vAlign w:val="center"/>
          </w:tcPr>
          <w:p w14:paraId="016F9542">
            <w:pPr>
              <w:widowControl/>
              <w:rPr>
                <w:color w:val="auto"/>
                <w:szCs w:val="21"/>
                <w:highlight w:val="none"/>
              </w:rPr>
            </w:pPr>
            <w:r>
              <w:rPr>
                <w:rFonts w:hint="eastAsia"/>
                <w:color w:val="auto"/>
                <w:szCs w:val="21"/>
                <w:highlight w:val="none"/>
              </w:rPr>
              <w:t># 整机质量服务要求</w:t>
            </w:r>
          </w:p>
        </w:tc>
        <w:tc>
          <w:tcPr>
            <w:tcW w:w="865" w:type="dxa"/>
            <w:vAlign w:val="center"/>
          </w:tcPr>
          <w:p w14:paraId="30BDA63F">
            <w:pPr>
              <w:widowControl/>
              <w:jc w:val="center"/>
              <w:rPr>
                <w:color w:val="auto"/>
                <w:szCs w:val="21"/>
                <w:highlight w:val="none"/>
              </w:rPr>
            </w:pPr>
            <w:r>
              <w:rPr>
                <w:rFonts w:hint="eastAsia"/>
                <w:color w:val="auto"/>
                <w:szCs w:val="21"/>
                <w:highlight w:val="none"/>
              </w:rPr>
              <w:t>是</w:t>
            </w:r>
          </w:p>
        </w:tc>
        <w:tc>
          <w:tcPr>
            <w:tcW w:w="3900" w:type="dxa"/>
            <w:vAlign w:val="center"/>
          </w:tcPr>
          <w:p w14:paraId="769F8B3D">
            <w:pPr>
              <w:widowControl/>
              <w:rPr>
                <w:color w:val="auto"/>
                <w:szCs w:val="21"/>
                <w:highlight w:val="none"/>
              </w:rPr>
            </w:pPr>
            <w:r>
              <w:rPr>
                <w:rFonts w:hint="eastAsia"/>
                <w:color w:val="auto"/>
                <w:szCs w:val="21"/>
                <w:highlight w:val="none"/>
              </w:rPr>
              <w:t>免费服务周期（含换件和维修）应不小于3年，支持终端在无法进入系统情况下，通过数据恢复模块进行系统数据恢复;考虑使用环境差异，要求设备通过温度0~40℃/低气压61.6kPa（4000m）的环境适应性认证 ，需提供相关证书并加盖公章</w:t>
            </w:r>
          </w:p>
        </w:tc>
      </w:tr>
      <w:tr w14:paraId="2E0F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Align w:val="center"/>
          </w:tcPr>
          <w:p w14:paraId="59E190C7">
            <w:pPr>
              <w:widowControl/>
              <w:jc w:val="center"/>
              <w:rPr>
                <w:color w:val="auto"/>
                <w:szCs w:val="21"/>
                <w:highlight w:val="none"/>
              </w:rPr>
            </w:pPr>
            <w:r>
              <w:rPr>
                <w:rFonts w:hint="eastAsia"/>
                <w:color w:val="auto"/>
                <w:szCs w:val="21"/>
                <w:highlight w:val="none"/>
              </w:rPr>
              <w:t>170</w:t>
            </w:r>
          </w:p>
        </w:tc>
        <w:tc>
          <w:tcPr>
            <w:tcW w:w="938" w:type="dxa"/>
            <w:vAlign w:val="center"/>
          </w:tcPr>
          <w:p w14:paraId="3D7C10E3">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5BA0B233">
            <w:pPr>
              <w:widowControl/>
              <w:rPr>
                <w:color w:val="auto"/>
                <w:szCs w:val="21"/>
                <w:highlight w:val="none"/>
              </w:rPr>
            </w:pPr>
          </w:p>
        </w:tc>
        <w:tc>
          <w:tcPr>
            <w:tcW w:w="1498" w:type="dxa"/>
            <w:vAlign w:val="center"/>
          </w:tcPr>
          <w:p w14:paraId="3EE13149">
            <w:pPr>
              <w:widowControl/>
              <w:rPr>
                <w:color w:val="auto"/>
                <w:szCs w:val="21"/>
                <w:highlight w:val="none"/>
              </w:rPr>
            </w:pPr>
            <w:r>
              <w:rPr>
                <w:rFonts w:hint="eastAsia"/>
                <w:color w:val="auto"/>
                <w:szCs w:val="21"/>
                <w:highlight w:val="none"/>
              </w:rPr>
              <w:t>★合格证书要求</w:t>
            </w:r>
          </w:p>
        </w:tc>
        <w:tc>
          <w:tcPr>
            <w:tcW w:w="865" w:type="dxa"/>
            <w:vAlign w:val="center"/>
          </w:tcPr>
          <w:p w14:paraId="602C806E">
            <w:pPr>
              <w:widowControl/>
              <w:jc w:val="center"/>
              <w:rPr>
                <w:color w:val="auto"/>
                <w:szCs w:val="21"/>
                <w:highlight w:val="none"/>
              </w:rPr>
            </w:pPr>
            <w:r>
              <w:rPr>
                <w:rFonts w:hint="eastAsia"/>
                <w:color w:val="auto"/>
                <w:szCs w:val="21"/>
                <w:highlight w:val="none"/>
              </w:rPr>
              <w:t>否</w:t>
            </w:r>
          </w:p>
        </w:tc>
        <w:tc>
          <w:tcPr>
            <w:tcW w:w="3900" w:type="dxa"/>
            <w:vAlign w:val="center"/>
          </w:tcPr>
          <w:p w14:paraId="2647DDAB">
            <w:pPr>
              <w:widowControl/>
              <w:rPr>
                <w:color w:val="auto"/>
                <w:szCs w:val="21"/>
                <w:highlight w:val="none"/>
              </w:rPr>
            </w:pPr>
            <w:r>
              <w:rPr>
                <w:rFonts w:hint="eastAsia"/>
                <w:color w:val="auto"/>
                <w:szCs w:val="21"/>
                <w:highlight w:val="none"/>
              </w:rPr>
              <w:t>供应商提供产品合格证</w:t>
            </w:r>
          </w:p>
        </w:tc>
      </w:tr>
      <w:tr w14:paraId="42FC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2CE8325A">
            <w:pPr>
              <w:widowControl/>
              <w:jc w:val="center"/>
              <w:rPr>
                <w:color w:val="auto"/>
                <w:szCs w:val="21"/>
                <w:highlight w:val="none"/>
              </w:rPr>
            </w:pPr>
            <w:r>
              <w:rPr>
                <w:rFonts w:hint="eastAsia"/>
                <w:color w:val="auto"/>
                <w:szCs w:val="21"/>
                <w:highlight w:val="none"/>
              </w:rPr>
              <w:t>171</w:t>
            </w:r>
          </w:p>
        </w:tc>
        <w:tc>
          <w:tcPr>
            <w:tcW w:w="938" w:type="dxa"/>
            <w:vAlign w:val="center"/>
          </w:tcPr>
          <w:p w14:paraId="62E075E5">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5817ABCE">
            <w:pPr>
              <w:widowControl/>
              <w:rPr>
                <w:color w:val="auto"/>
                <w:szCs w:val="21"/>
                <w:highlight w:val="none"/>
              </w:rPr>
            </w:pPr>
          </w:p>
        </w:tc>
        <w:tc>
          <w:tcPr>
            <w:tcW w:w="1498" w:type="dxa"/>
            <w:vAlign w:val="center"/>
          </w:tcPr>
          <w:p w14:paraId="1F26E0F8">
            <w:pPr>
              <w:widowControl/>
              <w:rPr>
                <w:color w:val="auto"/>
                <w:szCs w:val="21"/>
                <w:highlight w:val="none"/>
              </w:rPr>
            </w:pPr>
            <w:r>
              <w:rPr>
                <w:rFonts w:hint="eastAsia"/>
                <w:color w:val="auto"/>
                <w:szCs w:val="21"/>
                <w:highlight w:val="none"/>
              </w:rPr>
              <w:t>★开箱组装/使用指导要求</w:t>
            </w:r>
          </w:p>
        </w:tc>
        <w:tc>
          <w:tcPr>
            <w:tcW w:w="865" w:type="dxa"/>
            <w:vAlign w:val="center"/>
          </w:tcPr>
          <w:p w14:paraId="3191497C">
            <w:pPr>
              <w:widowControl/>
              <w:jc w:val="center"/>
              <w:rPr>
                <w:color w:val="auto"/>
                <w:szCs w:val="21"/>
                <w:highlight w:val="none"/>
              </w:rPr>
            </w:pPr>
            <w:r>
              <w:rPr>
                <w:rFonts w:hint="eastAsia"/>
                <w:color w:val="auto"/>
                <w:szCs w:val="21"/>
                <w:highlight w:val="none"/>
              </w:rPr>
              <w:t>否</w:t>
            </w:r>
          </w:p>
        </w:tc>
        <w:tc>
          <w:tcPr>
            <w:tcW w:w="3900" w:type="dxa"/>
            <w:vAlign w:val="center"/>
          </w:tcPr>
          <w:p w14:paraId="2DBCE726">
            <w:pPr>
              <w:widowControl/>
              <w:rPr>
                <w:color w:val="auto"/>
                <w:szCs w:val="21"/>
                <w:highlight w:val="none"/>
              </w:rPr>
            </w:pPr>
            <w:r>
              <w:rPr>
                <w:rFonts w:hint="eastAsia"/>
                <w:color w:val="auto"/>
                <w:szCs w:val="21"/>
                <w:highlight w:val="none"/>
              </w:rPr>
              <w:t>供应商提供开箱组装/使用指导</w:t>
            </w:r>
          </w:p>
        </w:tc>
      </w:tr>
      <w:tr w14:paraId="38E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69D94FB0">
            <w:pPr>
              <w:widowControl/>
              <w:jc w:val="center"/>
              <w:rPr>
                <w:color w:val="auto"/>
                <w:szCs w:val="21"/>
                <w:highlight w:val="none"/>
              </w:rPr>
            </w:pPr>
            <w:r>
              <w:rPr>
                <w:rFonts w:hint="eastAsia"/>
                <w:color w:val="auto"/>
                <w:szCs w:val="21"/>
                <w:highlight w:val="none"/>
              </w:rPr>
              <w:t>172</w:t>
            </w:r>
          </w:p>
        </w:tc>
        <w:tc>
          <w:tcPr>
            <w:tcW w:w="938" w:type="dxa"/>
            <w:vAlign w:val="center"/>
          </w:tcPr>
          <w:p w14:paraId="50D31490">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4CC8BB4B">
            <w:pPr>
              <w:widowControl/>
              <w:rPr>
                <w:color w:val="auto"/>
                <w:szCs w:val="21"/>
                <w:highlight w:val="none"/>
              </w:rPr>
            </w:pPr>
          </w:p>
        </w:tc>
        <w:tc>
          <w:tcPr>
            <w:tcW w:w="1498" w:type="dxa"/>
            <w:vAlign w:val="center"/>
          </w:tcPr>
          <w:p w14:paraId="4BC60410">
            <w:pPr>
              <w:widowControl/>
              <w:rPr>
                <w:color w:val="auto"/>
                <w:szCs w:val="21"/>
                <w:highlight w:val="none"/>
              </w:rPr>
            </w:pPr>
            <w:r>
              <w:rPr>
                <w:rFonts w:hint="eastAsia"/>
                <w:color w:val="auto"/>
                <w:szCs w:val="21"/>
                <w:highlight w:val="none"/>
              </w:rPr>
              <w:t>★驱动下载服务要求</w:t>
            </w:r>
          </w:p>
        </w:tc>
        <w:tc>
          <w:tcPr>
            <w:tcW w:w="865" w:type="dxa"/>
            <w:vAlign w:val="center"/>
          </w:tcPr>
          <w:p w14:paraId="0696AF29">
            <w:pPr>
              <w:widowControl/>
              <w:jc w:val="center"/>
              <w:rPr>
                <w:color w:val="auto"/>
                <w:szCs w:val="21"/>
                <w:highlight w:val="none"/>
              </w:rPr>
            </w:pPr>
            <w:r>
              <w:rPr>
                <w:rFonts w:hint="eastAsia"/>
                <w:color w:val="auto"/>
                <w:szCs w:val="21"/>
                <w:highlight w:val="none"/>
              </w:rPr>
              <w:t>否</w:t>
            </w:r>
          </w:p>
        </w:tc>
        <w:tc>
          <w:tcPr>
            <w:tcW w:w="3900" w:type="dxa"/>
            <w:vAlign w:val="center"/>
          </w:tcPr>
          <w:p w14:paraId="5DCA6719">
            <w:pPr>
              <w:widowControl/>
              <w:rPr>
                <w:color w:val="auto"/>
                <w:szCs w:val="21"/>
                <w:highlight w:val="none"/>
              </w:rPr>
            </w:pPr>
            <w:r>
              <w:rPr>
                <w:rFonts w:hint="eastAsia"/>
                <w:color w:val="auto"/>
                <w:szCs w:val="21"/>
                <w:highlight w:val="none"/>
              </w:rPr>
              <w:t>供应商提供驱动光盘或下载方式</w:t>
            </w:r>
          </w:p>
        </w:tc>
      </w:tr>
      <w:tr w14:paraId="1D48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543B69B2">
            <w:pPr>
              <w:widowControl/>
              <w:jc w:val="center"/>
              <w:rPr>
                <w:color w:val="auto"/>
                <w:szCs w:val="21"/>
                <w:highlight w:val="none"/>
              </w:rPr>
            </w:pPr>
            <w:r>
              <w:rPr>
                <w:rFonts w:hint="eastAsia"/>
                <w:color w:val="auto"/>
                <w:szCs w:val="21"/>
                <w:highlight w:val="none"/>
              </w:rPr>
              <w:t>173</w:t>
            </w:r>
          </w:p>
        </w:tc>
        <w:tc>
          <w:tcPr>
            <w:tcW w:w="938" w:type="dxa"/>
            <w:vAlign w:val="center"/>
          </w:tcPr>
          <w:p w14:paraId="0652B0E7">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2D593C3A">
            <w:pPr>
              <w:widowControl/>
              <w:rPr>
                <w:color w:val="auto"/>
                <w:szCs w:val="21"/>
                <w:highlight w:val="none"/>
              </w:rPr>
            </w:pPr>
          </w:p>
        </w:tc>
        <w:tc>
          <w:tcPr>
            <w:tcW w:w="1498" w:type="dxa"/>
            <w:vAlign w:val="center"/>
          </w:tcPr>
          <w:p w14:paraId="53683A49">
            <w:pPr>
              <w:widowControl/>
              <w:rPr>
                <w:color w:val="auto"/>
                <w:szCs w:val="21"/>
                <w:highlight w:val="none"/>
              </w:rPr>
            </w:pPr>
            <w:r>
              <w:rPr>
                <w:rFonts w:hint="eastAsia"/>
                <w:color w:val="auto"/>
                <w:szCs w:val="21"/>
                <w:highlight w:val="none"/>
              </w:rPr>
              <w:t>★兼容适配软件下载服务要求</w:t>
            </w:r>
          </w:p>
        </w:tc>
        <w:tc>
          <w:tcPr>
            <w:tcW w:w="865" w:type="dxa"/>
            <w:vAlign w:val="center"/>
          </w:tcPr>
          <w:p w14:paraId="6090EBB8">
            <w:pPr>
              <w:widowControl/>
              <w:jc w:val="center"/>
              <w:rPr>
                <w:color w:val="auto"/>
                <w:szCs w:val="21"/>
                <w:highlight w:val="none"/>
              </w:rPr>
            </w:pPr>
            <w:r>
              <w:rPr>
                <w:rFonts w:hint="eastAsia"/>
                <w:color w:val="auto"/>
                <w:szCs w:val="21"/>
                <w:highlight w:val="none"/>
              </w:rPr>
              <w:t>否</w:t>
            </w:r>
          </w:p>
        </w:tc>
        <w:tc>
          <w:tcPr>
            <w:tcW w:w="3900" w:type="dxa"/>
            <w:vAlign w:val="center"/>
          </w:tcPr>
          <w:p w14:paraId="32AFCC95">
            <w:pPr>
              <w:widowControl/>
              <w:rPr>
                <w:color w:val="auto"/>
                <w:szCs w:val="21"/>
                <w:highlight w:val="none"/>
              </w:rPr>
            </w:pPr>
            <w:r>
              <w:rPr>
                <w:rFonts w:hint="eastAsia"/>
                <w:color w:val="auto"/>
                <w:szCs w:val="21"/>
                <w:highlight w:val="none"/>
              </w:rPr>
              <w:t>供应商提供兼容适配软件下载渠道（光盘、网站）</w:t>
            </w:r>
          </w:p>
        </w:tc>
      </w:tr>
      <w:tr w14:paraId="47A7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7919A2F6">
            <w:pPr>
              <w:widowControl/>
              <w:jc w:val="center"/>
              <w:rPr>
                <w:color w:val="auto"/>
                <w:szCs w:val="21"/>
                <w:highlight w:val="none"/>
              </w:rPr>
            </w:pPr>
            <w:r>
              <w:rPr>
                <w:rFonts w:hint="eastAsia"/>
                <w:color w:val="auto"/>
                <w:szCs w:val="21"/>
                <w:highlight w:val="none"/>
              </w:rPr>
              <w:t>174</w:t>
            </w:r>
          </w:p>
        </w:tc>
        <w:tc>
          <w:tcPr>
            <w:tcW w:w="938" w:type="dxa"/>
            <w:vAlign w:val="center"/>
          </w:tcPr>
          <w:p w14:paraId="678DB073">
            <w:pPr>
              <w:widowControl/>
              <w:jc w:val="center"/>
              <w:rPr>
                <w:color w:val="auto"/>
                <w:szCs w:val="21"/>
                <w:highlight w:val="none"/>
              </w:rPr>
            </w:pPr>
            <w:r>
              <w:rPr>
                <w:rFonts w:hint="eastAsia"/>
                <w:color w:val="auto"/>
                <w:szCs w:val="21"/>
                <w:highlight w:val="none"/>
              </w:rPr>
              <w:t>服务要求</w:t>
            </w:r>
          </w:p>
        </w:tc>
        <w:tc>
          <w:tcPr>
            <w:tcW w:w="992" w:type="dxa"/>
            <w:vMerge w:val="continue"/>
            <w:vAlign w:val="center"/>
          </w:tcPr>
          <w:p w14:paraId="41B719FF">
            <w:pPr>
              <w:widowControl/>
              <w:rPr>
                <w:color w:val="auto"/>
                <w:szCs w:val="21"/>
                <w:highlight w:val="none"/>
              </w:rPr>
            </w:pPr>
          </w:p>
        </w:tc>
        <w:tc>
          <w:tcPr>
            <w:tcW w:w="1498" w:type="dxa"/>
            <w:vAlign w:val="center"/>
          </w:tcPr>
          <w:p w14:paraId="286D2CE5">
            <w:pPr>
              <w:widowControl/>
              <w:rPr>
                <w:color w:val="auto"/>
                <w:szCs w:val="21"/>
                <w:highlight w:val="none"/>
              </w:rPr>
            </w:pPr>
            <w:r>
              <w:rPr>
                <w:rFonts w:hint="eastAsia"/>
                <w:color w:val="auto"/>
                <w:szCs w:val="21"/>
                <w:highlight w:val="none"/>
              </w:rPr>
              <w:t>跨架构平台应用兼容</w:t>
            </w:r>
          </w:p>
        </w:tc>
        <w:tc>
          <w:tcPr>
            <w:tcW w:w="865" w:type="dxa"/>
            <w:vAlign w:val="center"/>
          </w:tcPr>
          <w:p w14:paraId="7F601E2F">
            <w:pPr>
              <w:widowControl/>
              <w:jc w:val="center"/>
              <w:rPr>
                <w:color w:val="auto"/>
                <w:szCs w:val="21"/>
                <w:highlight w:val="none"/>
              </w:rPr>
            </w:pPr>
            <w:r>
              <w:rPr>
                <w:rFonts w:hint="eastAsia"/>
                <w:color w:val="auto"/>
                <w:szCs w:val="21"/>
                <w:highlight w:val="none"/>
              </w:rPr>
              <w:t>否</w:t>
            </w:r>
          </w:p>
        </w:tc>
        <w:tc>
          <w:tcPr>
            <w:tcW w:w="3900" w:type="dxa"/>
            <w:vAlign w:val="center"/>
          </w:tcPr>
          <w:p w14:paraId="2572FED7">
            <w:pPr>
              <w:widowControl/>
              <w:rPr>
                <w:color w:val="auto"/>
                <w:szCs w:val="21"/>
                <w:highlight w:val="none"/>
              </w:rPr>
            </w:pPr>
            <w:r>
              <w:rPr>
                <w:rFonts w:hint="eastAsia"/>
                <w:color w:val="auto"/>
                <w:szCs w:val="21"/>
                <w:highlight w:val="none"/>
              </w:rPr>
              <w:t>供应商提供跨架构平台应用兼容工具，兼容一种或者一种以上不同架构平台的应用运行</w:t>
            </w:r>
          </w:p>
        </w:tc>
      </w:tr>
      <w:tr w14:paraId="31E6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31" w:type="dxa"/>
            <w:vAlign w:val="center"/>
          </w:tcPr>
          <w:p w14:paraId="77F746D4">
            <w:pPr>
              <w:widowControl/>
              <w:jc w:val="center"/>
              <w:rPr>
                <w:color w:val="auto"/>
                <w:szCs w:val="21"/>
                <w:highlight w:val="none"/>
              </w:rPr>
            </w:pPr>
            <w:r>
              <w:rPr>
                <w:rFonts w:hint="eastAsia"/>
                <w:color w:val="auto"/>
                <w:szCs w:val="21"/>
                <w:highlight w:val="none"/>
              </w:rPr>
              <w:t>175</w:t>
            </w:r>
          </w:p>
        </w:tc>
        <w:tc>
          <w:tcPr>
            <w:tcW w:w="938" w:type="dxa"/>
            <w:vAlign w:val="center"/>
          </w:tcPr>
          <w:p w14:paraId="64651EB0">
            <w:pPr>
              <w:widowControl/>
              <w:jc w:val="center"/>
              <w:rPr>
                <w:color w:val="auto"/>
                <w:szCs w:val="21"/>
                <w:highlight w:val="none"/>
              </w:rPr>
            </w:pPr>
            <w:r>
              <w:rPr>
                <w:rFonts w:hint="eastAsia"/>
                <w:color w:val="auto"/>
                <w:szCs w:val="21"/>
                <w:highlight w:val="none"/>
              </w:rPr>
              <w:t>供应保障要求</w:t>
            </w:r>
          </w:p>
        </w:tc>
        <w:tc>
          <w:tcPr>
            <w:tcW w:w="992" w:type="dxa"/>
            <w:vAlign w:val="center"/>
          </w:tcPr>
          <w:p w14:paraId="16572087">
            <w:pPr>
              <w:widowControl/>
              <w:rPr>
                <w:color w:val="auto"/>
                <w:szCs w:val="21"/>
                <w:highlight w:val="none"/>
              </w:rPr>
            </w:pPr>
            <w:r>
              <w:rPr>
                <w:rFonts w:hint="eastAsia"/>
                <w:color w:val="auto"/>
                <w:szCs w:val="21"/>
                <w:highlight w:val="none"/>
              </w:rPr>
              <w:t>供应链合规性</w:t>
            </w:r>
          </w:p>
        </w:tc>
        <w:tc>
          <w:tcPr>
            <w:tcW w:w="1498" w:type="dxa"/>
            <w:vAlign w:val="center"/>
          </w:tcPr>
          <w:p w14:paraId="2787A5AC">
            <w:pPr>
              <w:widowControl/>
              <w:rPr>
                <w:color w:val="auto"/>
                <w:szCs w:val="21"/>
                <w:highlight w:val="none"/>
              </w:rPr>
            </w:pPr>
            <w:r>
              <w:rPr>
                <w:rFonts w:hint="eastAsia"/>
                <w:color w:val="auto"/>
                <w:szCs w:val="21"/>
                <w:highlight w:val="none"/>
              </w:rPr>
              <w:t># 产品部件保障</w:t>
            </w:r>
          </w:p>
        </w:tc>
        <w:tc>
          <w:tcPr>
            <w:tcW w:w="865" w:type="dxa"/>
            <w:vAlign w:val="center"/>
          </w:tcPr>
          <w:p w14:paraId="19EB8E07">
            <w:pPr>
              <w:widowControl/>
              <w:jc w:val="center"/>
              <w:rPr>
                <w:color w:val="auto"/>
                <w:szCs w:val="21"/>
                <w:highlight w:val="none"/>
              </w:rPr>
            </w:pPr>
            <w:r>
              <w:rPr>
                <w:rFonts w:hint="eastAsia"/>
                <w:color w:val="auto"/>
                <w:szCs w:val="21"/>
                <w:highlight w:val="none"/>
              </w:rPr>
              <w:t>是</w:t>
            </w:r>
          </w:p>
        </w:tc>
        <w:tc>
          <w:tcPr>
            <w:tcW w:w="3900" w:type="dxa"/>
            <w:vAlign w:val="center"/>
          </w:tcPr>
          <w:p w14:paraId="7CB47483">
            <w:pPr>
              <w:widowControl/>
              <w:rPr>
                <w:color w:val="auto"/>
                <w:szCs w:val="21"/>
                <w:highlight w:val="none"/>
              </w:rPr>
            </w:pPr>
            <w:r>
              <w:rPr>
                <w:rFonts w:hint="eastAsia"/>
                <w:color w:val="auto"/>
                <w:szCs w:val="21"/>
                <w:highlight w:val="none"/>
              </w:rPr>
              <w:t>保障产品主要部件，应提供6年的备件服务能力(自购买之日起)，或提供可兼容原设备的升级换代产品，供应商需提供承诺函；具备收集平台中所有终端运行状态信息，包括设备地点、终端名称、CPU温度、主板温度、CPU风扇转速、开机时间、硬盘信息等，需提供相关功能截图并加盖公章</w:t>
            </w:r>
          </w:p>
        </w:tc>
      </w:tr>
      <w:tr w14:paraId="3D8C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7B9B215F">
            <w:pPr>
              <w:widowControl/>
              <w:jc w:val="center"/>
              <w:rPr>
                <w:color w:val="auto"/>
                <w:szCs w:val="21"/>
                <w:highlight w:val="none"/>
              </w:rPr>
            </w:pPr>
            <w:r>
              <w:rPr>
                <w:rFonts w:hint="eastAsia"/>
                <w:color w:val="auto"/>
                <w:szCs w:val="21"/>
                <w:highlight w:val="none"/>
              </w:rPr>
              <w:t>176</w:t>
            </w:r>
          </w:p>
        </w:tc>
        <w:tc>
          <w:tcPr>
            <w:tcW w:w="938" w:type="dxa"/>
            <w:vAlign w:val="center"/>
          </w:tcPr>
          <w:p w14:paraId="095C3419">
            <w:pPr>
              <w:widowControl/>
              <w:jc w:val="center"/>
              <w:rPr>
                <w:color w:val="auto"/>
                <w:szCs w:val="21"/>
                <w:highlight w:val="none"/>
              </w:rPr>
            </w:pPr>
            <w:r>
              <w:rPr>
                <w:rFonts w:hint="eastAsia"/>
                <w:color w:val="auto"/>
                <w:szCs w:val="21"/>
                <w:highlight w:val="none"/>
              </w:rPr>
              <w:t>供应保障要求</w:t>
            </w:r>
          </w:p>
        </w:tc>
        <w:tc>
          <w:tcPr>
            <w:tcW w:w="992" w:type="dxa"/>
            <w:vMerge w:val="restart"/>
            <w:vAlign w:val="center"/>
          </w:tcPr>
          <w:p w14:paraId="31475CDA">
            <w:pPr>
              <w:widowControl/>
              <w:rPr>
                <w:color w:val="auto"/>
                <w:szCs w:val="21"/>
                <w:highlight w:val="none"/>
              </w:rPr>
            </w:pPr>
            <w:r>
              <w:rPr>
                <w:rFonts w:hint="eastAsia"/>
                <w:color w:val="auto"/>
                <w:szCs w:val="21"/>
                <w:highlight w:val="none"/>
              </w:rPr>
              <w:t>供应链质量</w:t>
            </w:r>
          </w:p>
        </w:tc>
        <w:tc>
          <w:tcPr>
            <w:tcW w:w="1498" w:type="dxa"/>
            <w:vAlign w:val="center"/>
          </w:tcPr>
          <w:p w14:paraId="19C1F2C3">
            <w:pPr>
              <w:widowControl/>
              <w:rPr>
                <w:color w:val="auto"/>
                <w:szCs w:val="21"/>
                <w:highlight w:val="none"/>
              </w:rPr>
            </w:pPr>
            <w:r>
              <w:rPr>
                <w:rFonts w:hint="eastAsia"/>
                <w:color w:val="auto"/>
                <w:szCs w:val="21"/>
                <w:highlight w:val="none"/>
              </w:rPr>
              <w:t>★抗干扰性</w:t>
            </w:r>
          </w:p>
        </w:tc>
        <w:tc>
          <w:tcPr>
            <w:tcW w:w="865" w:type="dxa"/>
            <w:vAlign w:val="center"/>
          </w:tcPr>
          <w:p w14:paraId="408AD4F8">
            <w:pPr>
              <w:widowControl/>
              <w:jc w:val="center"/>
              <w:rPr>
                <w:color w:val="auto"/>
                <w:szCs w:val="21"/>
                <w:highlight w:val="none"/>
              </w:rPr>
            </w:pPr>
            <w:r>
              <w:rPr>
                <w:rFonts w:hint="eastAsia"/>
                <w:color w:val="auto"/>
                <w:szCs w:val="21"/>
                <w:highlight w:val="none"/>
              </w:rPr>
              <w:t>否</w:t>
            </w:r>
          </w:p>
        </w:tc>
        <w:tc>
          <w:tcPr>
            <w:tcW w:w="3900" w:type="dxa"/>
            <w:vAlign w:val="center"/>
          </w:tcPr>
          <w:p w14:paraId="2918F56D">
            <w:pPr>
              <w:widowControl/>
              <w:rPr>
                <w:color w:val="auto"/>
                <w:szCs w:val="21"/>
                <w:highlight w:val="none"/>
              </w:rPr>
            </w:pPr>
            <w:r>
              <w:rPr>
                <w:rFonts w:hint="eastAsia"/>
                <w:color w:val="auto"/>
                <w:szCs w:val="21"/>
                <w:highlight w:val="none"/>
              </w:rPr>
              <w:t>当产品部件出现供应风险时，供应商应通知采购人并提供风险应对方案确保产品的服务保障</w:t>
            </w:r>
          </w:p>
        </w:tc>
      </w:tr>
      <w:tr w14:paraId="16EF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Align w:val="center"/>
          </w:tcPr>
          <w:p w14:paraId="45B80F88">
            <w:pPr>
              <w:widowControl/>
              <w:jc w:val="center"/>
              <w:rPr>
                <w:color w:val="auto"/>
                <w:szCs w:val="21"/>
                <w:highlight w:val="none"/>
              </w:rPr>
            </w:pPr>
            <w:r>
              <w:rPr>
                <w:rFonts w:hint="eastAsia"/>
                <w:color w:val="auto"/>
                <w:szCs w:val="21"/>
                <w:highlight w:val="none"/>
              </w:rPr>
              <w:t>177</w:t>
            </w:r>
          </w:p>
        </w:tc>
        <w:tc>
          <w:tcPr>
            <w:tcW w:w="938" w:type="dxa"/>
            <w:vAlign w:val="center"/>
          </w:tcPr>
          <w:p w14:paraId="4138B92F">
            <w:pPr>
              <w:widowControl/>
              <w:jc w:val="center"/>
              <w:rPr>
                <w:color w:val="auto"/>
                <w:szCs w:val="21"/>
                <w:highlight w:val="none"/>
              </w:rPr>
            </w:pPr>
            <w:r>
              <w:rPr>
                <w:rFonts w:hint="eastAsia"/>
                <w:color w:val="auto"/>
                <w:szCs w:val="21"/>
                <w:highlight w:val="none"/>
              </w:rPr>
              <w:t>供应保障</w:t>
            </w:r>
          </w:p>
        </w:tc>
        <w:tc>
          <w:tcPr>
            <w:tcW w:w="992" w:type="dxa"/>
            <w:vMerge w:val="continue"/>
            <w:vAlign w:val="center"/>
          </w:tcPr>
          <w:p w14:paraId="382525AE">
            <w:pPr>
              <w:widowControl/>
              <w:rPr>
                <w:color w:val="auto"/>
                <w:szCs w:val="21"/>
                <w:highlight w:val="none"/>
              </w:rPr>
            </w:pPr>
          </w:p>
        </w:tc>
        <w:tc>
          <w:tcPr>
            <w:tcW w:w="1498" w:type="dxa"/>
            <w:vAlign w:val="center"/>
          </w:tcPr>
          <w:p w14:paraId="04234361">
            <w:pPr>
              <w:widowControl/>
              <w:rPr>
                <w:color w:val="auto"/>
                <w:szCs w:val="21"/>
                <w:highlight w:val="none"/>
              </w:rPr>
            </w:pPr>
            <w:r>
              <w:rPr>
                <w:rFonts w:hint="eastAsia"/>
                <w:color w:val="auto"/>
                <w:szCs w:val="21"/>
                <w:highlight w:val="none"/>
              </w:rPr>
              <w:t>★供应能力证明</w:t>
            </w:r>
          </w:p>
        </w:tc>
        <w:tc>
          <w:tcPr>
            <w:tcW w:w="865" w:type="dxa"/>
            <w:vAlign w:val="center"/>
          </w:tcPr>
          <w:p w14:paraId="57DC986F">
            <w:pPr>
              <w:widowControl/>
              <w:jc w:val="center"/>
              <w:rPr>
                <w:color w:val="auto"/>
                <w:szCs w:val="21"/>
                <w:highlight w:val="none"/>
              </w:rPr>
            </w:pPr>
            <w:r>
              <w:rPr>
                <w:rFonts w:hint="eastAsia"/>
                <w:color w:val="auto"/>
                <w:szCs w:val="21"/>
                <w:highlight w:val="none"/>
              </w:rPr>
              <w:t>否</w:t>
            </w:r>
          </w:p>
        </w:tc>
        <w:tc>
          <w:tcPr>
            <w:tcW w:w="3900" w:type="dxa"/>
            <w:vAlign w:val="center"/>
          </w:tcPr>
          <w:p w14:paraId="44D0BD01">
            <w:pPr>
              <w:widowControl/>
              <w:rPr>
                <w:color w:val="auto"/>
                <w:szCs w:val="21"/>
                <w:highlight w:val="none"/>
              </w:rPr>
            </w:pPr>
            <w:r>
              <w:rPr>
                <w:rFonts w:hint="eastAsia"/>
                <w:color w:val="auto"/>
                <w:szCs w:val="21"/>
                <w:highlight w:val="none"/>
              </w:rPr>
              <w:t>提供供应链稳定承诺书，确保产品的部件在产品服务周期内稳定供货</w:t>
            </w:r>
          </w:p>
        </w:tc>
      </w:tr>
    </w:tbl>
    <w:p w14:paraId="047FD2F4">
      <w:pPr>
        <w:rPr>
          <w:color w:val="auto"/>
          <w:highlight w:val="none"/>
        </w:rPr>
      </w:pPr>
    </w:p>
    <w:p w14:paraId="36CC8859">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扫描复印一体机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237"/>
        <w:gridCol w:w="6025"/>
      </w:tblGrid>
      <w:tr w14:paraId="4EE1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5F979087">
            <w:pPr>
              <w:jc w:val="center"/>
              <w:rPr>
                <w:color w:val="auto"/>
                <w:szCs w:val="21"/>
                <w:highlight w:val="none"/>
              </w:rPr>
            </w:pPr>
            <w:bookmarkStart w:id="14" w:name="OLE_LINK113"/>
            <w:r>
              <w:rPr>
                <w:rFonts w:hint="eastAsia"/>
                <w:color w:val="auto"/>
                <w:szCs w:val="21"/>
                <w:highlight w:val="none"/>
                <w:lang w:bidi="si-LK"/>
              </w:rPr>
              <w:t>序号</w:t>
            </w:r>
          </w:p>
        </w:tc>
        <w:tc>
          <w:tcPr>
            <w:tcW w:w="2237" w:type="dxa"/>
            <w:vAlign w:val="center"/>
          </w:tcPr>
          <w:p w14:paraId="54906ED9">
            <w:pPr>
              <w:jc w:val="center"/>
              <w:rPr>
                <w:color w:val="auto"/>
                <w:szCs w:val="21"/>
                <w:highlight w:val="none"/>
              </w:rPr>
            </w:pPr>
            <w:r>
              <w:rPr>
                <w:rFonts w:hint="eastAsia"/>
                <w:color w:val="auto"/>
                <w:szCs w:val="21"/>
                <w:highlight w:val="none"/>
                <w:lang w:bidi="si-LK"/>
              </w:rPr>
              <w:t>指标项</w:t>
            </w:r>
          </w:p>
        </w:tc>
        <w:tc>
          <w:tcPr>
            <w:tcW w:w="6025" w:type="dxa"/>
            <w:vAlign w:val="center"/>
          </w:tcPr>
          <w:p w14:paraId="43F95293">
            <w:pPr>
              <w:jc w:val="center"/>
              <w:rPr>
                <w:color w:val="auto"/>
                <w:szCs w:val="21"/>
                <w:highlight w:val="none"/>
              </w:rPr>
            </w:pPr>
            <w:r>
              <w:rPr>
                <w:rFonts w:hint="eastAsia"/>
                <w:color w:val="auto"/>
                <w:szCs w:val="21"/>
                <w:highlight w:val="none"/>
                <w:lang w:bidi="si-LK"/>
              </w:rPr>
              <w:t>指标要求</w:t>
            </w:r>
          </w:p>
        </w:tc>
      </w:tr>
      <w:tr w14:paraId="3316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40BB6EFB">
            <w:pPr>
              <w:jc w:val="center"/>
              <w:rPr>
                <w:color w:val="auto"/>
                <w:szCs w:val="21"/>
                <w:highlight w:val="none"/>
                <w:lang w:bidi="si-LK"/>
              </w:rPr>
            </w:pPr>
            <w:r>
              <w:rPr>
                <w:rFonts w:hint="eastAsia"/>
                <w:color w:val="auto"/>
                <w:szCs w:val="21"/>
                <w:highlight w:val="none"/>
                <w:lang w:bidi="si-LK"/>
              </w:rPr>
              <w:t>1</w:t>
            </w:r>
          </w:p>
        </w:tc>
        <w:tc>
          <w:tcPr>
            <w:tcW w:w="2237" w:type="dxa"/>
            <w:vAlign w:val="center"/>
          </w:tcPr>
          <w:p w14:paraId="719D7D48">
            <w:pPr>
              <w:jc w:val="center"/>
              <w:rPr>
                <w:color w:val="auto"/>
                <w:szCs w:val="21"/>
                <w:highlight w:val="none"/>
                <w:lang w:bidi="si-LK"/>
              </w:rPr>
            </w:pPr>
            <w:r>
              <w:rPr>
                <w:rFonts w:hint="eastAsia"/>
                <w:color w:val="auto"/>
                <w:highlight w:val="none"/>
              </w:rPr>
              <w:t>功能：</w:t>
            </w:r>
          </w:p>
        </w:tc>
        <w:tc>
          <w:tcPr>
            <w:tcW w:w="6025" w:type="dxa"/>
          </w:tcPr>
          <w:p w14:paraId="41DC14CA">
            <w:pPr>
              <w:rPr>
                <w:color w:val="auto"/>
                <w:szCs w:val="21"/>
                <w:highlight w:val="none"/>
                <w:lang w:bidi="si-LK"/>
              </w:rPr>
            </w:pPr>
            <w:r>
              <w:rPr>
                <w:rFonts w:hint="eastAsia"/>
                <w:color w:val="auto"/>
                <w:highlight w:val="none"/>
              </w:rPr>
              <w:t>打印、复印、扫描、传真</w:t>
            </w:r>
          </w:p>
        </w:tc>
      </w:tr>
      <w:tr w14:paraId="7420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7B11E896">
            <w:pPr>
              <w:jc w:val="center"/>
              <w:rPr>
                <w:color w:val="auto"/>
                <w:szCs w:val="21"/>
                <w:highlight w:val="none"/>
                <w:lang w:bidi="si-LK"/>
              </w:rPr>
            </w:pPr>
            <w:r>
              <w:rPr>
                <w:rFonts w:hint="eastAsia"/>
                <w:color w:val="auto"/>
                <w:szCs w:val="21"/>
                <w:highlight w:val="none"/>
                <w:lang w:bidi="si-LK"/>
              </w:rPr>
              <w:t>2</w:t>
            </w:r>
          </w:p>
        </w:tc>
        <w:tc>
          <w:tcPr>
            <w:tcW w:w="2237" w:type="dxa"/>
            <w:vAlign w:val="center"/>
          </w:tcPr>
          <w:p w14:paraId="7914B38E">
            <w:pPr>
              <w:jc w:val="center"/>
              <w:rPr>
                <w:color w:val="auto"/>
                <w:szCs w:val="21"/>
                <w:highlight w:val="none"/>
                <w:lang w:bidi="si-LK"/>
              </w:rPr>
            </w:pPr>
            <w:r>
              <w:rPr>
                <w:rFonts w:hint="eastAsia"/>
                <w:color w:val="auto"/>
                <w:highlight w:val="none"/>
              </w:rPr>
              <w:t>自动双面</w:t>
            </w:r>
          </w:p>
        </w:tc>
        <w:tc>
          <w:tcPr>
            <w:tcW w:w="6025" w:type="dxa"/>
          </w:tcPr>
          <w:p w14:paraId="2A395289">
            <w:pPr>
              <w:rPr>
                <w:color w:val="auto"/>
                <w:szCs w:val="21"/>
                <w:highlight w:val="none"/>
                <w:lang w:bidi="si-LK"/>
              </w:rPr>
            </w:pPr>
            <w:r>
              <w:rPr>
                <w:rFonts w:hint="eastAsia"/>
                <w:color w:val="auto"/>
                <w:highlight w:val="none"/>
              </w:rPr>
              <w:t>标配自动双面打印</w:t>
            </w:r>
          </w:p>
        </w:tc>
      </w:tr>
      <w:tr w14:paraId="0C2C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107819E2">
            <w:pPr>
              <w:jc w:val="center"/>
              <w:rPr>
                <w:color w:val="auto"/>
                <w:szCs w:val="21"/>
                <w:highlight w:val="none"/>
                <w:lang w:bidi="si-LK"/>
              </w:rPr>
            </w:pPr>
            <w:r>
              <w:rPr>
                <w:rFonts w:hint="eastAsia"/>
                <w:color w:val="auto"/>
                <w:szCs w:val="21"/>
                <w:highlight w:val="none"/>
                <w:lang w:bidi="si-LK"/>
              </w:rPr>
              <w:t>3</w:t>
            </w:r>
          </w:p>
        </w:tc>
        <w:tc>
          <w:tcPr>
            <w:tcW w:w="2237" w:type="dxa"/>
            <w:vAlign w:val="center"/>
          </w:tcPr>
          <w:p w14:paraId="6A85A992">
            <w:pPr>
              <w:jc w:val="center"/>
              <w:rPr>
                <w:color w:val="auto"/>
                <w:szCs w:val="21"/>
                <w:highlight w:val="none"/>
                <w:lang w:bidi="si-LK"/>
              </w:rPr>
            </w:pPr>
            <w:r>
              <w:rPr>
                <w:rFonts w:hint="eastAsia"/>
                <w:color w:val="auto"/>
                <w:highlight w:val="none"/>
              </w:rPr>
              <w:t>打印速度</w:t>
            </w:r>
          </w:p>
        </w:tc>
        <w:tc>
          <w:tcPr>
            <w:tcW w:w="6025" w:type="dxa"/>
          </w:tcPr>
          <w:p w14:paraId="24C74844">
            <w:pPr>
              <w:rPr>
                <w:color w:val="auto"/>
                <w:szCs w:val="21"/>
                <w:highlight w:val="none"/>
                <w:lang w:bidi="si-LK"/>
              </w:rPr>
            </w:pPr>
            <w:r>
              <w:rPr>
                <w:rFonts w:hint="eastAsia"/>
                <w:color w:val="auto"/>
                <w:highlight w:val="none"/>
              </w:rPr>
              <w:t>单面(A4)≥28页/分钟，双面(A4)≥18面/分钟，单面(A5)≥49页/分钟</w:t>
            </w:r>
          </w:p>
        </w:tc>
      </w:tr>
      <w:tr w14:paraId="605A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14D5A49B">
            <w:pPr>
              <w:jc w:val="center"/>
              <w:rPr>
                <w:color w:val="auto"/>
                <w:szCs w:val="21"/>
                <w:highlight w:val="none"/>
                <w:lang w:bidi="si-LK"/>
              </w:rPr>
            </w:pPr>
            <w:r>
              <w:rPr>
                <w:rFonts w:hint="eastAsia"/>
                <w:color w:val="auto"/>
                <w:szCs w:val="21"/>
                <w:highlight w:val="none"/>
                <w:lang w:bidi="si-LK"/>
              </w:rPr>
              <w:t>4</w:t>
            </w:r>
          </w:p>
        </w:tc>
        <w:tc>
          <w:tcPr>
            <w:tcW w:w="2237" w:type="dxa"/>
            <w:vAlign w:val="center"/>
          </w:tcPr>
          <w:p w14:paraId="63188049">
            <w:pPr>
              <w:jc w:val="center"/>
              <w:rPr>
                <w:color w:val="auto"/>
                <w:szCs w:val="21"/>
                <w:highlight w:val="none"/>
                <w:lang w:bidi="si-LK"/>
              </w:rPr>
            </w:pPr>
            <w:r>
              <w:rPr>
                <w:rFonts w:hint="eastAsia"/>
                <w:color w:val="auto"/>
                <w:highlight w:val="none"/>
              </w:rPr>
              <w:t>打印分辨率</w:t>
            </w:r>
          </w:p>
        </w:tc>
        <w:tc>
          <w:tcPr>
            <w:tcW w:w="6025" w:type="dxa"/>
          </w:tcPr>
          <w:p w14:paraId="3DFE5047">
            <w:pPr>
              <w:rPr>
                <w:color w:val="auto"/>
                <w:szCs w:val="21"/>
                <w:highlight w:val="none"/>
                <w:lang w:bidi="si-LK"/>
              </w:rPr>
            </w:pPr>
            <w:r>
              <w:rPr>
                <w:rFonts w:hint="eastAsia"/>
                <w:color w:val="auto"/>
                <w:highlight w:val="none"/>
              </w:rPr>
              <w:t>≥1200x1200dpi</w:t>
            </w:r>
          </w:p>
        </w:tc>
      </w:tr>
      <w:tr w14:paraId="3E7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0DC18879">
            <w:pPr>
              <w:jc w:val="center"/>
              <w:rPr>
                <w:color w:val="auto"/>
                <w:szCs w:val="21"/>
                <w:highlight w:val="none"/>
                <w:lang w:bidi="si-LK"/>
              </w:rPr>
            </w:pPr>
            <w:r>
              <w:rPr>
                <w:rFonts w:hint="eastAsia"/>
                <w:color w:val="auto"/>
                <w:szCs w:val="21"/>
                <w:highlight w:val="none"/>
                <w:lang w:bidi="si-LK"/>
              </w:rPr>
              <w:t>5</w:t>
            </w:r>
          </w:p>
        </w:tc>
        <w:tc>
          <w:tcPr>
            <w:tcW w:w="2237" w:type="dxa"/>
            <w:vAlign w:val="center"/>
          </w:tcPr>
          <w:p w14:paraId="549D4F6A">
            <w:pPr>
              <w:jc w:val="center"/>
              <w:rPr>
                <w:color w:val="auto"/>
                <w:szCs w:val="21"/>
                <w:highlight w:val="none"/>
                <w:lang w:bidi="si-LK"/>
              </w:rPr>
            </w:pPr>
            <w:r>
              <w:rPr>
                <w:rFonts w:hint="eastAsia"/>
                <w:color w:val="auto"/>
                <w:szCs w:val="21"/>
                <w:highlight w:val="none"/>
                <w:lang w:bidi="si-LK"/>
              </w:rPr>
              <w:t>月打印负荷</w:t>
            </w:r>
          </w:p>
        </w:tc>
        <w:tc>
          <w:tcPr>
            <w:tcW w:w="6025" w:type="dxa"/>
          </w:tcPr>
          <w:p w14:paraId="31FC7DF6">
            <w:pPr>
              <w:rPr>
                <w:color w:val="auto"/>
                <w:szCs w:val="21"/>
                <w:highlight w:val="none"/>
                <w:lang w:bidi="si-LK"/>
              </w:rPr>
            </w:pPr>
            <w:r>
              <w:rPr>
                <w:rFonts w:hint="eastAsia"/>
                <w:color w:val="auto"/>
                <w:highlight w:val="none"/>
              </w:rPr>
              <w:t>≥3万</w:t>
            </w:r>
          </w:p>
        </w:tc>
      </w:tr>
      <w:tr w14:paraId="7337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4346576F">
            <w:pPr>
              <w:jc w:val="center"/>
              <w:rPr>
                <w:color w:val="auto"/>
                <w:szCs w:val="21"/>
                <w:highlight w:val="none"/>
                <w:lang w:bidi="si-LK"/>
              </w:rPr>
            </w:pPr>
            <w:r>
              <w:rPr>
                <w:rFonts w:hint="eastAsia"/>
                <w:color w:val="auto"/>
                <w:szCs w:val="21"/>
                <w:highlight w:val="none"/>
                <w:lang w:bidi="si-LK"/>
              </w:rPr>
              <w:t>6</w:t>
            </w:r>
          </w:p>
        </w:tc>
        <w:tc>
          <w:tcPr>
            <w:tcW w:w="2237" w:type="dxa"/>
            <w:vAlign w:val="center"/>
          </w:tcPr>
          <w:p w14:paraId="7C9507E0">
            <w:pPr>
              <w:jc w:val="center"/>
              <w:rPr>
                <w:color w:val="auto"/>
                <w:szCs w:val="21"/>
                <w:highlight w:val="none"/>
                <w:lang w:bidi="si-LK"/>
              </w:rPr>
            </w:pPr>
            <w:r>
              <w:rPr>
                <w:rFonts w:hint="eastAsia"/>
                <w:color w:val="auto"/>
                <w:szCs w:val="21"/>
                <w:highlight w:val="none"/>
                <w:lang w:bidi="si-LK"/>
              </w:rPr>
              <w:t>标配打印语言</w:t>
            </w:r>
          </w:p>
        </w:tc>
        <w:tc>
          <w:tcPr>
            <w:tcW w:w="6025" w:type="dxa"/>
          </w:tcPr>
          <w:p w14:paraId="7C5C124F">
            <w:pPr>
              <w:rPr>
                <w:color w:val="auto"/>
                <w:szCs w:val="21"/>
                <w:highlight w:val="none"/>
                <w:lang w:bidi="si-LK"/>
              </w:rPr>
            </w:pPr>
            <w:r>
              <w:rPr>
                <w:rFonts w:hint="eastAsia"/>
                <w:color w:val="auto"/>
                <w:highlight w:val="none"/>
              </w:rPr>
              <w:t>PCL,PS,PDF</w:t>
            </w:r>
          </w:p>
        </w:tc>
      </w:tr>
      <w:tr w14:paraId="6451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E0355E0">
            <w:pPr>
              <w:jc w:val="center"/>
              <w:rPr>
                <w:color w:val="auto"/>
                <w:szCs w:val="21"/>
                <w:highlight w:val="none"/>
                <w:lang w:bidi="si-LK"/>
              </w:rPr>
            </w:pPr>
            <w:r>
              <w:rPr>
                <w:rFonts w:hint="eastAsia"/>
                <w:color w:val="auto"/>
                <w:szCs w:val="21"/>
                <w:highlight w:val="none"/>
                <w:lang w:bidi="si-LK"/>
              </w:rPr>
              <w:t>7</w:t>
            </w:r>
          </w:p>
        </w:tc>
        <w:tc>
          <w:tcPr>
            <w:tcW w:w="2237" w:type="dxa"/>
            <w:vAlign w:val="center"/>
          </w:tcPr>
          <w:p w14:paraId="51023270">
            <w:pPr>
              <w:jc w:val="center"/>
              <w:rPr>
                <w:color w:val="auto"/>
                <w:szCs w:val="21"/>
                <w:highlight w:val="none"/>
                <w:lang w:bidi="si-LK"/>
              </w:rPr>
            </w:pPr>
            <w:r>
              <w:rPr>
                <w:rFonts w:hint="eastAsia"/>
                <w:color w:val="auto"/>
                <w:szCs w:val="21"/>
                <w:highlight w:val="none"/>
                <w:lang w:bidi="si-LK"/>
              </w:rPr>
              <w:t>内存</w:t>
            </w:r>
          </w:p>
        </w:tc>
        <w:tc>
          <w:tcPr>
            <w:tcW w:w="6025" w:type="dxa"/>
          </w:tcPr>
          <w:p w14:paraId="5C55D824">
            <w:pPr>
              <w:rPr>
                <w:color w:val="auto"/>
                <w:szCs w:val="21"/>
                <w:highlight w:val="none"/>
                <w:lang w:bidi="si-LK"/>
              </w:rPr>
            </w:pPr>
            <w:r>
              <w:rPr>
                <w:rFonts w:hint="eastAsia"/>
                <w:color w:val="auto"/>
                <w:highlight w:val="none"/>
              </w:rPr>
              <w:t>≥256M</w:t>
            </w:r>
          </w:p>
        </w:tc>
      </w:tr>
      <w:tr w14:paraId="7BA9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D8CEAED">
            <w:pPr>
              <w:jc w:val="center"/>
              <w:rPr>
                <w:color w:val="auto"/>
                <w:szCs w:val="21"/>
                <w:highlight w:val="none"/>
                <w:lang w:bidi="si-LK"/>
              </w:rPr>
            </w:pPr>
            <w:r>
              <w:rPr>
                <w:rFonts w:hint="eastAsia"/>
                <w:color w:val="auto"/>
                <w:szCs w:val="21"/>
                <w:highlight w:val="none"/>
                <w:lang w:bidi="si-LK"/>
              </w:rPr>
              <w:t>8</w:t>
            </w:r>
          </w:p>
        </w:tc>
        <w:tc>
          <w:tcPr>
            <w:tcW w:w="2237" w:type="dxa"/>
            <w:vAlign w:val="center"/>
          </w:tcPr>
          <w:p w14:paraId="121D41AB">
            <w:pPr>
              <w:jc w:val="center"/>
              <w:rPr>
                <w:color w:val="auto"/>
                <w:szCs w:val="21"/>
                <w:highlight w:val="none"/>
                <w:lang w:bidi="si-LK"/>
              </w:rPr>
            </w:pPr>
            <w:r>
              <w:rPr>
                <w:rFonts w:hint="eastAsia"/>
                <w:color w:val="auto"/>
                <w:highlight w:val="none"/>
              </w:rPr>
              <w:t>处理器</w:t>
            </w:r>
          </w:p>
        </w:tc>
        <w:tc>
          <w:tcPr>
            <w:tcW w:w="6025" w:type="dxa"/>
          </w:tcPr>
          <w:p w14:paraId="076D001C">
            <w:pPr>
              <w:rPr>
                <w:color w:val="auto"/>
                <w:szCs w:val="21"/>
                <w:highlight w:val="none"/>
                <w:lang w:bidi="si-LK"/>
              </w:rPr>
            </w:pPr>
            <w:r>
              <w:rPr>
                <w:rFonts w:hint="eastAsia"/>
                <w:color w:val="auto"/>
                <w:highlight w:val="none"/>
              </w:rPr>
              <w:t>≥800MHz</w:t>
            </w:r>
          </w:p>
        </w:tc>
      </w:tr>
      <w:tr w14:paraId="299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4215095F">
            <w:pPr>
              <w:jc w:val="center"/>
              <w:rPr>
                <w:color w:val="auto"/>
                <w:szCs w:val="21"/>
                <w:highlight w:val="none"/>
                <w:lang w:bidi="si-LK"/>
              </w:rPr>
            </w:pPr>
            <w:r>
              <w:rPr>
                <w:rFonts w:hint="eastAsia"/>
                <w:color w:val="auto"/>
                <w:szCs w:val="21"/>
                <w:highlight w:val="none"/>
                <w:lang w:bidi="si-LK"/>
              </w:rPr>
              <w:t>9</w:t>
            </w:r>
          </w:p>
        </w:tc>
        <w:tc>
          <w:tcPr>
            <w:tcW w:w="2237" w:type="dxa"/>
            <w:vAlign w:val="center"/>
          </w:tcPr>
          <w:p w14:paraId="3C155090">
            <w:pPr>
              <w:jc w:val="center"/>
              <w:rPr>
                <w:color w:val="auto"/>
                <w:szCs w:val="21"/>
                <w:highlight w:val="none"/>
                <w:lang w:bidi="si-LK"/>
              </w:rPr>
            </w:pPr>
            <w:r>
              <w:rPr>
                <w:rFonts w:hint="eastAsia"/>
                <w:color w:val="auto"/>
                <w:highlight w:val="none"/>
              </w:rPr>
              <w:t>首页复印时间</w:t>
            </w:r>
          </w:p>
        </w:tc>
        <w:tc>
          <w:tcPr>
            <w:tcW w:w="6025" w:type="dxa"/>
          </w:tcPr>
          <w:p w14:paraId="18C06FFE">
            <w:pPr>
              <w:rPr>
                <w:color w:val="auto"/>
                <w:szCs w:val="21"/>
                <w:highlight w:val="none"/>
                <w:lang w:bidi="si-LK"/>
              </w:rPr>
            </w:pPr>
            <w:r>
              <w:rPr>
                <w:rFonts w:hint="eastAsia"/>
                <w:color w:val="auto"/>
                <w:highlight w:val="none"/>
              </w:rPr>
              <w:t>≤6.5秒</w:t>
            </w:r>
          </w:p>
        </w:tc>
      </w:tr>
      <w:tr w14:paraId="5637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5A373729">
            <w:pPr>
              <w:jc w:val="center"/>
              <w:rPr>
                <w:color w:val="auto"/>
                <w:szCs w:val="21"/>
                <w:highlight w:val="none"/>
                <w:lang w:bidi="si-LK"/>
              </w:rPr>
            </w:pPr>
            <w:r>
              <w:rPr>
                <w:rFonts w:hint="eastAsia"/>
                <w:color w:val="auto"/>
                <w:szCs w:val="21"/>
                <w:highlight w:val="none"/>
                <w:lang w:bidi="si-LK"/>
              </w:rPr>
              <w:t>10</w:t>
            </w:r>
          </w:p>
        </w:tc>
        <w:tc>
          <w:tcPr>
            <w:tcW w:w="2237" w:type="dxa"/>
            <w:vAlign w:val="center"/>
          </w:tcPr>
          <w:p w14:paraId="134BF40B">
            <w:pPr>
              <w:jc w:val="center"/>
              <w:rPr>
                <w:color w:val="auto"/>
                <w:szCs w:val="21"/>
                <w:highlight w:val="none"/>
                <w:lang w:bidi="si-LK"/>
              </w:rPr>
            </w:pPr>
            <w:r>
              <w:rPr>
                <w:rFonts w:hint="eastAsia"/>
                <w:color w:val="auto"/>
                <w:highlight w:val="none"/>
              </w:rPr>
              <w:t>ADF容量</w:t>
            </w:r>
          </w:p>
        </w:tc>
        <w:tc>
          <w:tcPr>
            <w:tcW w:w="6025" w:type="dxa"/>
          </w:tcPr>
          <w:p w14:paraId="63DDFCCC">
            <w:pPr>
              <w:rPr>
                <w:color w:val="auto"/>
                <w:szCs w:val="21"/>
                <w:highlight w:val="none"/>
                <w:lang w:bidi="si-LK"/>
              </w:rPr>
            </w:pPr>
            <w:r>
              <w:rPr>
                <w:rFonts w:hint="eastAsia"/>
                <w:color w:val="auto"/>
                <w:highlight w:val="none"/>
              </w:rPr>
              <w:t>≥35页</w:t>
            </w:r>
          </w:p>
        </w:tc>
      </w:tr>
      <w:tr w14:paraId="4DAA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3D102CDD">
            <w:pPr>
              <w:jc w:val="center"/>
              <w:rPr>
                <w:color w:val="auto"/>
                <w:szCs w:val="21"/>
                <w:highlight w:val="none"/>
                <w:lang w:bidi="si-LK"/>
              </w:rPr>
            </w:pPr>
            <w:r>
              <w:rPr>
                <w:rFonts w:hint="eastAsia"/>
                <w:color w:val="auto"/>
                <w:szCs w:val="21"/>
                <w:highlight w:val="none"/>
                <w:lang w:bidi="si-LK"/>
              </w:rPr>
              <w:t>11</w:t>
            </w:r>
          </w:p>
        </w:tc>
        <w:tc>
          <w:tcPr>
            <w:tcW w:w="2237" w:type="dxa"/>
            <w:vAlign w:val="center"/>
          </w:tcPr>
          <w:p w14:paraId="3095E524">
            <w:pPr>
              <w:jc w:val="center"/>
              <w:rPr>
                <w:color w:val="auto"/>
                <w:szCs w:val="21"/>
                <w:highlight w:val="none"/>
                <w:lang w:bidi="si-LK"/>
              </w:rPr>
            </w:pPr>
            <w:r>
              <w:rPr>
                <w:rFonts w:hint="eastAsia"/>
                <w:color w:val="auto"/>
                <w:highlight w:val="none"/>
              </w:rPr>
              <w:t>扫描速度</w:t>
            </w:r>
          </w:p>
        </w:tc>
        <w:tc>
          <w:tcPr>
            <w:tcW w:w="6025" w:type="dxa"/>
          </w:tcPr>
          <w:p w14:paraId="01845B2B">
            <w:pPr>
              <w:rPr>
                <w:color w:val="auto"/>
                <w:szCs w:val="21"/>
                <w:highlight w:val="none"/>
                <w:lang w:bidi="si-LK"/>
              </w:rPr>
            </w:pPr>
            <w:r>
              <w:rPr>
                <w:rFonts w:hint="eastAsia"/>
                <w:color w:val="auto"/>
                <w:highlight w:val="none"/>
              </w:rPr>
              <w:t>≥15页/分钟</w:t>
            </w:r>
          </w:p>
        </w:tc>
      </w:tr>
      <w:tr w14:paraId="5551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129557AD">
            <w:pPr>
              <w:jc w:val="center"/>
              <w:rPr>
                <w:color w:val="auto"/>
                <w:szCs w:val="21"/>
                <w:highlight w:val="none"/>
                <w:lang w:bidi="si-LK"/>
              </w:rPr>
            </w:pPr>
            <w:r>
              <w:rPr>
                <w:rFonts w:hint="eastAsia"/>
                <w:color w:val="auto"/>
                <w:szCs w:val="21"/>
                <w:highlight w:val="none"/>
                <w:lang w:bidi="si-LK"/>
              </w:rPr>
              <w:t>12</w:t>
            </w:r>
          </w:p>
        </w:tc>
        <w:tc>
          <w:tcPr>
            <w:tcW w:w="2237" w:type="dxa"/>
            <w:vAlign w:val="center"/>
          </w:tcPr>
          <w:p w14:paraId="0651467E">
            <w:pPr>
              <w:jc w:val="center"/>
              <w:rPr>
                <w:color w:val="auto"/>
                <w:szCs w:val="21"/>
                <w:highlight w:val="none"/>
                <w:lang w:bidi="si-LK"/>
              </w:rPr>
            </w:pPr>
            <w:r>
              <w:rPr>
                <w:rFonts w:hint="eastAsia"/>
                <w:color w:val="auto"/>
                <w:highlight w:val="none"/>
              </w:rPr>
              <w:t>传真速度</w:t>
            </w:r>
          </w:p>
        </w:tc>
        <w:tc>
          <w:tcPr>
            <w:tcW w:w="6025" w:type="dxa"/>
          </w:tcPr>
          <w:p w14:paraId="7709FD8D">
            <w:pPr>
              <w:rPr>
                <w:color w:val="auto"/>
                <w:szCs w:val="21"/>
                <w:highlight w:val="none"/>
                <w:lang w:bidi="si-LK"/>
              </w:rPr>
            </w:pPr>
            <w:r>
              <w:rPr>
                <w:rFonts w:hint="eastAsia"/>
                <w:color w:val="auto"/>
                <w:highlight w:val="none"/>
              </w:rPr>
              <w:t>33.6kbps</w:t>
            </w:r>
          </w:p>
        </w:tc>
      </w:tr>
      <w:tr w14:paraId="69C0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0EFEA96">
            <w:pPr>
              <w:jc w:val="center"/>
              <w:rPr>
                <w:color w:val="auto"/>
                <w:szCs w:val="21"/>
                <w:highlight w:val="none"/>
                <w:lang w:bidi="si-LK"/>
              </w:rPr>
            </w:pPr>
            <w:r>
              <w:rPr>
                <w:rFonts w:hint="eastAsia"/>
                <w:color w:val="auto"/>
                <w:szCs w:val="21"/>
                <w:highlight w:val="none"/>
                <w:lang w:bidi="si-LK"/>
              </w:rPr>
              <w:t>13</w:t>
            </w:r>
          </w:p>
        </w:tc>
        <w:tc>
          <w:tcPr>
            <w:tcW w:w="2237" w:type="dxa"/>
            <w:vAlign w:val="center"/>
          </w:tcPr>
          <w:p w14:paraId="2F073C2F">
            <w:pPr>
              <w:jc w:val="center"/>
              <w:rPr>
                <w:color w:val="auto"/>
                <w:szCs w:val="21"/>
                <w:highlight w:val="none"/>
                <w:lang w:bidi="si-LK"/>
              </w:rPr>
            </w:pPr>
            <w:r>
              <w:rPr>
                <w:rFonts w:hint="eastAsia"/>
                <w:color w:val="auto"/>
                <w:highlight w:val="none"/>
              </w:rPr>
              <w:t>接口</w:t>
            </w:r>
          </w:p>
        </w:tc>
        <w:tc>
          <w:tcPr>
            <w:tcW w:w="6025" w:type="dxa"/>
          </w:tcPr>
          <w:p w14:paraId="439C99B0">
            <w:pPr>
              <w:rPr>
                <w:color w:val="auto"/>
                <w:szCs w:val="21"/>
                <w:highlight w:val="none"/>
                <w:lang w:bidi="si-LK"/>
              </w:rPr>
            </w:pPr>
            <w:r>
              <w:rPr>
                <w:rFonts w:hint="eastAsia"/>
                <w:color w:val="auto"/>
                <w:highlight w:val="none"/>
              </w:rPr>
              <w:t>接口：高速USB2.0接口，百兆以上以太网口，输入电话口，输出电话口</w:t>
            </w:r>
          </w:p>
        </w:tc>
      </w:tr>
      <w:tr w14:paraId="048E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1C9FC7F">
            <w:pPr>
              <w:jc w:val="center"/>
              <w:rPr>
                <w:color w:val="auto"/>
                <w:szCs w:val="21"/>
                <w:highlight w:val="none"/>
                <w:lang w:bidi="si-LK"/>
              </w:rPr>
            </w:pPr>
            <w:r>
              <w:rPr>
                <w:rFonts w:hint="eastAsia"/>
                <w:color w:val="auto"/>
                <w:szCs w:val="21"/>
                <w:highlight w:val="none"/>
                <w:lang w:bidi="si-LK"/>
              </w:rPr>
              <w:t>14</w:t>
            </w:r>
          </w:p>
        </w:tc>
        <w:tc>
          <w:tcPr>
            <w:tcW w:w="2237" w:type="dxa"/>
            <w:vAlign w:val="center"/>
          </w:tcPr>
          <w:p w14:paraId="5CE86150">
            <w:pPr>
              <w:jc w:val="center"/>
              <w:rPr>
                <w:color w:val="auto"/>
                <w:szCs w:val="21"/>
                <w:highlight w:val="none"/>
                <w:lang w:bidi="si-LK"/>
              </w:rPr>
            </w:pPr>
            <w:r>
              <w:rPr>
                <w:rFonts w:hint="eastAsia"/>
                <w:color w:val="auto"/>
                <w:highlight w:val="none"/>
              </w:rPr>
              <w:t>输入容量</w:t>
            </w:r>
          </w:p>
        </w:tc>
        <w:tc>
          <w:tcPr>
            <w:tcW w:w="6025" w:type="dxa"/>
          </w:tcPr>
          <w:p w14:paraId="59EA1759">
            <w:pPr>
              <w:rPr>
                <w:color w:val="auto"/>
                <w:szCs w:val="21"/>
                <w:highlight w:val="none"/>
                <w:lang w:bidi="si-LK"/>
              </w:rPr>
            </w:pPr>
            <w:r>
              <w:rPr>
                <w:rFonts w:hint="eastAsia"/>
                <w:color w:val="auto"/>
                <w:highlight w:val="none"/>
              </w:rPr>
              <w:t>输入容量：≥标配250页纸盒，10页多功能纸盒</w:t>
            </w:r>
          </w:p>
        </w:tc>
      </w:tr>
      <w:tr w14:paraId="3215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6C4FBF37">
            <w:pPr>
              <w:jc w:val="center"/>
              <w:rPr>
                <w:color w:val="auto"/>
                <w:szCs w:val="21"/>
                <w:highlight w:val="none"/>
                <w:lang w:bidi="si-LK"/>
              </w:rPr>
            </w:pPr>
            <w:r>
              <w:rPr>
                <w:rFonts w:hint="eastAsia"/>
                <w:color w:val="auto"/>
                <w:szCs w:val="21"/>
                <w:highlight w:val="none"/>
                <w:lang w:bidi="si-LK"/>
              </w:rPr>
              <w:t>15</w:t>
            </w:r>
          </w:p>
        </w:tc>
        <w:tc>
          <w:tcPr>
            <w:tcW w:w="2237" w:type="dxa"/>
            <w:vAlign w:val="center"/>
          </w:tcPr>
          <w:p w14:paraId="4A678070">
            <w:pPr>
              <w:jc w:val="center"/>
              <w:rPr>
                <w:color w:val="auto"/>
                <w:szCs w:val="21"/>
                <w:highlight w:val="none"/>
                <w:lang w:bidi="si-LK"/>
              </w:rPr>
            </w:pPr>
            <w:r>
              <w:rPr>
                <w:rFonts w:hint="eastAsia"/>
                <w:color w:val="auto"/>
                <w:highlight w:val="none"/>
              </w:rPr>
              <w:t>输出容量</w:t>
            </w:r>
          </w:p>
        </w:tc>
        <w:tc>
          <w:tcPr>
            <w:tcW w:w="6025" w:type="dxa"/>
          </w:tcPr>
          <w:p w14:paraId="7FB73268">
            <w:pPr>
              <w:rPr>
                <w:color w:val="auto"/>
                <w:szCs w:val="21"/>
                <w:highlight w:val="none"/>
                <w:lang w:bidi="si-LK"/>
              </w:rPr>
            </w:pPr>
            <w:r>
              <w:rPr>
                <w:rFonts w:hint="eastAsia"/>
                <w:color w:val="auto"/>
                <w:highlight w:val="none"/>
              </w:rPr>
              <w:t>输出容量：≥150页</w:t>
            </w:r>
          </w:p>
        </w:tc>
      </w:tr>
      <w:tr w14:paraId="514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092504D8">
            <w:pPr>
              <w:jc w:val="center"/>
              <w:rPr>
                <w:color w:val="auto"/>
                <w:szCs w:val="21"/>
                <w:highlight w:val="none"/>
                <w:lang w:bidi="si-LK"/>
              </w:rPr>
            </w:pPr>
            <w:r>
              <w:rPr>
                <w:rFonts w:hint="eastAsia"/>
                <w:color w:val="auto"/>
                <w:szCs w:val="21"/>
                <w:highlight w:val="none"/>
                <w:lang w:bidi="si-LK"/>
              </w:rPr>
              <w:t>16</w:t>
            </w:r>
          </w:p>
        </w:tc>
        <w:tc>
          <w:tcPr>
            <w:tcW w:w="2237" w:type="dxa"/>
            <w:vAlign w:val="center"/>
          </w:tcPr>
          <w:p w14:paraId="6C378AF6">
            <w:pPr>
              <w:jc w:val="center"/>
              <w:rPr>
                <w:color w:val="auto"/>
                <w:szCs w:val="21"/>
                <w:highlight w:val="none"/>
                <w:lang w:bidi="si-LK"/>
              </w:rPr>
            </w:pPr>
            <w:r>
              <w:rPr>
                <w:rFonts w:hint="eastAsia"/>
                <w:color w:val="auto"/>
                <w:highlight w:val="none"/>
              </w:rPr>
              <w:t>耗材技术</w:t>
            </w:r>
          </w:p>
        </w:tc>
        <w:tc>
          <w:tcPr>
            <w:tcW w:w="6025" w:type="dxa"/>
          </w:tcPr>
          <w:p w14:paraId="29DAFDEC">
            <w:pPr>
              <w:rPr>
                <w:color w:val="auto"/>
                <w:szCs w:val="21"/>
                <w:highlight w:val="none"/>
                <w:lang w:bidi="si-LK"/>
              </w:rPr>
            </w:pPr>
            <w:r>
              <w:rPr>
                <w:rFonts w:hint="eastAsia"/>
                <w:color w:val="auto"/>
                <w:highlight w:val="none"/>
              </w:rPr>
              <w:t>耗材技术：鼓粉分离</w:t>
            </w:r>
          </w:p>
        </w:tc>
      </w:tr>
      <w:tr w14:paraId="05DF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6F59C6C8">
            <w:pPr>
              <w:jc w:val="center"/>
              <w:rPr>
                <w:color w:val="auto"/>
                <w:szCs w:val="21"/>
                <w:highlight w:val="none"/>
                <w:lang w:bidi="si-LK"/>
              </w:rPr>
            </w:pPr>
            <w:r>
              <w:rPr>
                <w:rFonts w:hint="eastAsia"/>
                <w:color w:val="auto"/>
                <w:szCs w:val="21"/>
                <w:highlight w:val="none"/>
                <w:lang w:bidi="si-LK"/>
              </w:rPr>
              <w:t>17</w:t>
            </w:r>
          </w:p>
        </w:tc>
        <w:tc>
          <w:tcPr>
            <w:tcW w:w="2237" w:type="dxa"/>
            <w:vAlign w:val="center"/>
          </w:tcPr>
          <w:p w14:paraId="622BCEE1">
            <w:pPr>
              <w:jc w:val="center"/>
              <w:rPr>
                <w:color w:val="auto"/>
                <w:szCs w:val="21"/>
                <w:highlight w:val="none"/>
                <w:lang w:bidi="si-LK"/>
              </w:rPr>
            </w:pPr>
            <w:r>
              <w:rPr>
                <w:rFonts w:hint="eastAsia"/>
                <w:color w:val="auto"/>
                <w:highlight w:val="none"/>
              </w:rPr>
              <w:t>耗材容量</w:t>
            </w:r>
          </w:p>
        </w:tc>
        <w:tc>
          <w:tcPr>
            <w:tcW w:w="6025" w:type="dxa"/>
          </w:tcPr>
          <w:p w14:paraId="45AC810E">
            <w:pPr>
              <w:rPr>
                <w:color w:val="auto"/>
                <w:szCs w:val="21"/>
                <w:highlight w:val="none"/>
                <w:lang w:bidi="si-LK"/>
              </w:rPr>
            </w:pPr>
            <w:bookmarkStart w:id="15" w:name="OLE_LINK109"/>
            <w:r>
              <w:rPr>
                <w:rFonts w:hint="eastAsia"/>
                <w:color w:val="auto"/>
                <w:highlight w:val="none"/>
              </w:rPr>
              <w:t>耗材容量</w:t>
            </w:r>
            <w:bookmarkEnd w:id="15"/>
            <w:r>
              <w:rPr>
                <w:rFonts w:hint="eastAsia"/>
                <w:color w:val="auto"/>
                <w:highlight w:val="none"/>
              </w:rPr>
              <w:t>：鼓≥23000页，粉≥1600页</w:t>
            </w:r>
          </w:p>
        </w:tc>
      </w:tr>
      <w:tr w14:paraId="1C71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739AC6E6">
            <w:pPr>
              <w:jc w:val="center"/>
              <w:rPr>
                <w:color w:val="auto"/>
                <w:szCs w:val="21"/>
                <w:highlight w:val="none"/>
                <w:lang w:bidi="si-LK"/>
              </w:rPr>
            </w:pPr>
            <w:r>
              <w:rPr>
                <w:rFonts w:hint="eastAsia"/>
                <w:color w:val="auto"/>
                <w:szCs w:val="21"/>
                <w:highlight w:val="none"/>
                <w:lang w:bidi="si-LK"/>
              </w:rPr>
              <w:t>18</w:t>
            </w:r>
          </w:p>
        </w:tc>
        <w:tc>
          <w:tcPr>
            <w:tcW w:w="2237" w:type="dxa"/>
            <w:vAlign w:val="center"/>
          </w:tcPr>
          <w:p w14:paraId="13CD666F">
            <w:pPr>
              <w:jc w:val="center"/>
              <w:rPr>
                <w:color w:val="auto"/>
                <w:szCs w:val="21"/>
                <w:highlight w:val="none"/>
                <w:lang w:bidi="si-LK"/>
              </w:rPr>
            </w:pPr>
            <w:r>
              <w:rPr>
                <w:rFonts w:hint="eastAsia"/>
                <w:color w:val="auto"/>
                <w:highlight w:val="none"/>
              </w:rPr>
              <w:t>功耗</w:t>
            </w:r>
          </w:p>
        </w:tc>
        <w:tc>
          <w:tcPr>
            <w:tcW w:w="6025" w:type="dxa"/>
          </w:tcPr>
          <w:p w14:paraId="49DF73FC">
            <w:pPr>
              <w:rPr>
                <w:color w:val="auto"/>
                <w:szCs w:val="21"/>
                <w:highlight w:val="none"/>
                <w:lang w:bidi="si-LK"/>
              </w:rPr>
            </w:pPr>
            <w:r>
              <w:rPr>
                <w:rFonts w:hint="eastAsia"/>
                <w:color w:val="auto"/>
                <w:highlight w:val="none"/>
              </w:rPr>
              <w:t>功耗：待机/就绪≤5w,睡眠/休眠≤1W</w:t>
            </w:r>
          </w:p>
        </w:tc>
      </w:tr>
      <w:bookmarkEnd w:id="14"/>
    </w:tbl>
    <w:p w14:paraId="45449A37">
      <w:pPr>
        <w:rPr>
          <w:color w:val="auto"/>
          <w:highlight w:val="none"/>
        </w:rPr>
      </w:pPr>
    </w:p>
    <w:p w14:paraId="73DD0266">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打印机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238"/>
        <w:gridCol w:w="6023"/>
      </w:tblGrid>
      <w:tr w14:paraId="580F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00B1FBC5">
            <w:pPr>
              <w:jc w:val="center"/>
              <w:rPr>
                <w:color w:val="auto"/>
                <w:szCs w:val="21"/>
                <w:highlight w:val="none"/>
              </w:rPr>
            </w:pPr>
            <w:bookmarkStart w:id="16" w:name="_Hlk204723198"/>
            <w:bookmarkStart w:id="17" w:name="OLE_LINK112"/>
            <w:r>
              <w:rPr>
                <w:rFonts w:hint="eastAsia"/>
                <w:color w:val="auto"/>
                <w:szCs w:val="21"/>
                <w:highlight w:val="none"/>
                <w:lang w:bidi="si-LK"/>
              </w:rPr>
              <w:t>序号</w:t>
            </w:r>
          </w:p>
        </w:tc>
        <w:tc>
          <w:tcPr>
            <w:tcW w:w="2238" w:type="dxa"/>
            <w:vAlign w:val="center"/>
          </w:tcPr>
          <w:p w14:paraId="471459A8">
            <w:pPr>
              <w:jc w:val="center"/>
              <w:rPr>
                <w:color w:val="auto"/>
                <w:szCs w:val="21"/>
                <w:highlight w:val="none"/>
              </w:rPr>
            </w:pPr>
            <w:r>
              <w:rPr>
                <w:rFonts w:hint="eastAsia"/>
                <w:color w:val="auto"/>
                <w:szCs w:val="21"/>
                <w:highlight w:val="none"/>
                <w:lang w:bidi="si-LK"/>
              </w:rPr>
              <w:t>指标项</w:t>
            </w:r>
          </w:p>
        </w:tc>
        <w:tc>
          <w:tcPr>
            <w:tcW w:w="6023" w:type="dxa"/>
            <w:vAlign w:val="center"/>
          </w:tcPr>
          <w:p w14:paraId="72C0587F">
            <w:pPr>
              <w:jc w:val="center"/>
              <w:rPr>
                <w:color w:val="auto"/>
                <w:szCs w:val="21"/>
                <w:highlight w:val="none"/>
              </w:rPr>
            </w:pPr>
            <w:r>
              <w:rPr>
                <w:rFonts w:hint="eastAsia"/>
                <w:color w:val="auto"/>
                <w:szCs w:val="21"/>
                <w:highlight w:val="none"/>
                <w:lang w:bidi="si-LK"/>
              </w:rPr>
              <w:t>指标要求</w:t>
            </w:r>
          </w:p>
        </w:tc>
      </w:tr>
      <w:bookmarkEnd w:id="16"/>
      <w:tr w14:paraId="3040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7868813E">
            <w:pPr>
              <w:jc w:val="center"/>
              <w:rPr>
                <w:color w:val="auto"/>
                <w:szCs w:val="21"/>
                <w:highlight w:val="none"/>
                <w:lang w:bidi="si-LK"/>
              </w:rPr>
            </w:pPr>
            <w:bookmarkStart w:id="18" w:name="_Hlk204723391"/>
            <w:r>
              <w:rPr>
                <w:rFonts w:hint="eastAsia"/>
                <w:color w:val="auto"/>
                <w:szCs w:val="21"/>
                <w:highlight w:val="none"/>
                <w:lang w:bidi="si-LK"/>
              </w:rPr>
              <w:t>1</w:t>
            </w:r>
          </w:p>
        </w:tc>
        <w:tc>
          <w:tcPr>
            <w:tcW w:w="2238" w:type="dxa"/>
            <w:vAlign w:val="center"/>
          </w:tcPr>
          <w:p w14:paraId="5C332ED8">
            <w:pPr>
              <w:jc w:val="center"/>
              <w:rPr>
                <w:color w:val="auto"/>
                <w:szCs w:val="21"/>
                <w:highlight w:val="none"/>
                <w:lang w:bidi="si-LK"/>
              </w:rPr>
            </w:pPr>
            <w:r>
              <w:rPr>
                <w:rFonts w:hint="eastAsia"/>
                <w:color w:val="auto"/>
                <w:szCs w:val="21"/>
                <w:highlight w:val="none"/>
              </w:rPr>
              <w:t>打印速度</w:t>
            </w:r>
          </w:p>
        </w:tc>
        <w:tc>
          <w:tcPr>
            <w:tcW w:w="6023" w:type="dxa"/>
          </w:tcPr>
          <w:p w14:paraId="3298F01B">
            <w:pPr>
              <w:rPr>
                <w:color w:val="auto"/>
                <w:szCs w:val="21"/>
                <w:highlight w:val="none"/>
                <w:lang w:bidi="si-LK"/>
              </w:rPr>
            </w:pPr>
            <w:r>
              <w:rPr>
                <w:rFonts w:hint="eastAsia"/>
                <w:color w:val="auto"/>
                <w:szCs w:val="21"/>
                <w:highlight w:val="none"/>
              </w:rPr>
              <w:t>≥18ppm</w:t>
            </w:r>
          </w:p>
        </w:tc>
      </w:tr>
      <w:tr w14:paraId="563A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2662E947">
            <w:pPr>
              <w:jc w:val="center"/>
              <w:rPr>
                <w:color w:val="auto"/>
                <w:szCs w:val="21"/>
                <w:highlight w:val="none"/>
                <w:lang w:bidi="si-LK"/>
              </w:rPr>
            </w:pPr>
            <w:r>
              <w:rPr>
                <w:rFonts w:hint="eastAsia"/>
                <w:color w:val="auto"/>
                <w:szCs w:val="21"/>
                <w:highlight w:val="none"/>
                <w:lang w:bidi="si-LK"/>
              </w:rPr>
              <w:t>2</w:t>
            </w:r>
          </w:p>
        </w:tc>
        <w:tc>
          <w:tcPr>
            <w:tcW w:w="2238" w:type="dxa"/>
            <w:vAlign w:val="center"/>
          </w:tcPr>
          <w:p w14:paraId="3B9C2003">
            <w:pPr>
              <w:jc w:val="center"/>
              <w:rPr>
                <w:color w:val="auto"/>
                <w:szCs w:val="21"/>
                <w:highlight w:val="none"/>
                <w:lang w:bidi="si-LK"/>
              </w:rPr>
            </w:pPr>
            <w:r>
              <w:rPr>
                <w:rFonts w:hint="eastAsia"/>
                <w:color w:val="auto"/>
                <w:szCs w:val="21"/>
                <w:highlight w:val="none"/>
              </w:rPr>
              <w:t>打印分辨率</w:t>
            </w:r>
          </w:p>
        </w:tc>
        <w:tc>
          <w:tcPr>
            <w:tcW w:w="6023" w:type="dxa"/>
          </w:tcPr>
          <w:p w14:paraId="6F84D70C">
            <w:pPr>
              <w:rPr>
                <w:color w:val="auto"/>
                <w:szCs w:val="21"/>
                <w:highlight w:val="none"/>
                <w:lang w:bidi="si-LK"/>
              </w:rPr>
            </w:pPr>
            <w:r>
              <w:rPr>
                <w:rFonts w:hint="eastAsia"/>
                <w:color w:val="auto"/>
                <w:szCs w:val="21"/>
                <w:highlight w:val="none"/>
              </w:rPr>
              <w:t>≥600 x 600 dpi</w:t>
            </w:r>
          </w:p>
        </w:tc>
      </w:tr>
      <w:tr w14:paraId="2322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2B5F81D2">
            <w:pPr>
              <w:jc w:val="center"/>
              <w:rPr>
                <w:color w:val="auto"/>
                <w:szCs w:val="21"/>
                <w:highlight w:val="none"/>
                <w:lang w:bidi="si-LK"/>
              </w:rPr>
            </w:pPr>
            <w:r>
              <w:rPr>
                <w:rFonts w:hint="eastAsia"/>
                <w:color w:val="auto"/>
                <w:szCs w:val="21"/>
                <w:highlight w:val="none"/>
                <w:lang w:bidi="si-LK"/>
              </w:rPr>
              <w:t>3</w:t>
            </w:r>
          </w:p>
        </w:tc>
        <w:tc>
          <w:tcPr>
            <w:tcW w:w="2238" w:type="dxa"/>
            <w:vAlign w:val="center"/>
          </w:tcPr>
          <w:p w14:paraId="0A0410C9">
            <w:pPr>
              <w:jc w:val="center"/>
              <w:rPr>
                <w:color w:val="auto"/>
                <w:szCs w:val="21"/>
                <w:highlight w:val="none"/>
                <w:lang w:bidi="si-LK"/>
              </w:rPr>
            </w:pPr>
            <w:r>
              <w:rPr>
                <w:rFonts w:hint="eastAsia"/>
                <w:color w:val="auto"/>
                <w:szCs w:val="21"/>
                <w:highlight w:val="none"/>
              </w:rPr>
              <w:t>首页输出时间</w:t>
            </w:r>
          </w:p>
        </w:tc>
        <w:tc>
          <w:tcPr>
            <w:tcW w:w="6023" w:type="dxa"/>
          </w:tcPr>
          <w:p w14:paraId="5904AB09">
            <w:pPr>
              <w:rPr>
                <w:color w:val="auto"/>
                <w:szCs w:val="21"/>
                <w:highlight w:val="none"/>
                <w:lang w:bidi="si-LK"/>
              </w:rPr>
            </w:pPr>
            <w:r>
              <w:rPr>
                <w:rFonts w:hint="eastAsia"/>
                <w:color w:val="auto"/>
                <w:szCs w:val="21"/>
                <w:highlight w:val="none"/>
              </w:rPr>
              <w:t>≤10秒</w:t>
            </w:r>
          </w:p>
        </w:tc>
      </w:tr>
      <w:tr w14:paraId="1CDD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798C0D1F">
            <w:pPr>
              <w:jc w:val="center"/>
              <w:rPr>
                <w:color w:val="auto"/>
                <w:szCs w:val="21"/>
                <w:highlight w:val="none"/>
                <w:lang w:bidi="si-LK"/>
              </w:rPr>
            </w:pPr>
            <w:r>
              <w:rPr>
                <w:rFonts w:hint="eastAsia"/>
                <w:color w:val="auto"/>
                <w:szCs w:val="21"/>
                <w:highlight w:val="none"/>
                <w:lang w:bidi="si-LK"/>
              </w:rPr>
              <w:t>4</w:t>
            </w:r>
          </w:p>
        </w:tc>
        <w:tc>
          <w:tcPr>
            <w:tcW w:w="2238" w:type="dxa"/>
            <w:vAlign w:val="center"/>
          </w:tcPr>
          <w:p w14:paraId="0CE05733">
            <w:pPr>
              <w:jc w:val="center"/>
              <w:rPr>
                <w:color w:val="auto"/>
                <w:szCs w:val="21"/>
                <w:highlight w:val="none"/>
                <w:lang w:bidi="si-LK"/>
              </w:rPr>
            </w:pPr>
            <w:r>
              <w:rPr>
                <w:rFonts w:hint="eastAsia"/>
                <w:color w:val="auto"/>
                <w:szCs w:val="21"/>
                <w:highlight w:val="none"/>
              </w:rPr>
              <w:t>内存</w:t>
            </w:r>
          </w:p>
        </w:tc>
        <w:tc>
          <w:tcPr>
            <w:tcW w:w="6023" w:type="dxa"/>
          </w:tcPr>
          <w:p w14:paraId="157DF99A">
            <w:pPr>
              <w:rPr>
                <w:color w:val="auto"/>
                <w:szCs w:val="21"/>
                <w:highlight w:val="none"/>
                <w:lang w:bidi="si-LK"/>
              </w:rPr>
            </w:pPr>
            <w:r>
              <w:rPr>
                <w:rFonts w:hint="eastAsia"/>
                <w:color w:val="auto"/>
                <w:szCs w:val="21"/>
                <w:highlight w:val="none"/>
              </w:rPr>
              <w:t>≥32MB</w:t>
            </w:r>
          </w:p>
        </w:tc>
      </w:tr>
      <w:tr w14:paraId="103F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6D137C09">
            <w:pPr>
              <w:jc w:val="center"/>
              <w:rPr>
                <w:color w:val="auto"/>
                <w:szCs w:val="21"/>
                <w:highlight w:val="none"/>
                <w:lang w:bidi="si-LK"/>
              </w:rPr>
            </w:pPr>
            <w:r>
              <w:rPr>
                <w:rFonts w:hint="eastAsia"/>
                <w:color w:val="auto"/>
                <w:szCs w:val="21"/>
                <w:highlight w:val="none"/>
                <w:lang w:bidi="si-LK"/>
              </w:rPr>
              <w:t>5</w:t>
            </w:r>
          </w:p>
        </w:tc>
        <w:tc>
          <w:tcPr>
            <w:tcW w:w="2238" w:type="dxa"/>
            <w:vAlign w:val="center"/>
          </w:tcPr>
          <w:p w14:paraId="1F8A5477">
            <w:pPr>
              <w:jc w:val="center"/>
              <w:rPr>
                <w:color w:val="auto"/>
                <w:szCs w:val="21"/>
                <w:highlight w:val="none"/>
                <w:lang w:bidi="si-LK"/>
              </w:rPr>
            </w:pPr>
            <w:r>
              <w:rPr>
                <w:rFonts w:hint="eastAsia"/>
                <w:color w:val="auto"/>
                <w:szCs w:val="21"/>
                <w:highlight w:val="none"/>
              </w:rPr>
              <w:t>处理器</w:t>
            </w:r>
          </w:p>
        </w:tc>
        <w:tc>
          <w:tcPr>
            <w:tcW w:w="6023" w:type="dxa"/>
          </w:tcPr>
          <w:p w14:paraId="18D721FD">
            <w:pPr>
              <w:rPr>
                <w:color w:val="auto"/>
                <w:szCs w:val="21"/>
                <w:highlight w:val="none"/>
                <w:lang w:bidi="si-LK"/>
              </w:rPr>
            </w:pPr>
            <w:r>
              <w:rPr>
                <w:rFonts w:hint="eastAsia"/>
                <w:color w:val="auto"/>
                <w:szCs w:val="21"/>
                <w:highlight w:val="none"/>
              </w:rPr>
              <w:t>≥1000MHz</w:t>
            </w:r>
          </w:p>
        </w:tc>
      </w:tr>
      <w:tr w14:paraId="333F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7537A0EF">
            <w:pPr>
              <w:jc w:val="center"/>
              <w:rPr>
                <w:color w:val="auto"/>
                <w:szCs w:val="21"/>
                <w:highlight w:val="none"/>
                <w:lang w:bidi="si-LK"/>
              </w:rPr>
            </w:pPr>
            <w:r>
              <w:rPr>
                <w:rFonts w:hint="eastAsia"/>
                <w:color w:val="auto"/>
                <w:szCs w:val="21"/>
                <w:highlight w:val="none"/>
                <w:lang w:bidi="si-LK"/>
              </w:rPr>
              <w:t>6</w:t>
            </w:r>
          </w:p>
        </w:tc>
        <w:tc>
          <w:tcPr>
            <w:tcW w:w="2238" w:type="dxa"/>
            <w:vAlign w:val="center"/>
          </w:tcPr>
          <w:p w14:paraId="7225DCB8">
            <w:pPr>
              <w:jc w:val="center"/>
              <w:rPr>
                <w:color w:val="auto"/>
                <w:szCs w:val="21"/>
                <w:highlight w:val="none"/>
                <w:lang w:bidi="si-LK"/>
              </w:rPr>
            </w:pPr>
            <w:r>
              <w:rPr>
                <w:rFonts w:hint="eastAsia"/>
                <w:color w:val="auto"/>
                <w:szCs w:val="21"/>
                <w:highlight w:val="none"/>
              </w:rPr>
              <w:t>接口</w:t>
            </w:r>
          </w:p>
        </w:tc>
        <w:tc>
          <w:tcPr>
            <w:tcW w:w="6023" w:type="dxa"/>
          </w:tcPr>
          <w:p w14:paraId="31916E43">
            <w:pPr>
              <w:rPr>
                <w:color w:val="auto"/>
                <w:szCs w:val="21"/>
                <w:highlight w:val="none"/>
                <w:lang w:bidi="si-LK"/>
              </w:rPr>
            </w:pPr>
            <w:r>
              <w:rPr>
                <w:rFonts w:hint="eastAsia"/>
                <w:color w:val="auto"/>
                <w:szCs w:val="21"/>
                <w:highlight w:val="none"/>
              </w:rPr>
              <w:t>USB，不可以有网口</w:t>
            </w:r>
          </w:p>
        </w:tc>
      </w:tr>
      <w:tr w14:paraId="2DA9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43761A9">
            <w:pPr>
              <w:jc w:val="center"/>
              <w:rPr>
                <w:color w:val="auto"/>
                <w:szCs w:val="21"/>
                <w:highlight w:val="none"/>
                <w:lang w:bidi="si-LK"/>
              </w:rPr>
            </w:pPr>
            <w:r>
              <w:rPr>
                <w:rFonts w:hint="eastAsia"/>
                <w:color w:val="auto"/>
                <w:szCs w:val="21"/>
                <w:highlight w:val="none"/>
                <w:lang w:bidi="si-LK"/>
              </w:rPr>
              <w:t>7</w:t>
            </w:r>
          </w:p>
        </w:tc>
        <w:tc>
          <w:tcPr>
            <w:tcW w:w="2238" w:type="dxa"/>
            <w:vAlign w:val="center"/>
          </w:tcPr>
          <w:p w14:paraId="4BAA534E">
            <w:pPr>
              <w:jc w:val="center"/>
              <w:rPr>
                <w:color w:val="auto"/>
                <w:szCs w:val="21"/>
                <w:highlight w:val="none"/>
                <w:lang w:bidi="si-LK"/>
              </w:rPr>
            </w:pPr>
            <w:r>
              <w:rPr>
                <w:rFonts w:hint="eastAsia"/>
                <w:color w:val="auto"/>
                <w:szCs w:val="21"/>
                <w:highlight w:val="none"/>
              </w:rPr>
              <w:t>打印负荷</w:t>
            </w:r>
          </w:p>
        </w:tc>
        <w:tc>
          <w:tcPr>
            <w:tcW w:w="6023" w:type="dxa"/>
          </w:tcPr>
          <w:p w14:paraId="604AB90A">
            <w:pPr>
              <w:rPr>
                <w:color w:val="auto"/>
                <w:szCs w:val="21"/>
                <w:highlight w:val="none"/>
                <w:lang w:bidi="si-LK"/>
              </w:rPr>
            </w:pPr>
            <w:r>
              <w:rPr>
                <w:rFonts w:hint="eastAsia"/>
                <w:color w:val="auto"/>
                <w:szCs w:val="21"/>
                <w:highlight w:val="none"/>
              </w:rPr>
              <w:t>≥5000页</w:t>
            </w:r>
          </w:p>
        </w:tc>
      </w:tr>
      <w:tr w14:paraId="6826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61BC50B9">
            <w:pPr>
              <w:jc w:val="center"/>
              <w:rPr>
                <w:color w:val="auto"/>
                <w:szCs w:val="21"/>
                <w:highlight w:val="none"/>
                <w:lang w:bidi="si-LK"/>
              </w:rPr>
            </w:pPr>
            <w:r>
              <w:rPr>
                <w:rFonts w:hint="eastAsia"/>
                <w:color w:val="auto"/>
                <w:szCs w:val="21"/>
                <w:highlight w:val="none"/>
                <w:lang w:bidi="si-LK"/>
              </w:rPr>
              <w:t>8</w:t>
            </w:r>
          </w:p>
        </w:tc>
        <w:tc>
          <w:tcPr>
            <w:tcW w:w="2238" w:type="dxa"/>
            <w:vAlign w:val="center"/>
          </w:tcPr>
          <w:p w14:paraId="1071BEC6">
            <w:pPr>
              <w:jc w:val="center"/>
              <w:rPr>
                <w:color w:val="auto"/>
                <w:szCs w:val="21"/>
                <w:highlight w:val="none"/>
                <w:lang w:bidi="si-LK"/>
              </w:rPr>
            </w:pPr>
            <w:r>
              <w:rPr>
                <w:rFonts w:hint="eastAsia"/>
                <w:color w:val="auto"/>
                <w:szCs w:val="21"/>
                <w:highlight w:val="none"/>
              </w:rPr>
              <w:t>进纸盒</w:t>
            </w:r>
          </w:p>
        </w:tc>
        <w:tc>
          <w:tcPr>
            <w:tcW w:w="6023" w:type="dxa"/>
          </w:tcPr>
          <w:p w14:paraId="76B0652D">
            <w:pPr>
              <w:rPr>
                <w:color w:val="auto"/>
                <w:szCs w:val="21"/>
                <w:highlight w:val="none"/>
                <w:lang w:bidi="si-LK"/>
              </w:rPr>
            </w:pPr>
            <w:r>
              <w:rPr>
                <w:rFonts w:hint="eastAsia"/>
                <w:color w:val="auto"/>
                <w:szCs w:val="21"/>
                <w:highlight w:val="none"/>
              </w:rPr>
              <w:t>≥150页</w:t>
            </w:r>
          </w:p>
        </w:tc>
      </w:tr>
      <w:tr w14:paraId="47EB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26F6B5EF">
            <w:pPr>
              <w:jc w:val="center"/>
              <w:rPr>
                <w:color w:val="auto"/>
                <w:szCs w:val="21"/>
                <w:highlight w:val="none"/>
                <w:lang w:bidi="si-LK"/>
              </w:rPr>
            </w:pPr>
            <w:r>
              <w:rPr>
                <w:rFonts w:hint="eastAsia"/>
                <w:color w:val="auto"/>
                <w:szCs w:val="21"/>
                <w:highlight w:val="none"/>
                <w:lang w:bidi="si-LK"/>
              </w:rPr>
              <w:t>9</w:t>
            </w:r>
          </w:p>
        </w:tc>
        <w:tc>
          <w:tcPr>
            <w:tcW w:w="2238" w:type="dxa"/>
            <w:vAlign w:val="center"/>
          </w:tcPr>
          <w:p w14:paraId="61AE65E4">
            <w:pPr>
              <w:jc w:val="center"/>
              <w:rPr>
                <w:color w:val="auto"/>
                <w:szCs w:val="21"/>
                <w:highlight w:val="none"/>
                <w:lang w:bidi="si-LK"/>
              </w:rPr>
            </w:pPr>
            <w:r>
              <w:rPr>
                <w:rFonts w:hint="eastAsia"/>
                <w:color w:val="auto"/>
                <w:szCs w:val="21"/>
                <w:highlight w:val="none"/>
              </w:rPr>
              <w:t>出纸盒</w:t>
            </w:r>
          </w:p>
        </w:tc>
        <w:tc>
          <w:tcPr>
            <w:tcW w:w="6023" w:type="dxa"/>
          </w:tcPr>
          <w:p w14:paraId="7A87D462">
            <w:pPr>
              <w:rPr>
                <w:color w:val="auto"/>
                <w:szCs w:val="21"/>
                <w:highlight w:val="none"/>
                <w:lang w:bidi="si-LK"/>
              </w:rPr>
            </w:pPr>
            <w:r>
              <w:rPr>
                <w:rFonts w:hint="eastAsia"/>
                <w:color w:val="auto"/>
                <w:szCs w:val="21"/>
                <w:highlight w:val="none"/>
              </w:rPr>
              <w:t>≥100页</w:t>
            </w:r>
          </w:p>
        </w:tc>
      </w:tr>
      <w:tr w14:paraId="4F69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9DC064F">
            <w:pPr>
              <w:jc w:val="center"/>
              <w:rPr>
                <w:color w:val="auto"/>
                <w:szCs w:val="21"/>
                <w:highlight w:val="none"/>
                <w:lang w:bidi="si-LK"/>
              </w:rPr>
            </w:pPr>
            <w:r>
              <w:rPr>
                <w:rFonts w:hint="eastAsia"/>
                <w:color w:val="auto"/>
                <w:szCs w:val="21"/>
                <w:highlight w:val="none"/>
                <w:lang w:bidi="si-LK"/>
              </w:rPr>
              <w:t>10</w:t>
            </w:r>
          </w:p>
        </w:tc>
        <w:tc>
          <w:tcPr>
            <w:tcW w:w="2238" w:type="dxa"/>
            <w:vAlign w:val="center"/>
          </w:tcPr>
          <w:p w14:paraId="48EAD313">
            <w:pPr>
              <w:jc w:val="center"/>
              <w:rPr>
                <w:color w:val="auto"/>
                <w:szCs w:val="21"/>
                <w:highlight w:val="none"/>
                <w:lang w:bidi="si-LK"/>
              </w:rPr>
            </w:pPr>
            <w:r>
              <w:rPr>
                <w:rFonts w:hint="eastAsia"/>
                <w:color w:val="auto"/>
                <w:szCs w:val="21"/>
                <w:highlight w:val="none"/>
              </w:rPr>
              <w:t>自动开关机</w:t>
            </w:r>
          </w:p>
        </w:tc>
        <w:tc>
          <w:tcPr>
            <w:tcW w:w="6023" w:type="dxa"/>
          </w:tcPr>
          <w:p w14:paraId="73B05997">
            <w:pPr>
              <w:rPr>
                <w:color w:val="auto"/>
                <w:szCs w:val="21"/>
                <w:highlight w:val="none"/>
                <w:lang w:bidi="si-LK"/>
              </w:rPr>
            </w:pPr>
            <w:r>
              <w:rPr>
                <w:rFonts w:hint="eastAsia"/>
                <w:color w:val="auto"/>
                <w:szCs w:val="21"/>
                <w:highlight w:val="none"/>
              </w:rPr>
              <w:t>支持自动开关机</w:t>
            </w:r>
          </w:p>
        </w:tc>
      </w:tr>
      <w:tr w14:paraId="25DE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2BC17546">
            <w:pPr>
              <w:jc w:val="center"/>
              <w:rPr>
                <w:color w:val="auto"/>
                <w:szCs w:val="21"/>
                <w:highlight w:val="none"/>
                <w:lang w:bidi="si-LK"/>
              </w:rPr>
            </w:pPr>
            <w:r>
              <w:rPr>
                <w:rFonts w:hint="eastAsia"/>
                <w:color w:val="auto"/>
                <w:szCs w:val="21"/>
                <w:highlight w:val="none"/>
                <w:lang w:bidi="si-LK"/>
              </w:rPr>
              <w:t>11</w:t>
            </w:r>
          </w:p>
        </w:tc>
        <w:tc>
          <w:tcPr>
            <w:tcW w:w="2238" w:type="dxa"/>
            <w:vAlign w:val="center"/>
          </w:tcPr>
          <w:p w14:paraId="37BCCBE8">
            <w:pPr>
              <w:jc w:val="center"/>
              <w:rPr>
                <w:color w:val="auto"/>
                <w:szCs w:val="21"/>
                <w:highlight w:val="none"/>
                <w:lang w:bidi="si-LK"/>
              </w:rPr>
            </w:pPr>
            <w:r>
              <w:rPr>
                <w:rFonts w:hint="eastAsia"/>
                <w:color w:val="auto"/>
                <w:szCs w:val="21"/>
                <w:highlight w:val="none"/>
              </w:rPr>
              <w:t>功耗</w:t>
            </w:r>
          </w:p>
        </w:tc>
        <w:tc>
          <w:tcPr>
            <w:tcW w:w="6023" w:type="dxa"/>
          </w:tcPr>
          <w:p w14:paraId="60E75613">
            <w:pPr>
              <w:rPr>
                <w:color w:val="auto"/>
                <w:szCs w:val="21"/>
                <w:highlight w:val="none"/>
                <w:lang w:bidi="si-LK"/>
              </w:rPr>
            </w:pPr>
            <w:r>
              <w:rPr>
                <w:rFonts w:hint="eastAsia"/>
                <w:color w:val="auto"/>
                <w:szCs w:val="21"/>
                <w:highlight w:val="none"/>
              </w:rPr>
              <w:t>工作≤340w，待机≤3w，睡眠≤0.5w</w:t>
            </w:r>
          </w:p>
        </w:tc>
      </w:tr>
      <w:bookmarkEnd w:id="17"/>
      <w:bookmarkEnd w:id="18"/>
    </w:tbl>
    <w:p w14:paraId="5282AB7E">
      <w:pPr>
        <w:rPr>
          <w:color w:val="auto"/>
          <w:highlight w:val="none"/>
        </w:rPr>
      </w:pPr>
    </w:p>
    <w:p w14:paraId="79F9D224">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激光彩色打印机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238"/>
        <w:gridCol w:w="6023"/>
      </w:tblGrid>
      <w:tr w14:paraId="17AF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7FFFB951">
            <w:pPr>
              <w:jc w:val="center"/>
              <w:rPr>
                <w:color w:val="auto"/>
                <w:szCs w:val="21"/>
                <w:highlight w:val="none"/>
              </w:rPr>
            </w:pPr>
            <w:r>
              <w:rPr>
                <w:rFonts w:hint="eastAsia"/>
                <w:color w:val="auto"/>
                <w:szCs w:val="21"/>
                <w:highlight w:val="none"/>
                <w:lang w:bidi="si-LK"/>
              </w:rPr>
              <w:t>序号</w:t>
            </w:r>
          </w:p>
        </w:tc>
        <w:tc>
          <w:tcPr>
            <w:tcW w:w="2238" w:type="dxa"/>
            <w:vAlign w:val="center"/>
          </w:tcPr>
          <w:p w14:paraId="10755D94">
            <w:pPr>
              <w:jc w:val="center"/>
              <w:rPr>
                <w:color w:val="auto"/>
                <w:szCs w:val="21"/>
                <w:highlight w:val="none"/>
              </w:rPr>
            </w:pPr>
            <w:r>
              <w:rPr>
                <w:rFonts w:hint="eastAsia"/>
                <w:color w:val="auto"/>
                <w:szCs w:val="21"/>
                <w:highlight w:val="none"/>
                <w:lang w:bidi="si-LK"/>
              </w:rPr>
              <w:t>指标项</w:t>
            </w:r>
          </w:p>
        </w:tc>
        <w:tc>
          <w:tcPr>
            <w:tcW w:w="6023" w:type="dxa"/>
            <w:vAlign w:val="center"/>
          </w:tcPr>
          <w:p w14:paraId="0193A1B4">
            <w:pPr>
              <w:jc w:val="center"/>
              <w:rPr>
                <w:color w:val="auto"/>
                <w:szCs w:val="21"/>
                <w:highlight w:val="none"/>
              </w:rPr>
            </w:pPr>
            <w:r>
              <w:rPr>
                <w:rFonts w:hint="eastAsia"/>
                <w:color w:val="auto"/>
                <w:szCs w:val="21"/>
                <w:highlight w:val="none"/>
                <w:lang w:bidi="si-LK"/>
              </w:rPr>
              <w:t>指标要求</w:t>
            </w:r>
          </w:p>
        </w:tc>
      </w:tr>
      <w:tr w14:paraId="19E7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65BD605">
            <w:pPr>
              <w:jc w:val="center"/>
              <w:rPr>
                <w:color w:val="auto"/>
                <w:szCs w:val="21"/>
                <w:highlight w:val="none"/>
                <w:lang w:bidi="si-LK"/>
              </w:rPr>
            </w:pPr>
            <w:r>
              <w:rPr>
                <w:rFonts w:hint="eastAsia"/>
                <w:color w:val="auto"/>
                <w:szCs w:val="21"/>
                <w:highlight w:val="none"/>
                <w:lang w:bidi="si-LK"/>
              </w:rPr>
              <w:t>1</w:t>
            </w:r>
          </w:p>
        </w:tc>
        <w:tc>
          <w:tcPr>
            <w:tcW w:w="2238" w:type="dxa"/>
            <w:vAlign w:val="center"/>
          </w:tcPr>
          <w:p w14:paraId="7C2E5332">
            <w:pPr>
              <w:jc w:val="center"/>
              <w:rPr>
                <w:color w:val="auto"/>
                <w:szCs w:val="21"/>
                <w:highlight w:val="none"/>
                <w:lang w:bidi="si-LK"/>
              </w:rPr>
            </w:pPr>
            <w:r>
              <w:rPr>
                <w:rFonts w:hint="eastAsia"/>
                <w:color w:val="auto"/>
                <w:szCs w:val="21"/>
                <w:highlight w:val="none"/>
              </w:rPr>
              <w:t>打印功能</w:t>
            </w:r>
          </w:p>
        </w:tc>
        <w:tc>
          <w:tcPr>
            <w:tcW w:w="6023" w:type="dxa"/>
          </w:tcPr>
          <w:p w14:paraId="183A915D">
            <w:pPr>
              <w:rPr>
                <w:color w:val="auto"/>
                <w:szCs w:val="21"/>
                <w:highlight w:val="none"/>
                <w:lang w:bidi="si-LK"/>
              </w:rPr>
            </w:pPr>
            <w:r>
              <w:rPr>
                <w:rFonts w:hint="eastAsia"/>
                <w:color w:val="auto"/>
                <w:szCs w:val="21"/>
                <w:highlight w:val="none"/>
              </w:rPr>
              <w:t>打印、复印、扫描、传真</w:t>
            </w:r>
          </w:p>
        </w:tc>
      </w:tr>
      <w:tr w14:paraId="1E54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5BA858DF">
            <w:pPr>
              <w:jc w:val="center"/>
              <w:rPr>
                <w:color w:val="auto"/>
                <w:szCs w:val="21"/>
                <w:highlight w:val="none"/>
                <w:lang w:bidi="si-LK"/>
              </w:rPr>
            </w:pPr>
            <w:r>
              <w:rPr>
                <w:rFonts w:hint="eastAsia"/>
                <w:color w:val="auto"/>
                <w:szCs w:val="21"/>
                <w:highlight w:val="none"/>
                <w:lang w:bidi="si-LK"/>
              </w:rPr>
              <w:t>2</w:t>
            </w:r>
          </w:p>
        </w:tc>
        <w:tc>
          <w:tcPr>
            <w:tcW w:w="2238" w:type="dxa"/>
            <w:vAlign w:val="center"/>
          </w:tcPr>
          <w:p w14:paraId="6466404C">
            <w:pPr>
              <w:jc w:val="center"/>
              <w:rPr>
                <w:color w:val="auto"/>
                <w:szCs w:val="21"/>
                <w:highlight w:val="none"/>
                <w:lang w:bidi="si-LK"/>
              </w:rPr>
            </w:pPr>
            <w:r>
              <w:rPr>
                <w:rFonts w:hint="eastAsia"/>
                <w:color w:val="auto"/>
                <w:szCs w:val="21"/>
                <w:highlight w:val="none"/>
              </w:rPr>
              <w:t>打印、复印速度（A4）</w:t>
            </w:r>
          </w:p>
        </w:tc>
        <w:tc>
          <w:tcPr>
            <w:tcW w:w="6023" w:type="dxa"/>
          </w:tcPr>
          <w:p w14:paraId="41BD82EB">
            <w:pPr>
              <w:rPr>
                <w:color w:val="auto"/>
                <w:szCs w:val="21"/>
                <w:highlight w:val="none"/>
                <w:lang w:bidi="si-LK"/>
              </w:rPr>
            </w:pPr>
            <w:r>
              <w:rPr>
                <w:rFonts w:hint="eastAsia"/>
                <w:color w:val="auto"/>
                <w:szCs w:val="21"/>
                <w:highlight w:val="none"/>
              </w:rPr>
              <w:t>黑彩同速≥25ppm</w:t>
            </w:r>
          </w:p>
        </w:tc>
      </w:tr>
      <w:tr w14:paraId="7E3C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231B2530">
            <w:pPr>
              <w:jc w:val="center"/>
              <w:rPr>
                <w:color w:val="auto"/>
                <w:szCs w:val="21"/>
                <w:highlight w:val="none"/>
                <w:lang w:bidi="si-LK"/>
              </w:rPr>
            </w:pPr>
            <w:r>
              <w:rPr>
                <w:rFonts w:hint="eastAsia"/>
                <w:color w:val="auto"/>
                <w:szCs w:val="21"/>
                <w:highlight w:val="none"/>
                <w:lang w:bidi="si-LK"/>
              </w:rPr>
              <w:t>3</w:t>
            </w:r>
          </w:p>
        </w:tc>
        <w:tc>
          <w:tcPr>
            <w:tcW w:w="2238" w:type="dxa"/>
            <w:vAlign w:val="center"/>
          </w:tcPr>
          <w:p w14:paraId="636E65A5">
            <w:pPr>
              <w:jc w:val="center"/>
              <w:rPr>
                <w:color w:val="auto"/>
                <w:szCs w:val="21"/>
                <w:highlight w:val="none"/>
                <w:lang w:bidi="si-LK"/>
              </w:rPr>
            </w:pPr>
            <w:r>
              <w:rPr>
                <w:rFonts w:hint="eastAsia"/>
                <w:color w:val="auto"/>
                <w:szCs w:val="21"/>
                <w:highlight w:val="none"/>
              </w:rPr>
              <w:t>自动双面</w:t>
            </w:r>
          </w:p>
        </w:tc>
        <w:tc>
          <w:tcPr>
            <w:tcW w:w="6023" w:type="dxa"/>
          </w:tcPr>
          <w:p w14:paraId="1D3E6886">
            <w:pPr>
              <w:rPr>
                <w:color w:val="auto"/>
                <w:szCs w:val="21"/>
                <w:highlight w:val="none"/>
                <w:lang w:bidi="si-LK"/>
              </w:rPr>
            </w:pPr>
            <w:r>
              <w:rPr>
                <w:rFonts w:hint="eastAsia"/>
                <w:color w:val="auto"/>
                <w:szCs w:val="21"/>
                <w:highlight w:val="none"/>
              </w:rPr>
              <w:t>标配自动双面打印</w:t>
            </w:r>
          </w:p>
        </w:tc>
      </w:tr>
      <w:tr w14:paraId="758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76EB83C0">
            <w:pPr>
              <w:jc w:val="center"/>
              <w:rPr>
                <w:color w:val="auto"/>
                <w:szCs w:val="21"/>
                <w:highlight w:val="none"/>
                <w:lang w:bidi="si-LK"/>
              </w:rPr>
            </w:pPr>
            <w:r>
              <w:rPr>
                <w:rFonts w:hint="eastAsia"/>
                <w:color w:val="auto"/>
                <w:szCs w:val="21"/>
                <w:highlight w:val="none"/>
                <w:lang w:bidi="si-LK"/>
              </w:rPr>
              <w:t>4</w:t>
            </w:r>
          </w:p>
        </w:tc>
        <w:tc>
          <w:tcPr>
            <w:tcW w:w="2238" w:type="dxa"/>
            <w:vAlign w:val="center"/>
          </w:tcPr>
          <w:p w14:paraId="442A4460">
            <w:pPr>
              <w:jc w:val="center"/>
              <w:rPr>
                <w:color w:val="auto"/>
                <w:szCs w:val="21"/>
                <w:highlight w:val="none"/>
                <w:lang w:bidi="si-LK"/>
              </w:rPr>
            </w:pPr>
            <w:r>
              <w:rPr>
                <w:rFonts w:hint="eastAsia"/>
                <w:color w:val="auto"/>
                <w:szCs w:val="21"/>
                <w:highlight w:val="none"/>
              </w:rPr>
              <w:t>双面打印速度</w:t>
            </w:r>
          </w:p>
        </w:tc>
        <w:tc>
          <w:tcPr>
            <w:tcW w:w="6023" w:type="dxa"/>
          </w:tcPr>
          <w:p w14:paraId="248DF8CF">
            <w:pPr>
              <w:rPr>
                <w:color w:val="auto"/>
                <w:szCs w:val="21"/>
                <w:highlight w:val="none"/>
                <w:lang w:bidi="si-LK"/>
              </w:rPr>
            </w:pPr>
            <w:r>
              <w:rPr>
                <w:rFonts w:hint="eastAsia"/>
                <w:color w:val="auto"/>
                <w:szCs w:val="21"/>
                <w:highlight w:val="none"/>
              </w:rPr>
              <w:t>≥15ppm</w:t>
            </w:r>
          </w:p>
        </w:tc>
      </w:tr>
      <w:tr w14:paraId="7E56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053B53C1">
            <w:pPr>
              <w:jc w:val="center"/>
              <w:rPr>
                <w:color w:val="auto"/>
                <w:szCs w:val="21"/>
                <w:highlight w:val="none"/>
                <w:lang w:bidi="si-LK"/>
              </w:rPr>
            </w:pPr>
            <w:r>
              <w:rPr>
                <w:rFonts w:hint="eastAsia"/>
                <w:color w:val="auto"/>
                <w:szCs w:val="21"/>
                <w:highlight w:val="none"/>
                <w:lang w:bidi="si-LK"/>
              </w:rPr>
              <w:t>5</w:t>
            </w:r>
          </w:p>
        </w:tc>
        <w:tc>
          <w:tcPr>
            <w:tcW w:w="2238" w:type="dxa"/>
            <w:vAlign w:val="center"/>
          </w:tcPr>
          <w:p w14:paraId="5008BD26">
            <w:pPr>
              <w:jc w:val="center"/>
              <w:rPr>
                <w:color w:val="auto"/>
                <w:szCs w:val="21"/>
                <w:highlight w:val="none"/>
                <w:lang w:bidi="si-LK"/>
              </w:rPr>
            </w:pPr>
            <w:r>
              <w:rPr>
                <w:rFonts w:hint="eastAsia"/>
                <w:color w:val="auto"/>
                <w:szCs w:val="21"/>
                <w:highlight w:val="none"/>
              </w:rPr>
              <w:t>处理器</w:t>
            </w:r>
          </w:p>
        </w:tc>
        <w:tc>
          <w:tcPr>
            <w:tcW w:w="6023" w:type="dxa"/>
          </w:tcPr>
          <w:p w14:paraId="7A4D30D2">
            <w:pPr>
              <w:rPr>
                <w:color w:val="auto"/>
                <w:szCs w:val="21"/>
                <w:highlight w:val="none"/>
                <w:lang w:bidi="si-LK"/>
              </w:rPr>
            </w:pPr>
            <w:r>
              <w:rPr>
                <w:rFonts w:hint="eastAsia"/>
                <w:color w:val="auto"/>
                <w:szCs w:val="21"/>
                <w:highlight w:val="none"/>
              </w:rPr>
              <w:t>≥1000MHz</w:t>
            </w:r>
          </w:p>
        </w:tc>
      </w:tr>
      <w:tr w14:paraId="7BD8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64649B13">
            <w:pPr>
              <w:jc w:val="center"/>
              <w:rPr>
                <w:color w:val="auto"/>
                <w:szCs w:val="21"/>
                <w:highlight w:val="none"/>
                <w:lang w:bidi="si-LK"/>
              </w:rPr>
            </w:pPr>
            <w:r>
              <w:rPr>
                <w:rFonts w:hint="eastAsia"/>
                <w:color w:val="auto"/>
                <w:szCs w:val="21"/>
                <w:highlight w:val="none"/>
                <w:lang w:bidi="si-LK"/>
              </w:rPr>
              <w:t>6</w:t>
            </w:r>
          </w:p>
        </w:tc>
        <w:tc>
          <w:tcPr>
            <w:tcW w:w="2238" w:type="dxa"/>
            <w:vAlign w:val="center"/>
          </w:tcPr>
          <w:p w14:paraId="029E106E">
            <w:pPr>
              <w:jc w:val="center"/>
              <w:rPr>
                <w:color w:val="auto"/>
                <w:szCs w:val="21"/>
                <w:highlight w:val="none"/>
                <w:lang w:bidi="si-LK"/>
              </w:rPr>
            </w:pPr>
            <w:r>
              <w:rPr>
                <w:rFonts w:hint="eastAsia"/>
                <w:color w:val="auto"/>
                <w:szCs w:val="21"/>
                <w:highlight w:val="none"/>
              </w:rPr>
              <w:t>内存</w:t>
            </w:r>
          </w:p>
        </w:tc>
        <w:tc>
          <w:tcPr>
            <w:tcW w:w="6023" w:type="dxa"/>
          </w:tcPr>
          <w:p w14:paraId="04E90E5A">
            <w:pPr>
              <w:rPr>
                <w:color w:val="auto"/>
                <w:szCs w:val="21"/>
                <w:highlight w:val="none"/>
                <w:lang w:bidi="si-LK"/>
              </w:rPr>
            </w:pPr>
            <w:r>
              <w:rPr>
                <w:rFonts w:hint="eastAsia"/>
                <w:color w:val="auto"/>
                <w:szCs w:val="21"/>
                <w:highlight w:val="none"/>
              </w:rPr>
              <w:t>≥256MB</w:t>
            </w:r>
          </w:p>
        </w:tc>
      </w:tr>
      <w:tr w14:paraId="434B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2A7330C">
            <w:pPr>
              <w:jc w:val="center"/>
              <w:rPr>
                <w:color w:val="auto"/>
                <w:szCs w:val="21"/>
                <w:highlight w:val="none"/>
                <w:lang w:bidi="si-LK"/>
              </w:rPr>
            </w:pPr>
            <w:r>
              <w:rPr>
                <w:rFonts w:hint="eastAsia"/>
                <w:color w:val="auto"/>
                <w:szCs w:val="21"/>
                <w:highlight w:val="none"/>
                <w:lang w:bidi="si-LK"/>
              </w:rPr>
              <w:t>7</w:t>
            </w:r>
          </w:p>
        </w:tc>
        <w:tc>
          <w:tcPr>
            <w:tcW w:w="2238" w:type="dxa"/>
            <w:vAlign w:val="center"/>
          </w:tcPr>
          <w:p w14:paraId="535E2D7F">
            <w:pPr>
              <w:jc w:val="center"/>
              <w:rPr>
                <w:color w:val="auto"/>
                <w:szCs w:val="21"/>
                <w:highlight w:val="none"/>
                <w:lang w:bidi="si-LK"/>
              </w:rPr>
            </w:pPr>
            <w:r>
              <w:rPr>
                <w:rFonts w:hint="eastAsia"/>
                <w:color w:val="auto"/>
                <w:szCs w:val="21"/>
                <w:highlight w:val="none"/>
              </w:rPr>
              <w:t>首页打印输出时间：</w:t>
            </w:r>
          </w:p>
        </w:tc>
        <w:tc>
          <w:tcPr>
            <w:tcW w:w="6023" w:type="dxa"/>
          </w:tcPr>
          <w:p w14:paraId="5F044EAE">
            <w:pPr>
              <w:rPr>
                <w:color w:val="auto"/>
                <w:szCs w:val="21"/>
                <w:highlight w:val="none"/>
                <w:lang w:bidi="si-LK"/>
              </w:rPr>
            </w:pPr>
            <w:r>
              <w:rPr>
                <w:rFonts w:hint="eastAsia"/>
                <w:color w:val="auto"/>
                <w:szCs w:val="21"/>
                <w:highlight w:val="none"/>
              </w:rPr>
              <w:t>黑彩均≤11秒</w:t>
            </w:r>
          </w:p>
        </w:tc>
      </w:tr>
      <w:tr w14:paraId="6090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C8E3668">
            <w:pPr>
              <w:jc w:val="center"/>
              <w:rPr>
                <w:color w:val="auto"/>
                <w:szCs w:val="21"/>
                <w:highlight w:val="none"/>
                <w:lang w:bidi="si-LK"/>
              </w:rPr>
            </w:pPr>
            <w:r>
              <w:rPr>
                <w:rFonts w:hint="eastAsia"/>
                <w:color w:val="auto"/>
                <w:szCs w:val="21"/>
                <w:highlight w:val="none"/>
                <w:lang w:bidi="si-LK"/>
              </w:rPr>
              <w:t>8</w:t>
            </w:r>
          </w:p>
        </w:tc>
        <w:tc>
          <w:tcPr>
            <w:tcW w:w="2238" w:type="dxa"/>
            <w:vAlign w:val="center"/>
          </w:tcPr>
          <w:p w14:paraId="36CA17D0">
            <w:pPr>
              <w:jc w:val="center"/>
              <w:rPr>
                <w:color w:val="auto"/>
                <w:szCs w:val="21"/>
                <w:highlight w:val="none"/>
                <w:lang w:bidi="si-LK"/>
              </w:rPr>
            </w:pPr>
            <w:r>
              <w:rPr>
                <w:rFonts w:hint="eastAsia"/>
                <w:color w:val="auto"/>
                <w:szCs w:val="21"/>
                <w:highlight w:val="none"/>
              </w:rPr>
              <w:t>月打印负荷</w:t>
            </w:r>
          </w:p>
        </w:tc>
        <w:tc>
          <w:tcPr>
            <w:tcW w:w="6023" w:type="dxa"/>
          </w:tcPr>
          <w:p w14:paraId="02004CD9">
            <w:pPr>
              <w:rPr>
                <w:color w:val="auto"/>
                <w:szCs w:val="21"/>
                <w:highlight w:val="none"/>
                <w:lang w:bidi="si-LK"/>
              </w:rPr>
            </w:pPr>
            <w:r>
              <w:rPr>
                <w:rFonts w:hint="eastAsia"/>
                <w:color w:val="auto"/>
                <w:szCs w:val="21"/>
                <w:highlight w:val="none"/>
              </w:rPr>
              <w:t>≥4万</w:t>
            </w:r>
          </w:p>
        </w:tc>
      </w:tr>
      <w:tr w14:paraId="19B1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15B5349">
            <w:pPr>
              <w:jc w:val="center"/>
              <w:rPr>
                <w:color w:val="auto"/>
                <w:szCs w:val="21"/>
                <w:highlight w:val="none"/>
                <w:lang w:bidi="si-LK"/>
              </w:rPr>
            </w:pPr>
            <w:r>
              <w:rPr>
                <w:rFonts w:hint="eastAsia"/>
                <w:color w:val="auto"/>
                <w:szCs w:val="21"/>
                <w:highlight w:val="none"/>
                <w:lang w:bidi="si-LK"/>
              </w:rPr>
              <w:t>9</w:t>
            </w:r>
          </w:p>
        </w:tc>
        <w:tc>
          <w:tcPr>
            <w:tcW w:w="2238" w:type="dxa"/>
            <w:vAlign w:val="center"/>
          </w:tcPr>
          <w:p w14:paraId="1796E7B2">
            <w:pPr>
              <w:jc w:val="center"/>
              <w:rPr>
                <w:color w:val="auto"/>
                <w:szCs w:val="21"/>
                <w:highlight w:val="none"/>
                <w:lang w:bidi="si-LK"/>
              </w:rPr>
            </w:pPr>
            <w:r>
              <w:rPr>
                <w:rFonts w:hint="eastAsia"/>
                <w:color w:val="auto"/>
                <w:szCs w:val="21"/>
                <w:highlight w:val="none"/>
              </w:rPr>
              <w:t>标配打印语言</w:t>
            </w:r>
          </w:p>
        </w:tc>
        <w:tc>
          <w:tcPr>
            <w:tcW w:w="6023" w:type="dxa"/>
          </w:tcPr>
          <w:p w14:paraId="134358C8">
            <w:pPr>
              <w:rPr>
                <w:color w:val="auto"/>
                <w:szCs w:val="21"/>
                <w:highlight w:val="none"/>
                <w:lang w:bidi="si-LK"/>
              </w:rPr>
            </w:pPr>
            <w:r>
              <w:rPr>
                <w:rFonts w:hint="eastAsia"/>
                <w:color w:val="auto"/>
                <w:szCs w:val="21"/>
                <w:highlight w:val="none"/>
              </w:rPr>
              <w:t>PCL，PS，PDF</w:t>
            </w:r>
          </w:p>
        </w:tc>
      </w:tr>
      <w:tr w14:paraId="4D02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4E0F683D">
            <w:pPr>
              <w:jc w:val="center"/>
              <w:rPr>
                <w:color w:val="auto"/>
                <w:szCs w:val="21"/>
                <w:highlight w:val="none"/>
                <w:lang w:bidi="si-LK"/>
              </w:rPr>
            </w:pPr>
            <w:r>
              <w:rPr>
                <w:rFonts w:hint="eastAsia"/>
                <w:color w:val="auto"/>
                <w:szCs w:val="21"/>
                <w:highlight w:val="none"/>
                <w:lang w:bidi="si-LK"/>
              </w:rPr>
              <w:t>10</w:t>
            </w:r>
          </w:p>
        </w:tc>
        <w:tc>
          <w:tcPr>
            <w:tcW w:w="2238" w:type="dxa"/>
            <w:vAlign w:val="center"/>
          </w:tcPr>
          <w:p w14:paraId="401ED835">
            <w:pPr>
              <w:jc w:val="center"/>
              <w:rPr>
                <w:color w:val="auto"/>
                <w:szCs w:val="21"/>
                <w:highlight w:val="none"/>
                <w:lang w:bidi="si-LK"/>
              </w:rPr>
            </w:pPr>
            <w:r>
              <w:rPr>
                <w:rFonts w:hint="eastAsia"/>
                <w:color w:val="auto"/>
                <w:szCs w:val="21"/>
                <w:highlight w:val="none"/>
              </w:rPr>
              <w:t>接口</w:t>
            </w:r>
          </w:p>
        </w:tc>
        <w:tc>
          <w:tcPr>
            <w:tcW w:w="6023" w:type="dxa"/>
          </w:tcPr>
          <w:p w14:paraId="7A59403E">
            <w:pPr>
              <w:rPr>
                <w:color w:val="auto"/>
                <w:szCs w:val="21"/>
                <w:highlight w:val="none"/>
                <w:lang w:bidi="si-LK"/>
              </w:rPr>
            </w:pPr>
            <w:r>
              <w:rPr>
                <w:rFonts w:hint="eastAsia"/>
                <w:color w:val="auto"/>
                <w:szCs w:val="21"/>
                <w:highlight w:val="none"/>
              </w:rPr>
              <w:t>内置USB2.0、千兆以太网</w:t>
            </w:r>
          </w:p>
        </w:tc>
      </w:tr>
      <w:tr w14:paraId="226C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74E73ADF">
            <w:pPr>
              <w:jc w:val="center"/>
              <w:rPr>
                <w:color w:val="auto"/>
                <w:szCs w:val="21"/>
                <w:highlight w:val="none"/>
                <w:lang w:bidi="si-LK"/>
              </w:rPr>
            </w:pPr>
            <w:r>
              <w:rPr>
                <w:rFonts w:hint="eastAsia"/>
                <w:color w:val="auto"/>
                <w:szCs w:val="21"/>
                <w:highlight w:val="none"/>
                <w:lang w:bidi="si-LK"/>
              </w:rPr>
              <w:t>11</w:t>
            </w:r>
          </w:p>
        </w:tc>
        <w:tc>
          <w:tcPr>
            <w:tcW w:w="2238" w:type="dxa"/>
            <w:vAlign w:val="center"/>
          </w:tcPr>
          <w:p w14:paraId="65CA635D">
            <w:pPr>
              <w:jc w:val="center"/>
              <w:rPr>
                <w:color w:val="auto"/>
                <w:szCs w:val="21"/>
                <w:highlight w:val="none"/>
                <w:lang w:bidi="si-LK"/>
              </w:rPr>
            </w:pPr>
            <w:r>
              <w:rPr>
                <w:rFonts w:hint="eastAsia"/>
                <w:color w:val="auto"/>
                <w:szCs w:val="21"/>
                <w:highlight w:val="none"/>
              </w:rPr>
              <w:t>进纸盒容量</w:t>
            </w:r>
          </w:p>
        </w:tc>
        <w:tc>
          <w:tcPr>
            <w:tcW w:w="6023" w:type="dxa"/>
          </w:tcPr>
          <w:p w14:paraId="2052C56C">
            <w:pPr>
              <w:rPr>
                <w:color w:val="auto"/>
                <w:szCs w:val="21"/>
                <w:highlight w:val="none"/>
                <w:lang w:bidi="si-LK"/>
              </w:rPr>
            </w:pPr>
            <w:r>
              <w:rPr>
                <w:rFonts w:hint="eastAsia"/>
                <w:color w:val="auto"/>
                <w:szCs w:val="21"/>
                <w:highlight w:val="none"/>
              </w:rPr>
              <w:t>≥250页</w:t>
            </w:r>
          </w:p>
        </w:tc>
      </w:tr>
      <w:tr w14:paraId="35BE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7FE6381">
            <w:pPr>
              <w:jc w:val="center"/>
              <w:rPr>
                <w:color w:val="auto"/>
                <w:szCs w:val="21"/>
                <w:highlight w:val="none"/>
                <w:lang w:bidi="si-LK"/>
              </w:rPr>
            </w:pPr>
            <w:r>
              <w:rPr>
                <w:rFonts w:hint="eastAsia"/>
                <w:color w:val="auto"/>
                <w:szCs w:val="21"/>
                <w:highlight w:val="none"/>
                <w:lang w:bidi="si-LK"/>
              </w:rPr>
              <w:t>12</w:t>
            </w:r>
          </w:p>
        </w:tc>
        <w:tc>
          <w:tcPr>
            <w:tcW w:w="2238" w:type="dxa"/>
            <w:vAlign w:val="center"/>
          </w:tcPr>
          <w:p w14:paraId="353C0BB4">
            <w:pPr>
              <w:jc w:val="center"/>
              <w:rPr>
                <w:color w:val="auto"/>
                <w:szCs w:val="21"/>
                <w:highlight w:val="none"/>
              </w:rPr>
            </w:pPr>
            <w:r>
              <w:rPr>
                <w:rFonts w:hint="eastAsia"/>
                <w:color w:val="auto"/>
                <w:szCs w:val="21"/>
                <w:highlight w:val="none"/>
              </w:rPr>
              <w:t>出纸盒容量</w:t>
            </w:r>
          </w:p>
        </w:tc>
        <w:tc>
          <w:tcPr>
            <w:tcW w:w="6023" w:type="dxa"/>
          </w:tcPr>
          <w:p w14:paraId="5B99C8F0">
            <w:pPr>
              <w:rPr>
                <w:color w:val="auto"/>
                <w:szCs w:val="21"/>
                <w:highlight w:val="none"/>
              </w:rPr>
            </w:pPr>
            <w:r>
              <w:rPr>
                <w:rFonts w:hint="eastAsia"/>
                <w:color w:val="auto"/>
                <w:szCs w:val="21"/>
                <w:highlight w:val="none"/>
              </w:rPr>
              <w:t>≥100页</w:t>
            </w:r>
          </w:p>
        </w:tc>
      </w:tr>
      <w:tr w14:paraId="6EB8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68B9E1C1">
            <w:pPr>
              <w:jc w:val="center"/>
              <w:rPr>
                <w:color w:val="auto"/>
                <w:szCs w:val="21"/>
                <w:highlight w:val="none"/>
                <w:lang w:bidi="si-LK"/>
              </w:rPr>
            </w:pPr>
            <w:r>
              <w:rPr>
                <w:rFonts w:hint="eastAsia"/>
                <w:color w:val="auto"/>
                <w:szCs w:val="21"/>
                <w:highlight w:val="none"/>
                <w:lang w:bidi="si-LK"/>
              </w:rPr>
              <w:t>13</w:t>
            </w:r>
          </w:p>
        </w:tc>
        <w:tc>
          <w:tcPr>
            <w:tcW w:w="2238" w:type="dxa"/>
            <w:vAlign w:val="center"/>
          </w:tcPr>
          <w:p w14:paraId="3E16959C">
            <w:pPr>
              <w:jc w:val="center"/>
              <w:rPr>
                <w:color w:val="auto"/>
                <w:szCs w:val="21"/>
                <w:highlight w:val="none"/>
              </w:rPr>
            </w:pPr>
            <w:r>
              <w:rPr>
                <w:rFonts w:hint="eastAsia"/>
                <w:color w:val="auto"/>
                <w:szCs w:val="21"/>
                <w:highlight w:val="none"/>
              </w:rPr>
              <w:t>ADF容量</w:t>
            </w:r>
          </w:p>
        </w:tc>
        <w:tc>
          <w:tcPr>
            <w:tcW w:w="6023" w:type="dxa"/>
          </w:tcPr>
          <w:p w14:paraId="03765C1D">
            <w:pPr>
              <w:rPr>
                <w:color w:val="auto"/>
                <w:szCs w:val="21"/>
                <w:highlight w:val="none"/>
              </w:rPr>
            </w:pPr>
            <w:r>
              <w:rPr>
                <w:rFonts w:hint="eastAsia"/>
                <w:color w:val="auto"/>
                <w:szCs w:val="21"/>
                <w:highlight w:val="none"/>
              </w:rPr>
              <w:t>≥50页</w:t>
            </w:r>
          </w:p>
        </w:tc>
      </w:tr>
      <w:tr w14:paraId="24A5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7426CDB">
            <w:pPr>
              <w:jc w:val="center"/>
              <w:rPr>
                <w:color w:val="auto"/>
                <w:szCs w:val="21"/>
                <w:highlight w:val="none"/>
                <w:lang w:bidi="si-LK"/>
              </w:rPr>
            </w:pPr>
            <w:r>
              <w:rPr>
                <w:rFonts w:hint="eastAsia"/>
                <w:color w:val="auto"/>
                <w:szCs w:val="21"/>
                <w:highlight w:val="none"/>
                <w:lang w:bidi="si-LK"/>
              </w:rPr>
              <w:t>14</w:t>
            </w:r>
          </w:p>
        </w:tc>
        <w:tc>
          <w:tcPr>
            <w:tcW w:w="2238" w:type="dxa"/>
            <w:vAlign w:val="center"/>
          </w:tcPr>
          <w:p w14:paraId="0A56DEDC">
            <w:pPr>
              <w:jc w:val="center"/>
              <w:rPr>
                <w:color w:val="auto"/>
                <w:szCs w:val="21"/>
                <w:highlight w:val="none"/>
              </w:rPr>
            </w:pPr>
            <w:r>
              <w:rPr>
                <w:rFonts w:hint="eastAsia"/>
                <w:color w:val="auto"/>
                <w:szCs w:val="21"/>
                <w:highlight w:val="none"/>
              </w:rPr>
              <w:t>能效等级</w:t>
            </w:r>
          </w:p>
        </w:tc>
        <w:tc>
          <w:tcPr>
            <w:tcW w:w="6023" w:type="dxa"/>
          </w:tcPr>
          <w:p w14:paraId="41B05478">
            <w:pPr>
              <w:rPr>
                <w:color w:val="auto"/>
                <w:szCs w:val="21"/>
                <w:highlight w:val="none"/>
              </w:rPr>
            </w:pPr>
            <w:r>
              <w:rPr>
                <w:rFonts w:hint="eastAsia"/>
                <w:color w:val="auto"/>
                <w:szCs w:val="21"/>
                <w:highlight w:val="none"/>
              </w:rPr>
              <w:t>1级，待机（就绪）功耗≤8W，睡眠功耗≤1W</w:t>
            </w:r>
          </w:p>
        </w:tc>
      </w:tr>
    </w:tbl>
    <w:p w14:paraId="77BDB979">
      <w:pPr>
        <w:rPr>
          <w:color w:val="auto"/>
          <w:highlight w:val="none"/>
        </w:rPr>
      </w:pPr>
    </w:p>
    <w:p w14:paraId="44815AE8">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语音网关</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376"/>
        <w:gridCol w:w="6885"/>
      </w:tblGrid>
      <w:tr w14:paraId="3854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vAlign w:val="center"/>
          </w:tcPr>
          <w:p w14:paraId="31894B2D">
            <w:pPr>
              <w:jc w:val="center"/>
              <w:rPr>
                <w:b/>
                <w:color w:val="auto"/>
                <w:szCs w:val="21"/>
                <w:highlight w:val="none"/>
              </w:rPr>
            </w:pPr>
            <w:bookmarkStart w:id="19" w:name="_Hlk204723003"/>
            <w:bookmarkStart w:id="20" w:name="_Hlk204722601"/>
            <w:r>
              <w:rPr>
                <w:rFonts w:hint="eastAsia"/>
                <w:b/>
                <w:bCs/>
                <w:color w:val="auto"/>
                <w:szCs w:val="21"/>
                <w:highlight w:val="none"/>
                <w:lang w:bidi="si-LK"/>
              </w:rPr>
              <w:t>序号</w:t>
            </w:r>
          </w:p>
        </w:tc>
        <w:tc>
          <w:tcPr>
            <w:tcW w:w="1376" w:type="dxa"/>
            <w:vAlign w:val="center"/>
          </w:tcPr>
          <w:p w14:paraId="7B15CF77">
            <w:pPr>
              <w:jc w:val="center"/>
              <w:rPr>
                <w:b/>
                <w:color w:val="auto"/>
                <w:szCs w:val="21"/>
                <w:highlight w:val="none"/>
              </w:rPr>
            </w:pPr>
            <w:r>
              <w:rPr>
                <w:rFonts w:hint="eastAsia"/>
                <w:b/>
                <w:bCs/>
                <w:color w:val="auto"/>
                <w:szCs w:val="21"/>
                <w:highlight w:val="none"/>
                <w:lang w:bidi="si-LK"/>
              </w:rPr>
              <w:t>指标项</w:t>
            </w:r>
          </w:p>
        </w:tc>
        <w:tc>
          <w:tcPr>
            <w:tcW w:w="6885" w:type="dxa"/>
            <w:vAlign w:val="center"/>
          </w:tcPr>
          <w:p w14:paraId="0EC50B6F">
            <w:pPr>
              <w:jc w:val="center"/>
              <w:rPr>
                <w:b/>
                <w:color w:val="auto"/>
                <w:szCs w:val="21"/>
                <w:highlight w:val="none"/>
              </w:rPr>
            </w:pPr>
            <w:r>
              <w:rPr>
                <w:rFonts w:hint="eastAsia"/>
                <w:b/>
                <w:bCs/>
                <w:color w:val="auto"/>
                <w:szCs w:val="21"/>
                <w:highlight w:val="none"/>
                <w:lang w:bidi="si-LK"/>
              </w:rPr>
              <w:t>指标要求</w:t>
            </w:r>
          </w:p>
        </w:tc>
      </w:tr>
      <w:bookmarkEnd w:id="19"/>
      <w:tr w14:paraId="11BB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16968A87">
            <w:pPr>
              <w:jc w:val="center"/>
              <w:rPr>
                <w:b/>
                <w:bCs/>
                <w:color w:val="auto"/>
                <w:szCs w:val="21"/>
                <w:highlight w:val="none"/>
                <w:lang w:bidi="si-LK"/>
              </w:rPr>
            </w:pPr>
            <w:r>
              <w:rPr>
                <w:rFonts w:hint="eastAsia"/>
                <w:color w:val="auto"/>
                <w:highlight w:val="none"/>
              </w:rPr>
              <w:t>1.</w:t>
            </w:r>
          </w:p>
        </w:tc>
        <w:tc>
          <w:tcPr>
            <w:tcW w:w="1376" w:type="dxa"/>
            <w:vAlign w:val="center"/>
          </w:tcPr>
          <w:p w14:paraId="284D0FC5">
            <w:pPr>
              <w:jc w:val="center"/>
              <w:rPr>
                <w:color w:val="auto"/>
                <w:szCs w:val="21"/>
                <w:highlight w:val="none"/>
                <w:lang w:bidi="si-LK"/>
              </w:rPr>
            </w:pPr>
            <w:r>
              <w:rPr>
                <w:rFonts w:hint="eastAsia"/>
                <w:color w:val="auto"/>
                <w:szCs w:val="21"/>
                <w:highlight w:val="none"/>
                <w:lang w:bidi="si-LK"/>
              </w:rPr>
              <w:t>国产自主</w:t>
            </w:r>
          </w:p>
        </w:tc>
        <w:tc>
          <w:tcPr>
            <w:tcW w:w="6885" w:type="dxa"/>
          </w:tcPr>
          <w:p w14:paraId="2F62D148">
            <w:pPr>
              <w:rPr>
                <w:b/>
                <w:bCs/>
                <w:color w:val="auto"/>
                <w:szCs w:val="21"/>
                <w:highlight w:val="none"/>
                <w:lang w:bidi="si-LK"/>
              </w:rPr>
            </w:pPr>
            <w:r>
              <w:rPr>
                <w:rFonts w:hint="eastAsia" w:cs="仿宋"/>
                <w:bCs/>
                <w:color w:val="auto"/>
                <w:szCs w:val="21"/>
                <w:highlight w:val="none"/>
              </w:rPr>
              <w:t>，全国产化硬件，非OEM机器；</w:t>
            </w:r>
          </w:p>
        </w:tc>
      </w:tr>
      <w:tr w14:paraId="3F52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70430ECF">
            <w:pPr>
              <w:jc w:val="center"/>
              <w:rPr>
                <w:b/>
                <w:bCs/>
                <w:color w:val="auto"/>
                <w:szCs w:val="21"/>
                <w:highlight w:val="none"/>
                <w:lang w:bidi="si-LK"/>
              </w:rPr>
            </w:pPr>
            <w:r>
              <w:rPr>
                <w:rFonts w:hint="eastAsia"/>
                <w:color w:val="auto"/>
                <w:highlight w:val="none"/>
              </w:rPr>
              <w:t>2.</w:t>
            </w:r>
          </w:p>
        </w:tc>
        <w:tc>
          <w:tcPr>
            <w:tcW w:w="1376" w:type="dxa"/>
            <w:vAlign w:val="center"/>
          </w:tcPr>
          <w:p w14:paraId="579C0778">
            <w:pPr>
              <w:ind w:firstLine="210" w:firstLineChars="100"/>
              <w:rPr>
                <w:color w:val="auto"/>
                <w:szCs w:val="21"/>
                <w:highlight w:val="none"/>
                <w:lang w:bidi="si-LK"/>
              </w:rPr>
            </w:pPr>
            <w:r>
              <w:rPr>
                <w:rFonts w:hint="eastAsia"/>
                <w:color w:val="auto"/>
                <w:szCs w:val="21"/>
                <w:highlight w:val="none"/>
                <w:lang w:bidi="si-LK"/>
              </w:rPr>
              <w:t>架构</w:t>
            </w:r>
          </w:p>
        </w:tc>
        <w:tc>
          <w:tcPr>
            <w:tcW w:w="6885" w:type="dxa"/>
          </w:tcPr>
          <w:p w14:paraId="17D77291">
            <w:pPr>
              <w:rPr>
                <w:b/>
                <w:bCs/>
                <w:color w:val="auto"/>
                <w:szCs w:val="21"/>
                <w:highlight w:val="none"/>
                <w:lang w:bidi="si-LK"/>
              </w:rPr>
            </w:pPr>
            <w:r>
              <w:rPr>
                <w:rFonts w:hint="eastAsia" w:cs="仿宋"/>
                <w:bCs/>
                <w:color w:val="auto"/>
                <w:szCs w:val="21"/>
                <w:highlight w:val="none"/>
              </w:rPr>
              <w:t>采用专用的软硬件平台，系统采用嵌入式操作系统（非X86架构）；</w:t>
            </w:r>
          </w:p>
        </w:tc>
      </w:tr>
      <w:tr w14:paraId="45B4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6C825090">
            <w:pPr>
              <w:jc w:val="center"/>
              <w:rPr>
                <w:b/>
                <w:bCs/>
                <w:color w:val="auto"/>
                <w:szCs w:val="21"/>
                <w:highlight w:val="none"/>
                <w:lang w:bidi="si-LK"/>
              </w:rPr>
            </w:pPr>
            <w:r>
              <w:rPr>
                <w:rFonts w:hint="eastAsia"/>
                <w:color w:val="auto"/>
                <w:highlight w:val="none"/>
              </w:rPr>
              <w:t>3.</w:t>
            </w:r>
          </w:p>
        </w:tc>
        <w:tc>
          <w:tcPr>
            <w:tcW w:w="1376" w:type="dxa"/>
            <w:vAlign w:val="center"/>
          </w:tcPr>
          <w:p w14:paraId="5E59A6D6">
            <w:pPr>
              <w:jc w:val="center"/>
              <w:rPr>
                <w:color w:val="auto"/>
                <w:szCs w:val="21"/>
                <w:highlight w:val="none"/>
                <w:lang w:bidi="si-LK"/>
              </w:rPr>
            </w:pPr>
            <w:r>
              <w:rPr>
                <w:rFonts w:hint="eastAsia"/>
                <w:color w:val="auto"/>
                <w:szCs w:val="21"/>
                <w:highlight w:val="none"/>
                <w:lang w:bidi="si-LK"/>
              </w:rPr>
              <w:t>电源</w:t>
            </w:r>
          </w:p>
        </w:tc>
        <w:tc>
          <w:tcPr>
            <w:tcW w:w="6885" w:type="dxa"/>
          </w:tcPr>
          <w:p w14:paraId="306249C4">
            <w:pPr>
              <w:rPr>
                <w:b/>
                <w:bCs/>
                <w:color w:val="auto"/>
                <w:szCs w:val="21"/>
                <w:highlight w:val="none"/>
                <w:lang w:bidi="si-LK"/>
              </w:rPr>
            </w:pPr>
            <w:r>
              <w:rPr>
                <w:rFonts w:hint="eastAsia" w:cs="仿宋"/>
                <w:bCs/>
                <w:color w:val="auto"/>
                <w:szCs w:val="21"/>
                <w:highlight w:val="none"/>
              </w:rPr>
              <w:t>支持交流电源或直流电源，电源支持双电源，整机功耗不超过20瓦；</w:t>
            </w:r>
          </w:p>
        </w:tc>
      </w:tr>
      <w:tr w14:paraId="5923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420B1C3F">
            <w:pPr>
              <w:jc w:val="center"/>
              <w:rPr>
                <w:b/>
                <w:bCs/>
                <w:color w:val="auto"/>
                <w:szCs w:val="21"/>
                <w:highlight w:val="none"/>
                <w:lang w:bidi="si-LK"/>
              </w:rPr>
            </w:pPr>
            <w:r>
              <w:rPr>
                <w:rFonts w:hint="eastAsia"/>
                <w:color w:val="auto"/>
                <w:highlight w:val="none"/>
              </w:rPr>
              <w:t>4.</w:t>
            </w:r>
          </w:p>
        </w:tc>
        <w:tc>
          <w:tcPr>
            <w:tcW w:w="1376" w:type="dxa"/>
            <w:vAlign w:val="center"/>
          </w:tcPr>
          <w:p w14:paraId="3F476F4F">
            <w:pPr>
              <w:jc w:val="center"/>
              <w:rPr>
                <w:color w:val="auto"/>
                <w:szCs w:val="21"/>
                <w:highlight w:val="none"/>
                <w:lang w:bidi="si-LK"/>
              </w:rPr>
            </w:pPr>
            <w:r>
              <w:rPr>
                <w:rFonts w:hint="eastAsia" w:cs="仿宋"/>
                <w:color w:val="auto"/>
                <w:szCs w:val="21"/>
                <w:highlight w:val="none"/>
              </w:rPr>
              <w:t>数字中继</w:t>
            </w:r>
          </w:p>
        </w:tc>
        <w:tc>
          <w:tcPr>
            <w:tcW w:w="6885" w:type="dxa"/>
          </w:tcPr>
          <w:p w14:paraId="3285FC0C">
            <w:pPr>
              <w:rPr>
                <w:b/>
                <w:bCs/>
                <w:color w:val="auto"/>
                <w:szCs w:val="21"/>
                <w:highlight w:val="none"/>
                <w:lang w:bidi="si-LK"/>
              </w:rPr>
            </w:pPr>
            <w:r>
              <w:rPr>
                <w:rFonts w:hint="eastAsia" w:cs="仿宋"/>
                <w:bCs/>
                <w:color w:val="auto"/>
                <w:szCs w:val="21"/>
                <w:highlight w:val="none"/>
              </w:rPr>
              <w:t>用于</w:t>
            </w:r>
            <w:bookmarkStart w:id="21" w:name="OLE_LINK65"/>
            <w:r>
              <w:rPr>
                <w:rFonts w:hint="eastAsia" w:cs="仿宋"/>
                <w:bCs/>
                <w:color w:val="auto"/>
                <w:szCs w:val="21"/>
                <w:highlight w:val="none"/>
              </w:rPr>
              <w:t>数字中继接入</w:t>
            </w:r>
            <w:bookmarkEnd w:id="21"/>
            <w:r>
              <w:rPr>
                <w:rFonts w:hint="eastAsia" w:cs="仿宋"/>
                <w:bCs/>
                <w:color w:val="auto"/>
                <w:szCs w:val="21"/>
                <w:highlight w:val="none"/>
              </w:rPr>
              <w:t>，单台设备支持接入不少于4个E1；</w:t>
            </w:r>
          </w:p>
        </w:tc>
      </w:tr>
      <w:tr w14:paraId="37E0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341ED929">
            <w:pPr>
              <w:jc w:val="center"/>
              <w:rPr>
                <w:b/>
                <w:bCs/>
                <w:color w:val="auto"/>
                <w:szCs w:val="21"/>
                <w:highlight w:val="none"/>
                <w:lang w:bidi="si-LK"/>
              </w:rPr>
            </w:pPr>
            <w:r>
              <w:rPr>
                <w:rFonts w:hint="eastAsia"/>
                <w:color w:val="auto"/>
                <w:highlight w:val="none"/>
              </w:rPr>
              <w:t>5.</w:t>
            </w:r>
          </w:p>
        </w:tc>
        <w:tc>
          <w:tcPr>
            <w:tcW w:w="1376" w:type="dxa"/>
            <w:vAlign w:val="center"/>
          </w:tcPr>
          <w:p w14:paraId="1E7DC905">
            <w:pPr>
              <w:jc w:val="center"/>
              <w:rPr>
                <w:color w:val="auto"/>
                <w:szCs w:val="21"/>
                <w:highlight w:val="none"/>
                <w:lang w:bidi="si-LK"/>
              </w:rPr>
            </w:pPr>
            <w:r>
              <w:rPr>
                <w:rFonts w:hint="eastAsia" w:cs="仿宋"/>
                <w:color w:val="auto"/>
                <w:szCs w:val="21"/>
                <w:highlight w:val="none"/>
              </w:rPr>
              <w:t>SIP协议</w:t>
            </w:r>
          </w:p>
        </w:tc>
        <w:tc>
          <w:tcPr>
            <w:tcW w:w="6885" w:type="dxa"/>
          </w:tcPr>
          <w:p w14:paraId="5A959776">
            <w:pPr>
              <w:rPr>
                <w:b/>
                <w:bCs/>
                <w:color w:val="auto"/>
                <w:szCs w:val="21"/>
                <w:highlight w:val="none"/>
                <w:lang w:bidi="si-LK"/>
              </w:rPr>
            </w:pPr>
            <w:r>
              <w:rPr>
                <w:rFonts w:hint="eastAsia" w:cs="仿宋"/>
                <w:bCs/>
                <w:color w:val="auto"/>
                <w:szCs w:val="21"/>
                <w:highlight w:val="none"/>
              </w:rPr>
              <w:t>采用SIP协议，单机支持不少于1000个SIP中继账户注册；</w:t>
            </w:r>
          </w:p>
        </w:tc>
      </w:tr>
      <w:tr w14:paraId="723A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38607147">
            <w:pPr>
              <w:jc w:val="center"/>
              <w:rPr>
                <w:b/>
                <w:bCs/>
                <w:color w:val="auto"/>
                <w:szCs w:val="21"/>
                <w:highlight w:val="none"/>
                <w:lang w:bidi="si-LK"/>
              </w:rPr>
            </w:pPr>
            <w:r>
              <w:rPr>
                <w:rFonts w:hint="eastAsia"/>
                <w:color w:val="auto"/>
                <w:highlight w:val="none"/>
              </w:rPr>
              <w:t>6.</w:t>
            </w:r>
          </w:p>
        </w:tc>
        <w:tc>
          <w:tcPr>
            <w:tcW w:w="1376" w:type="dxa"/>
            <w:vAlign w:val="center"/>
          </w:tcPr>
          <w:p w14:paraId="66E6816A">
            <w:pPr>
              <w:jc w:val="center"/>
              <w:rPr>
                <w:color w:val="auto"/>
                <w:szCs w:val="21"/>
                <w:highlight w:val="none"/>
                <w:lang w:bidi="si-LK"/>
              </w:rPr>
            </w:pPr>
            <w:r>
              <w:rPr>
                <w:rFonts w:hint="eastAsia" w:cs="仿宋"/>
                <w:color w:val="auto"/>
                <w:szCs w:val="21"/>
                <w:highlight w:val="none"/>
              </w:rPr>
              <w:t>语音编码</w:t>
            </w:r>
          </w:p>
        </w:tc>
        <w:tc>
          <w:tcPr>
            <w:tcW w:w="6885" w:type="dxa"/>
          </w:tcPr>
          <w:p w14:paraId="33FFAA6E">
            <w:pPr>
              <w:rPr>
                <w:b/>
                <w:bCs/>
                <w:color w:val="auto"/>
                <w:szCs w:val="21"/>
                <w:highlight w:val="none"/>
                <w:lang w:bidi="si-LK"/>
              </w:rPr>
            </w:pPr>
            <w:r>
              <w:rPr>
                <w:rFonts w:hint="eastAsia" w:cs="仿宋"/>
                <w:bCs/>
                <w:color w:val="auto"/>
                <w:szCs w:val="21"/>
                <w:highlight w:val="none"/>
              </w:rPr>
              <w:t>支持多种语音编码，如：G.711、G.729A、G.723.1、GSM、iLBC等；</w:t>
            </w:r>
          </w:p>
        </w:tc>
      </w:tr>
      <w:tr w14:paraId="7272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3AD7F7D3">
            <w:pPr>
              <w:jc w:val="center"/>
              <w:rPr>
                <w:b/>
                <w:bCs/>
                <w:color w:val="auto"/>
                <w:szCs w:val="21"/>
                <w:highlight w:val="none"/>
                <w:lang w:bidi="si-LK"/>
              </w:rPr>
            </w:pPr>
            <w:r>
              <w:rPr>
                <w:rFonts w:hint="eastAsia"/>
                <w:color w:val="auto"/>
                <w:highlight w:val="none"/>
              </w:rPr>
              <w:t>7.</w:t>
            </w:r>
          </w:p>
        </w:tc>
        <w:tc>
          <w:tcPr>
            <w:tcW w:w="1376" w:type="dxa"/>
            <w:vAlign w:val="center"/>
          </w:tcPr>
          <w:p w14:paraId="0A4B30A6">
            <w:pPr>
              <w:jc w:val="center"/>
              <w:rPr>
                <w:color w:val="auto"/>
                <w:szCs w:val="21"/>
                <w:highlight w:val="none"/>
                <w:lang w:bidi="si-LK"/>
              </w:rPr>
            </w:pPr>
            <w:r>
              <w:rPr>
                <w:rFonts w:hint="eastAsia"/>
                <w:color w:val="auto"/>
                <w:szCs w:val="21"/>
                <w:highlight w:val="none"/>
                <w:lang w:bidi="si-LK"/>
              </w:rPr>
              <w:t>传真功能</w:t>
            </w:r>
          </w:p>
        </w:tc>
        <w:tc>
          <w:tcPr>
            <w:tcW w:w="6885" w:type="dxa"/>
          </w:tcPr>
          <w:p w14:paraId="0195FF5D">
            <w:pPr>
              <w:rPr>
                <w:b/>
                <w:bCs/>
                <w:color w:val="auto"/>
                <w:szCs w:val="21"/>
                <w:highlight w:val="none"/>
                <w:lang w:bidi="si-LK"/>
              </w:rPr>
            </w:pPr>
            <w:r>
              <w:rPr>
                <w:rFonts w:hint="eastAsia" w:cs="仿宋"/>
                <w:bCs/>
                <w:color w:val="auto"/>
                <w:szCs w:val="21"/>
                <w:highlight w:val="none"/>
              </w:rPr>
              <w:t>传真：G.711透传传真，T.38传真，兼容G3类传真机，最高速率33.6kbps（透传）；</w:t>
            </w:r>
          </w:p>
        </w:tc>
      </w:tr>
      <w:tr w14:paraId="00BE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2565C55C">
            <w:pPr>
              <w:jc w:val="center"/>
              <w:rPr>
                <w:b/>
                <w:bCs/>
                <w:color w:val="auto"/>
                <w:szCs w:val="21"/>
                <w:highlight w:val="none"/>
                <w:lang w:bidi="si-LK"/>
              </w:rPr>
            </w:pPr>
            <w:r>
              <w:rPr>
                <w:rFonts w:hint="eastAsia"/>
                <w:color w:val="auto"/>
                <w:highlight w:val="none"/>
              </w:rPr>
              <w:t>8.</w:t>
            </w:r>
          </w:p>
        </w:tc>
        <w:tc>
          <w:tcPr>
            <w:tcW w:w="1376" w:type="dxa"/>
            <w:vAlign w:val="center"/>
          </w:tcPr>
          <w:p w14:paraId="4C511E15">
            <w:pPr>
              <w:jc w:val="center"/>
              <w:rPr>
                <w:color w:val="auto"/>
                <w:szCs w:val="21"/>
                <w:highlight w:val="none"/>
                <w:lang w:bidi="si-LK"/>
              </w:rPr>
            </w:pPr>
            <w:r>
              <w:rPr>
                <w:rFonts w:hint="eastAsia" w:cs="仿宋"/>
                <w:color w:val="auto"/>
                <w:szCs w:val="21"/>
                <w:highlight w:val="none"/>
              </w:rPr>
              <w:t>IP获取</w:t>
            </w:r>
          </w:p>
        </w:tc>
        <w:tc>
          <w:tcPr>
            <w:tcW w:w="6885" w:type="dxa"/>
          </w:tcPr>
          <w:p w14:paraId="5EFBE64A">
            <w:pPr>
              <w:rPr>
                <w:b/>
                <w:bCs/>
                <w:color w:val="auto"/>
                <w:szCs w:val="21"/>
                <w:highlight w:val="none"/>
                <w:lang w:bidi="si-LK"/>
              </w:rPr>
            </w:pPr>
            <w:r>
              <w:rPr>
                <w:rFonts w:hint="eastAsia" w:cs="仿宋"/>
                <w:bCs/>
                <w:color w:val="auto"/>
                <w:szCs w:val="21"/>
                <w:highlight w:val="none"/>
              </w:rPr>
              <w:t>支持通过静态IP，DHCP，PPPOE等方式获取IP地址；</w:t>
            </w:r>
          </w:p>
        </w:tc>
      </w:tr>
      <w:tr w14:paraId="56C1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2B93DCE4">
            <w:pPr>
              <w:jc w:val="center"/>
              <w:rPr>
                <w:b/>
                <w:bCs/>
                <w:color w:val="auto"/>
                <w:szCs w:val="21"/>
                <w:highlight w:val="none"/>
                <w:lang w:bidi="si-LK"/>
              </w:rPr>
            </w:pPr>
            <w:r>
              <w:rPr>
                <w:rFonts w:hint="eastAsia"/>
                <w:color w:val="auto"/>
                <w:highlight w:val="none"/>
              </w:rPr>
              <w:t>9.</w:t>
            </w:r>
          </w:p>
        </w:tc>
        <w:tc>
          <w:tcPr>
            <w:tcW w:w="1376" w:type="dxa"/>
            <w:vAlign w:val="center"/>
          </w:tcPr>
          <w:p w14:paraId="628DE92C">
            <w:pPr>
              <w:jc w:val="center"/>
              <w:rPr>
                <w:color w:val="auto"/>
                <w:szCs w:val="21"/>
                <w:highlight w:val="none"/>
                <w:lang w:bidi="si-LK"/>
              </w:rPr>
            </w:pPr>
            <w:r>
              <w:rPr>
                <w:rFonts w:hint="eastAsia" w:cs="仿宋"/>
                <w:color w:val="auto"/>
                <w:szCs w:val="21"/>
                <w:highlight w:val="none"/>
              </w:rPr>
              <w:t>录音功能</w:t>
            </w:r>
          </w:p>
        </w:tc>
        <w:tc>
          <w:tcPr>
            <w:tcW w:w="6885" w:type="dxa"/>
          </w:tcPr>
          <w:p w14:paraId="79373A39">
            <w:pPr>
              <w:rPr>
                <w:b/>
                <w:bCs/>
                <w:color w:val="auto"/>
                <w:szCs w:val="21"/>
                <w:highlight w:val="none"/>
                <w:lang w:bidi="si-LK"/>
              </w:rPr>
            </w:pPr>
            <w:r>
              <w:rPr>
                <w:rFonts w:hint="eastAsia" w:cs="仿宋"/>
                <w:bCs/>
                <w:color w:val="auto"/>
                <w:szCs w:val="21"/>
                <w:highlight w:val="none"/>
              </w:rPr>
              <w:t>中继网关设备通话可支持录音，通话记录和通话录音可管理（计费+录音管理系统）；</w:t>
            </w:r>
          </w:p>
        </w:tc>
      </w:tr>
      <w:tr w14:paraId="3DF7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5D5140F1">
            <w:pPr>
              <w:jc w:val="center"/>
              <w:rPr>
                <w:b/>
                <w:bCs/>
                <w:color w:val="auto"/>
                <w:szCs w:val="21"/>
                <w:highlight w:val="none"/>
                <w:lang w:bidi="si-LK"/>
              </w:rPr>
            </w:pPr>
            <w:r>
              <w:rPr>
                <w:rFonts w:hint="eastAsia"/>
                <w:color w:val="auto"/>
                <w:highlight w:val="none"/>
              </w:rPr>
              <w:t>10.</w:t>
            </w:r>
          </w:p>
        </w:tc>
        <w:tc>
          <w:tcPr>
            <w:tcW w:w="1376" w:type="dxa"/>
            <w:vAlign w:val="center"/>
          </w:tcPr>
          <w:p w14:paraId="11355896">
            <w:pPr>
              <w:jc w:val="center"/>
              <w:rPr>
                <w:color w:val="auto"/>
                <w:szCs w:val="21"/>
                <w:highlight w:val="none"/>
                <w:lang w:bidi="si-LK"/>
              </w:rPr>
            </w:pPr>
            <w:r>
              <w:rPr>
                <w:rFonts w:hint="eastAsia" w:cs="仿宋"/>
                <w:color w:val="auto"/>
                <w:szCs w:val="21"/>
                <w:highlight w:val="none"/>
              </w:rPr>
              <w:t>IP网口</w:t>
            </w:r>
          </w:p>
        </w:tc>
        <w:tc>
          <w:tcPr>
            <w:tcW w:w="6885" w:type="dxa"/>
          </w:tcPr>
          <w:p w14:paraId="46942FB5">
            <w:pPr>
              <w:rPr>
                <w:b/>
                <w:bCs/>
                <w:color w:val="auto"/>
                <w:szCs w:val="21"/>
                <w:highlight w:val="none"/>
                <w:lang w:bidi="si-LK"/>
              </w:rPr>
            </w:pPr>
            <w:r>
              <w:rPr>
                <w:rFonts w:hint="eastAsia" w:cs="仿宋"/>
                <w:bCs/>
                <w:color w:val="auto"/>
                <w:szCs w:val="21"/>
                <w:highlight w:val="none"/>
              </w:rPr>
              <w:t>支持IP网口1+1热备冗余；</w:t>
            </w:r>
          </w:p>
        </w:tc>
      </w:tr>
      <w:tr w14:paraId="0AE3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4BF83A61">
            <w:pPr>
              <w:jc w:val="center"/>
              <w:rPr>
                <w:b/>
                <w:bCs/>
                <w:color w:val="auto"/>
                <w:szCs w:val="21"/>
                <w:highlight w:val="none"/>
                <w:lang w:bidi="si-LK"/>
              </w:rPr>
            </w:pPr>
            <w:r>
              <w:rPr>
                <w:rFonts w:hint="eastAsia"/>
                <w:color w:val="auto"/>
                <w:highlight w:val="none"/>
              </w:rPr>
              <w:t>11.</w:t>
            </w:r>
          </w:p>
        </w:tc>
        <w:tc>
          <w:tcPr>
            <w:tcW w:w="1376" w:type="dxa"/>
            <w:vAlign w:val="center"/>
          </w:tcPr>
          <w:p w14:paraId="0CE473CF">
            <w:pPr>
              <w:jc w:val="center"/>
              <w:rPr>
                <w:color w:val="auto"/>
                <w:szCs w:val="21"/>
                <w:highlight w:val="none"/>
                <w:lang w:bidi="si-LK"/>
              </w:rPr>
            </w:pPr>
            <w:r>
              <w:rPr>
                <w:rFonts w:hint="eastAsia"/>
                <w:color w:val="auto"/>
                <w:szCs w:val="21"/>
                <w:highlight w:val="none"/>
                <w:lang w:bidi="si-LK"/>
              </w:rPr>
              <w:t>加密功能</w:t>
            </w:r>
          </w:p>
        </w:tc>
        <w:tc>
          <w:tcPr>
            <w:tcW w:w="6885" w:type="dxa"/>
          </w:tcPr>
          <w:p w14:paraId="333B7423">
            <w:pPr>
              <w:rPr>
                <w:b/>
                <w:bCs/>
                <w:color w:val="auto"/>
                <w:szCs w:val="21"/>
                <w:highlight w:val="none"/>
                <w:lang w:bidi="si-LK"/>
              </w:rPr>
            </w:pPr>
            <w:r>
              <w:rPr>
                <w:rFonts w:hint="eastAsia" w:cs="仿宋"/>
                <w:bCs/>
                <w:color w:val="auto"/>
                <w:szCs w:val="21"/>
                <w:highlight w:val="none"/>
              </w:rPr>
              <w:t>支持TLS加密；</w:t>
            </w:r>
          </w:p>
        </w:tc>
      </w:tr>
      <w:tr w14:paraId="2445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4985D18B">
            <w:pPr>
              <w:jc w:val="center"/>
              <w:rPr>
                <w:b/>
                <w:bCs/>
                <w:color w:val="auto"/>
                <w:szCs w:val="21"/>
                <w:highlight w:val="none"/>
                <w:lang w:bidi="si-LK"/>
              </w:rPr>
            </w:pPr>
            <w:r>
              <w:rPr>
                <w:rFonts w:hint="eastAsia"/>
                <w:color w:val="auto"/>
                <w:highlight w:val="none"/>
              </w:rPr>
              <w:t>12.</w:t>
            </w:r>
          </w:p>
        </w:tc>
        <w:tc>
          <w:tcPr>
            <w:tcW w:w="1376" w:type="dxa"/>
            <w:vAlign w:val="center"/>
          </w:tcPr>
          <w:p w14:paraId="2DC4A2C1">
            <w:pPr>
              <w:jc w:val="center"/>
              <w:rPr>
                <w:color w:val="auto"/>
                <w:szCs w:val="21"/>
                <w:highlight w:val="none"/>
                <w:lang w:bidi="si-LK"/>
              </w:rPr>
            </w:pPr>
            <w:r>
              <w:rPr>
                <w:rFonts w:hint="eastAsia"/>
                <w:color w:val="auto"/>
                <w:szCs w:val="21"/>
                <w:highlight w:val="none"/>
                <w:lang w:bidi="si-LK"/>
              </w:rPr>
              <w:t>网络技术</w:t>
            </w:r>
          </w:p>
        </w:tc>
        <w:tc>
          <w:tcPr>
            <w:tcW w:w="6885" w:type="dxa"/>
          </w:tcPr>
          <w:p w14:paraId="6BA4971C">
            <w:pPr>
              <w:rPr>
                <w:b/>
                <w:bCs/>
                <w:color w:val="auto"/>
                <w:szCs w:val="21"/>
                <w:highlight w:val="none"/>
                <w:lang w:bidi="si-LK"/>
              </w:rPr>
            </w:pPr>
            <w:r>
              <w:rPr>
                <w:rFonts w:hint="eastAsia" w:cs="仿宋"/>
                <w:bCs/>
                <w:color w:val="auto"/>
                <w:szCs w:val="21"/>
                <w:highlight w:val="none"/>
              </w:rPr>
              <w:t>支持Jitter Buffer，VLAN，ToS等QoS保证手段；</w:t>
            </w:r>
          </w:p>
        </w:tc>
      </w:tr>
      <w:tr w14:paraId="36F0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dxa"/>
          </w:tcPr>
          <w:p w14:paraId="2AC4785B">
            <w:pPr>
              <w:jc w:val="center"/>
              <w:rPr>
                <w:color w:val="auto"/>
                <w:highlight w:val="none"/>
              </w:rPr>
            </w:pPr>
            <w:r>
              <w:rPr>
                <w:rFonts w:hint="eastAsia"/>
                <w:color w:val="auto"/>
                <w:highlight w:val="none"/>
              </w:rPr>
              <w:t>13</w:t>
            </w:r>
          </w:p>
        </w:tc>
        <w:tc>
          <w:tcPr>
            <w:tcW w:w="1376" w:type="dxa"/>
            <w:vAlign w:val="center"/>
          </w:tcPr>
          <w:p w14:paraId="4E4A0370">
            <w:pPr>
              <w:jc w:val="center"/>
              <w:rPr>
                <w:color w:val="auto"/>
                <w:szCs w:val="21"/>
                <w:highlight w:val="none"/>
                <w:lang w:bidi="si-LK"/>
              </w:rPr>
            </w:pPr>
            <w:r>
              <w:rPr>
                <w:rFonts w:hint="eastAsia"/>
                <w:color w:val="auto"/>
                <w:szCs w:val="21"/>
                <w:highlight w:val="none"/>
                <w:lang w:bidi="si-LK"/>
              </w:rPr>
              <w:t>统一管理</w:t>
            </w:r>
          </w:p>
        </w:tc>
        <w:tc>
          <w:tcPr>
            <w:tcW w:w="6885" w:type="dxa"/>
          </w:tcPr>
          <w:p w14:paraId="0872CB5D">
            <w:pPr>
              <w:rPr>
                <w:b/>
                <w:bCs/>
                <w:color w:val="auto"/>
                <w:szCs w:val="21"/>
                <w:highlight w:val="none"/>
                <w:lang w:bidi="si-LK"/>
              </w:rPr>
            </w:pPr>
            <w:r>
              <w:rPr>
                <w:rFonts w:hint="eastAsia" w:cs="仿宋"/>
                <w:bCs/>
                <w:color w:val="auto"/>
                <w:szCs w:val="21"/>
                <w:highlight w:val="none"/>
              </w:rPr>
              <w:t>支持统一网管进行管理；</w:t>
            </w:r>
            <w:r>
              <w:rPr>
                <w:rFonts w:cs="仿宋"/>
                <w:bCs/>
                <w:color w:val="auto"/>
                <w:szCs w:val="21"/>
                <w:highlight w:val="none"/>
              </w:rPr>
              <w:t xml:space="preserve"> </w:t>
            </w:r>
          </w:p>
        </w:tc>
      </w:tr>
      <w:bookmarkEnd w:id="20"/>
    </w:tbl>
    <w:p w14:paraId="3F1054D9">
      <w:pPr>
        <w:rPr>
          <w:color w:val="auto"/>
          <w:highlight w:val="none"/>
        </w:rPr>
      </w:pPr>
    </w:p>
    <w:p w14:paraId="7093E37E">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工作站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05"/>
        <w:gridCol w:w="894"/>
        <w:gridCol w:w="1701"/>
        <w:gridCol w:w="850"/>
        <w:gridCol w:w="4394"/>
      </w:tblGrid>
      <w:tr w14:paraId="23B8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37" w:type="dxa"/>
            <w:vAlign w:val="center"/>
          </w:tcPr>
          <w:p w14:paraId="748B50BB">
            <w:pPr>
              <w:widowControl/>
              <w:spacing w:line="360" w:lineRule="auto"/>
              <w:jc w:val="center"/>
              <w:rPr>
                <w:b/>
                <w:bCs/>
                <w:color w:val="auto"/>
                <w:szCs w:val="21"/>
                <w:highlight w:val="none"/>
              </w:rPr>
            </w:pPr>
            <w:r>
              <w:rPr>
                <w:rFonts w:hint="eastAsia"/>
                <w:b/>
                <w:bCs/>
                <w:color w:val="auto"/>
                <w:szCs w:val="21"/>
                <w:highlight w:val="none"/>
              </w:rPr>
              <w:t>序号</w:t>
            </w:r>
          </w:p>
        </w:tc>
        <w:tc>
          <w:tcPr>
            <w:tcW w:w="1305" w:type="dxa"/>
            <w:vAlign w:val="center"/>
          </w:tcPr>
          <w:p w14:paraId="1FA50ECC">
            <w:pPr>
              <w:widowControl/>
              <w:spacing w:line="360" w:lineRule="auto"/>
              <w:jc w:val="center"/>
              <w:rPr>
                <w:b/>
                <w:bCs/>
                <w:color w:val="auto"/>
                <w:szCs w:val="21"/>
                <w:highlight w:val="none"/>
              </w:rPr>
            </w:pPr>
            <w:r>
              <w:rPr>
                <w:rFonts w:hint="eastAsia"/>
                <w:b/>
                <w:bCs/>
                <w:color w:val="auto"/>
                <w:szCs w:val="21"/>
                <w:highlight w:val="none"/>
              </w:rPr>
              <w:t>指标分类</w:t>
            </w:r>
          </w:p>
        </w:tc>
        <w:tc>
          <w:tcPr>
            <w:tcW w:w="894" w:type="dxa"/>
            <w:vAlign w:val="center"/>
          </w:tcPr>
          <w:p w14:paraId="1A355B23">
            <w:pPr>
              <w:widowControl/>
              <w:spacing w:line="360" w:lineRule="auto"/>
              <w:jc w:val="center"/>
              <w:rPr>
                <w:b/>
                <w:bCs/>
                <w:color w:val="auto"/>
                <w:szCs w:val="21"/>
                <w:highlight w:val="none"/>
              </w:rPr>
            </w:pPr>
            <w:r>
              <w:rPr>
                <w:rFonts w:hint="eastAsia"/>
                <w:b/>
                <w:bCs/>
                <w:color w:val="auto"/>
                <w:szCs w:val="21"/>
                <w:highlight w:val="none"/>
              </w:rPr>
              <w:t xml:space="preserve">一级指标 </w:t>
            </w:r>
          </w:p>
        </w:tc>
        <w:tc>
          <w:tcPr>
            <w:tcW w:w="1701" w:type="dxa"/>
            <w:vAlign w:val="center"/>
          </w:tcPr>
          <w:p w14:paraId="0BF61BF2">
            <w:pPr>
              <w:widowControl/>
              <w:spacing w:line="360" w:lineRule="auto"/>
              <w:jc w:val="center"/>
              <w:rPr>
                <w:b/>
                <w:bCs/>
                <w:color w:val="auto"/>
                <w:szCs w:val="21"/>
                <w:highlight w:val="none"/>
              </w:rPr>
            </w:pPr>
            <w:r>
              <w:rPr>
                <w:rFonts w:hint="eastAsia"/>
                <w:b/>
                <w:bCs/>
                <w:color w:val="auto"/>
                <w:szCs w:val="21"/>
                <w:highlight w:val="none"/>
              </w:rPr>
              <w:t xml:space="preserve">二级指标 </w:t>
            </w:r>
          </w:p>
        </w:tc>
        <w:tc>
          <w:tcPr>
            <w:tcW w:w="850" w:type="dxa"/>
            <w:vAlign w:val="center"/>
          </w:tcPr>
          <w:p w14:paraId="7B9AB84D">
            <w:pPr>
              <w:widowControl/>
              <w:spacing w:line="360" w:lineRule="auto"/>
              <w:jc w:val="center"/>
              <w:rPr>
                <w:b/>
                <w:bCs/>
                <w:color w:val="auto"/>
                <w:szCs w:val="21"/>
                <w:highlight w:val="none"/>
              </w:rPr>
            </w:pPr>
            <w:r>
              <w:rPr>
                <w:rFonts w:hint="eastAsia"/>
                <w:b/>
                <w:bCs/>
                <w:color w:val="auto"/>
                <w:szCs w:val="21"/>
                <w:highlight w:val="none"/>
              </w:rPr>
              <w:t>是否可以作为评分因素</w:t>
            </w:r>
          </w:p>
        </w:tc>
        <w:tc>
          <w:tcPr>
            <w:tcW w:w="4394" w:type="dxa"/>
            <w:vAlign w:val="center"/>
          </w:tcPr>
          <w:p w14:paraId="799D544F">
            <w:pPr>
              <w:widowControl/>
              <w:spacing w:line="360" w:lineRule="auto"/>
              <w:jc w:val="center"/>
              <w:rPr>
                <w:b/>
                <w:bCs/>
                <w:color w:val="auto"/>
                <w:szCs w:val="21"/>
                <w:highlight w:val="none"/>
              </w:rPr>
            </w:pPr>
            <w:r>
              <w:rPr>
                <w:rFonts w:hint="eastAsia"/>
                <w:b/>
                <w:bCs/>
                <w:color w:val="auto"/>
                <w:szCs w:val="21"/>
                <w:highlight w:val="none"/>
              </w:rPr>
              <w:t>指标要求</w:t>
            </w:r>
          </w:p>
        </w:tc>
      </w:tr>
      <w:tr w14:paraId="2963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7398153F">
            <w:pPr>
              <w:widowControl/>
              <w:spacing w:line="360" w:lineRule="auto"/>
              <w:jc w:val="center"/>
              <w:rPr>
                <w:color w:val="auto"/>
                <w:szCs w:val="21"/>
                <w:highlight w:val="none"/>
              </w:rPr>
            </w:pPr>
            <w:r>
              <w:rPr>
                <w:rFonts w:hint="eastAsia"/>
                <w:color w:val="auto"/>
                <w:szCs w:val="21"/>
                <w:highlight w:val="none"/>
              </w:rPr>
              <w:t>1</w:t>
            </w:r>
          </w:p>
        </w:tc>
        <w:tc>
          <w:tcPr>
            <w:tcW w:w="1305" w:type="dxa"/>
            <w:vAlign w:val="center"/>
          </w:tcPr>
          <w:p w14:paraId="2C740C9F">
            <w:pPr>
              <w:widowControl/>
              <w:spacing w:line="360" w:lineRule="auto"/>
              <w:jc w:val="center"/>
              <w:rPr>
                <w:color w:val="auto"/>
                <w:szCs w:val="21"/>
                <w:highlight w:val="none"/>
              </w:rPr>
            </w:pPr>
            <w:r>
              <w:rPr>
                <w:rFonts w:hint="eastAsia"/>
                <w:color w:val="auto"/>
                <w:szCs w:val="21"/>
                <w:highlight w:val="none"/>
              </w:rPr>
              <w:t>产品规格</w:t>
            </w:r>
          </w:p>
        </w:tc>
        <w:tc>
          <w:tcPr>
            <w:tcW w:w="894" w:type="dxa"/>
            <w:vAlign w:val="center"/>
          </w:tcPr>
          <w:p w14:paraId="7B14F79D">
            <w:pPr>
              <w:widowControl/>
              <w:spacing w:line="360" w:lineRule="auto"/>
              <w:rPr>
                <w:color w:val="auto"/>
                <w:szCs w:val="21"/>
                <w:highlight w:val="none"/>
              </w:rPr>
            </w:pPr>
            <w:r>
              <w:rPr>
                <w:rFonts w:hint="eastAsia"/>
                <w:color w:val="auto"/>
                <w:szCs w:val="21"/>
                <w:highlight w:val="none"/>
              </w:rPr>
              <w:t>CPU规格</w:t>
            </w:r>
          </w:p>
        </w:tc>
        <w:tc>
          <w:tcPr>
            <w:tcW w:w="1701" w:type="dxa"/>
            <w:vAlign w:val="center"/>
          </w:tcPr>
          <w:p w14:paraId="6E6C49A7">
            <w:pPr>
              <w:widowControl/>
              <w:spacing w:line="360" w:lineRule="auto"/>
              <w:rPr>
                <w:color w:val="auto"/>
                <w:szCs w:val="21"/>
                <w:highlight w:val="none"/>
              </w:rPr>
            </w:pPr>
            <w:r>
              <w:rPr>
                <w:rFonts w:hint="eastAsia"/>
                <w:color w:val="auto"/>
                <w:szCs w:val="21"/>
                <w:highlight w:val="none"/>
              </w:rPr>
              <w:t>★CPU信息</w:t>
            </w:r>
          </w:p>
        </w:tc>
        <w:tc>
          <w:tcPr>
            <w:tcW w:w="850" w:type="dxa"/>
            <w:vAlign w:val="center"/>
          </w:tcPr>
          <w:p w14:paraId="4B52832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77F4AC3">
            <w:pPr>
              <w:widowControl/>
              <w:spacing w:line="360" w:lineRule="auto"/>
              <w:rPr>
                <w:color w:val="auto"/>
                <w:szCs w:val="21"/>
                <w:highlight w:val="none"/>
              </w:rPr>
            </w:pPr>
            <w:r>
              <w:rPr>
                <w:rFonts w:hint="eastAsia"/>
                <w:color w:val="auto"/>
                <w:szCs w:val="21"/>
                <w:highlight w:val="none"/>
              </w:rPr>
              <w:t>供应商给出CPU信息，包含CPU型号、物理核心数、主频、末级缓存容量、线程数、热设计功耗及内存的最高速率、通道数和位宽</w:t>
            </w:r>
          </w:p>
        </w:tc>
      </w:tr>
      <w:tr w14:paraId="6215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88F4152">
            <w:pPr>
              <w:widowControl/>
              <w:spacing w:line="360" w:lineRule="auto"/>
              <w:jc w:val="center"/>
              <w:rPr>
                <w:color w:val="auto"/>
                <w:szCs w:val="21"/>
                <w:highlight w:val="none"/>
              </w:rPr>
            </w:pPr>
            <w:r>
              <w:rPr>
                <w:rFonts w:hint="eastAsia"/>
                <w:color w:val="auto"/>
                <w:szCs w:val="21"/>
                <w:highlight w:val="none"/>
              </w:rPr>
              <w:t>2</w:t>
            </w:r>
          </w:p>
        </w:tc>
        <w:tc>
          <w:tcPr>
            <w:tcW w:w="1305" w:type="dxa"/>
            <w:vAlign w:val="center"/>
          </w:tcPr>
          <w:p w14:paraId="2AC9F22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205BBCAE">
            <w:pPr>
              <w:widowControl/>
              <w:spacing w:line="360" w:lineRule="auto"/>
              <w:rPr>
                <w:color w:val="auto"/>
                <w:szCs w:val="21"/>
                <w:highlight w:val="none"/>
              </w:rPr>
            </w:pPr>
            <w:r>
              <w:rPr>
                <w:rFonts w:hint="eastAsia"/>
                <w:color w:val="auto"/>
                <w:szCs w:val="21"/>
                <w:highlight w:val="none"/>
              </w:rPr>
              <w:t>内存规格</w:t>
            </w:r>
          </w:p>
        </w:tc>
        <w:tc>
          <w:tcPr>
            <w:tcW w:w="1701" w:type="dxa"/>
            <w:vAlign w:val="center"/>
          </w:tcPr>
          <w:p w14:paraId="7A621202">
            <w:pPr>
              <w:widowControl/>
              <w:spacing w:line="360" w:lineRule="auto"/>
              <w:rPr>
                <w:color w:val="auto"/>
                <w:szCs w:val="21"/>
                <w:highlight w:val="none"/>
              </w:rPr>
            </w:pPr>
            <w:r>
              <w:rPr>
                <w:rFonts w:hint="eastAsia"/>
                <w:color w:val="auto"/>
                <w:szCs w:val="21"/>
                <w:highlight w:val="none"/>
              </w:rPr>
              <w:t>★ 内存配置容量</w:t>
            </w:r>
          </w:p>
        </w:tc>
        <w:tc>
          <w:tcPr>
            <w:tcW w:w="850" w:type="dxa"/>
            <w:vAlign w:val="center"/>
          </w:tcPr>
          <w:p w14:paraId="1F59DCC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577701F">
            <w:pPr>
              <w:widowControl/>
              <w:spacing w:line="360" w:lineRule="auto"/>
              <w:rPr>
                <w:color w:val="auto"/>
                <w:szCs w:val="21"/>
                <w:highlight w:val="none"/>
              </w:rPr>
            </w:pPr>
            <w:r>
              <w:rPr>
                <w:rFonts w:hint="eastAsia"/>
                <w:color w:val="auto"/>
                <w:szCs w:val="21"/>
                <w:highlight w:val="none"/>
              </w:rPr>
              <w:t xml:space="preserve">≥16GB </w:t>
            </w:r>
          </w:p>
        </w:tc>
      </w:tr>
      <w:tr w14:paraId="46A8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08937F4">
            <w:pPr>
              <w:widowControl/>
              <w:spacing w:line="360" w:lineRule="auto"/>
              <w:jc w:val="center"/>
              <w:rPr>
                <w:color w:val="auto"/>
                <w:szCs w:val="21"/>
                <w:highlight w:val="none"/>
              </w:rPr>
            </w:pPr>
            <w:r>
              <w:rPr>
                <w:rFonts w:hint="eastAsia"/>
                <w:color w:val="auto"/>
                <w:szCs w:val="21"/>
                <w:highlight w:val="none"/>
              </w:rPr>
              <w:t>3</w:t>
            </w:r>
          </w:p>
        </w:tc>
        <w:tc>
          <w:tcPr>
            <w:tcW w:w="1305" w:type="dxa"/>
            <w:vAlign w:val="center"/>
          </w:tcPr>
          <w:p w14:paraId="0B3477F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6EBF169">
            <w:pPr>
              <w:widowControl/>
              <w:spacing w:line="360" w:lineRule="auto"/>
              <w:rPr>
                <w:color w:val="auto"/>
                <w:szCs w:val="21"/>
                <w:highlight w:val="none"/>
              </w:rPr>
            </w:pPr>
          </w:p>
        </w:tc>
        <w:tc>
          <w:tcPr>
            <w:tcW w:w="1701" w:type="dxa"/>
            <w:vAlign w:val="center"/>
          </w:tcPr>
          <w:p w14:paraId="54993471">
            <w:pPr>
              <w:widowControl/>
              <w:spacing w:line="360" w:lineRule="auto"/>
              <w:rPr>
                <w:color w:val="auto"/>
                <w:szCs w:val="21"/>
                <w:highlight w:val="none"/>
              </w:rPr>
            </w:pPr>
            <w:r>
              <w:rPr>
                <w:rFonts w:hint="eastAsia"/>
                <w:color w:val="auto"/>
                <w:szCs w:val="21"/>
                <w:highlight w:val="none"/>
              </w:rPr>
              <w:t>★ 内存类型</w:t>
            </w:r>
          </w:p>
        </w:tc>
        <w:tc>
          <w:tcPr>
            <w:tcW w:w="850" w:type="dxa"/>
            <w:vAlign w:val="center"/>
          </w:tcPr>
          <w:p w14:paraId="147DB11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4FF7142">
            <w:pPr>
              <w:widowControl/>
              <w:spacing w:line="360" w:lineRule="auto"/>
              <w:rPr>
                <w:color w:val="auto"/>
                <w:szCs w:val="21"/>
                <w:highlight w:val="none"/>
              </w:rPr>
            </w:pPr>
            <w:r>
              <w:rPr>
                <w:rFonts w:hint="eastAsia"/>
                <w:color w:val="auto"/>
                <w:szCs w:val="21"/>
                <w:highlight w:val="none"/>
              </w:rPr>
              <w:t>支持DDR4/LPDDR4/LPDDR4X及以上内存类型</w:t>
            </w:r>
          </w:p>
        </w:tc>
      </w:tr>
      <w:tr w14:paraId="0303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54514768">
            <w:pPr>
              <w:widowControl/>
              <w:spacing w:line="360" w:lineRule="auto"/>
              <w:jc w:val="center"/>
              <w:rPr>
                <w:color w:val="auto"/>
                <w:szCs w:val="21"/>
                <w:highlight w:val="none"/>
              </w:rPr>
            </w:pPr>
            <w:r>
              <w:rPr>
                <w:rFonts w:hint="eastAsia"/>
                <w:color w:val="auto"/>
                <w:szCs w:val="21"/>
                <w:highlight w:val="none"/>
              </w:rPr>
              <w:t>4</w:t>
            </w:r>
          </w:p>
        </w:tc>
        <w:tc>
          <w:tcPr>
            <w:tcW w:w="1305" w:type="dxa"/>
            <w:vAlign w:val="center"/>
          </w:tcPr>
          <w:p w14:paraId="4D2D4D8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E0316D8">
            <w:pPr>
              <w:widowControl/>
              <w:spacing w:line="360" w:lineRule="auto"/>
              <w:rPr>
                <w:color w:val="auto"/>
                <w:szCs w:val="21"/>
                <w:highlight w:val="none"/>
              </w:rPr>
            </w:pPr>
          </w:p>
        </w:tc>
        <w:tc>
          <w:tcPr>
            <w:tcW w:w="1701" w:type="dxa"/>
            <w:vAlign w:val="center"/>
          </w:tcPr>
          <w:p w14:paraId="37903329">
            <w:pPr>
              <w:widowControl/>
              <w:spacing w:line="360" w:lineRule="auto"/>
              <w:rPr>
                <w:color w:val="auto"/>
                <w:szCs w:val="21"/>
                <w:highlight w:val="none"/>
              </w:rPr>
            </w:pPr>
            <w:r>
              <w:rPr>
                <w:rFonts w:hint="eastAsia"/>
                <w:color w:val="auto"/>
                <w:szCs w:val="21"/>
                <w:highlight w:val="none"/>
              </w:rPr>
              <w:t>★内存条配置数量（板载内存不涉及）</w:t>
            </w:r>
          </w:p>
        </w:tc>
        <w:tc>
          <w:tcPr>
            <w:tcW w:w="850" w:type="dxa"/>
            <w:vAlign w:val="center"/>
          </w:tcPr>
          <w:p w14:paraId="32078BC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8B247E">
            <w:pPr>
              <w:widowControl/>
              <w:spacing w:line="360" w:lineRule="auto"/>
              <w:rPr>
                <w:color w:val="auto"/>
                <w:szCs w:val="21"/>
                <w:highlight w:val="none"/>
              </w:rPr>
            </w:pPr>
            <w:r>
              <w:rPr>
                <w:rFonts w:hint="eastAsia"/>
                <w:color w:val="auto"/>
                <w:szCs w:val="21"/>
                <w:highlight w:val="none"/>
              </w:rPr>
              <w:t xml:space="preserve">≥1 </w:t>
            </w:r>
          </w:p>
        </w:tc>
      </w:tr>
      <w:tr w14:paraId="46B4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5E718B2">
            <w:pPr>
              <w:widowControl/>
              <w:spacing w:line="360" w:lineRule="auto"/>
              <w:jc w:val="center"/>
              <w:rPr>
                <w:color w:val="auto"/>
                <w:szCs w:val="21"/>
                <w:highlight w:val="none"/>
              </w:rPr>
            </w:pPr>
            <w:r>
              <w:rPr>
                <w:rFonts w:hint="eastAsia"/>
                <w:color w:val="auto"/>
                <w:szCs w:val="21"/>
                <w:highlight w:val="none"/>
              </w:rPr>
              <w:t>5</w:t>
            </w:r>
          </w:p>
        </w:tc>
        <w:tc>
          <w:tcPr>
            <w:tcW w:w="1305" w:type="dxa"/>
            <w:vAlign w:val="center"/>
          </w:tcPr>
          <w:p w14:paraId="4DAB461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3EAC167A">
            <w:pPr>
              <w:widowControl/>
              <w:spacing w:line="360" w:lineRule="auto"/>
              <w:rPr>
                <w:color w:val="auto"/>
                <w:szCs w:val="21"/>
                <w:highlight w:val="none"/>
              </w:rPr>
            </w:pPr>
            <w:r>
              <w:rPr>
                <w:rFonts w:hint="eastAsia"/>
                <w:color w:val="auto"/>
                <w:szCs w:val="21"/>
                <w:highlight w:val="none"/>
              </w:rPr>
              <w:t>主板规格</w:t>
            </w:r>
          </w:p>
        </w:tc>
        <w:tc>
          <w:tcPr>
            <w:tcW w:w="1701" w:type="dxa"/>
            <w:vAlign w:val="center"/>
          </w:tcPr>
          <w:p w14:paraId="6AE71C69">
            <w:pPr>
              <w:widowControl/>
              <w:spacing w:line="360" w:lineRule="auto"/>
              <w:rPr>
                <w:color w:val="auto"/>
                <w:szCs w:val="21"/>
                <w:highlight w:val="none"/>
              </w:rPr>
            </w:pPr>
            <w:r>
              <w:rPr>
                <w:rFonts w:hint="eastAsia"/>
                <w:color w:val="auto"/>
                <w:szCs w:val="21"/>
                <w:highlight w:val="none"/>
              </w:rPr>
              <w:t>★ 主板集成模块</w:t>
            </w:r>
          </w:p>
        </w:tc>
        <w:tc>
          <w:tcPr>
            <w:tcW w:w="850" w:type="dxa"/>
            <w:vAlign w:val="center"/>
          </w:tcPr>
          <w:p w14:paraId="3F39DD0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E16389">
            <w:pPr>
              <w:widowControl/>
              <w:spacing w:line="360" w:lineRule="auto"/>
              <w:rPr>
                <w:color w:val="auto"/>
                <w:szCs w:val="21"/>
                <w:highlight w:val="none"/>
              </w:rPr>
            </w:pPr>
            <w:r>
              <w:rPr>
                <w:rFonts w:hint="eastAsia"/>
                <w:color w:val="auto"/>
                <w:szCs w:val="21"/>
                <w:highlight w:val="none"/>
              </w:rPr>
              <w:t>集成资源扩展模块、计算处理模块、音频扩展模块等，主板的互联拓扑可通过处理器或交换电路实现</w:t>
            </w:r>
          </w:p>
        </w:tc>
      </w:tr>
      <w:tr w14:paraId="5849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B2BFEB9">
            <w:pPr>
              <w:widowControl/>
              <w:spacing w:line="360" w:lineRule="auto"/>
              <w:jc w:val="center"/>
              <w:rPr>
                <w:color w:val="auto"/>
                <w:szCs w:val="21"/>
                <w:highlight w:val="none"/>
              </w:rPr>
            </w:pPr>
            <w:r>
              <w:rPr>
                <w:rFonts w:hint="eastAsia"/>
                <w:color w:val="auto"/>
                <w:szCs w:val="21"/>
                <w:highlight w:val="none"/>
              </w:rPr>
              <w:t>6</w:t>
            </w:r>
          </w:p>
        </w:tc>
        <w:tc>
          <w:tcPr>
            <w:tcW w:w="1305" w:type="dxa"/>
            <w:vAlign w:val="center"/>
          </w:tcPr>
          <w:p w14:paraId="31D7C5A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DC5F487">
            <w:pPr>
              <w:widowControl/>
              <w:spacing w:line="360" w:lineRule="auto"/>
              <w:rPr>
                <w:color w:val="auto"/>
                <w:szCs w:val="21"/>
                <w:highlight w:val="none"/>
              </w:rPr>
            </w:pPr>
          </w:p>
        </w:tc>
        <w:tc>
          <w:tcPr>
            <w:tcW w:w="1701" w:type="dxa"/>
            <w:vAlign w:val="center"/>
          </w:tcPr>
          <w:p w14:paraId="6E42B19D">
            <w:pPr>
              <w:widowControl/>
              <w:spacing w:line="360" w:lineRule="auto"/>
              <w:rPr>
                <w:color w:val="auto"/>
                <w:szCs w:val="21"/>
                <w:highlight w:val="none"/>
              </w:rPr>
            </w:pPr>
            <w:r>
              <w:rPr>
                <w:rFonts w:hint="eastAsia"/>
                <w:color w:val="auto"/>
                <w:szCs w:val="21"/>
                <w:highlight w:val="none"/>
              </w:rPr>
              <w:t>★ 主板支持的CPU和内存情况</w:t>
            </w:r>
          </w:p>
        </w:tc>
        <w:tc>
          <w:tcPr>
            <w:tcW w:w="850" w:type="dxa"/>
            <w:vAlign w:val="center"/>
          </w:tcPr>
          <w:p w14:paraId="0FA4B45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A67100">
            <w:pPr>
              <w:widowControl/>
              <w:spacing w:line="360" w:lineRule="auto"/>
              <w:rPr>
                <w:color w:val="auto"/>
                <w:szCs w:val="21"/>
                <w:highlight w:val="none"/>
              </w:rPr>
            </w:pPr>
            <w:r>
              <w:rPr>
                <w:rFonts w:hint="eastAsia"/>
                <w:color w:val="auto"/>
                <w:szCs w:val="21"/>
                <w:highlight w:val="none"/>
              </w:rPr>
              <w:t>供应商给出主板支持的CPU和内存型号和数量</w:t>
            </w:r>
          </w:p>
        </w:tc>
      </w:tr>
      <w:tr w14:paraId="7D9A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5C4FC4E">
            <w:pPr>
              <w:widowControl/>
              <w:spacing w:line="360" w:lineRule="auto"/>
              <w:jc w:val="center"/>
              <w:rPr>
                <w:color w:val="auto"/>
                <w:szCs w:val="21"/>
                <w:highlight w:val="none"/>
              </w:rPr>
            </w:pPr>
            <w:r>
              <w:rPr>
                <w:rFonts w:hint="eastAsia"/>
                <w:color w:val="auto"/>
                <w:szCs w:val="21"/>
                <w:highlight w:val="none"/>
              </w:rPr>
              <w:t>7</w:t>
            </w:r>
          </w:p>
        </w:tc>
        <w:tc>
          <w:tcPr>
            <w:tcW w:w="1305" w:type="dxa"/>
            <w:vAlign w:val="center"/>
          </w:tcPr>
          <w:p w14:paraId="11100C8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FBCBEB4">
            <w:pPr>
              <w:widowControl/>
              <w:spacing w:line="360" w:lineRule="auto"/>
              <w:rPr>
                <w:color w:val="auto"/>
                <w:szCs w:val="21"/>
                <w:highlight w:val="none"/>
              </w:rPr>
            </w:pPr>
          </w:p>
        </w:tc>
        <w:tc>
          <w:tcPr>
            <w:tcW w:w="1701" w:type="dxa"/>
            <w:vAlign w:val="center"/>
          </w:tcPr>
          <w:p w14:paraId="76ECD34F">
            <w:pPr>
              <w:widowControl/>
              <w:spacing w:line="360" w:lineRule="auto"/>
              <w:rPr>
                <w:color w:val="auto"/>
                <w:szCs w:val="21"/>
                <w:highlight w:val="none"/>
              </w:rPr>
            </w:pPr>
            <w:r>
              <w:rPr>
                <w:rFonts w:hint="eastAsia"/>
                <w:color w:val="auto"/>
                <w:szCs w:val="21"/>
                <w:highlight w:val="none"/>
              </w:rPr>
              <w:t>#主板内置PCIe插槽数量</w:t>
            </w:r>
          </w:p>
        </w:tc>
        <w:tc>
          <w:tcPr>
            <w:tcW w:w="850" w:type="dxa"/>
            <w:vAlign w:val="center"/>
          </w:tcPr>
          <w:p w14:paraId="7673685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475FDE9">
            <w:pPr>
              <w:widowControl/>
              <w:spacing w:line="360" w:lineRule="auto"/>
              <w:rPr>
                <w:color w:val="auto"/>
                <w:szCs w:val="21"/>
                <w:highlight w:val="none"/>
              </w:rPr>
            </w:pPr>
            <w:r>
              <w:rPr>
                <w:rFonts w:hint="eastAsia"/>
                <w:color w:val="auto"/>
                <w:szCs w:val="21"/>
                <w:highlight w:val="none"/>
              </w:rPr>
              <w:t>主板提供不少于1 x PCIe x16槽（x8 Gen4信号）1 x PCIe x4槽（x1 Gen4信号）1x PCIe x1槽（x1 Gen4信号），需提供产品彩页或产品功能截图并加盖公章</w:t>
            </w:r>
          </w:p>
        </w:tc>
      </w:tr>
      <w:tr w14:paraId="7964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29F387A">
            <w:pPr>
              <w:widowControl/>
              <w:spacing w:line="360" w:lineRule="auto"/>
              <w:jc w:val="center"/>
              <w:rPr>
                <w:color w:val="auto"/>
                <w:szCs w:val="21"/>
                <w:highlight w:val="none"/>
              </w:rPr>
            </w:pPr>
            <w:r>
              <w:rPr>
                <w:rFonts w:hint="eastAsia"/>
                <w:color w:val="auto"/>
                <w:szCs w:val="21"/>
                <w:highlight w:val="none"/>
              </w:rPr>
              <w:t>8</w:t>
            </w:r>
          </w:p>
        </w:tc>
        <w:tc>
          <w:tcPr>
            <w:tcW w:w="1305" w:type="dxa"/>
            <w:vAlign w:val="center"/>
          </w:tcPr>
          <w:p w14:paraId="2146794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7A6CA1F">
            <w:pPr>
              <w:widowControl/>
              <w:spacing w:line="360" w:lineRule="auto"/>
              <w:rPr>
                <w:color w:val="auto"/>
                <w:szCs w:val="21"/>
                <w:highlight w:val="none"/>
              </w:rPr>
            </w:pPr>
          </w:p>
        </w:tc>
        <w:tc>
          <w:tcPr>
            <w:tcW w:w="1701" w:type="dxa"/>
            <w:vAlign w:val="center"/>
          </w:tcPr>
          <w:p w14:paraId="44A4C561">
            <w:pPr>
              <w:widowControl/>
              <w:spacing w:line="360" w:lineRule="auto"/>
              <w:rPr>
                <w:color w:val="auto"/>
                <w:szCs w:val="21"/>
                <w:highlight w:val="none"/>
              </w:rPr>
            </w:pPr>
            <w:r>
              <w:rPr>
                <w:rFonts w:hint="eastAsia"/>
                <w:color w:val="auto"/>
                <w:szCs w:val="21"/>
                <w:highlight w:val="none"/>
              </w:rPr>
              <w:t>特殊孔位及接口</w:t>
            </w:r>
          </w:p>
        </w:tc>
        <w:tc>
          <w:tcPr>
            <w:tcW w:w="850" w:type="dxa"/>
            <w:vAlign w:val="center"/>
          </w:tcPr>
          <w:p w14:paraId="0034E3F9">
            <w:pPr>
              <w:widowControl/>
              <w:spacing w:line="360" w:lineRule="auto"/>
              <w:jc w:val="center"/>
              <w:rPr>
                <w:color w:val="auto"/>
                <w:szCs w:val="21"/>
                <w:highlight w:val="none"/>
              </w:rPr>
            </w:pPr>
            <w:r>
              <w:rPr>
                <w:rFonts w:hint="eastAsia"/>
                <w:color w:val="auto"/>
                <w:szCs w:val="21"/>
                <w:highlight w:val="none"/>
              </w:rPr>
              <w:t>否</w:t>
            </w:r>
          </w:p>
        </w:tc>
        <w:tc>
          <w:tcPr>
            <w:tcW w:w="4394" w:type="dxa"/>
          </w:tcPr>
          <w:p w14:paraId="081A70BF">
            <w:pPr>
              <w:widowControl/>
              <w:spacing w:line="360" w:lineRule="auto"/>
              <w:rPr>
                <w:color w:val="auto"/>
                <w:szCs w:val="21"/>
                <w:highlight w:val="none"/>
              </w:rPr>
            </w:pPr>
            <w:r>
              <w:rPr>
                <w:rFonts w:hint="eastAsia"/>
                <w:color w:val="auto"/>
                <w:szCs w:val="21"/>
                <w:highlight w:val="none"/>
              </w:rPr>
              <w:t>无</w:t>
            </w:r>
          </w:p>
        </w:tc>
      </w:tr>
      <w:tr w14:paraId="6896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0D4A52C7">
            <w:pPr>
              <w:widowControl/>
              <w:spacing w:line="360" w:lineRule="auto"/>
              <w:jc w:val="center"/>
              <w:rPr>
                <w:color w:val="auto"/>
                <w:szCs w:val="21"/>
                <w:highlight w:val="none"/>
              </w:rPr>
            </w:pPr>
            <w:r>
              <w:rPr>
                <w:rFonts w:hint="eastAsia"/>
                <w:color w:val="auto"/>
                <w:szCs w:val="21"/>
                <w:highlight w:val="none"/>
              </w:rPr>
              <w:t>9</w:t>
            </w:r>
          </w:p>
        </w:tc>
        <w:tc>
          <w:tcPr>
            <w:tcW w:w="1305" w:type="dxa"/>
            <w:vAlign w:val="center"/>
          </w:tcPr>
          <w:p w14:paraId="775649E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45ED453">
            <w:pPr>
              <w:widowControl/>
              <w:spacing w:line="360" w:lineRule="auto"/>
              <w:rPr>
                <w:color w:val="auto"/>
                <w:szCs w:val="21"/>
                <w:highlight w:val="none"/>
              </w:rPr>
            </w:pPr>
          </w:p>
        </w:tc>
        <w:tc>
          <w:tcPr>
            <w:tcW w:w="1701" w:type="dxa"/>
            <w:vAlign w:val="center"/>
          </w:tcPr>
          <w:p w14:paraId="05045C15">
            <w:pPr>
              <w:widowControl/>
              <w:spacing w:line="360" w:lineRule="auto"/>
              <w:rPr>
                <w:color w:val="auto"/>
                <w:szCs w:val="21"/>
                <w:highlight w:val="none"/>
              </w:rPr>
            </w:pPr>
            <w:r>
              <w:rPr>
                <w:rFonts w:hint="eastAsia"/>
                <w:color w:val="auto"/>
                <w:szCs w:val="21"/>
                <w:highlight w:val="none"/>
              </w:rPr>
              <w:t>★ 主板其他内置接口</w:t>
            </w:r>
          </w:p>
        </w:tc>
        <w:tc>
          <w:tcPr>
            <w:tcW w:w="850" w:type="dxa"/>
            <w:vAlign w:val="center"/>
          </w:tcPr>
          <w:p w14:paraId="134D42A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0212C0">
            <w:pPr>
              <w:widowControl/>
              <w:spacing w:line="360" w:lineRule="auto"/>
              <w:rPr>
                <w:color w:val="auto"/>
                <w:szCs w:val="21"/>
                <w:highlight w:val="none"/>
              </w:rPr>
            </w:pPr>
            <w:r>
              <w:rPr>
                <w:rFonts w:hint="eastAsia"/>
                <w:color w:val="auto"/>
                <w:szCs w:val="21"/>
                <w:highlight w:val="none"/>
              </w:rPr>
              <w:t>≥1个SATA3接口</w:t>
            </w:r>
          </w:p>
        </w:tc>
      </w:tr>
      <w:tr w14:paraId="2BF4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6117566F">
            <w:pPr>
              <w:widowControl/>
              <w:spacing w:line="360" w:lineRule="auto"/>
              <w:jc w:val="center"/>
              <w:rPr>
                <w:color w:val="auto"/>
                <w:szCs w:val="21"/>
                <w:highlight w:val="none"/>
              </w:rPr>
            </w:pPr>
            <w:r>
              <w:rPr>
                <w:rFonts w:hint="eastAsia"/>
                <w:color w:val="auto"/>
                <w:szCs w:val="21"/>
                <w:highlight w:val="none"/>
              </w:rPr>
              <w:t>10</w:t>
            </w:r>
          </w:p>
        </w:tc>
        <w:tc>
          <w:tcPr>
            <w:tcW w:w="1305" w:type="dxa"/>
            <w:vAlign w:val="center"/>
          </w:tcPr>
          <w:p w14:paraId="575BD39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8D02316">
            <w:pPr>
              <w:widowControl/>
              <w:spacing w:line="360" w:lineRule="auto"/>
              <w:rPr>
                <w:color w:val="auto"/>
                <w:szCs w:val="21"/>
                <w:highlight w:val="none"/>
              </w:rPr>
            </w:pPr>
          </w:p>
        </w:tc>
        <w:tc>
          <w:tcPr>
            <w:tcW w:w="1701" w:type="dxa"/>
            <w:vAlign w:val="center"/>
          </w:tcPr>
          <w:p w14:paraId="63DEF2C9">
            <w:pPr>
              <w:widowControl/>
              <w:spacing w:line="360" w:lineRule="auto"/>
              <w:rPr>
                <w:color w:val="auto"/>
                <w:szCs w:val="21"/>
                <w:highlight w:val="none"/>
              </w:rPr>
            </w:pPr>
            <w:r>
              <w:rPr>
                <w:rFonts w:hint="eastAsia"/>
                <w:color w:val="auto"/>
                <w:szCs w:val="21"/>
                <w:highlight w:val="none"/>
              </w:rPr>
              <w:t>★单内存插槽最大可支持容量（板载内存不涉及）</w:t>
            </w:r>
          </w:p>
        </w:tc>
        <w:tc>
          <w:tcPr>
            <w:tcW w:w="850" w:type="dxa"/>
            <w:vAlign w:val="center"/>
          </w:tcPr>
          <w:p w14:paraId="7B14E32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B5B6313">
            <w:pPr>
              <w:widowControl/>
              <w:spacing w:line="360" w:lineRule="auto"/>
              <w:rPr>
                <w:color w:val="auto"/>
                <w:szCs w:val="21"/>
                <w:highlight w:val="none"/>
              </w:rPr>
            </w:pPr>
            <w:r>
              <w:rPr>
                <w:rFonts w:hint="eastAsia"/>
                <w:color w:val="auto"/>
                <w:szCs w:val="21"/>
                <w:highlight w:val="none"/>
              </w:rPr>
              <w:t xml:space="preserve">≥16GB </w:t>
            </w:r>
          </w:p>
        </w:tc>
      </w:tr>
      <w:tr w14:paraId="2F1B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675C8A86">
            <w:pPr>
              <w:widowControl/>
              <w:spacing w:line="360" w:lineRule="auto"/>
              <w:jc w:val="center"/>
              <w:rPr>
                <w:color w:val="auto"/>
                <w:szCs w:val="21"/>
                <w:highlight w:val="none"/>
              </w:rPr>
            </w:pPr>
            <w:r>
              <w:rPr>
                <w:rFonts w:hint="eastAsia"/>
                <w:color w:val="auto"/>
                <w:szCs w:val="21"/>
                <w:highlight w:val="none"/>
              </w:rPr>
              <w:t>11</w:t>
            </w:r>
          </w:p>
        </w:tc>
        <w:tc>
          <w:tcPr>
            <w:tcW w:w="1305" w:type="dxa"/>
            <w:vAlign w:val="center"/>
          </w:tcPr>
          <w:p w14:paraId="643B196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A4BA099">
            <w:pPr>
              <w:widowControl/>
              <w:spacing w:line="360" w:lineRule="auto"/>
              <w:rPr>
                <w:color w:val="auto"/>
                <w:szCs w:val="21"/>
                <w:highlight w:val="none"/>
              </w:rPr>
            </w:pPr>
          </w:p>
        </w:tc>
        <w:tc>
          <w:tcPr>
            <w:tcW w:w="1701" w:type="dxa"/>
            <w:vAlign w:val="center"/>
          </w:tcPr>
          <w:p w14:paraId="525CEF4A">
            <w:pPr>
              <w:widowControl/>
              <w:spacing w:line="360" w:lineRule="auto"/>
              <w:rPr>
                <w:color w:val="auto"/>
                <w:szCs w:val="21"/>
                <w:highlight w:val="none"/>
              </w:rPr>
            </w:pPr>
            <w:r>
              <w:rPr>
                <w:rFonts w:hint="eastAsia"/>
                <w:color w:val="auto"/>
                <w:szCs w:val="21"/>
                <w:highlight w:val="none"/>
              </w:rPr>
              <w:t>★ 内存插槽满配时提供的最高内存总容量</w:t>
            </w:r>
          </w:p>
        </w:tc>
        <w:tc>
          <w:tcPr>
            <w:tcW w:w="850" w:type="dxa"/>
            <w:vAlign w:val="center"/>
          </w:tcPr>
          <w:p w14:paraId="5254BE5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8166B31">
            <w:pPr>
              <w:widowControl/>
              <w:spacing w:line="360" w:lineRule="auto"/>
              <w:rPr>
                <w:color w:val="auto"/>
                <w:szCs w:val="21"/>
                <w:highlight w:val="none"/>
              </w:rPr>
            </w:pPr>
            <w:r>
              <w:rPr>
                <w:rFonts w:hint="eastAsia"/>
                <w:color w:val="auto"/>
                <w:szCs w:val="21"/>
                <w:highlight w:val="none"/>
              </w:rPr>
              <w:t xml:space="preserve">≥64GB </w:t>
            </w:r>
          </w:p>
        </w:tc>
      </w:tr>
      <w:tr w14:paraId="72DF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AC2079D">
            <w:pPr>
              <w:widowControl/>
              <w:spacing w:line="360" w:lineRule="auto"/>
              <w:jc w:val="center"/>
              <w:rPr>
                <w:color w:val="auto"/>
                <w:szCs w:val="21"/>
                <w:highlight w:val="none"/>
              </w:rPr>
            </w:pPr>
            <w:r>
              <w:rPr>
                <w:rFonts w:hint="eastAsia"/>
                <w:color w:val="auto"/>
                <w:szCs w:val="21"/>
                <w:highlight w:val="none"/>
              </w:rPr>
              <w:t>12</w:t>
            </w:r>
          </w:p>
        </w:tc>
        <w:tc>
          <w:tcPr>
            <w:tcW w:w="1305" w:type="dxa"/>
            <w:vAlign w:val="center"/>
          </w:tcPr>
          <w:p w14:paraId="40AAF52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798C3202">
            <w:pPr>
              <w:widowControl/>
              <w:spacing w:line="360" w:lineRule="auto"/>
              <w:rPr>
                <w:color w:val="auto"/>
                <w:szCs w:val="21"/>
                <w:highlight w:val="none"/>
              </w:rPr>
            </w:pPr>
            <w:r>
              <w:rPr>
                <w:rFonts w:hint="eastAsia"/>
                <w:color w:val="auto"/>
                <w:szCs w:val="21"/>
                <w:highlight w:val="none"/>
              </w:rPr>
              <w:t>存储设备规格</w:t>
            </w:r>
          </w:p>
        </w:tc>
        <w:tc>
          <w:tcPr>
            <w:tcW w:w="1701" w:type="dxa"/>
            <w:vAlign w:val="center"/>
          </w:tcPr>
          <w:p w14:paraId="12676A32">
            <w:pPr>
              <w:widowControl/>
              <w:spacing w:line="360" w:lineRule="auto"/>
              <w:rPr>
                <w:color w:val="auto"/>
                <w:szCs w:val="21"/>
                <w:highlight w:val="none"/>
              </w:rPr>
            </w:pPr>
            <w:r>
              <w:rPr>
                <w:rFonts w:hint="eastAsia"/>
                <w:color w:val="auto"/>
                <w:szCs w:val="21"/>
                <w:highlight w:val="none"/>
              </w:rPr>
              <w:t>★ 固态盘数量</w:t>
            </w:r>
          </w:p>
        </w:tc>
        <w:tc>
          <w:tcPr>
            <w:tcW w:w="850" w:type="dxa"/>
            <w:vAlign w:val="center"/>
          </w:tcPr>
          <w:p w14:paraId="2461B03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B13233">
            <w:pPr>
              <w:widowControl/>
              <w:spacing w:line="360" w:lineRule="auto"/>
              <w:rPr>
                <w:color w:val="auto"/>
                <w:szCs w:val="21"/>
                <w:highlight w:val="none"/>
              </w:rPr>
            </w:pPr>
            <w:r>
              <w:rPr>
                <w:rFonts w:hint="eastAsia"/>
                <w:color w:val="auto"/>
                <w:szCs w:val="21"/>
                <w:highlight w:val="none"/>
              </w:rPr>
              <w:t>≥1 个</w:t>
            </w:r>
          </w:p>
        </w:tc>
      </w:tr>
      <w:tr w14:paraId="0AD6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8E3747B">
            <w:pPr>
              <w:widowControl/>
              <w:spacing w:line="360" w:lineRule="auto"/>
              <w:jc w:val="center"/>
              <w:rPr>
                <w:color w:val="auto"/>
                <w:szCs w:val="21"/>
                <w:highlight w:val="none"/>
              </w:rPr>
            </w:pPr>
            <w:r>
              <w:rPr>
                <w:rFonts w:hint="eastAsia"/>
                <w:color w:val="auto"/>
                <w:szCs w:val="21"/>
                <w:highlight w:val="none"/>
              </w:rPr>
              <w:t>13</w:t>
            </w:r>
          </w:p>
        </w:tc>
        <w:tc>
          <w:tcPr>
            <w:tcW w:w="1305" w:type="dxa"/>
            <w:vAlign w:val="center"/>
          </w:tcPr>
          <w:p w14:paraId="18F840C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6D96DE2">
            <w:pPr>
              <w:widowControl/>
              <w:spacing w:line="360" w:lineRule="auto"/>
              <w:rPr>
                <w:color w:val="auto"/>
                <w:szCs w:val="21"/>
                <w:highlight w:val="none"/>
              </w:rPr>
            </w:pPr>
          </w:p>
        </w:tc>
        <w:tc>
          <w:tcPr>
            <w:tcW w:w="1701" w:type="dxa"/>
            <w:vAlign w:val="center"/>
          </w:tcPr>
          <w:p w14:paraId="5E591FF0">
            <w:pPr>
              <w:widowControl/>
              <w:spacing w:line="360" w:lineRule="auto"/>
              <w:rPr>
                <w:color w:val="auto"/>
                <w:szCs w:val="21"/>
                <w:highlight w:val="none"/>
              </w:rPr>
            </w:pPr>
            <w:r>
              <w:rPr>
                <w:rFonts w:hint="eastAsia"/>
                <w:color w:val="auto"/>
                <w:szCs w:val="21"/>
                <w:highlight w:val="none"/>
              </w:rPr>
              <w:t>★ 固态存储容量</w:t>
            </w:r>
          </w:p>
        </w:tc>
        <w:tc>
          <w:tcPr>
            <w:tcW w:w="850" w:type="dxa"/>
            <w:vAlign w:val="center"/>
          </w:tcPr>
          <w:p w14:paraId="1C2B13C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BA3829A">
            <w:pPr>
              <w:widowControl/>
              <w:spacing w:line="360" w:lineRule="auto"/>
              <w:rPr>
                <w:color w:val="auto"/>
                <w:szCs w:val="21"/>
                <w:highlight w:val="none"/>
              </w:rPr>
            </w:pPr>
            <w:r>
              <w:rPr>
                <w:rFonts w:hint="eastAsia"/>
                <w:color w:val="auto"/>
                <w:szCs w:val="21"/>
                <w:highlight w:val="none"/>
              </w:rPr>
              <w:t>≥512G</w:t>
            </w:r>
          </w:p>
        </w:tc>
      </w:tr>
      <w:tr w14:paraId="0807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68A2721">
            <w:pPr>
              <w:widowControl/>
              <w:spacing w:line="360" w:lineRule="auto"/>
              <w:jc w:val="center"/>
              <w:rPr>
                <w:color w:val="auto"/>
                <w:szCs w:val="21"/>
                <w:highlight w:val="none"/>
              </w:rPr>
            </w:pPr>
            <w:r>
              <w:rPr>
                <w:rFonts w:hint="eastAsia"/>
                <w:color w:val="auto"/>
                <w:szCs w:val="21"/>
                <w:highlight w:val="none"/>
              </w:rPr>
              <w:t>14</w:t>
            </w:r>
          </w:p>
        </w:tc>
        <w:tc>
          <w:tcPr>
            <w:tcW w:w="1305" w:type="dxa"/>
            <w:vAlign w:val="center"/>
          </w:tcPr>
          <w:p w14:paraId="0D0BF34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E81DAC5">
            <w:pPr>
              <w:widowControl/>
              <w:spacing w:line="360" w:lineRule="auto"/>
              <w:rPr>
                <w:color w:val="auto"/>
                <w:szCs w:val="21"/>
                <w:highlight w:val="none"/>
              </w:rPr>
            </w:pPr>
          </w:p>
        </w:tc>
        <w:tc>
          <w:tcPr>
            <w:tcW w:w="1701" w:type="dxa"/>
            <w:vAlign w:val="center"/>
          </w:tcPr>
          <w:p w14:paraId="76B26C76">
            <w:pPr>
              <w:widowControl/>
              <w:spacing w:line="360" w:lineRule="auto"/>
              <w:rPr>
                <w:color w:val="auto"/>
                <w:szCs w:val="21"/>
                <w:highlight w:val="none"/>
              </w:rPr>
            </w:pPr>
            <w:r>
              <w:rPr>
                <w:rFonts w:hint="eastAsia"/>
                <w:color w:val="auto"/>
                <w:szCs w:val="21"/>
                <w:highlight w:val="none"/>
              </w:rPr>
              <w:t>★ 机械硬盘数量</w:t>
            </w:r>
          </w:p>
        </w:tc>
        <w:tc>
          <w:tcPr>
            <w:tcW w:w="850" w:type="dxa"/>
            <w:vAlign w:val="center"/>
          </w:tcPr>
          <w:p w14:paraId="35F7F43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4609383">
            <w:pPr>
              <w:widowControl/>
              <w:spacing w:line="360" w:lineRule="auto"/>
              <w:rPr>
                <w:color w:val="auto"/>
                <w:szCs w:val="21"/>
                <w:highlight w:val="none"/>
              </w:rPr>
            </w:pPr>
            <w:r>
              <w:rPr>
                <w:rFonts w:hint="eastAsia"/>
                <w:color w:val="auto"/>
                <w:szCs w:val="21"/>
                <w:highlight w:val="none"/>
              </w:rPr>
              <w:t>1</w:t>
            </w:r>
          </w:p>
        </w:tc>
      </w:tr>
      <w:tr w14:paraId="542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C258595">
            <w:pPr>
              <w:widowControl/>
              <w:spacing w:line="360" w:lineRule="auto"/>
              <w:jc w:val="center"/>
              <w:rPr>
                <w:color w:val="auto"/>
                <w:szCs w:val="21"/>
                <w:highlight w:val="none"/>
              </w:rPr>
            </w:pPr>
            <w:r>
              <w:rPr>
                <w:rFonts w:hint="eastAsia"/>
                <w:color w:val="auto"/>
                <w:szCs w:val="21"/>
                <w:highlight w:val="none"/>
              </w:rPr>
              <w:t>15</w:t>
            </w:r>
          </w:p>
        </w:tc>
        <w:tc>
          <w:tcPr>
            <w:tcW w:w="1305" w:type="dxa"/>
            <w:vAlign w:val="center"/>
          </w:tcPr>
          <w:p w14:paraId="3682699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41A86A0">
            <w:pPr>
              <w:widowControl/>
              <w:spacing w:line="360" w:lineRule="auto"/>
              <w:rPr>
                <w:color w:val="auto"/>
                <w:szCs w:val="21"/>
                <w:highlight w:val="none"/>
              </w:rPr>
            </w:pPr>
          </w:p>
        </w:tc>
        <w:tc>
          <w:tcPr>
            <w:tcW w:w="1701" w:type="dxa"/>
            <w:vAlign w:val="center"/>
          </w:tcPr>
          <w:p w14:paraId="48AB72C1">
            <w:pPr>
              <w:widowControl/>
              <w:spacing w:line="360" w:lineRule="auto"/>
              <w:rPr>
                <w:color w:val="auto"/>
                <w:szCs w:val="21"/>
                <w:highlight w:val="none"/>
              </w:rPr>
            </w:pPr>
            <w:r>
              <w:rPr>
                <w:rFonts w:hint="eastAsia"/>
                <w:color w:val="auto"/>
                <w:szCs w:val="21"/>
                <w:highlight w:val="none"/>
              </w:rPr>
              <w:t>★ 机械硬盘总容量</w:t>
            </w:r>
          </w:p>
        </w:tc>
        <w:tc>
          <w:tcPr>
            <w:tcW w:w="850" w:type="dxa"/>
            <w:vAlign w:val="center"/>
          </w:tcPr>
          <w:p w14:paraId="745E2CA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BE3FB00">
            <w:pPr>
              <w:widowControl/>
              <w:spacing w:line="360" w:lineRule="auto"/>
              <w:rPr>
                <w:color w:val="auto"/>
                <w:szCs w:val="21"/>
                <w:highlight w:val="none"/>
              </w:rPr>
            </w:pPr>
            <w:r>
              <w:rPr>
                <w:rFonts w:hint="eastAsia"/>
                <w:color w:val="auto"/>
                <w:szCs w:val="21"/>
                <w:highlight w:val="none"/>
              </w:rPr>
              <w:t>≥1T</w:t>
            </w:r>
          </w:p>
        </w:tc>
      </w:tr>
      <w:tr w14:paraId="3368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67EC230">
            <w:pPr>
              <w:widowControl/>
              <w:spacing w:line="360" w:lineRule="auto"/>
              <w:jc w:val="center"/>
              <w:rPr>
                <w:color w:val="auto"/>
                <w:szCs w:val="21"/>
                <w:highlight w:val="none"/>
              </w:rPr>
            </w:pPr>
            <w:r>
              <w:rPr>
                <w:rFonts w:hint="eastAsia"/>
                <w:color w:val="auto"/>
                <w:szCs w:val="21"/>
                <w:highlight w:val="none"/>
              </w:rPr>
              <w:t>16</w:t>
            </w:r>
          </w:p>
        </w:tc>
        <w:tc>
          <w:tcPr>
            <w:tcW w:w="1305" w:type="dxa"/>
            <w:vAlign w:val="center"/>
          </w:tcPr>
          <w:p w14:paraId="17EC707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4A2AA6A">
            <w:pPr>
              <w:widowControl/>
              <w:spacing w:line="360" w:lineRule="auto"/>
              <w:rPr>
                <w:color w:val="auto"/>
                <w:szCs w:val="21"/>
                <w:highlight w:val="none"/>
              </w:rPr>
            </w:pPr>
          </w:p>
        </w:tc>
        <w:tc>
          <w:tcPr>
            <w:tcW w:w="1701" w:type="dxa"/>
            <w:vAlign w:val="center"/>
          </w:tcPr>
          <w:p w14:paraId="4F709F04">
            <w:pPr>
              <w:widowControl/>
              <w:spacing w:line="360" w:lineRule="auto"/>
              <w:rPr>
                <w:color w:val="auto"/>
                <w:szCs w:val="21"/>
                <w:highlight w:val="none"/>
              </w:rPr>
            </w:pPr>
            <w:r>
              <w:rPr>
                <w:rFonts w:hint="eastAsia"/>
                <w:color w:val="auto"/>
                <w:szCs w:val="21"/>
                <w:highlight w:val="none"/>
              </w:rPr>
              <w:t>★ 机械硬盘转速</w:t>
            </w:r>
          </w:p>
        </w:tc>
        <w:tc>
          <w:tcPr>
            <w:tcW w:w="850" w:type="dxa"/>
            <w:vAlign w:val="center"/>
          </w:tcPr>
          <w:p w14:paraId="2E91359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3C2CE16">
            <w:pPr>
              <w:widowControl/>
              <w:spacing w:line="360" w:lineRule="auto"/>
              <w:rPr>
                <w:color w:val="auto"/>
                <w:szCs w:val="21"/>
                <w:highlight w:val="none"/>
              </w:rPr>
            </w:pPr>
            <w:r>
              <w:rPr>
                <w:rFonts w:hint="eastAsia"/>
                <w:color w:val="auto"/>
                <w:szCs w:val="21"/>
                <w:highlight w:val="none"/>
              </w:rPr>
              <w:t>≥5400转</w:t>
            </w:r>
          </w:p>
        </w:tc>
      </w:tr>
      <w:tr w14:paraId="210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790113D">
            <w:pPr>
              <w:widowControl/>
              <w:spacing w:line="360" w:lineRule="auto"/>
              <w:jc w:val="center"/>
              <w:rPr>
                <w:color w:val="auto"/>
                <w:szCs w:val="21"/>
                <w:highlight w:val="none"/>
              </w:rPr>
            </w:pPr>
            <w:r>
              <w:rPr>
                <w:rFonts w:hint="eastAsia"/>
                <w:color w:val="auto"/>
                <w:szCs w:val="21"/>
                <w:highlight w:val="none"/>
              </w:rPr>
              <w:t>17</w:t>
            </w:r>
          </w:p>
        </w:tc>
        <w:tc>
          <w:tcPr>
            <w:tcW w:w="1305" w:type="dxa"/>
            <w:vAlign w:val="center"/>
          </w:tcPr>
          <w:p w14:paraId="4CF23C9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40BF249">
            <w:pPr>
              <w:widowControl/>
              <w:spacing w:line="360" w:lineRule="auto"/>
              <w:rPr>
                <w:color w:val="auto"/>
                <w:szCs w:val="21"/>
                <w:highlight w:val="none"/>
              </w:rPr>
            </w:pPr>
          </w:p>
        </w:tc>
        <w:tc>
          <w:tcPr>
            <w:tcW w:w="1701" w:type="dxa"/>
            <w:vAlign w:val="center"/>
          </w:tcPr>
          <w:p w14:paraId="595A842E">
            <w:pPr>
              <w:widowControl/>
              <w:spacing w:line="360" w:lineRule="auto"/>
              <w:rPr>
                <w:color w:val="auto"/>
                <w:szCs w:val="21"/>
                <w:highlight w:val="none"/>
              </w:rPr>
            </w:pPr>
            <w:r>
              <w:rPr>
                <w:rFonts w:hint="eastAsia"/>
                <w:color w:val="auto"/>
                <w:szCs w:val="21"/>
                <w:highlight w:val="none"/>
              </w:rPr>
              <w:t>机械硬盘接口协议</w:t>
            </w:r>
          </w:p>
        </w:tc>
        <w:tc>
          <w:tcPr>
            <w:tcW w:w="850" w:type="dxa"/>
            <w:vAlign w:val="center"/>
          </w:tcPr>
          <w:p w14:paraId="008DB24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FC1D69">
            <w:pPr>
              <w:widowControl/>
              <w:spacing w:line="360" w:lineRule="auto"/>
              <w:rPr>
                <w:color w:val="auto"/>
                <w:szCs w:val="21"/>
                <w:highlight w:val="none"/>
              </w:rPr>
            </w:pPr>
            <w:r>
              <w:rPr>
                <w:rFonts w:hint="eastAsia"/>
                <w:color w:val="auto"/>
                <w:szCs w:val="21"/>
                <w:highlight w:val="none"/>
              </w:rPr>
              <w:t>支持SATA3.0及以上或SAS3.0及以上接口</w:t>
            </w:r>
          </w:p>
        </w:tc>
      </w:tr>
      <w:tr w14:paraId="1018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575AB02">
            <w:pPr>
              <w:widowControl/>
              <w:spacing w:line="360" w:lineRule="auto"/>
              <w:jc w:val="center"/>
              <w:rPr>
                <w:color w:val="auto"/>
                <w:szCs w:val="21"/>
                <w:highlight w:val="none"/>
              </w:rPr>
            </w:pPr>
            <w:r>
              <w:rPr>
                <w:rFonts w:hint="eastAsia"/>
                <w:color w:val="auto"/>
                <w:szCs w:val="21"/>
                <w:highlight w:val="none"/>
              </w:rPr>
              <w:t>18</w:t>
            </w:r>
          </w:p>
        </w:tc>
        <w:tc>
          <w:tcPr>
            <w:tcW w:w="1305" w:type="dxa"/>
            <w:vAlign w:val="center"/>
          </w:tcPr>
          <w:p w14:paraId="4E2E3D8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EFC0B2F">
            <w:pPr>
              <w:widowControl/>
              <w:spacing w:line="360" w:lineRule="auto"/>
              <w:rPr>
                <w:color w:val="auto"/>
                <w:szCs w:val="21"/>
                <w:highlight w:val="none"/>
              </w:rPr>
            </w:pPr>
          </w:p>
        </w:tc>
        <w:tc>
          <w:tcPr>
            <w:tcW w:w="1701" w:type="dxa"/>
            <w:vAlign w:val="center"/>
          </w:tcPr>
          <w:p w14:paraId="0645F66D">
            <w:pPr>
              <w:widowControl/>
              <w:spacing w:line="360" w:lineRule="auto"/>
              <w:rPr>
                <w:color w:val="auto"/>
                <w:szCs w:val="21"/>
                <w:highlight w:val="none"/>
              </w:rPr>
            </w:pPr>
            <w:r>
              <w:rPr>
                <w:rFonts w:hint="eastAsia"/>
                <w:color w:val="auto"/>
                <w:szCs w:val="21"/>
                <w:highlight w:val="none"/>
              </w:rPr>
              <w:t>★ 机械硬盘形态</w:t>
            </w:r>
          </w:p>
        </w:tc>
        <w:tc>
          <w:tcPr>
            <w:tcW w:w="850" w:type="dxa"/>
            <w:vAlign w:val="center"/>
          </w:tcPr>
          <w:p w14:paraId="450B59B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F7E6C98">
            <w:pPr>
              <w:widowControl/>
              <w:spacing w:line="360" w:lineRule="auto"/>
              <w:rPr>
                <w:color w:val="auto"/>
                <w:szCs w:val="21"/>
                <w:highlight w:val="none"/>
              </w:rPr>
            </w:pPr>
            <w:r>
              <w:rPr>
                <w:rFonts w:hint="eastAsia"/>
                <w:color w:val="auto"/>
                <w:szCs w:val="21"/>
                <w:highlight w:val="none"/>
              </w:rPr>
              <w:t>2.5英寸或3.5英寸等</w:t>
            </w:r>
          </w:p>
        </w:tc>
      </w:tr>
      <w:tr w14:paraId="321F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58652E1">
            <w:pPr>
              <w:widowControl/>
              <w:spacing w:line="360" w:lineRule="auto"/>
              <w:jc w:val="center"/>
              <w:rPr>
                <w:color w:val="auto"/>
                <w:szCs w:val="21"/>
                <w:highlight w:val="none"/>
              </w:rPr>
            </w:pPr>
            <w:r>
              <w:rPr>
                <w:rFonts w:hint="eastAsia"/>
                <w:color w:val="auto"/>
                <w:szCs w:val="21"/>
                <w:highlight w:val="none"/>
              </w:rPr>
              <w:t>19</w:t>
            </w:r>
          </w:p>
        </w:tc>
        <w:tc>
          <w:tcPr>
            <w:tcW w:w="1305" w:type="dxa"/>
            <w:vAlign w:val="center"/>
          </w:tcPr>
          <w:p w14:paraId="2D265A8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36BD040">
            <w:pPr>
              <w:widowControl/>
              <w:spacing w:line="360" w:lineRule="auto"/>
              <w:rPr>
                <w:color w:val="auto"/>
                <w:szCs w:val="21"/>
                <w:highlight w:val="none"/>
              </w:rPr>
            </w:pPr>
          </w:p>
        </w:tc>
        <w:tc>
          <w:tcPr>
            <w:tcW w:w="1701" w:type="dxa"/>
            <w:vAlign w:val="center"/>
          </w:tcPr>
          <w:p w14:paraId="4A20ED9B">
            <w:pPr>
              <w:widowControl/>
              <w:spacing w:line="360" w:lineRule="auto"/>
              <w:rPr>
                <w:color w:val="auto"/>
                <w:szCs w:val="21"/>
                <w:highlight w:val="none"/>
              </w:rPr>
            </w:pPr>
            <w:r>
              <w:rPr>
                <w:rFonts w:hint="eastAsia"/>
                <w:color w:val="auto"/>
                <w:szCs w:val="21"/>
                <w:highlight w:val="none"/>
              </w:rPr>
              <w:t>固态存储接口协议</w:t>
            </w:r>
          </w:p>
        </w:tc>
        <w:tc>
          <w:tcPr>
            <w:tcW w:w="850" w:type="dxa"/>
            <w:vAlign w:val="center"/>
          </w:tcPr>
          <w:p w14:paraId="6C4842A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31D75D">
            <w:pPr>
              <w:widowControl/>
              <w:spacing w:line="360" w:lineRule="auto"/>
              <w:rPr>
                <w:color w:val="auto"/>
                <w:szCs w:val="21"/>
                <w:highlight w:val="none"/>
              </w:rPr>
            </w:pPr>
            <w:r>
              <w:rPr>
                <w:rFonts w:hint="eastAsia"/>
                <w:color w:val="auto"/>
                <w:szCs w:val="21"/>
                <w:highlight w:val="none"/>
              </w:rPr>
              <w:t>UFS/SATA/PCIe/NVMe等类型接口协议</w:t>
            </w:r>
          </w:p>
        </w:tc>
      </w:tr>
      <w:tr w14:paraId="29C6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7BE9769">
            <w:pPr>
              <w:widowControl/>
              <w:spacing w:line="360" w:lineRule="auto"/>
              <w:jc w:val="center"/>
              <w:rPr>
                <w:color w:val="auto"/>
                <w:szCs w:val="21"/>
                <w:highlight w:val="none"/>
              </w:rPr>
            </w:pPr>
            <w:r>
              <w:rPr>
                <w:rFonts w:hint="eastAsia"/>
                <w:color w:val="auto"/>
                <w:szCs w:val="21"/>
                <w:highlight w:val="none"/>
              </w:rPr>
              <w:t>20</w:t>
            </w:r>
          </w:p>
        </w:tc>
        <w:tc>
          <w:tcPr>
            <w:tcW w:w="1305" w:type="dxa"/>
            <w:vAlign w:val="center"/>
          </w:tcPr>
          <w:p w14:paraId="35C3518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11AFB8A">
            <w:pPr>
              <w:widowControl/>
              <w:spacing w:line="360" w:lineRule="auto"/>
              <w:rPr>
                <w:color w:val="auto"/>
                <w:szCs w:val="21"/>
                <w:highlight w:val="none"/>
              </w:rPr>
            </w:pPr>
          </w:p>
        </w:tc>
        <w:tc>
          <w:tcPr>
            <w:tcW w:w="1701" w:type="dxa"/>
            <w:vAlign w:val="center"/>
          </w:tcPr>
          <w:p w14:paraId="233094A8">
            <w:pPr>
              <w:widowControl/>
              <w:spacing w:line="360" w:lineRule="auto"/>
              <w:rPr>
                <w:color w:val="auto"/>
                <w:szCs w:val="21"/>
                <w:highlight w:val="none"/>
              </w:rPr>
            </w:pPr>
            <w:r>
              <w:rPr>
                <w:rFonts w:hint="eastAsia"/>
                <w:color w:val="auto"/>
                <w:szCs w:val="21"/>
                <w:highlight w:val="none"/>
              </w:rPr>
              <w:t>★ 固态存储形态</w:t>
            </w:r>
          </w:p>
        </w:tc>
        <w:tc>
          <w:tcPr>
            <w:tcW w:w="850" w:type="dxa"/>
            <w:vAlign w:val="center"/>
          </w:tcPr>
          <w:p w14:paraId="19C3BB5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4F79975">
            <w:pPr>
              <w:widowControl/>
              <w:spacing w:line="360" w:lineRule="auto"/>
              <w:rPr>
                <w:color w:val="auto"/>
                <w:szCs w:val="21"/>
                <w:highlight w:val="none"/>
              </w:rPr>
            </w:pPr>
            <w:r>
              <w:rPr>
                <w:rFonts w:hint="eastAsia"/>
                <w:color w:val="auto"/>
                <w:szCs w:val="21"/>
                <w:highlight w:val="none"/>
              </w:rPr>
              <w:t>采用插卡或板载等形态，可选用符合M.2标准的插卡形态</w:t>
            </w:r>
          </w:p>
        </w:tc>
      </w:tr>
      <w:tr w14:paraId="66D4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C968FFC">
            <w:pPr>
              <w:widowControl/>
              <w:spacing w:line="360" w:lineRule="auto"/>
              <w:jc w:val="center"/>
              <w:rPr>
                <w:color w:val="auto"/>
                <w:szCs w:val="21"/>
                <w:highlight w:val="none"/>
              </w:rPr>
            </w:pPr>
            <w:r>
              <w:rPr>
                <w:rFonts w:hint="eastAsia"/>
                <w:color w:val="auto"/>
                <w:szCs w:val="21"/>
                <w:highlight w:val="none"/>
              </w:rPr>
              <w:t>21</w:t>
            </w:r>
          </w:p>
        </w:tc>
        <w:tc>
          <w:tcPr>
            <w:tcW w:w="1305" w:type="dxa"/>
            <w:vAlign w:val="center"/>
          </w:tcPr>
          <w:p w14:paraId="471E826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87C6FD1">
            <w:pPr>
              <w:widowControl/>
              <w:spacing w:line="360" w:lineRule="auto"/>
              <w:rPr>
                <w:color w:val="auto"/>
                <w:szCs w:val="21"/>
                <w:highlight w:val="none"/>
              </w:rPr>
            </w:pPr>
          </w:p>
        </w:tc>
        <w:tc>
          <w:tcPr>
            <w:tcW w:w="1701" w:type="dxa"/>
            <w:vAlign w:val="center"/>
          </w:tcPr>
          <w:p w14:paraId="58DAA80D">
            <w:pPr>
              <w:widowControl/>
              <w:spacing w:line="360" w:lineRule="auto"/>
              <w:rPr>
                <w:color w:val="auto"/>
                <w:szCs w:val="21"/>
                <w:highlight w:val="none"/>
              </w:rPr>
            </w:pPr>
            <w:r>
              <w:rPr>
                <w:rFonts w:hint="eastAsia"/>
                <w:color w:val="auto"/>
                <w:szCs w:val="21"/>
                <w:highlight w:val="none"/>
              </w:rPr>
              <w:t>存储设备扩展盘位</w:t>
            </w:r>
          </w:p>
        </w:tc>
        <w:tc>
          <w:tcPr>
            <w:tcW w:w="850" w:type="dxa"/>
            <w:vAlign w:val="center"/>
          </w:tcPr>
          <w:p w14:paraId="576DCFC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AC87243">
            <w:pPr>
              <w:widowControl/>
              <w:spacing w:line="360" w:lineRule="auto"/>
              <w:rPr>
                <w:color w:val="auto"/>
                <w:szCs w:val="21"/>
                <w:highlight w:val="none"/>
              </w:rPr>
            </w:pPr>
            <w:r>
              <w:rPr>
                <w:rFonts w:hint="eastAsia"/>
                <w:color w:val="auto"/>
                <w:szCs w:val="21"/>
                <w:highlight w:val="none"/>
              </w:rPr>
              <w:t>≥1块M.2 SSD</w:t>
            </w:r>
          </w:p>
        </w:tc>
      </w:tr>
      <w:tr w14:paraId="42D2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8FED56F">
            <w:pPr>
              <w:widowControl/>
              <w:spacing w:line="360" w:lineRule="auto"/>
              <w:jc w:val="center"/>
              <w:rPr>
                <w:color w:val="auto"/>
                <w:szCs w:val="21"/>
                <w:highlight w:val="none"/>
              </w:rPr>
            </w:pPr>
            <w:r>
              <w:rPr>
                <w:rFonts w:hint="eastAsia"/>
                <w:color w:val="auto"/>
                <w:szCs w:val="21"/>
                <w:highlight w:val="none"/>
              </w:rPr>
              <w:t>22</w:t>
            </w:r>
          </w:p>
        </w:tc>
        <w:tc>
          <w:tcPr>
            <w:tcW w:w="1305" w:type="dxa"/>
            <w:vAlign w:val="center"/>
          </w:tcPr>
          <w:p w14:paraId="634EF0A5">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672C461">
            <w:pPr>
              <w:widowControl/>
              <w:spacing w:line="360" w:lineRule="auto"/>
              <w:rPr>
                <w:color w:val="auto"/>
                <w:szCs w:val="21"/>
                <w:highlight w:val="none"/>
              </w:rPr>
            </w:pPr>
          </w:p>
        </w:tc>
        <w:tc>
          <w:tcPr>
            <w:tcW w:w="1701" w:type="dxa"/>
            <w:vAlign w:val="center"/>
          </w:tcPr>
          <w:p w14:paraId="5BE4A04B">
            <w:pPr>
              <w:widowControl/>
              <w:spacing w:line="360" w:lineRule="auto"/>
              <w:rPr>
                <w:color w:val="auto"/>
                <w:szCs w:val="21"/>
                <w:highlight w:val="none"/>
              </w:rPr>
            </w:pPr>
            <w:r>
              <w:rPr>
                <w:rFonts w:hint="eastAsia"/>
                <w:color w:val="auto"/>
                <w:szCs w:val="21"/>
                <w:highlight w:val="none"/>
              </w:rPr>
              <w:t>★ 存储设备其他参数要求</w:t>
            </w:r>
          </w:p>
        </w:tc>
        <w:tc>
          <w:tcPr>
            <w:tcW w:w="850" w:type="dxa"/>
            <w:vAlign w:val="center"/>
          </w:tcPr>
          <w:p w14:paraId="6CE63C0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799D021">
            <w:pPr>
              <w:widowControl/>
              <w:spacing w:line="360" w:lineRule="auto"/>
              <w:rPr>
                <w:color w:val="auto"/>
                <w:szCs w:val="21"/>
                <w:highlight w:val="none"/>
              </w:rPr>
            </w:pPr>
            <w:r>
              <w:rPr>
                <w:rFonts w:hint="eastAsia"/>
                <w:color w:val="auto"/>
                <w:szCs w:val="21"/>
                <w:highlight w:val="none"/>
              </w:rPr>
              <w:t>固态盘应符合NVME SSD的相关规定</w:t>
            </w:r>
          </w:p>
        </w:tc>
      </w:tr>
      <w:tr w14:paraId="4C9F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A842C6A">
            <w:pPr>
              <w:widowControl/>
              <w:spacing w:line="360" w:lineRule="auto"/>
              <w:jc w:val="center"/>
              <w:rPr>
                <w:color w:val="auto"/>
                <w:szCs w:val="21"/>
                <w:highlight w:val="none"/>
              </w:rPr>
            </w:pPr>
            <w:r>
              <w:rPr>
                <w:rFonts w:hint="eastAsia"/>
                <w:color w:val="auto"/>
                <w:szCs w:val="21"/>
                <w:highlight w:val="none"/>
              </w:rPr>
              <w:t>23</w:t>
            </w:r>
          </w:p>
        </w:tc>
        <w:tc>
          <w:tcPr>
            <w:tcW w:w="1305" w:type="dxa"/>
            <w:vAlign w:val="center"/>
          </w:tcPr>
          <w:p w14:paraId="5BA8A80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70425C32">
            <w:pPr>
              <w:widowControl/>
              <w:spacing w:line="360" w:lineRule="auto"/>
              <w:rPr>
                <w:color w:val="auto"/>
                <w:szCs w:val="21"/>
                <w:highlight w:val="none"/>
              </w:rPr>
            </w:pPr>
            <w:r>
              <w:rPr>
                <w:rFonts w:hint="eastAsia"/>
                <w:color w:val="auto"/>
                <w:szCs w:val="21"/>
                <w:highlight w:val="none"/>
              </w:rPr>
              <w:t>显卡规格</w:t>
            </w:r>
          </w:p>
        </w:tc>
        <w:tc>
          <w:tcPr>
            <w:tcW w:w="1701" w:type="dxa"/>
            <w:vAlign w:val="center"/>
          </w:tcPr>
          <w:p w14:paraId="3CD7D397">
            <w:pPr>
              <w:widowControl/>
              <w:spacing w:line="360" w:lineRule="auto"/>
              <w:rPr>
                <w:color w:val="auto"/>
                <w:szCs w:val="21"/>
                <w:highlight w:val="none"/>
              </w:rPr>
            </w:pPr>
            <w:r>
              <w:rPr>
                <w:rFonts w:hint="eastAsia"/>
                <w:color w:val="auto"/>
                <w:szCs w:val="21"/>
                <w:highlight w:val="none"/>
              </w:rPr>
              <w:t>★ 显卡类型</w:t>
            </w:r>
          </w:p>
        </w:tc>
        <w:tc>
          <w:tcPr>
            <w:tcW w:w="850" w:type="dxa"/>
            <w:vAlign w:val="center"/>
          </w:tcPr>
          <w:p w14:paraId="3EDD113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1EA17CA">
            <w:pPr>
              <w:widowControl/>
              <w:spacing w:line="360" w:lineRule="auto"/>
              <w:rPr>
                <w:color w:val="auto"/>
                <w:szCs w:val="21"/>
                <w:highlight w:val="none"/>
              </w:rPr>
            </w:pPr>
            <w:r>
              <w:rPr>
                <w:rFonts w:hint="eastAsia"/>
                <w:color w:val="auto"/>
                <w:szCs w:val="21"/>
                <w:highlight w:val="none"/>
              </w:rPr>
              <w:t>独立显卡</w:t>
            </w:r>
          </w:p>
        </w:tc>
      </w:tr>
      <w:tr w14:paraId="3BF4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AF30778">
            <w:pPr>
              <w:widowControl/>
              <w:spacing w:line="360" w:lineRule="auto"/>
              <w:jc w:val="center"/>
              <w:rPr>
                <w:color w:val="auto"/>
                <w:szCs w:val="21"/>
                <w:highlight w:val="none"/>
              </w:rPr>
            </w:pPr>
            <w:r>
              <w:rPr>
                <w:rFonts w:hint="eastAsia"/>
                <w:color w:val="auto"/>
                <w:szCs w:val="21"/>
                <w:highlight w:val="none"/>
              </w:rPr>
              <w:t>24</w:t>
            </w:r>
          </w:p>
        </w:tc>
        <w:tc>
          <w:tcPr>
            <w:tcW w:w="1305" w:type="dxa"/>
            <w:vAlign w:val="center"/>
          </w:tcPr>
          <w:p w14:paraId="787259D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5ED5F60">
            <w:pPr>
              <w:widowControl/>
              <w:spacing w:line="360" w:lineRule="auto"/>
              <w:rPr>
                <w:color w:val="auto"/>
                <w:szCs w:val="21"/>
                <w:highlight w:val="none"/>
              </w:rPr>
            </w:pPr>
          </w:p>
        </w:tc>
        <w:tc>
          <w:tcPr>
            <w:tcW w:w="1701" w:type="dxa"/>
            <w:vAlign w:val="center"/>
          </w:tcPr>
          <w:p w14:paraId="0E70D0CD">
            <w:pPr>
              <w:widowControl/>
              <w:spacing w:line="360" w:lineRule="auto"/>
              <w:rPr>
                <w:color w:val="auto"/>
                <w:szCs w:val="21"/>
                <w:highlight w:val="none"/>
              </w:rPr>
            </w:pPr>
            <w:r>
              <w:rPr>
                <w:rFonts w:hint="eastAsia"/>
                <w:color w:val="auto"/>
                <w:szCs w:val="21"/>
                <w:highlight w:val="none"/>
              </w:rPr>
              <w:t>★ 独立显卡显存类型</w:t>
            </w:r>
          </w:p>
        </w:tc>
        <w:tc>
          <w:tcPr>
            <w:tcW w:w="850" w:type="dxa"/>
            <w:vAlign w:val="center"/>
          </w:tcPr>
          <w:p w14:paraId="190703A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247DA1">
            <w:pPr>
              <w:widowControl/>
              <w:spacing w:line="360" w:lineRule="auto"/>
              <w:rPr>
                <w:color w:val="auto"/>
                <w:szCs w:val="21"/>
                <w:highlight w:val="none"/>
              </w:rPr>
            </w:pPr>
            <w:r>
              <w:rPr>
                <w:rFonts w:hint="eastAsia"/>
                <w:color w:val="auto"/>
                <w:szCs w:val="21"/>
                <w:highlight w:val="none"/>
              </w:rPr>
              <w:t>配置独立显卡，显存类型应为DDR3/DDR4/GDDR5/GDDR6/LPDDR4</w:t>
            </w:r>
          </w:p>
        </w:tc>
      </w:tr>
      <w:tr w14:paraId="5E3F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923443C">
            <w:pPr>
              <w:widowControl/>
              <w:spacing w:line="360" w:lineRule="auto"/>
              <w:jc w:val="center"/>
              <w:rPr>
                <w:color w:val="auto"/>
                <w:szCs w:val="21"/>
                <w:highlight w:val="none"/>
              </w:rPr>
            </w:pPr>
            <w:r>
              <w:rPr>
                <w:rFonts w:hint="eastAsia"/>
                <w:color w:val="auto"/>
                <w:szCs w:val="21"/>
                <w:highlight w:val="none"/>
              </w:rPr>
              <w:t>25</w:t>
            </w:r>
          </w:p>
        </w:tc>
        <w:tc>
          <w:tcPr>
            <w:tcW w:w="1305" w:type="dxa"/>
            <w:vAlign w:val="center"/>
          </w:tcPr>
          <w:p w14:paraId="48FD6C1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D289455">
            <w:pPr>
              <w:widowControl/>
              <w:spacing w:line="360" w:lineRule="auto"/>
              <w:rPr>
                <w:color w:val="auto"/>
                <w:szCs w:val="21"/>
                <w:highlight w:val="none"/>
              </w:rPr>
            </w:pPr>
          </w:p>
        </w:tc>
        <w:tc>
          <w:tcPr>
            <w:tcW w:w="1701" w:type="dxa"/>
            <w:vAlign w:val="center"/>
          </w:tcPr>
          <w:p w14:paraId="58CF62E2">
            <w:pPr>
              <w:widowControl/>
              <w:spacing w:line="360" w:lineRule="auto"/>
              <w:rPr>
                <w:color w:val="auto"/>
                <w:szCs w:val="21"/>
                <w:highlight w:val="none"/>
              </w:rPr>
            </w:pPr>
            <w:r>
              <w:rPr>
                <w:rFonts w:hint="eastAsia"/>
                <w:color w:val="auto"/>
                <w:szCs w:val="21"/>
                <w:highlight w:val="none"/>
              </w:rPr>
              <w:t>★ 独立显卡显存位宽</w:t>
            </w:r>
          </w:p>
        </w:tc>
        <w:tc>
          <w:tcPr>
            <w:tcW w:w="850" w:type="dxa"/>
            <w:vAlign w:val="center"/>
          </w:tcPr>
          <w:p w14:paraId="2711686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1DFB56C">
            <w:pPr>
              <w:widowControl/>
              <w:spacing w:line="360" w:lineRule="auto"/>
              <w:rPr>
                <w:color w:val="auto"/>
                <w:szCs w:val="21"/>
                <w:highlight w:val="none"/>
              </w:rPr>
            </w:pPr>
            <w:r>
              <w:rPr>
                <w:rFonts w:hint="eastAsia"/>
                <w:color w:val="auto"/>
                <w:szCs w:val="21"/>
                <w:highlight w:val="none"/>
              </w:rPr>
              <w:t>配置独立显卡，显存位宽≥64位</w:t>
            </w:r>
          </w:p>
        </w:tc>
      </w:tr>
      <w:tr w14:paraId="212F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4991A23">
            <w:pPr>
              <w:widowControl/>
              <w:spacing w:line="360" w:lineRule="auto"/>
              <w:jc w:val="center"/>
              <w:rPr>
                <w:color w:val="auto"/>
                <w:szCs w:val="21"/>
                <w:highlight w:val="none"/>
              </w:rPr>
            </w:pPr>
            <w:r>
              <w:rPr>
                <w:rFonts w:hint="eastAsia"/>
                <w:color w:val="auto"/>
                <w:szCs w:val="21"/>
                <w:highlight w:val="none"/>
              </w:rPr>
              <w:t>26</w:t>
            </w:r>
          </w:p>
        </w:tc>
        <w:tc>
          <w:tcPr>
            <w:tcW w:w="1305" w:type="dxa"/>
            <w:vAlign w:val="center"/>
          </w:tcPr>
          <w:p w14:paraId="108C8E2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B36350C">
            <w:pPr>
              <w:widowControl/>
              <w:spacing w:line="360" w:lineRule="auto"/>
              <w:rPr>
                <w:color w:val="auto"/>
                <w:szCs w:val="21"/>
                <w:highlight w:val="none"/>
              </w:rPr>
            </w:pPr>
          </w:p>
        </w:tc>
        <w:tc>
          <w:tcPr>
            <w:tcW w:w="1701" w:type="dxa"/>
            <w:vAlign w:val="center"/>
          </w:tcPr>
          <w:p w14:paraId="699E071E">
            <w:pPr>
              <w:widowControl/>
              <w:spacing w:line="360" w:lineRule="auto"/>
              <w:rPr>
                <w:color w:val="auto"/>
                <w:szCs w:val="21"/>
                <w:highlight w:val="none"/>
              </w:rPr>
            </w:pPr>
            <w:r>
              <w:rPr>
                <w:rFonts w:hint="eastAsia"/>
                <w:color w:val="auto"/>
                <w:szCs w:val="21"/>
                <w:highlight w:val="none"/>
              </w:rPr>
              <w:t>★ 独立显卡显存容量</w:t>
            </w:r>
          </w:p>
        </w:tc>
        <w:tc>
          <w:tcPr>
            <w:tcW w:w="850" w:type="dxa"/>
            <w:vAlign w:val="center"/>
          </w:tcPr>
          <w:p w14:paraId="6E83EA2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5BBD035">
            <w:pPr>
              <w:widowControl/>
              <w:spacing w:line="360" w:lineRule="auto"/>
              <w:rPr>
                <w:color w:val="auto"/>
                <w:szCs w:val="21"/>
                <w:highlight w:val="none"/>
              </w:rPr>
            </w:pPr>
            <w:r>
              <w:rPr>
                <w:rFonts w:hint="eastAsia"/>
                <w:color w:val="auto"/>
                <w:szCs w:val="21"/>
                <w:highlight w:val="none"/>
              </w:rPr>
              <w:t>配置独立显卡，显存容量≥4GB</w:t>
            </w:r>
          </w:p>
        </w:tc>
      </w:tr>
      <w:tr w14:paraId="2B7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51647BB">
            <w:pPr>
              <w:widowControl/>
              <w:spacing w:line="360" w:lineRule="auto"/>
              <w:jc w:val="center"/>
              <w:rPr>
                <w:color w:val="auto"/>
                <w:szCs w:val="21"/>
                <w:highlight w:val="none"/>
              </w:rPr>
            </w:pPr>
            <w:r>
              <w:rPr>
                <w:rFonts w:hint="eastAsia"/>
                <w:color w:val="auto"/>
                <w:szCs w:val="21"/>
                <w:highlight w:val="none"/>
              </w:rPr>
              <w:t>27</w:t>
            </w:r>
          </w:p>
        </w:tc>
        <w:tc>
          <w:tcPr>
            <w:tcW w:w="1305" w:type="dxa"/>
            <w:vAlign w:val="center"/>
          </w:tcPr>
          <w:p w14:paraId="32CAA0B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28510EF">
            <w:pPr>
              <w:widowControl/>
              <w:spacing w:line="360" w:lineRule="auto"/>
              <w:rPr>
                <w:color w:val="auto"/>
                <w:szCs w:val="21"/>
                <w:highlight w:val="none"/>
              </w:rPr>
            </w:pPr>
          </w:p>
        </w:tc>
        <w:tc>
          <w:tcPr>
            <w:tcW w:w="1701" w:type="dxa"/>
            <w:vAlign w:val="center"/>
          </w:tcPr>
          <w:p w14:paraId="65E762FC">
            <w:pPr>
              <w:widowControl/>
              <w:spacing w:line="360" w:lineRule="auto"/>
              <w:rPr>
                <w:color w:val="auto"/>
                <w:szCs w:val="21"/>
                <w:highlight w:val="none"/>
              </w:rPr>
            </w:pPr>
            <w:r>
              <w:rPr>
                <w:rFonts w:hint="eastAsia"/>
                <w:color w:val="auto"/>
                <w:szCs w:val="21"/>
                <w:highlight w:val="none"/>
              </w:rPr>
              <w:t>独立显卡接口协议</w:t>
            </w:r>
          </w:p>
        </w:tc>
        <w:tc>
          <w:tcPr>
            <w:tcW w:w="850" w:type="dxa"/>
            <w:vAlign w:val="center"/>
          </w:tcPr>
          <w:p w14:paraId="78CD464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60EA8E6">
            <w:pPr>
              <w:widowControl/>
              <w:spacing w:line="360" w:lineRule="auto"/>
              <w:rPr>
                <w:color w:val="auto"/>
                <w:szCs w:val="21"/>
                <w:highlight w:val="none"/>
              </w:rPr>
            </w:pPr>
            <w:r>
              <w:rPr>
                <w:rFonts w:hint="eastAsia"/>
                <w:color w:val="auto"/>
                <w:szCs w:val="21"/>
                <w:highlight w:val="none"/>
              </w:rPr>
              <w:t>支持PCIe协议版本大于等于2.0或HT（HyperTransport）协议版本大于等于3.0的独立显卡接口协议</w:t>
            </w:r>
          </w:p>
        </w:tc>
      </w:tr>
      <w:tr w14:paraId="1FB6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062E0D4">
            <w:pPr>
              <w:widowControl/>
              <w:spacing w:line="360" w:lineRule="auto"/>
              <w:jc w:val="center"/>
              <w:rPr>
                <w:color w:val="auto"/>
                <w:szCs w:val="21"/>
                <w:highlight w:val="none"/>
              </w:rPr>
            </w:pPr>
            <w:r>
              <w:rPr>
                <w:rFonts w:hint="eastAsia"/>
                <w:color w:val="auto"/>
                <w:szCs w:val="21"/>
                <w:highlight w:val="none"/>
              </w:rPr>
              <w:t>28</w:t>
            </w:r>
          </w:p>
        </w:tc>
        <w:tc>
          <w:tcPr>
            <w:tcW w:w="1305" w:type="dxa"/>
            <w:vAlign w:val="center"/>
          </w:tcPr>
          <w:p w14:paraId="4C580FB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695FAC21">
            <w:pPr>
              <w:widowControl/>
              <w:spacing w:line="360" w:lineRule="auto"/>
              <w:rPr>
                <w:color w:val="auto"/>
                <w:szCs w:val="21"/>
                <w:highlight w:val="none"/>
              </w:rPr>
            </w:pPr>
            <w:r>
              <w:rPr>
                <w:rFonts w:hint="eastAsia"/>
                <w:color w:val="auto"/>
                <w:szCs w:val="21"/>
                <w:highlight w:val="none"/>
              </w:rPr>
              <w:t>显示设备规格</w:t>
            </w:r>
          </w:p>
        </w:tc>
        <w:tc>
          <w:tcPr>
            <w:tcW w:w="1701" w:type="dxa"/>
            <w:vAlign w:val="center"/>
          </w:tcPr>
          <w:p w14:paraId="165B673A">
            <w:pPr>
              <w:widowControl/>
              <w:spacing w:line="360" w:lineRule="auto"/>
              <w:rPr>
                <w:color w:val="auto"/>
                <w:szCs w:val="21"/>
                <w:highlight w:val="none"/>
              </w:rPr>
            </w:pPr>
            <w:r>
              <w:rPr>
                <w:rFonts w:hint="eastAsia"/>
                <w:color w:val="auto"/>
                <w:szCs w:val="21"/>
                <w:highlight w:val="none"/>
              </w:rPr>
              <w:t>★ 显示屏屏占比</w:t>
            </w:r>
          </w:p>
        </w:tc>
        <w:tc>
          <w:tcPr>
            <w:tcW w:w="850" w:type="dxa"/>
            <w:vAlign w:val="center"/>
          </w:tcPr>
          <w:p w14:paraId="4B93CB8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FF2C683">
            <w:pPr>
              <w:widowControl/>
              <w:spacing w:line="360" w:lineRule="auto"/>
              <w:rPr>
                <w:color w:val="auto"/>
                <w:szCs w:val="21"/>
                <w:highlight w:val="none"/>
              </w:rPr>
            </w:pPr>
            <w:r>
              <w:rPr>
                <w:rFonts w:hint="eastAsia"/>
                <w:color w:val="auto"/>
                <w:szCs w:val="21"/>
                <w:highlight w:val="none"/>
              </w:rPr>
              <w:t xml:space="preserve">≥88% </w:t>
            </w:r>
          </w:p>
        </w:tc>
      </w:tr>
      <w:tr w14:paraId="0341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3880BE76">
            <w:pPr>
              <w:widowControl/>
              <w:spacing w:line="360" w:lineRule="auto"/>
              <w:jc w:val="center"/>
              <w:rPr>
                <w:color w:val="auto"/>
                <w:szCs w:val="21"/>
                <w:highlight w:val="none"/>
              </w:rPr>
            </w:pPr>
            <w:r>
              <w:rPr>
                <w:rFonts w:hint="eastAsia"/>
                <w:color w:val="auto"/>
                <w:szCs w:val="21"/>
                <w:highlight w:val="none"/>
              </w:rPr>
              <w:t>29</w:t>
            </w:r>
          </w:p>
        </w:tc>
        <w:tc>
          <w:tcPr>
            <w:tcW w:w="1305" w:type="dxa"/>
            <w:vAlign w:val="center"/>
          </w:tcPr>
          <w:p w14:paraId="3E1785F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77A368F">
            <w:pPr>
              <w:widowControl/>
              <w:spacing w:line="360" w:lineRule="auto"/>
              <w:rPr>
                <w:color w:val="auto"/>
                <w:szCs w:val="21"/>
                <w:highlight w:val="none"/>
              </w:rPr>
            </w:pPr>
          </w:p>
        </w:tc>
        <w:tc>
          <w:tcPr>
            <w:tcW w:w="1701" w:type="dxa"/>
            <w:vAlign w:val="center"/>
          </w:tcPr>
          <w:p w14:paraId="168BD4C8">
            <w:pPr>
              <w:widowControl/>
              <w:spacing w:line="360" w:lineRule="auto"/>
              <w:rPr>
                <w:color w:val="auto"/>
                <w:szCs w:val="21"/>
                <w:highlight w:val="none"/>
              </w:rPr>
            </w:pPr>
            <w:r>
              <w:rPr>
                <w:rFonts w:hint="eastAsia"/>
                <w:color w:val="auto"/>
                <w:szCs w:val="21"/>
                <w:highlight w:val="none"/>
              </w:rPr>
              <w:t>★ 显示屏分辨率</w:t>
            </w:r>
          </w:p>
        </w:tc>
        <w:tc>
          <w:tcPr>
            <w:tcW w:w="850" w:type="dxa"/>
            <w:vAlign w:val="center"/>
          </w:tcPr>
          <w:p w14:paraId="0D6EC56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98354B">
            <w:pPr>
              <w:widowControl/>
              <w:spacing w:line="360" w:lineRule="auto"/>
              <w:rPr>
                <w:color w:val="auto"/>
                <w:szCs w:val="21"/>
                <w:highlight w:val="none"/>
              </w:rPr>
            </w:pPr>
            <w:r>
              <w:rPr>
                <w:rFonts w:hint="eastAsia"/>
                <w:color w:val="auto"/>
                <w:szCs w:val="21"/>
                <w:highlight w:val="none"/>
              </w:rPr>
              <w:t xml:space="preserve">≥1920x1080 </w:t>
            </w:r>
          </w:p>
        </w:tc>
      </w:tr>
      <w:tr w14:paraId="6F23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FA035EC">
            <w:pPr>
              <w:widowControl/>
              <w:spacing w:line="360" w:lineRule="auto"/>
              <w:jc w:val="center"/>
              <w:rPr>
                <w:color w:val="auto"/>
                <w:szCs w:val="21"/>
                <w:highlight w:val="none"/>
              </w:rPr>
            </w:pPr>
            <w:r>
              <w:rPr>
                <w:rFonts w:hint="eastAsia"/>
                <w:color w:val="auto"/>
                <w:szCs w:val="21"/>
                <w:highlight w:val="none"/>
              </w:rPr>
              <w:t>30</w:t>
            </w:r>
          </w:p>
        </w:tc>
        <w:tc>
          <w:tcPr>
            <w:tcW w:w="1305" w:type="dxa"/>
            <w:vAlign w:val="center"/>
          </w:tcPr>
          <w:p w14:paraId="4041952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F02B6E1">
            <w:pPr>
              <w:widowControl/>
              <w:spacing w:line="360" w:lineRule="auto"/>
              <w:rPr>
                <w:color w:val="auto"/>
                <w:szCs w:val="21"/>
                <w:highlight w:val="none"/>
              </w:rPr>
            </w:pPr>
          </w:p>
        </w:tc>
        <w:tc>
          <w:tcPr>
            <w:tcW w:w="1701" w:type="dxa"/>
            <w:vAlign w:val="center"/>
          </w:tcPr>
          <w:p w14:paraId="162EAFCE">
            <w:pPr>
              <w:widowControl/>
              <w:spacing w:line="360" w:lineRule="auto"/>
              <w:rPr>
                <w:color w:val="auto"/>
                <w:szCs w:val="21"/>
                <w:highlight w:val="none"/>
              </w:rPr>
            </w:pPr>
            <w:r>
              <w:rPr>
                <w:rFonts w:hint="eastAsia"/>
                <w:color w:val="auto"/>
                <w:szCs w:val="21"/>
                <w:highlight w:val="none"/>
              </w:rPr>
              <w:t>显示屏像素密度</w:t>
            </w:r>
          </w:p>
        </w:tc>
        <w:tc>
          <w:tcPr>
            <w:tcW w:w="850" w:type="dxa"/>
            <w:vAlign w:val="center"/>
          </w:tcPr>
          <w:p w14:paraId="181B320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65BE9BF">
            <w:pPr>
              <w:widowControl/>
              <w:spacing w:line="360" w:lineRule="auto"/>
              <w:rPr>
                <w:color w:val="auto"/>
                <w:szCs w:val="21"/>
                <w:highlight w:val="none"/>
              </w:rPr>
            </w:pPr>
            <w:r>
              <w:rPr>
                <w:rFonts w:hint="eastAsia"/>
                <w:color w:val="auto"/>
                <w:szCs w:val="21"/>
                <w:highlight w:val="none"/>
              </w:rPr>
              <w:t>≥92像素/英寸</w:t>
            </w:r>
          </w:p>
        </w:tc>
      </w:tr>
      <w:tr w14:paraId="5F51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578B8A2">
            <w:pPr>
              <w:widowControl/>
              <w:spacing w:line="360" w:lineRule="auto"/>
              <w:jc w:val="center"/>
              <w:rPr>
                <w:color w:val="auto"/>
                <w:szCs w:val="21"/>
                <w:highlight w:val="none"/>
              </w:rPr>
            </w:pPr>
            <w:r>
              <w:rPr>
                <w:rFonts w:hint="eastAsia"/>
                <w:color w:val="auto"/>
                <w:szCs w:val="21"/>
                <w:highlight w:val="none"/>
              </w:rPr>
              <w:t>31</w:t>
            </w:r>
          </w:p>
        </w:tc>
        <w:tc>
          <w:tcPr>
            <w:tcW w:w="1305" w:type="dxa"/>
            <w:vAlign w:val="center"/>
          </w:tcPr>
          <w:p w14:paraId="734FF9E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E326DE7">
            <w:pPr>
              <w:widowControl/>
              <w:spacing w:line="360" w:lineRule="auto"/>
              <w:rPr>
                <w:color w:val="auto"/>
                <w:szCs w:val="21"/>
                <w:highlight w:val="none"/>
              </w:rPr>
            </w:pPr>
          </w:p>
        </w:tc>
        <w:tc>
          <w:tcPr>
            <w:tcW w:w="1701" w:type="dxa"/>
            <w:vAlign w:val="center"/>
          </w:tcPr>
          <w:p w14:paraId="4FAF1B3F">
            <w:pPr>
              <w:widowControl/>
              <w:spacing w:line="360" w:lineRule="auto"/>
              <w:rPr>
                <w:color w:val="auto"/>
                <w:szCs w:val="21"/>
                <w:highlight w:val="none"/>
              </w:rPr>
            </w:pPr>
            <w:r>
              <w:rPr>
                <w:rFonts w:hint="eastAsia"/>
                <w:color w:val="auto"/>
                <w:szCs w:val="21"/>
                <w:highlight w:val="none"/>
              </w:rPr>
              <w:t>显示屏可视角度</w:t>
            </w:r>
          </w:p>
        </w:tc>
        <w:tc>
          <w:tcPr>
            <w:tcW w:w="850" w:type="dxa"/>
            <w:vAlign w:val="center"/>
          </w:tcPr>
          <w:p w14:paraId="0BB5220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EE7D7E3">
            <w:pPr>
              <w:widowControl/>
              <w:spacing w:line="360" w:lineRule="auto"/>
              <w:rPr>
                <w:color w:val="auto"/>
                <w:szCs w:val="21"/>
                <w:highlight w:val="none"/>
              </w:rPr>
            </w:pPr>
            <w:r>
              <w:rPr>
                <w:rFonts w:hint="eastAsia"/>
                <w:color w:val="auto"/>
                <w:szCs w:val="21"/>
                <w:highlight w:val="none"/>
              </w:rPr>
              <w:t>水平≥178°</w:t>
            </w:r>
          </w:p>
        </w:tc>
      </w:tr>
      <w:tr w14:paraId="4CEA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734D2BD">
            <w:pPr>
              <w:widowControl/>
              <w:spacing w:line="360" w:lineRule="auto"/>
              <w:jc w:val="center"/>
              <w:rPr>
                <w:color w:val="auto"/>
                <w:szCs w:val="21"/>
                <w:highlight w:val="none"/>
              </w:rPr>
            </w:pPr>
            <w:r>
              <w:rPr>
                <w:rFonts w:hint="eastAsia"/>
                <w:color w:val="auto"/>
                <w:szCs w:val="21"/>
                <w:highlight w:val="none"/>
              </w:rPr>
              <w:t>32</w:t>
            </w:r>
          </w:p>
        </w:tc>
        <w:tc>
          <w:tcPr>
            <w:tcW w:w="1305" w:type="dxa"/>
            <w:vAlign w:val="center"/>
          </w:tcPr>
          <w:p w14:paraId="7085878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DAC60D0">
            <w:pPr>
              <w:widowControl/>
              <w:spacing w:line="360" w:lineRule="auto"/>
              <w:rPr>
                <w:color w:val="auto"/>
                <w:szCs w:val="21"/>
                <w:highlight w:val="none"/>
              </w:rPr>
            </w:pPr>
          </w:p>
        </w:tc>
        <w:tc>
          <w:tcPr>
            <w:tcW w:w="1701" w:type="dxa"/>
            <w:vAlign w:val="center"/>
          </w:tcPr>
          <w:p w14:paraId="690AFCA1">
            <w:pPr>
              <w:widowControl/>
              <w:spacing w:line="360" w:lineRule="auto"/>
              <w:rPr>
                <w:color w:val="auto"/>
                <w:szCs w:val="21"/>
                <w:highlight w:val="none"/>
              </w:rPr>
            </w:pPr>
            <w:r>
              <w:rPr>
                <w:rFonts w:hint="eastAsia"/>
                <w:color w:val="auto"/>
                <w:szCs w:val="21"/>
                <w:highlight w:val="none"/>
              </w:rPr>
              <w:t>★ 显示屏尺寸</w:t>
            </w:r>
          </w:p>
        </w:tc>
        <w:tc>
          <w:tcPr>
            <w:tcW w:w="850" w:type="dxa"/>
            <w:vAlign w:val="center"/>
          </w:tcPr>
          <w:p w14:paraId="658A89F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EDCEFDB">
            <w:pPr>
              <w:widowControl/>
              <w:spacing w:line="360" w:lineRule="auto"/>
              <w:rPr>
                <w:color w:val="auto"/>
                <w:szCs w:val="21"/>
                <w:highlight w:val="none"/>
              </w:rPr>
            </w:pPr>
            <w:r>
              <w:rPr>
                <w:rFonts w:hint="eastAsia"/>
                <w:color w:val="auto"/>
                <w:szCs w:val="21"/>
                <w:highlight w:val="none"/>
              </w:rPr>
              <w:t>≥23.8英寸</w:t>
            </w:r>
          </w:p>
        </w:tc>
      </w:tr>
      <w:tr w14:paraId="1834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3AAD52D">
            <w:pPr>
              <w:widowControl/>
              <w:spacing w:line="360" w:lineRule="auto"/>
              <w:jc w:val="center"/>
              <w:rPr>
                <w:color w:val="auto"/>
                <w:szCs w:val="21"/>
                <w:highlight w:val="none"/>
              </w:rPr>
            </w:pPr>
            <w:r>
              <w:rPr>
                <w:rFonts w:hint="eastAsia"/>
                <w:color w:val="auto"/>
                <w:szCs w:val="21"/>
                <w:highlight w:val="none"/>
              </w:rPr>
              <w:t>33</w:t>
            </w:r>
          </w:p>
        </w:tc>
        <w:tc>
          <w:tcPr>
            <w:tcW w:w="1305" w:type="dxa"/>
            <w:vAlign w:val="center"/>
          </w:tcPr>
          <w:p w14:paraId="5BC0FE5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5EACF30">
            <w:pPr>
              <w:widowControl/>
              <w:spacing w:line="360" w:lineRule="auto"/>
              <w:rPr>
                <w:color w:val="auto"/>
                <w:szCs w:val="21"/>
                <w:highlight w:val="none"/>
              </w:rPr>
            </w:pPr>
          </w:p>
        </w:tc>
        <w:tc>
          <w:tcPr>
            <w:tcW w:w="1701" w:type="dxa"/>
            <w:vAlign w:val="center"/>
          </w:tcPr>
          <w:p w14:paraId="6C1B2E04">
            <w:pPr>
              <w:widowControl/>
              <w:spacing w:line="360" w:lineRule="auto"/>
              <w:rPr>
                <w:color w:val="auto"/>
                <w:szCs w:val="21"/>
                <w:highlight w:val="none"/>
              </w:rPr>
            </w:pPr>
            <w:r>
              <w:rPr>
                <w:rFonts w:hint="eastAsia"/>
                <w:color w:val="auto"/>
                <w:szCs w:val="21"/>
                <w:highlight w:val="none"/>
              </w:rPr>
              <w:t>★ 显示屏屏幕比例</w:t>
            </w:r>
          </w:p>
        </w:tc>
        <w:tc>
          <w:tcPr>
            <w:tcW w:w="850" w:type="dxa"/>
            <w:vAlign w:val="center"/>
          </w:tcPr>
          <w:p w14:paraId="69C1378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47C1B6C">
            <w:pPr>
              <w:widowControl/>
              <w:spacing w:line="360" w:lineRule="auto"/>
              <w:rPr>
                <w:color w:val="auto"/>
                <w:szCs w:val="21"/>
                <w:highlight w:val="none"/>
              </w:rPr>
            </w:pPr>
            <w:r>
              <w:rPr>
                <w:rFonts w:hint="eastAsia"/>
                <w:color w:val="auto"/>
                <w:szCs w:val="21"/>
                <w:highlight w:val="none"/>
              </w:rPr>
              <w:t>16 :9</w:t>
            </w:r>
          </w:p>
        </w:tc>
      </w:tr>
      <w:tr w14:paraId="1A7E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CF0927B">
            <w:pPr>
              <w:widowControl/>
              <w:spacing w:line="360" w:lineRule="auto"/>
              <w:jc w:val="center"/>
              <w:rPr>
                <w:color w:val="auto"/>
                <w:szCs w:val="21"/>
                <w:highlight w:val="none"/>
              </w:rPr>
            </w:pPr>
            <w:r>
              <w:rPr>
                <w:rFonts w:hint="eastAsia"/>
                <w:color w:val="auto"/>
                <w:szCs w:val="21"/>
                <w:highlight w:val="none"/>
              </w:rPr>
              <w:t>34</w:t>
            </w:r>
          </w:p>
        </w:tc>
        <w:tc>
          <w:tcPr>
            <w:tcW w:w="1305" w:type="dxa"/>
            <w:vAlign w:val="center"/>
          </w:tcPr>
          <w:p w14:paraId="74305A3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E02C307">
            <w:pPr>
              <w:widowControl/>
              <w:spacing w:line="360" w:lineRule="auto"/>
              <w:rPr>
                <w:color w:val="auto"/>
                <w:szCs w:val="21"/>
                <w:highlight w:val="none"/>
              </w:rPr>
            </w:pPr>
          </w:p>
        </w:tc>
        <w:tc>
          <w:tcPr>
            <w:tcW w:w="1701" w:type="dxa"/>
            <w:vAlign w:val="center"/>
          </w:tcPr>
          <w:p w14:paraId="4B00E0E6">
            <w:pPr>
              <w:widowControl/>
              <w:spacing w:line="360" w:lineRule="auto"/>
              <w:rPr>
                <w:color w:val="auto"/>
                <w:szCs w:val="21"/>
                <w:highlight w:val="none"/>
              </w:rPr>
            </w:pPr>
            <w:r>
              <w:rPr>
                <w:rFonts w:hint="eastAsia"/>
                <w:color w:val="auto"/>
                <w:szCs w:val="21"/>
                <w:highlight w:val="none"/>
              </w:rPr>
              <w:t>★ 显示器外观颜色</w:t>
            </w:r>
          </w:p>
        </w:tc>
        <w:tc>
          <w:tcPr>
            <w:tcW w:w="850" w:type="dxa"/>
            <w:vAlign w:val="center"/>
          </w:tcPr>
          <w:p w14:paraId="7BC0AD0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BB88DE">
            <w:pPr>
              <w:widowControl/>
              <w:spacing w:line="360" w:lineRule="auto"/>
              <w:rPr>
                <w:color w:val="auto"/>
                <w:szCs w:val="21"/>
                <w:highlight w:val="none"/>
              </w:rPr>
            </w:pPr>
            <w:r>
              <w:rPr>
                <w:rFonts w:hint="eastAsia"/>
                <w:color w:val="auto"/>
                <w:szCs w:val="21"/>
                <w:highlight w:val="none"/>
              </w:rPr>
              <w:t>黑色</w:t>
            </w:r>
          </w:p>
        </w:tc>
      </w:tr>
      <w:tr w14:paraId="1374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E7C6ECF">
            <w:pPr>
              <w:widowControl/>
              <w:spacing w:line="360" w:lineRule="auto"/>
              <w:jc w:val="center"/>
              <w:rPr>
                <w:color w:val="auto"/>
                <w:szCs w:val="21"/>
                <w:highlight w:val="none"/>
              </w:rPr>
            </w:pPr>
            <w:r>
              <w:rPr>
                <w:rFonts w:hint="eastAsia"/>
                <w:color w:val="auto"/>
                <w:szCs w:val="21"/>
                <w:highlight w:val="none"/>
              </w:rPr>
              <w:t>35</w:t>
            </w:r>
          </w:p>
        </w:tc>
        <w:tc>
          <w:tcPr>
            <w:tcW w:w="1305" w:type="dxa"/>
            <w:vAlign w:val="center"/>
          </w:tcPr>
          <w:p w14:paraId="06B3F9C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1813303">
            <w:pPr>
              <w:widowControl/>
              <w:spacing w:line="360" w:lineRule="auto"/>
              <w:rPr>
                <w:color w:val="auto"/>
                <w:szCs w:val="21"/>
                <w:highlight w:val="none"/>
              </w:rPr>
            </w:pPr>
          </w:p>
        </w:tc>
        <w:tc>
          <w:tcPr>
            <w:tcW w:w="1701" w:type="dxa"/>
            <w:vAlign w:val="center"/>
          </w:tcPr>
          <w:p w14:paraId="148EC206">
            <w:pPr>
              <w:widowControl/>
              <w:spacing w:line="360" w:lineRule="auto"/>
              <w:rPr>
                <w:color w:val="auto"/>
                <w:szCs w:val="21"/>
                <w:highlight w:val="none"/>
              </w:rPr>
            </w:pPr>
            <w:r>
              <w:rPr>
                <w:rFonts w:hint="eastAsia"/>
                <w:color w:val="auto"/>
                <w:szCs w:val="21"/>
                <w:highlight w:val="none"/>
              </w:rPr>
              <w:t>★ 显示屏防蓝光</w:t>
            </w:r>
          </w:p>
        </w:tc>
        <w:tc>
          <w:tcPr>
            <w:tcW w:w="850" w:type="dxa"/>
            <w:vAlign w:val="center"/>
          </w:tcPr>
          <w:p w14:paraId="43B6220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D44CCDF">
            <w:pPr>
              <w:widowControl/>
              <w:spacing w:line="360" w:lineRule="auto"/>
              <w:rPr>
                <w:color w:val="auto"/>
                <w:szCs w:val="21"/>
                <w:highlight w:val="none"/>
              </w:rPr>
            </w:pPr>
            <w:r>
              <w:rPr>
                <w:rFonts w:hint="eastAsia"/>
                <w:color w:val="auto"/>
                <w:szCs w:val="21"/>
                <w:highlight w:val="none"/>
              </w:rPr>
              <w:t>支持防蓝光模式，蓝光加权辐射亮度比应≤0.0012W/(·cd·sr)（瓦每坎特拉每球面度）</w:t>
            </w:r>
          </w:p>
        </w:tc>
      </w:tr>
      <w:tr w14:paraId="4363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4CB04CF">
            <w:pPr>
              <w:widowControl/>
              <w:spacing w:line="360" w:lineRule="auto"/>
              <w:jc w:val="center"/>
              <w:rPr>
                <w:color w:val="auto"/>
                <w:szCs w:val="21"/>
                <w:highlight w:val="none"/>
              </w:rPr>
            </w:pPr>
            <w:r>
              <w:rPr>
                <w:rFonts w:hint="eastAsia"/>
                <w:color w:val="auto"/>
                <w:szCs w:val="21"/>
                <w:highlight w:val="none"/>
              </w:rPr>
              <w:t>36</w:t>
            </w:r>
          </w:p>
        </w:tc>
        <w:tc>
          <w:tcPr>
            <w:tcW w:w="1305" w:type="dxa"/>
            <w:vAlign w:val="center"/>
          </w:tcPr>
          <w:p w14:paraId="2B8479B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43DB5A7">
            <w:pPr>
              <w:widowControl/>
              <w:spacing w:line="360" w:lineRule="auto"/>
              <w:rPr>
                <w:color w:val="auto"/>
                <w:szCs w:val="21"/>
                <w:highlight w:val="none"/>
              </w:rPr>
            </w:pPr>
          </w:p>
        </w:tc>
        <w:tc>
          <w:tcPr>
            <w:tcW w:w="1701" w:type="dxa"/>
            <w:vAlign w:val="center"/>
          </w:tcPr>
          <w:p w14:paraId="1E6E712E">
            <w:pPr>
              <w:widowControl/>
              <w:spacing w:line="360" w:lineRule="auto"/>
              <w:rPr>
                <w:color w:val="auto"/>
                <w:szCs w:val="21"/>
                <w:highlight w:val="none"/>
              </w:rPr>
            </w:pPr>
            <w:r>
              <w:rPr>
                <w:rFonts w:hint="eastAsia"/>
                <w:color w:val="auto"/>
                <w:szCs w:val="21"/>
                <w:highlight w:val="none"/>
              </w:rPr>
              <w:t>#显示屏功能</w:t>
            </w:r>
          </w:p>
        </w:tc>
        <w:tc>
          <w:tcPr>
            <w:tcW w:w="850" w:type="dxa"/>
            <w:vAlign w:val="center"/>
          </w:tcPr>
          <w:p w14:paraId="0DF8BD5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A838A78">
            <w:pPr>
              <w:widowControl/>
              <w:spacing w:line="360" w:lineRule="auto"/>
              <w:rPr>
                <w:color w:val="auto"/>
                <w:szCs w:val="21"/>
                <w:highlight w:val="none"/>
              </w:rPr>
            </w:pPr>
            <w:r>
              <w:rPr>
                <w:rFonts w:hint="eastAsia"/>
                <w:color w:val="auto"/>
                <w:szCs w:val="21"/>
                <w:highlight w:val="none"/>
              </w:rPr>
              <w:t>硬件支持防蓝光、无频闪，需提供产品彩页及相关证书并加盖公章</w:t>
            </w:r>
          </w:p>
        </w:tc>
      </w:tr>
      <w:tr w14:paraId="586B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9A2D6D4">
            <w:pPr>
              <w:widowControl/>
              <w:spacing w:line="360" w:lineRule="auto"/>
              <w:jc w:val="center"/>
              <w:rPr>
                <w:color w:val="auto"/>
                <w:szCs w:val="21"/>
                <w:highlight w:val="none"/>
              </w:rPr>
            </w:pPr>
            <w:r>
              <w:rPr>
                <w:rFonts w:hint="eastAsia"/>
                <w:color w:val="auto"/>
                <w:szCs w:val="21"/>
                <w:highlight w:val="none"/>
              </w:rPr>
              <w:t>37</w:t>
            </w:r>
          </w:p>
        </w:tc>
        <w:tc>
          <w:tcPr>
            <w:tcW w:w="1305" w:type="dxa"/>
            <w:vAlign w:val="center"/>
          </w:tcPr>
          <w:p w14:paraId="27185FB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D1C4A50">
            <w:pPr>
              <w:widowControl/>
              <w:spacing w:line="360" w:lineRule="auto"/>
              <w:rPr>
                <w:color w:val="auto"/>
                <w:szCs w:val="21"/>
                <w:highlight w:val="none"/>
              </w:rPr>
            </w:pPr>
          </w:p>
        </w:tc>
        <w:tc>
          <w:tcPr>
            <w:tcW w:w="1701" w:type="dxa"/>
            <w:vAlign w:val="center"/>
          </w:tcPr>
          <w:p w14:paraId="715BDBAA">
            <w:pPr>
              <w:widowControl/>
              <w:spacing w:line="360" w:lineRule="auto"/>
              <w:rPr>
                <w:color w:val="auto"/>
                <w:szCs w:val="21"/>
                <w:highlight w:val="none"/>
              </w:rPr>
            </w:pPr>
            <w:r>
              <w:rPr>
                <w:rFonts w:hint="eastAsia"/>
                <w:color w:val="auto"/>
                <w:szCs w:val="21"/>
                <w:highlight w:val="none"/>
              </w:rPr>
              <w:t>★ 显示屏低频闪</w:t>
            </w:r>
          </w:p>
        </w:tc>
        <w:tc>
          <w:tcPr>
            <w:tcW w:w="850" w:type="dxa"/>
            <w:vAlign w:val="center"/>
          </w:tcPr>
          <w:p w14:paraId="6C070BA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5571275">
            <w:pPr>
              <w:widowControl/>
              <w:spacing w:line="360" w:lineRule="auto"/>
              <w:rPr>
                <w:color w:val="auto"/>
                <w:szCs w:val="21"/>
                <w:highlight w:val="none"/>
              </w:rPr>
            </w:pPr>
            <w:r>
              <w:rPr>
                <w:rFonts w:hint="eastAsia"/>
                <w:color w:val="auto"/>
                <w:szCs w:val="21"/>
                <w:highlight w:val="none"/>
              </w:rPr>
              <w:t>显示屏应支持低频闪≤-35dB</w:t>
            </w:r>
          </w:p>
        </w:tc>
      </w:tr>
      <w:tr w14:paraId="6A47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1172977">
            <w:pPr>
              <w:widowControl/>
              <w:spacing w:line="360" w:lineRule="auto"/>
              <w:jc w:val="center"/>
              <w:rPr>
                <w:color w:val="auto"/>
                <w:szCs w:val="21"/>
                <w:highlight w:val="none"/>
              </w:rPr>
            </w:pPr>
            <w:r>
              <w:rPr>
                <w:rFonts w:hint="eastAsia"/>
                <w:color w:val="auto"/>
                <w:szCs w:val="21"/>
                <w:highlight w:val="none"/>
              </w:rPr>
              <w:t>38</w:t>
            </w:r>
          </w:p>
        </w:tc>
        <w:tc>
          <w:tcPr>
            <w:tcW w:w="1305" w:type="dxa"/>
            <w:vAlign w:val="center"/>
          </w:tcPr>
          <w:p w14:paraId="309E9CE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FF678F3">
            <w:pPr>
              <w:widowControl/>
              <w:spacing w:line="360" w:lineRule="auto"/>
              <w:rPr>
                <w:color w:val="auto"/>
                <w:szCs w:val="21"/>
                <w:highlight w:val="none"/>
              </w:rPr>
            </w:pPr>
          </w:p>
        </w:tc>
        <w:tc>
          <w:tcPr>
            <w:tcW w:w="1701" w:type="dxa"/>
            <w:vAlign w:val="center"/>
          </w:tcPr>
          <w:p w14:paraId="3D8AE81B">
            <w:pPr>
              <w:widowControl/>
              <w:spacing w:line="360" w:lineRule="auto"/>
              <w:rPr>
                <w:color w:val="auto"/>
                <w:szCs w:val="21"/>
                <w:highlight w:val="none"/>
              </w:rPr>
            </w:pPr>
            <w:r>
              <w:rPr>
                <w:rFonts w:hint="eastAsia"/>
                <w:color w:val="auto"/>
                <w:szCs w:val="21"/>
                <w:highlight w:val="none"/>
              </w:rPr>
              <w:t>★ 显示屏防炫目</w:t>
            </w:r>
          </w:p>
        </w:tc>
        <w:tc>
          <w:tcPr>
            <w:tcW w:w="850" w:type="dxa"/>
            <w:vAlign w:val="center"/>
          </w:tcPr>
          <w:p w14:paraId="14F727E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8C1B4EF">
            <w:pPr>
              <w:widowControl/>
              <w:spacing w:line="360" w:lineRule="auto"/>
              <w:rPr>
                <w:color w:val="auto"/>
                <w:szCs w:val="21"/>
                <w:highlight w:val="none"/>
              </w:rPr>
            </w:pPr>
            <w:r>
              <w:rPr>
                <w:rFonts w:hint="eastAsia"/>
                <w:color w:val="auto"/>
                <w:szCs w:val="21"/>
                <w:highlight w:val="none"/>
              </w:rPr>
              <w:t>显示屏镜面反射率≤10%</w:t>
            </w:r>
          </w:p>
        </w:tc>
      </w:tr>
      <w:tr w14:paraId="0D6F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488B03B">
            <w:pPr>
              <w:widowControl/>
              <w:spacing w:line="360" w:lineRule="auto"/>
              <w:jc w:val="center"/>
              <w:rPr>
                <w:color w:val="auto"/>
                <w:szCs w:val="21"/>
                <w:highlight w:val="none"/>
              </w:rPr>
            </w:pPr>
            <w:r>
              <w:rPr>
                <w:rFonts w:hint="eastAsia"/>
                <w:color w:val="auto"/>
                <w:szCs w:val="21"/>
                <w:highlight w:val="none"/>
              </w:rPr>
              <w:t>39</w:t>
            </w:r>
          </w:p>
        </w:tc>
        <w:tc>
          <w:tcPr>
            <w:tcW w:w="1305" w:type="dxa"/>
            <w:vAlign w:val="center"/>
          </w:tcPr>
          <w:p w14:paraId="4ADD95C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31C8FFE4">
            <w:pPr>
              <w:widowControl/>
              <w:spacing w:line="360" w:lineRule="auto"/>
              <w:rPr>
                <w:color w:val="auto"/>
                <w:szCs w:val="21"/>
                <w:highlight w:val="none"/>
              </w:rPr>
            </w:pPr>
            <w:r>
              <w:rPr>
                <w:rFonts w:hint="eastAsia"/>
                <w:color w:val="auto"/>
                <w:szCs w:val="21"/>
                <w:highlight w:val="none"/>
              </w:rPr>
              <w:t>外设规格</w:t>
            </w:r>
          </w:p>
        </w:tc>
        <w:tc>
          <w:tcPr>
            <w:tcW w:w="1701" w:type="dxa"/>
            <w:vAlign w:val="center"/>
          </w:tcPr>
          <w:p w14:paraId="070D9191">
            <w:pPr>
              <w:widowControl/>
              <w:spacing w:line="360" w:lineRule="auto"/>
              <w:rPr>
                <w:color w:val="auto"/>
                <w:szCs w:val="21"/>
                <w:highlight w:val="none"/>
              </w:rPr>
            </w:pPr>
            <w:r>
              <w:rPr>
                <w:rFonts w:hint="eastAsia"/>
                <w:color w:val="auto"/>
                <w:szCs w:val="21"/>
                <w:highlight w:val="none"/>
              </w:rPr>
              <w:t>传声器数量</w:t>
            </w:r>
          </w:p>
        </w:tc>
        <w:tc>
          <w:tcPr>
            <w:tcW w:w="850" w:type="dxa"/>
            <w:vAlign w:val="center"/>
          </w:tcPr>
          <w:p w14:paraId="2E9622F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0C76B64">
            <w:pPr>
              <w:widowControl/>
              <w:spacing w:line="360" w:lineRule="auto"/>
              <w:rPr>
                <w:color w:val="auto"/>
                <w:szCs w:val="21"/>
                <w:highlight w:val="none"/>
              </w:rPr>
            </w:pPr>
            <w:r>
              <w:rPr>
                <w:rFonts w:hint="eastAsia"/>
                <w:color w:val="auto"/>
                <w:szCs w:val="21"/>
                <w:highlight w:val="none"/>
              </w:rPr>
              <w:t xml:space="preserve">≥0 </w:t>
            </w:r>
          </w:p>
        </w:tc>
      </w:tr>
      <w:tr w14:paraId="4407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077D074">
            <w:pPr>
              <w:widowControl/>
              <w:spacing w:line="360" w:lineRule="auto"/>
              <w:jc w:val="center"/>
              <w:rPr>
                <w:color w:val="auto"/>
                <w:szCs w:val="21"/>
                <w:highlight w:val="none"/>
              </w:rPr>
            </w:pPr>
            <w:r>
              <w:rPr>
                <w:rFonts w:hint="eastAsia"/>
                <w:color w:val="auto"/>
                <w:szCs w:val="21"/>
                <w:highlight w:val="none"/>
              </w:rPr>
              <w:t>40</w:t>
            </w:r>
          </w:p>
        </w:tc>
        <w:tc>
          <w:tcPr>
            <w:tcW w:w="1305" w:type="dxa"/>
            <w:vAlign w:val="center"/>
          </w:tcPr>
          <w:p w14:paraId="5F84A8E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F50EA60">
            <w:pPr>
              <w:widowControl/>
              <w:spacing w:line="360" w:lineRule="auto"/>
              <w:rPr>
                <w:color w:val="auto"/>
                <w:szCs w:val="21"/>
                <w:highlight w:val="none"/>
              </w:rPr>
            </w:pPr>
          </w:p>
        </w:tc>
        <w:tc>
          <w:tcPr>
            <w:tcW w:w="1701" w:type="dxa"/>
            <w:vAlign w:val="center"/>
          </w:tcPr>
          <w:p w14:paraId="5E3C6F1E">
            <w:pPr>
              <w:widowControl/>
              <w:spacing w:line="360" w:lineRule="auto"/>
              <w:rPr>
                <w:color w:val="auto"/>
                <w:szCs w:val="21"/>
                <w:highlight w:val="none"/>
              </w:rPr>
            </w:pPr>
            <w:r>
              <w:rPr>
                <w:rFonts w:hint="eastAsia"/>
                <w:color w:val="auto"/>
                <w:szCs w:val="21"/>
                <w:highlight w:val="none"/>
              </w:rPr>
              <w:t>扬声器数量</w:t>
            </w:r>
          </w:p>
        </w:tc>
        <w:tc>
          <w:tcPr>
            <w:tcW w:w="850" w:type="dxa"/>
            <w:vAlign w:val="center"/>
          </w:tcPr>
          <w:p w14:paraId="4F7FB0A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0A9FACB">
            <w:pPr>
              <w:widowControl/>
              <w:spacing w:line="360" w:lineRule="auto"/>
              <w:rPr>
                <w:color w:val="auto"/>
                <w:szCs w:val="21"/>
                <w:highlight w:val="none"/>
              </w:rPr>
            </w:pPr>
            <w:r>
              <w:rPr>
                <w:rFonts w:hint="eastAsia"/>
                <w:color w:val="auto"/>
                <w:szCs w:val="21"/>
                <w:highlight w:val="none"/>
              </w:rPr>
              <w:t xml:space="preserve">≥0 </w:t>
            </w:r>
          </w:p>
        </w:tc>
      </w:tr>
      <w:tr w14:paraId="4B0B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44AEBBF">
            <w:pPr>
              <w:widowControl/>
              <w:spacing w:line="360" w:lineRule="auto"/>
              <w:jc w:val="center"/>
              <w:rPr>
                <w:color w:val="auto"/>
                <w:szCs w:val="21"/>
                <w:highlight w:val="none"/>
              </w:rPr>
            </w:pPr>
            <w:r>
              <w:rPr>
                <w:rFonts w:hint="eastAsia"/>
                <w:color w:val="auto"/>
                <w:szCs w:val="21"/>
                <w:highlight w:val="none"/>
              </w:rPr>
              <w:t>41</w:t>
            </w:r>
          </w:p>
        </w:tc>
        <w:tc>
          <w:tcPr>
            <w:tcW w:w="1305" w:type="dxa"/>
            <w:vAlign w:val="center"/>
          </w:tcPr>
          <w:p w14:paraId="2942F53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8C668B2">
            <w:pPr>
              <w:widowControl/>
              <w:spacing w:line="360" w:lineRule="auto"/>
              <w:rPr>
                <w:color w:val="auto"/>
                <w:szCs w:val="21"/>
                <w:highlight w:val="none"/>
              </w:rPr>
            </w:pPr>
          </w:p>
        </w:tc>
        <w:tc>
          <w:tcPr>
            <w:tcW w:w="1701" w:type="dxa"/>
            <w:vAlign w:val="center"/>
          </w:tcPr>
          <w:p w14:paraId="3EAB381A">
            <w:pPr>
              <w:widowControl/>
              <w:spacing w:line="360" w:lineRule="auto"/>
              <w:rPr>
                <w:color w:val="auto"/>
                <w:szCs w:val="21"/>
                <w:highlight w:val="none"/>
              </w:rPr>
            </w:pPr>
            <w:r>
              <w:rPr>
                <w:rFonts w:hint="eastAsia"/>
                <w:color w:val="auto"/>
                <w:szCs w:val="21"/>
                <w:highlight w:val="none"/>
              </w:rPr>
              <w:t>★ 鼠标数量</w:t>
            </w:r>
          </w:p>
        </w:tc>
        <w:tc>
          <w:tcPr>
            <w:tcW w:w="850" w:type="dxa"/>
            <w:vAlign w:val="center"/>
          </w:tcPr>
          <w:p w14:paraId="4994033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4BBFDA">
            <w:pPr>
              <w:widowControl/>
              <w:spacing w:line="360" w:lineRule="auto"/>
              <w:rPr>
                <w:color w:val="auto"/>
                <w:szCs w:val="21"/>
                <w:highlight w:val="none"/>
              </w:rPr>
            </w:pPr>
            <w:r>
              <w:rPr>
                <w:rFonts w:hint="eastAsia"/>
                <w:color w:val="auto"/>
                <w:szCs w:val="21"/>
                <w:highlight w:val="none"/>
              </w:rPr>
              <w:t>≥1 个</w:t>
            </w:r>
          </w:p>
        </w:tc>
      </w:tr>
      <w:tr w14:paraId="3709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189C1B0">
            <w:pPr>
              <w:widowControl/>
              <w:spacing w:line="360" w:lineRule="auto"/>
              <w:jc w:val="center"/>
              <w:rPr>
                <w:color w:val="auto"/>
                <w:szCs w:val="21"/>
                <w:highlight w:val="none"/>
              </w:rPr>
            </w:pPr>
            <w:r>
              <w:rPr>
                <w:rFonts w:hint="eastAsia"/>
                <w:color w:val="auto"/>
                <w:szCs w:val="21"/>
                <w:highlight w:val="none"/>
              </w:rPr>
              <w:t>42</w:t>
            </w:r>
          </w:p>
        </w:tc>
        <w:tc>
          <w:tcPr>
            <w:tcW w:w="1305" w:type="dxa"/>
            <w:vAlign w:val="center"/>
          </w:tcPr>
          <w:p w14:paraId="3CD8396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E1F14A9">
            <w:pPr>
              <w:widowControl/>
              <w:spacing w:line="360" w:lineRule="auto"/>
              <w:rPr>
                <w:color w:val="auto"/>
                <w:szCs w:val="21"/>
                <w:highlight w:val="none"/>
              </w:rPr>
            </w:pPr>
          </w:p>
        </w:tc>
        <w:tc>
          <w:tcPr>
            <w:tcW w:w="1701" w:type="dxa"/>
            <w:vAlign w:val="center"/>
          </w:tcPr>
          <w:p w14:paraId="196874FC">
            <w:pPr>
              <w:widowControl/>
              <w:spacing w:line="360" w:lineRule="auto"/>
              <w:rPr>
                <w:color w:val="auto"/>
                <w:szCs w:val="21"/>
                <w:highlight w:val="none"/>
              </w:rPr>
            </w:pPr>
            <w:r>
              <w:rPr>
                <w:rFonts w:hint="eastAsia"/>
                <w:color w:val="auto"/>
                <w:szCs w:val="21"/>
                <w:highlight w:val="none"/>
              </w:rPr>
              <w:t>★ 键盘数量</w:t>
            </w:r>
          </w:p>
        </w:tc>
        <w:tc>
          <w:tcPr>
            <w:tcW w:w="850" w:type="dxa"/>
            <w:vAlign w:val="center"/>
          </w:tcPr>
          <w:p w14:paraId="575C960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5F36F85">
            <w:pPr>
              <w:widowControl/>
              <w:spacing w:line="360" w:lineRule="auto"/>
              <w:rPr>
                <w:color w:val="auto"/>
                <w:szCs w:val="21"/>
                <w:highlight w:val="none"/>
              </w:rPr>
            </w:pPr>
            <w:r>
              <w:rPr>
                <w:rFonts w:hint="eastAsia"/>
                <w:color w:val="auto"/>
                <w:szCs w:val="21"/>
                <w:highlight w:val="none"/>
              </w:rPr>
              <w:t>≥1 个</w:t>
            </w:r>
          </w:p>
        </w:tc>
      </w:tr>
      <w:tr w14:paraId="36E9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511F523">
            <w:pPr>
              <w:widowControl/>
              <w:spacing w:line="360" w:lineRule="auto"/>
              <w:jc w:val="center"/>
              <w:rPr>
                <w:color w:val="auto"/>
                <w:szCs w:val="21"/>
                <w:highlight w:val="none"/>
              </w:rPr>
            </w:pPr>
            <w:r>
              <w:rPr>
                <w:rFonts w:hint="eastAsia"/>
                <w:color w:val="auto"/>
                <w:szCs w:val="21"/>
                <w:highlight w:val="none"/>
              </w:rPr>
              <w:t>43</w:t>
            </w:r>
          </w:p>
        </w:tc>
        <w:tc>
          <w:tcPr>
            <w:tcW w:w="1305" w:type="dxa"/>
            <w:vAlign w:val="center"/>
          </w:tcPr>
          <w:p w14:paraId="6CF5EAD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1405ED4">
            <w:pPr>
              <w:widowControl/>
              <w:spacing w:line="360" w:lineRule="auto"/>
              <w:rPr>
                <w:color w:val="auto"/>
                <w:szCs w:val="21"/>
                <w:highlight w:val="none"/>
              </w:rPr>
            </w:pPr>
          </w:p>
        </w:tc>
        <w:tc>
          <w:tcPr>
            <w:tcW w:w="1701" w:type="dxa"/>
            <w:vAlign w:val="center"/>
          </w:tcPr>
          <w:p w14:paraId="0D82C190">
            <w:pPr>
              <w:widowControl/>
              <w:spacing w:line="360" w:lineRule="auto"/>
              <w:rPr>
                <w:color w:val="auto"/>
                <w:szCs w:val="21"/>
                <w:highlight w:val="none"/>
              </w:rPr>
            </w:pPr>
            <w:r>
              <w:rPr>
                <w:rFonts w:hint="eastAsia"/>
                <w:color w:val="auto"/>
                <w:szCs w:val="21"/>
                <w:highlight w:val="none"/>
              </w:rPr>
              <w:t>摄像头数量</w:t>
            </w:r>
          </w:p>
        </w:tc>
        <w:tc>
          <w:tcPr>
            <w:tcW w:w="850" w:type="dxa"/>
            <w:vAlign w:val="center"/>
          </w:tcPr>
          <w:p w14:paraId="6C485CE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2198A3">
            <w:pPr>
              <w:widowControl/>
              <w:spacing w:line="360" w:lineRule="auto"/>
              <w:rPr>
                <w:color w:val="auto"/>
                <w:szCs w:val="21"/>
                <w:highlight w:val="none"/>
              </w:rPr>
            </w:pPr>
            <w:r>
              <w:rPr>
                <w:rFonts w:hint="eastAsia"/>
                <w:color w:val="auto"/>
                <w:szCs w:val="21"/>
                <w:highlight w:val="none"/>
              </w:rPr>
              <w:t>≥0 个</w:t>
            </w:r>
          </w:p>
        </w:tc>
      </w:tr>
      <w:tr w14:paraId="0566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288FE20">
            <w:pPr>
              <w:widowControl/>
              <w:spacing w:line="360" w:lineRule="auto"/>
              <w:jc w:val="center"/>
              <w:rPr>
                <w:color w:val="auto"/>
                <w:szCs w:val="21"/>
                <w:highlight w:val="none"/>
              </w:rPr>
            </w:pPr>
            <w:r>
              <w:rPr>
                <w:rFonts w:hint="eastAsia"/>
                <w:color w:val="auto"/>
                <w:szCs w:val="21"/>
                <w:highlight w:val="none"/>
              </w:rPr>
              <w:t>44</w:t>
            </w:r>
          </w:p>
        </w:tc>
        <w:tc>
          <w:tcPr>
            <w:tcW w:w="1305" w:type="dxa"/>
            <w:vAlign w:val="center"/>
          </w:tcPr>
          <w:p w14:paraId="4C89F1C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30C7B0A">
            <w:pPr>
              <w:widowControl/>
              <w:spacing w:line="360" w:lineRule="auto"/>
              <w:rPr>
                <w:color w:val="auto"/>
                <w:szCs w:val="21"/>
                <w:highlight w:val="none"/>
              </w:rPr>
            </w:pPr>
          </w:p>
        </w:tc>
        <w:tc>
          <w:tcPr>
            <w:tcW w:w="1701" w:type="dxa"/>
            <w:vAlign w:val="center"/>
          </w:tcPr>
          <w:p w14:paraId="70D9071F">
            <w:pPr>
              <w:widowControl/>
              <w:spacing w:line="360" w:lineRule="auto"/>
              <w:rPr>
                <w:color w:val="auto"/>
                <w:szCs w:val="21"/>
                <w:highlight w:val="none"/>
              </w:rPr>
            </w:pPr>
            <w:r>
              <w:rPr>
                <w:rFonts w:hint="eastAsia"/>
                <w:color w:val="auto"/>
                <w:szCs w:val="21"/>
                <w:highlight w:val="none"/>
              </w:rPr>
              <w:t>光驱数量</w:t>
            </w:r>
          </w:p>
        </w:tc>
        <w:tc>
          <w:tcPr>
            <w:tcW w:w="850" w:type="dxa"/>
            <w:vAlign w:val="center"/>
          </w:tcPr>
          <w:p w14:paraId="50F31DF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9D116D9">
            <w:pPr>
              <w:widowControl/>
              <w:spacing w:line="360" w:lineRule="auto"/>
              <w:rPr>
                <w:color w:val="auto"/>
                <w:szCs w:val="21"/>
                <w:highlight w:val="none"/>
              </w:rPr>
            </w:pPr>
            <w:r>
              <w:rPr>
                <w:rFonts w:hint="eastAsia"/>
                <w:color w:val="auto"/>
                <w:szCs w:val="21"/>
                <w:highlight w:val="none"/>
              </w:rPr>
              <w:t>≥1 个</w:t>
            </w:r>
          </w:p>
        </w:tc>
      </w:tr>
      <w:tr w14:paraId="6DF1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03DC3D7">
            <w:pPr>
              <w:widowControl/>
              <w:spacing w:line="360" w:lineRule="auto"/>
              <w:jc w:val="center"/>
              <w:rPr>
                <w:color w:val="auto"/>
                <w:szCs w:val="21"/>
                <w:highlight w:val="none"/>
              </w:rPr>
            </w:pPr>
            <w:r>
              <w:rPr>
                <w:rFonts w:hint="eastAsia"/>
                <w:color w:val="auto"/>
                <w:szCs w:val="21"/>
                <w:highlight w:val="none"/>
              </w:rPr>
              <w:t>45</w:t>
            </w:r>
          </w:p>
        </w:tc>
        <w:tc>
          <w:tcPr>
            <w:tcW w:w="1305" w:type="dxa"/>
            <w:vAlign w:val="center"/>
          </w:tcPr>
          <w:p w14:paraId="1C8EF4B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34EA948">
            <w:pPr>
              <w:widowControl/>
              <w:spacing w:line="360" w:lineRule="auto"/>
              <w:rPr>
                <w:color w:val="auto"/>
                <w:szCs w:val="21"/>
                <w:highlight w:val="none"/>
              </w:rPr>
            </w:pPr>
          </w:p>
        </w:tc>
        <w:tc>
          <w:tcPr>
            <w:tcW w:w="1701" w:type="dxa"/>
            <w:vAlign w:val="center"/>
          </w:tcPr>
          <w:p w14:paraId="6BC10DB7">
            <w:pPr>
              <w:widowControl/>
              <w:spacing w:line="360" w:lineRule="auto"/>
              <w:rPr>
                <w:color w:val="auto"/>
                <w:szCs w:val="21"/>
                <w:highlight w:val="none"/>
              </w:rPr>
            </w:pPr>
            <w:r>
              <w:rPr>
                <w:rFonts w:hint="eastAsia"/>
                <w:color w:val="auto"/>
                <w:szCs w:val="21"/>
                <w:highlight w:val="none"/>
              </w:rPr>
              <w:t>★ 键盘按键数目</w:t>
            </w:r>
          </w:p>
        </w:tc>
        <w:tc>
          <w:tcPr>
            <w:tcW w:w="850" w:type="dxa"/>
            <w:vAlign w:val="center"/>
          </w:tcPr>
          <w:p w14:paraId="6838082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9DEF46">
            <w:pPr>
              <w:widowControl/>
              <w:spacing w:line="360" w:lineRule="auto"/>
              <w:rPr>
                <w:color w:val="auto"/>
                <w:szCs w:val="21"/>
                <w:highlight w:val="none"/>
              </w:rPr>
            </w:pPr>
            <w:r>
              <w:rPr>
                <w:rFonts w:hint="eastAsia"/>
                <w:color w:val="auto"/>
                <w:szCs w:val="21"/>
                <w:highlight w:val="none"/>
              </w:rPr>
              <w:t>104键</w:t>
            </w:r>
          </w:p>
        </w:tc>
      </w:tr>
      <w:tr w14:paraId="7128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AC6AA04">
            <w:pPr>
              <w:widowControl/>
              <w:spacing w:line="360" w:lineRule="auto"/>
              <w:jc w:val="center"/>
              <w:rPr>
                <w:color w:val="auto"/>
                <w:szCs w:val="21"/>
                <w:highlight w:val="none"/>
              </w:rPr>
            </w:pPr>
            <w:r>
              <w:rPr>
                <w:rFonts w:hint="eastAsia"/>
                <w:color w:val="auto"/>
                <w:szCs w:val="21"/>
                <w:highlight w:val="none"/>
              </w:rPr>
              <w:t>46</w:t>
            </w:r>
          </w:p>
        </w:tc>
        <w:tc>
          <w:tcPr>
            <w:tcW w:w="1305" w:type="dxa"/>
            <w:vAlign w:val="center"/>
          </w:tcPr>
          <w:p w14:paraId="1275547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A361A1E">
            <w:pPr>
              <w:widowControl/>
              <w:spacing w:line="360" w:lineRule="auto"/>
              <w:rPr>
                <w:color w:val="auto"/>
                <w:szCs w:val="21"/>
                <w:highlight w:val="none"/>
              </w:rPr>
            </w:pPr>
          </w:p>
        </w:tc>
        <w:tc>
          <w:tcPr>
            <w:tcW w:w="1701" w:type="dxa"/>
            <w:vAlign w:val="center"/>
          </w:tcPr>
          <w:p w14:paraId="4894D647">
            <w:pPr>
              <w:widowControl/>
              <w:spacing w:line="360" w:lineRule="auto"/>
              <w:rPr>
                <w:color w:val="auto"/>
                <w:szCs w:val="21"/>
                <w:highlight w:val="none"/>
              </w:rPr>
            </w:pPr>
            <w:r>
              <w:rPr>
                <w:rFonts w:hint="eastAsia"/>
                <w:color w:val="auto"/>
                <w:szCs w:val="21"/>
                <w:highlight w:val="none"/>
              </w:rPr>
              <w:t>摄像头像素</w:t>
            </w:r>
          </w:p>
        </w:tc>
        <w:tc>
          <w:tcPr>
            <w:tcW w:w="850" w:type="dxa"/>
            <w:vAlign w:val="center"/>
          </w:tcPr>
          <w:p w14:paraId="10ED326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B3F76D">
            <w:pPr>
              <w:widowControl/>
              <w:spacing w:line="360" w:lineRule="auto"/>
              <w:rPr>
                <w:color w:val="auto"/>
                <w:szCs w:val="21"/>
                <w:highlight w:val="none"/>
              </w:rPr>
            </w:pPr>
            <w:r>
              <w:rPr>
                <w:rFonts w:hint="eastAsia"/>
                <w:color w:val="auto"/>
                <w:szCs w:val="21"/>
                <w:highlight w:val="none"/>
              </w:rPr>
              <w:t>≥0</w:t>
            </w:r>
          </w:p>
        </w:tc>
      </w:tr>
      <w:tr w14:paraId="1B10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A416CFA">
            <w:pPr>
              <w:widowControl/>
              <w:spacing w:line="360" w:lineRule="auto"/>
              <w:jc w:val="center"/>
              <w:rPr>
                <w:color w:val="auto"/>
                <w:szCs w:val="21"/>
                <w:highlight w:val="none"/>
              </w:rPr>
            </w:pPr>
            <w:r>
              <w:rPr>
                <w:rFonts w:hint="eastAsia"/>
                <w:color w:val="auto"/>
                <w:szCs w:val="21"/>
                <w:highlight w:val="none"/>
              </w:rPr>
              <w:t>47</w:t>
            </w:r>
          </w:p>
        </w:tc>
        <w:tc>
          <w:tcPr>
            <w:tcW w:w="1305" w:type="dxa"/>
            <w:vAlign w:val="center"/>
          </w:tcPr>
          <w:p w14:paraId="2AFE716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E50B023">
            <w:pPr>
              <w:widowControl/>
              <w:spacing w:line="360" w:lineRule="auto"/>
              <w:rPr>
                <w:color w:val="auto"/>
                <w:szCs w:val="21"/>
                <w:highlight w:val="none"/>
              </w:rPr>
            </w:pPr>
          </w:p>
        </w:tc>
        <w:tc>
          <w:tcPr>
            <w:tcW w:w="1701" w:type="dxa"/>
            <w:vAlign w:val="center"/>
          </w:tcPr>
          <w:p w14:paraId="7882325C">
            <w:pPr>
              <w:widowControl/>
              <w:spacing w:line="360" w:lineRule="auto"/>
              <w:rPr>
                <w:color w:val="auto"/>
                <w:szCs w:val="21"/>
                <w:highlight w:val="none"/>
              </w:rPr>
            </w:pPr>
            <w:r>
              <w:rPr>
                <w:rFonts w:hint="eastAsia"/>
                <w:color w:val="auto"/>
                <w:szCs w:val="21"/>
                <w:highlight w:val="none"/>
              </w:rPr>
              <w:t>摄像头分辨率</w:t>
            </w:r>
          </w:p>
        </w:tc>
        <w:tc>
          <w:tcPr>
            <w:tcW w:w="850" w:type="dxa"/>
            <w:vAlign w:val="center"/>
          </w:tcPr>
          <w:p w14:paraId="35D2F92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9ADC94C">
            <w:pPr>
              <w:widowControl/>
              <w:spacing w:line="360" w:lineRule="auto"/>
              <w:rPr>
                <w:color w:val="auto"/>
                <w:szCs w:val="21"/>
                <w:highlight w:val="none"/>
              </w:rPr>
            </w:pPr>
            <w:r>
              <w:rPr>
                <w:rFonts w:hint="eastAsia"/>
                <w:color w:val="auto"/>
                <w:szCs w:val="21"/>
                <w:highlight w:val="none"/>
              </w:rPr>
              <w:t>≥0</w:t>
            </w:r>
          </w:p>
        </w:tc>
      </w:tr>
      <w:tr w14:paraId="7C8C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0D6969E">
            <w:pPr>
              <w:widowControl/>
              <w:spacing w:line="360" w:lineRule="auto"/>
              <w:jc w:val="center"/>
              <w:rPr>
                <w:color w:val="auto"/>
                <w:szCs w:val="21"/>
                <w:highlight w:val="none"/>
              </w:rPr>
            </w:pPr>
            <w:r>
              <w:rPr>
                <w:rFonts w:hint="eastAsia"/>
                <w:color w:val="auto"/>
                <w:szCs w:val="21"/>
                <w:highlight w:val="none"/>
              </w:rPr>
              <w:t>48</w:t>
            </w:r>
          </w:p>
        </w:tc>
        <w:tc>
          <w:tcPr>
            <w:tcW w:w="1305" w:type="dxa"/>
            <w:vAlign w:val="center"/>
          </w:tcPr>
          <w:p w14:paraId="235D25D5">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7812E93">
            <w:pPr>
              <w:widowControl/>
              <w:spacing w:line="360" w:lineRule="auto"/>
              <w:rPr>
                <w:color w:val="auto"/>
                <w:szCs w:val="21"/>
                <w:highlight w:val="none"/>
              </w:rPr>
            </w:pPr>
          </w:p>
        </w:tc>
        <w:tc>
          <w:tcPr>
            <w:tcW w:w="1701" w:type="dxa"/>
            <w:vAlign w:val="center"/>
          </w:tcPr>
          <w:p w14:paraId="41E4A135">
            <w:pPr>
              <w:widowControl/>
              <w:spacing w:line="360" w:lineRule="auto"/>
              <w:rPr>
                <w:color w:val="auto"/>
                <w:szCs w:val="21"/>
                <w:highlight w:val="none"/>
              </w:rPr>
            </w:pPr>
            <w:r>
              <w:rPr>
                <w:rFonts w:hint="eastAsia"/>
                <w:color w:val="auto"/>
                <w:szCs w:val="21"/>
                <w:highlight w:val="none"/>
              </w:rPr>
              <w:t>扬声器功率</w:t>
            </w:r>
          </w:p>
        </w:tc>
        <w:tc>
          <w:tcPr>
            <w:tcW w:w="850" w:type="dxa"/>
            <w:vAlign w:val="center"/>
          </w:tcPr>
          <w:p w14:paraId="7B0945F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CF1603">
            <w:pPr>
              <w:widowControl/>
              <w:spacing w:line="360" w:lineRule="auto"/>
              <w:rPr>
                <w:color w:val="auto"/>
                <w:szCs w:val="21"/>
                <w:highlight w:val="none"/>
              </w:rPr>
            </w:pPr>
            <w:r>
              <w:rPr>
                <w:rFonts w:hint="eastAsia"/>
                <w:color w:val="auto"/>
                <w:szCs w:val="21"/>
                <w:highlight w:val="none"/>
              </w:rPr>
              <w:t>≥0</w:t>
            </w:r>
          </w:p>
        </w:tc>
      </w:tr>
      <w:tr w14:paraId="025E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D235E22">
            <w:pPr>
              <w:widowControl/>
              <w:spacing w:line="360" w:lineRule="auto"/>
              <w:jc w:val="center"/>
              <w:rPr>
                <w:color w:val="auto"/>
                <w:szCs w:val="21"/>
                <w:highlight w:val="none"/>
              </w:rPr>
            </w:pPr>
            <w:r>
              <w:rPr>
                <w:rFonts w:hint="eastAsia"/>
                <w:color w:val="auto"/>
                <w:szCs w:val="21"/>
                <w:highlight w:val="none"/>
              </w:rPr>
              <w:t>49</w:t>
            </w:r>
          </w:p>
        </w:tc>
        <w:tc>
          <w:tcPr>
            <w:tcW w:w="1305" w:type="dxa"/>
            <w:vAlign w:val="center"/>
          </w:tcPr>
          <w:p w14:paraId="40DF17E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9A461FD">
            <w:pPr>
              <w:widowControl/>
              <w:spacing w:line="360" w:lineRule="auto"/>
              <w:rPr>
                <w:color w:val="auto"/>
                <w:szCs w:val="21"/>
                <w:highlight w:val="none"/>
              </w:rPr>
            </w:pPr>
          </w:p>
        </w:tc>
        <w:tc>
          <w:tcPr>
            <w:tcW w:w="1701" w:type="dxa"/>
            <w:vAlign w:val="center"/>
          </w:tcPr>
          <w:p w14:paraId="425010C9">
            <w:pPr>
              <w:widowControl/>
              <w:spacing w:line="360" w:lineRule="auto"/>
              <w:rPr>
                <w:color w:val="auto"/>
                <w:szCs w:val="21"/>
                <w:highlight w:val="none"/>
              </w:rPr>
            </w:pPr>
            <w:r>
              <w:rPr>
                <w:rFonts w:hint="eastAsia"/>
                <w:color w:val="auto"/>
                <w:szCs w:val="21"/>
                <w:highlight w:val="none"/>
              </w:rPr>
              <w:t>扬声器频率范围</w:t>
            </w:r>
          </w:p>
        </w:tc>
        <w:tc>
          <w:tcPr>
            <w:tcW w:w="850" w:type="dxa"/>
            <w:vAlign w:val="center"/>
          </w:tcPr>
          <w:p w14:paraId="14A0BBC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54F6839">
            <w:pPr>
              <w:widowControl/>
              <w:spacing w:line="360" w:lineRule="auto"/>
              <w:rPr>
                <w:color w:val="auto"/>
                <w:szCs w:val="21"/>
                <w:highlight w:val="none"/>
              </w:rPr>
            </w:pPr>
            <w:r>
              <w:rPr>
                <w:rFonts w:hint="eastAsia"/>
                <w:color w:val="auto"/>
                <w:szCs w:val="21"/>
                <w:highlight w:val="none"/>
              </w:rPr>
              <w:t>无</w:t>
            </w:r>
          </w:p>
        </w:tc>
      </w:tr>
      <w:tr w14:paraId="66C2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666348F">
            <w:pPr>
              <w:widowControl/>
              <w:spacing w:line="360" w:lineRule="auto"/>
              <w:jc w:val="center"/>
              <w:rPr>
                <w:color w:val="auto"/>
                <w:szCs w:val="21"/>
                <w:highlight w:val="none"/>
              </w:rPr>
            </w:pPr>
            <w:r>
              <w:rPr>
                <w:color w:val="auto"/>
                <w:szCs w:val="21"/>
                <w:highlight w:val="none"/>
              </w:rPr>
              <w:t>50</w:t>
            </w:r>
          </w:p>
        </w:tc>
        <w:tc>
          <w:tcPr>
            <w:tcW w:w="1305" w:type="dxa"/>
            <w:vAlign w:val="center"/>
          </w:tcPr>
          <w:p w14:paraId="49FB547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9E4A6E9">
            <w:pPr>
              <w:widowControl/>
              <w:spacing w:line="360" w:lineRule="auto"/>
              <w:rPr>
                <w:color w:val="auto"/>
                <w:szCs w:val="21"/>
                <w:highlight w:val="none"/>
              </w:rPr>
            </w:pPr>
          </w:p>
        </w:tc>
        <w:tc>
          <w:tcPr>
            <w:tcW w:w="1701" w:type="dxa"/>
            <w:vAlign w:val="center"/>
          </w:tcPr>
          <w:p w14:paraId="63E40345">
            <w:pPr>
              <w:widowControl/>
              <w:spacing w:line="360" w:lineRule="auto"/>
              <w:rPr>
                <w:color w:val="auto"/>
                <w:szCs w:val="21"/>
                <w:highlight w:val="none"/>
              </w:rPr>
            </w:pPr>
            <w:r>
              <w:rPr>
                <w:rFonts w:hint="eastAsia"/>
                <w:color w:val="auto"/>
                <w:szCs w:val="21"/>
                <w:highlight w:val="none"/>
              </w:rPr>
              <w:t>扬声器总谐波失真</w:t>
            </w:r>
          </w:p>
        </w:tc>
        <w:tc>
          <w:tcPr>
            <w:tcW w:w="850" w:type="dxa"/>
            <w:vAlign w:val="center"/>
          </w:tcPr>
          <w:p w14:paraId="3D5E6AF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A3AA46D">
            <w:pPr>
              <w:widowControl/>
              <w:spacing w:line="360" w:lineRule="auto"/>
              <w:rPr>
                <w:color w:val="auto"/>
                <w:szCs w:val="21"/>
                <w:highlight w:val="none"/>
              </w:rPr>
            </w:pPr>
            <w:r>
              <w:rPr>
                <w:rFonts w:hint="eastAsia"/>
                <w:color w:val="auto"/>
                <w:szCs w:val="21"/>
                <w:highlight w:val="none"/>
              </w:rPr>
              <w:t>无</w:t>
            </w:r>
          </w:p>
        </w:tc>
      </w:tr>
      <w:tr w14:paraId="613B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CEC8206">
            <w:pPr>
              <w:widowControl/>
              <w:spacing w:line="360" w:lineRule="auto"/>
              <w:jc w:val="center"/>
              <w:rPr>
                <w:color w:val="auto"/>
                <w:szCs w:val="21"/>
                <w:highlight w:val="none"/>
              </w:rPr>
            </w:pPr>
            <w:r>
              <w:rPr>
                <w:rFonts w:hint="eastAsia"/>
                <w:color w:val="auto"/>
                <w:szCs w:val="21"/>
                <w:highlight w:val="none"/>
              </w:rPr>
              <w:t>51</w:t>
            </w:r>
          </w:p>
        </w:tc>
        <w:tc>
          <w:tcPr>
            <w:tcW w:w="1305" w:type="dxa"/>
            <w:vAlign w:val="center"/>
          </w:tcPr>
          <w:p w14:paraId="784513C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D153701">
            <w:pPr>
              <w:widowControl/>
              <w:spacing w:line="360" w:lineRule="auto"/>
              <w:rPr>
                <w:color w:val="auto"/>
                <w:szCs w:val="21"/>
                <w:highlight w:val="none"/>
              </w:rPr>
            </w:pPr>
          </w:p>
        </w:tc>
        <w:tc>
          <w:tcPr>
            <w:tcW w:w="1701" w:type="dxa"/>
            <w:vAlign w:val="center"/>
          </w:tcPr>
          <w:p w14:paraId="01EBD657">
            <w:pPr>
              <w:widowControl/>
              <w:spacing w:line="360" w:lineRule="auto"/>
              <w:rPr>
                <w:color w:val="auto"/>
                <w:szCs w:val="21"/>
                <w:highlight w:val="none"/>
              </w:rPr>
            </w:pPr>
            <w:r>
              <w:rPr>
                <w:rFonts w:hint="eastAsia"/>
                <w:color w:val="auto"/>
                <w:szCs w:val="21"/>
                <w:highlight w:val="none"/>
              </w:rPr>
              <w:t>扬声器最大声压级</w:t>
            </w:r>
          </w:p>
        </w:tc>
        <w:tc>
          <w:tcPr>
            <w:tcW w:w="850" w:type="dxa"/>
            <w:vAlign w:val="center"/>
          </w:tcPr>
          <w:p w14:paraId="4F8A8B3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0AAA80">
            <w:pPr>
              <w:widowControl/>
              <w:spacing w:line="360" w:lineRule="auto"/>
              <w:rPr>
                <w:color w:val="auto"/>
                <w:szCs w:val="21"/>
                <w:highlight w:val="none"/>
              </w:rPr>
            </w:pPr>
            <w:r>
              <w:rPr>
                <w:rFonts w:hint="eastAsia"/>
                <w:color w:val="auto"/>
                <w:szCs w:val="21"/>
                <w:highlight w:val="none"/>
              </w:rPr>
              <w:t>无</w:t>
            </w:r>
          </w:p>
        </w:tc>
      </w:tr>
      <w:tr w14:paraId="1426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AE2DEE7">
            <w:pPr>
              <w:widowControl/>
              <w:spacing w:line="360" w:lineRule="auto"/>
              <w:jc w:val="center"/>
              <w:rPr>
                <w:color w:val="auto"/>
                <w:szCs w:val="21"/>
                <w:highlight w:val="none"/>
              </w:rPr>
            </w:pPr>
            <w:r>
              <w:rPr>
                <w:rFonts w:hint="eastAsia"/>
                <w:color w:val="auto"/>
                <w:szCs w:val="21"/>
                <w:highlight w:val="none"/>
              </w:rPr>
              <w:t>52</w:t>
            </w:r>
          </w:p>
        </w:tc>
        <w:tc>
          <w:tcPr>
            <w:tcW w:w="1305" w:type="dxa"/>
            <w:vAlign w:val="center"/>
          </w:tcPr>
          <w:p w14:paraId="7C8E1A9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29FB294">
            <w:pPr>
              <w:widowControl/>
              <w:spacing w:line="360" w:lineRule="auto"/>
              <w:rPr>
                <w:color w:val="auto"/>
                <w:szCs w:val="21"/>
                <w:highlight w:val="none"/>
              </w:rPr>
            </w:pPr>
          </w:p>
        </w:tc>
        <w:tc>
          <w:tcPr>
            <w:tcW w:w="1701" w:type="dxa"/>
            <w:vAlign w:val="center"/>
          </w:tcPr>
          <w:p w14:paraId="7392C4C9">
            <w:pPr>
              <w:widowControl/>
              <w:spacing w:line="360" w:lineRule="auto"/>
              <w:rPr>
                <w:color w:val="auto"/>
                <w:szCs w:val="21"/>
                <w:highlight w:val="none"/>
              </w:rPr>
            </w:pPr>
            <w:r>
              <w:rPr>
                <w:rFonts w:hint="eastAsia"/>
                <w:color w:val="auto"/>
                <w:szCs w:val="21"/>
                <w:highlight w:val="none"/>
              </w:rPr>
              <w:t>★ 键盘连接方式</w:t>
            </w:r>
          </w:p>
        </w:tc>
        <w:tc>
          <w:tcPr>
            <w:tcW w:w="850" w:type="dxa"/>
            <w:vAlign w:val="center"/>
          </w:tcPr>
          <w:p w14:paraId="609437F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1333288">
            <w:pPr>
              <w:widowControl/>
              <w:spacing w:line="360" w:lineRule="auto"/>
              <w:rPr>
                <w:color w:val="auto"/>
                <w:szCs w:val="21"/>
                <w:highlight w:val="none"/>
              </w:rPr>
            </w:pPr>
            <w:r>
              <w:rPr>
                <w:rFonts w:hint="eastAsia"/>
                <w:color w:val="auto"/>
                <w:szCs w:val="21"/>
                <w:highlight w:val="none"/>
              </w:rPr>
              <w:t>有线</w:t>
            </w:r>
          </w:p>
        </w:tc>
      </w:tr>
      <w:tr w14:paraId="32FD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1BD6C3CD">
            <w:pPr>
              <w:widowControl/>
              <w:spacing w:line="360" w:lineRule="auto"/>
              <w:jc w:val="center"/>
              <w:rPr>
                <w:color w:val="auto"/>
                <w:szCs w:val="21"/>
                <w:highlight w:val="none"/>
              </w:rPr>
            </w:pPr>
            <w:r>
              <w:rPr>
                <w:rFonts w:hint="eastAsia"/>
                <w:color w:val="auto"/>
                <w:szCs w:val="21"/>
                <w:highlight w:val="none"/>
              </w:rPr>
              <w:t>53</w:t>
            </w:r>
          </w:p>
        </w:tc>
        <w:tc>
          <w:tcPr>
            <w:tcW w:w="1305" w:type="dxa"/>
            <w:vAlign w:val="center"/>
          </w:tcPr>
          <w:p w14:paraId="1922452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2C29233">
            <w:pPr>
              <w:widowControl/>
              <w:spacing w:line="360" w:lineRule="auto"/>
              <w:rPr>
                <w:color w:val="auto"/>
                <w:szCs w:val="21"/>
                <w:highlight w:val="none"/>
              </w:rPr>
            </w:pPr>
          </w:p>
        </w:tc>
        <w:tc>
          <w:tcPr>
            <w:tcW w:w="1701" w:type="dxa"/>
            <w:vAlign w:val="center"/>
          </w:tcPr>
          <w:p w14:paraId="0D6F8380">
            <w:pPr>
              <w:widowControl/>
              <w:spacing w:line="360" w:lineRule="auto"/>
              <w:rPr>
                <w:color w:val="auto"/>
                <w:szCs w:val="21"/>
                <w:highlight w:val="none"/>
              </w:rPr>
            </w:pPr>
            <w:r>
              <w:rPr>
                <w:rFonts w:hint="eastAsia"/>
                <w:color w:val="auto"/>
                <w:szCs w:val="21"/>
                <w:highlight w:val="none"/>
              </w:rPr>
              <w:t>★ 键盘键程</w:t>
            </w:r>
          </w:p>
        </w:tc>
        <w:tc>
          <w:tcPr>
            <w:tcW w:w="850" w:type="dxa"/>
            <w:vAlign w:val="center"/>
          </w:tcPr>
          <w:p w14:paraId="0A14783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5521C9">
            <w:pPr>
              <w:widowControl/>
              <w:spacing w:line="360" w:lineRule="auto"/>
              <w:rPr>
                <w:color w:val="auto"/>
                <w:szCs w:val="21"/>
                <w:highlight w:val="none"/>
              </w:rPr>
            </w:pPr>
            <w:r>
              <w:rPr>
                <w:rFonts w:hint="eastAsia"/>
                <w:color w:val="auto"/>
                <w:szCs w:val="21"/>
                <w:highlight w:val="none"/>
              </w:rPr>
              <w:t>2.3mm~4.0mm</w:t>
            </w:r>
          </w:p>
        </w:tc>
      </w:tr>
      <w:tr w14:paraId="7399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429C674">
            <w:pPr>
              <w:widowControl/>
              <w:spacing w:line="360" w:lineRule="auto"/>
              <w:jc w:val="center"/>
              <w:rPr>
                <w:color w:val="auto"/>
                <w:szCs w:val="21"/>
                <w:highlight w:val="none"/>
              </w:rPr>
            </w:pPr>
            <w:r>
              <w:rPr>
                <w:rFonts w:hint="eastAsia"/>
                <w:color w:val="auto"/>
                <w:szCs w:val="21"/>
                <w:highlight w:val="none"/>
              </w:rPr>
              <w:t>54</w:t>
            </w:r>
          </w:p>
        </w:tc>
        <w:tc>
          <w:tcPr>
            <w:tcW w:w="1305" w:type="dxa"/>
            <w:vAlign w:val="center"/>
          </w:tcPr>
          <w:p w14:paraId="61AF3F1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B14EF63">
            <w:pPr>
              <w:widowControl/>
              <w:spacing w:line="360" w:lineRule="auto"/>
              <w:rPr>
                <w:color w:val="auto"/>
                <w:szCs w:val="21"/>
                <w:highlight w:val="none"/>
              </w:rPr>
            </w:pPr>
          </w:p>
        </w:tc>
        <w:tc>
          <w:tcPr>
            <w:tcW w:w="1701" w:type="dxa"/>
            <w:vAlign w:val="center"/>
          </w:tcPr>
          <w:p w14:paraId="0D30771E">
            <w:pPr>
              <w:widowControl/>
              <w:spacing w:line="360" w:lineRule="auto"/>
              <w:rPr>
                <w:color w:val="auto"/>
                <w:szCs w:val="21"/>
                <w:highlight w:val="none"/>
              </w:rPr>
            </w:pPr>
            <w:r>
              <w:rPr>
                <w:rFonts w:hint="eastAsia"/>
                <w:color w:val="auto"/>
                <w:szCs w:val="21"/>
                <w:highlight w:val="none"/>
              </w:rPr>
              <w:t>★ 键盘按键压力</w:t>
            </w:r>
          </w:p>
        </w:tc>
        <w:tc>
          <w:tcPr>
            <w:tcW w:w="850" w:type="dxa"/>
            <w:vAlign w:val="center"/>
          </w:tcPr>
          <w:p w14:paraId="17567EA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C46CFAC">
            <w:pPr>
              <w:widowControl/>
              <w:spacing w:line="360" w:lineRule="auto"/>
              <w:rPr>
                <w:color w:val="auto"/>
                <w:szCs w:val="21"/>
                <w:highlight w:val="none"/>
              </w:rPr>
            </w:pPr>
            <w:r>
              <w:rPr>
                <w:rFonts w:hint="eastAsia"/>
                <w:color w:val="auto"/>
                <w:szCs w:val="21"/>
                <w:highlight w:val="none"/>
              </w:rPr>
              <w:t>按键压力应在0.54N±0.14N</w:t>
            </w:r>
          </w:p>
        </w:tc>
      </w:tr>
      <w:tr w14:paraId="064F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04CBD50">
            <w:pPr>
              <w:widowControl/>
              <w:spacing w:line="360" w:lineRule="auto"/>
              <w:jc w:val="center"/>
              <w:rPr>
                <w:color w:val="auto"/>
                <w:szCs w:val="21"/>
                <w:highlight w:val="none"/>
              </w:rPr>
            </w:pPr>
            <w:r>
              <w:rPr>
                <w:rFonts w:hint="eastAsia"/>
                <w:color w:val="auto"/>
                <w:szCs w:val="21"/>
                <w:highlight w:val="none"/>
              </w:rPr>
              <w:t>55</w:t>
            </w:r>
          </w:p>
        </w:tc>
        <w:tc>
          <w:tcPr>
            <w:tcW w:w="1305" w:type="dxa"/>
            <w:vAlign w:val="center"/>
          </w:tcPr>
          <w:p w14:paraId="4B07906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C3AF636">
            <w:pPr>
              <w:widowControl/>
              <w:spacing w:line="360" w:lineRule="auto"/>
              <w:rPr>
                <w:color w:val="auto"/>
                <w:szCs w:val="21"/>
                <w:highlight w:val="none"/>
              </w:rPr>
            </w:pPr>
          </w:p>
        </w:tc>
        <w:tc>
          <w:tcPr>
            <w:tcW w:w="1701" w:type="dxa"/>
            <w:vAlign w:val="center"/>
          </w:tcPr>
          <w:p w14:paraId="7D04640F">
            <w:pPr>
              <w:widowControl/>
              <w:spacing w:line="360" w:lineRule="auto"/>
              <w:rPr>
                <w:color w:val="auto"/>
                <w:szCs w:val="21"/>
                <w:highlight w:val="none"/>
              </w:rPr>
            </w:pPr>
            <w:r>
              <w:rPr>
                <w:rFonts w:hint="eastAsia"/>
                <w:color w:val="auto"/>
                <w:szCs w:val="21"/>
                <w:highlight w:val="none"/>
              </w:rPr>
              <w:t>★ 有线键盘连接线</w:t>
            </w:r>
          </w:p>
        </w:tc>
        <w:tc>
          <w:tcPr>
            <w:tcW w:w="850" w:type="dxa"/>
            <w:vAlign w:val="center"/>
          </w:tcPr>
          <w:p w14:paraId="2C7F89C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D4D07D">
            <w:pPr>
              <w:widowControl/>
              <w:spacing w:line="360" w:lineRule="auto"/>
              <w:rPr>
                <w:color w:val="auto"/>
                <w:szCs w:val="21"/>
                <w:highlight w:val="none"/>
              </w:rPr>
            </w:pPr>
            <w:r>
              <w:rPr>
                <w:rFonts w:hint="eastAsia"/>
                <w:color w:val="auto"/>
                <w:szCs w:val="21"/>
                <w:highlight w:val="none"/>
              </w:rPr>
              <w:t>≥1.5 米</w:t>
            </w:r>
          </w:p>
        </w:tc>
      </w:tr>
      <w:tr w14:paraId="0789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197A4FD">
            <w:pPr>
              <w:widowControl/>
              <w:spacing w:line="360" w:lineRule="auto"/>
              <w:jc w:val="center"/>
              <w:rPr>
                <w:color w:val="auto"/>
                <w:szCs w:val="21"/>
                <w:highlight w:val="none"/>
              </w:rPr>
            </w:pPr>
            <w:r>
              <w:rPr>
                <w:rFonts w:hint="eastAsia"/>
                <w:color w:val="auto"/>
                <w:szCs w:val="21"/>
                <w:highlight w:val="none"/>
              </w:rPr>
              <w:t>56</w:t>
            </w:r>
          </w:p>
        </w:tc>
        <w:tc>
          <w:tcPr>
            <w:tcW w:w="1305" w:type="dxa"/>
            <w:vAlign w:val="center"/>
          </w:tcPr>
          <w:p w14:paraId="51A14E8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44EA254">
            <w:pPr>
              <w:widowControl/>
              <w:spacing w:line="360" w:lineRule="auto"/>
              <w:rPr>
                <w:color w:val="auto"/>
                <w:szCs w:val="21"/>
                <w:highlight w:val="none"/>
              </w:rPr>
            </w:pPr>
          </w:p>
        </w:tc>
        <w:tc>
          <w:tcPr>
            <w:tcW w:w="1701" w:type="dxa"/>
            <w:vAlign w:val="center"/>
          </w:tcPr>
          <w:p w14:paraId="47B65212">
            <w:pPr>
              <w:widowControl/>
              <w:spacing w:line="360" w:lineRule="auto"/>
              <w:rPr>
                <w:color w:val="auto"/>
                <w:szCs w:val="21"/>
                <w:highlight w:val="none"/>
              </w:rPr>
            </w:pPr>
            <w:r>
              <w:rPr>
                <w:rFonts w:hint="eastAsia"/>
                <w:color w:val="auto"/>
                <w:szCs w:val="21"/>
                <w:highlight w:val="none"/>
              </w:rPr>
              <w:t>★ 键盘颜色</w:t>
            </w:r>
          </w:p>
        </w:tc>
        <w:tc>
          <w:tcPr>
            <w:tcW w:w="850" w:type="dxa"/>
            <w:vAlign w:val="center"/>
          </w:tcPr>
          <w:p w14:paraId="3877696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813B80F">
            <w:pPr>
              <w:widowControl/>
              <w:spacing w:line="360" w:lineRule="auto"/>
              <w:rPr>
                <w:color w:val="auto"/>
                <w:szCs w:val="21"/>
                <w:highlight w:val="none"/>
              </w:rPr>
            </w:pPr>
            <w:r>
              <w:rPr>
                <w:rFonts w:hint="eastAsia"/>
                <w:color w:val="auto"/>
                <w:szCs w:val="21"/>
                <w:highlight w:val="none"/>
              </w:rPr>
              <w:t>黑色</w:t>
            </w:r>
          </w:p>
        </w:tc>
      </w:tr>
      <w:tr w14:paraId="35F6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FA84700">
            <w:pPr>
              <w:widowControl/>
              <w:spacing w:line="360" w:lineRule="auto"/>
              <w:jc w:val="center"/>
              <w:rPr>
                <w:color w:val="auto"/>
                <w:szCs w:val="21"/>
                <w:highlight w:val="none"/>
              </w:rPr>
            </w:pPr>
            <w:r>
              <w:rPr>
                <w:rFonts w:hint="eastAsia"/>
                <w:color w:val="auto"/>
                <w:szCs w:val="21"/>
                <w:highlight w:val="none"/>
              </w:rPr>
              <w:t>57</w:t>
            </w:r>
          </w:p>
        </w:tc>
        <w:tc>
          <w:tcPr>
            <w:tcW w:w="1305" w:type="dxa"/>
            <w:vAlign w:val="center"/>
          </w:tcPr>
          <w:p w14:paraId="65B88A9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3AA8B0A">
            <w:pPr>
              <w:widowControl/>
              <w:spacing w:line="360" w:lineRule="auto"/>
              <w:rPr>
                <w:color w:val="auto"/>
                <w:szCs w:val="21"/>
                <w:highlight w:val="none"/>
              </w:rPr>
            </w:pPr>
          </w:p>
        </w:tc>
        <w:tc>
          <w:tcPr>
            <w:tcW w:w="1701" w:type="dxa"/>
            <w:vAlign w:val="center"/>
          </w:tcPr>
          <w:p w14:paraId="70A4EEF3">
            <w:pPr>
              <w:widowControl/>
              <w:spacing w:line="360" w:lineRule="auto"/>
              <w:rPr>
                <w:color w:val="auto"/>
                <w:szCs w:val="21"/>
                <w:highlight w:val="none"/>
              </w:rPr>
            </w:pPr>
            <w:r>
              <w:rPr>
                <w:rFonts w:hint="eastAsia"/>
                <w:color w:val="auto"/>
                <w:szCs w:val="21"/>
                <w:highlight w:val="none"/>
              </w:rPr>
              <w:t>键盘其他要求</w:t>
            </w:r>
          </w:p>
        </w:tc>
        <w:tc>
          <w:tcPr>
            <w:tcW w:w="850" w:type="dxa"/>
            <w:vAlign w:val="center"/>
          </w:tcPr>
          <w:p w14:paraId="026FC4E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4E1D006">
            <w:pPr>
              <w:widowControl/>
              <w:spacing w:line="360" w:lineRule="auto"/>
              <w:rPr>
                <w:color w:val="auto"/>
                <w:szCs w:val="21"/>
                <w:highlight w:val="none"/>
              </w:rPr>
            </w:pPr>
            <w:r>
              <w:rPr>
                <w:rFonts w:hint="eastAsia"/>
                <w:color w:val="auto"/>
                <w:szCs w:val="21"/>
                <w:highlight w:val="none"/>
              </w:rPr>
              <w:t>键盘外观结构、连接方式、主要功能、安全、电磁兼容性、可靠性应符合GB/T14081的相关规定</w:t>
            </w:r>
          </w:p>
        </w:tc>
      </w:tr>
      <w:tr w14:paraId="5D72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3B0EC47">
            <w:pPr>
              <w:widowControl/>
              <w:spacing w:line="360" w:lineRule="auto"/>
              <w:jc w:val="center"/>
              <w:rPr>
                <w:color w:val="auto"/>
                <w:szCs w:val="21"/>
                <w:highlight w:val="none"/>
              </w:rPr>
            </w:pPr>
            <w:r>
              <w:rPr>
                <w:rFonts w:hint="eastAsia"/>
                <w:color w:val="auto"/>
                <w:szCs w:val="21"/>
                <w:highlight w:val="none"/>
              </w:rPr>
              <w:t>58</w:t>
            </w:r>
          </w:p>
        </w:tc>
        <w:tc>
          <w:tcPr>
            <w:tcW w:w="1305" w:type="dxa"/>
            <w:vAlign w:val="center"/>
          </w:tcPr>
          <w:p w14:paraId="756540D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874C11C">
            <w:pPr>
              <w:widowControl/>
              <w:spacing w:line="360" w:lineRule="auto"/>
              <w:rPr>
                <w:color w:val="auto"/>
                <w:szCs w:val="21"/>
                <w:highlight w:val="none"/>
              </w:rPr>
            </w:pPr>
          </w:p>
        </w:tc>
        <w:tc>
          <w:tcPr>
            <w:tcW w:w="1701" w:type="dxa"/>
            <w:vAlign w:val="center"/>
          </w:tcPr>
          <w:p w14:paraId="42211CB9">
            <w:pPr>
              <w:widowControl/>
              <w:spacing w:line="360" w:lineRule="auto"/>
              <w:rPr>
                <w:color w:val="auto"/>
                <w:szCs w:val="21"/>
                <w:highlight w:val="none"/>
              </w:rPr>
            </w:pPr>
            <w:r>
              <w:rPr>
                <w:rFonts w:hint="eastAsia"/>
                <w:color w:val="auto"/>
                <w:szCs w:val="21"/>
                <w:highlight w:val="none"/>
              </w:rPr>
              <w:t>★ 鼠标连接方式</w:t>
            </w:r>
          </w:p>
        </w:tc>
        <w:tc>
          <w:tcPr>
            <w:tcW w:w="850" w:type="dxa"/>
            <w:vAlign w:val="center"/>
          </w:tcPr>
          <w:p w14:paraId="0B57BEF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462129">
            <w:pPr>
              <w:widowControl/>
              <w:spacing w:line="360" w:lineRule="auto"/>
              <w:rPr>
                <w:color w:val="auto"/>
                <w:szCs w:val="21"/>
                <w:highlight w:val="none"/>
              </w:rPr>
            </w:pPr>
            <w:r>
              <w:rPr>
                <w:rFonts w:hint="eastAsia"/>
                <w:color w:val="auto"/>
                <w:szCs w:val="21"/>
                <w:highlight w:val="none"/>
              </w:rPr>
              <w:t>有线</w:t>
            </w:r>
          </w:p>
        </w:tc>
      </w:tr>
      <w:tr w14:paraId="580D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FBD06A2">
            <w:pPr>
              <w:widowControl/>
              <w:spacing w:line="360" w:lineRule="auto"/>
              <w:jc w:val="center"/>
              <w:rPr>
                <w:color w:val="auto"/>
                <w:szCs w:val="21"/>
                <w:highlight w:val="none"/>
              </w:rPr>
            </w:pPr>
            <w:r>
              <w:rPr>
                <w:rFonts w:hint="eastAsia"/>
                <w:color w:val="auto"/>
                <w:szCs w:val="21"/>
                <w:highlight w:val="none"/>
              </w:rPr>
              <w:t>59</w:t>
            </w:r>
          </w:p>
        </w:tc>
        <w:tc>
          <w:tcPr>
            <w:tcW w:w="1305" w:type="dxa"/>
            <w:vAlign w:val="center"/>
          </w:tcPr>
          <w:p w14:paraId="31B4442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BA66035">
            <w:pPr>
              <w:widowControl/>
              <w:spacing w:line="360" w:lineRule="auto"/>
              <w:rPr>
                <w:color w:val="auto"/>
                <w:szCs w:val="21"/>
                <w:highlight w:val="none"/>
              </w:rPr>
            </w:pPr>
          </w:p>
        </w:tc>
        <w:tc>
          <w:tcPr>
            <w:tcW w:w="1701" w:type="dxa"/>
            <w:vAlign w:val="center"/>
          </w:tcPr>
          <w:p w14:paraId="68C5B043">
            <w:pPr>
              <w:widowControl/>
              <w:spacing w:line="360" w:lineRule="auto"/>
              <w:rPr>
                <w:color w:val="auto"/>
                <w:szCs w:val="21"/>
                <w:highlight w:val="none"/>
              </w:rPr>
            </w:pPr>
            <w:r>
              <w:rPr>
                <w:rFonts w:hint="eastAsia"/>
                <w:color w:val="auto"/>
                <w:szCs w:val="21"/>
                <w:highlight w:val="none"/>
              </w:rPr>
              <w:t>★ 有线鼠标连接线</w:t>
            </w:r>
          </w:p>
        </w:tc>
        <w:tc>
          <w:tcPr>
            <w:tcW w:w="850" w:type="dxa"/>
            <w:vAlign w:val="center"/>
          </w:tcPr>
          <w:p w14:paraId="0307E07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3B252C">
            <w:pPr>
              <w:widowControl/>
              <w:spacing w:line="360" w:lineRule="auto"/>
              <w:rPr>
                <w:color w:val="auto"/>
                <w:szCs w:val="21"/>
                <w:highlight w:val="none"/>
              </w:rPr>
            </w:pPr>
            <w:r>
              <w:rPr>
                <w:rFonts w:hint="eastAsia"/>
                <w:color w:val="auto"/>
                <w:szCs w:val="21"/>
                <w:highlight w:val="none"/>
              </w:rPr>
              <w:t>≥1.5 米</w:t>
            </w:r>
          </w:p>
        </w:tc>
      </w:tr>
      <w:tr w14:paraId="51AA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9E5C8C2">
            <w:pPr>
              <w:widowControl/>
              <w:spacing w:line="360" w:lineRule="auto"/>
              <w:jc w:val="center"/>
              <w:rPr>
                <w:color w:val="auto"/>
                <w:szCs w:val="21"/>
                <w:highlight w:val="none"/>
              </w:rPr>
            </w:pPr>
            <w:r>
              <w:rPr>
                <w:rFonts w:hint="eastAsia"/>
                <w:color w:val="auto"/>
                <w:szCs w:val="21"/>
                <w:highlight w:val="none"/>
              </w:rPr>
              <w:t>60</w:t>
            </w:r>
          </w:p>
        </w:tc>
        <w:tc>
          <w:tcPr>
            <w:tcW w:w="1305" w:type="dxa"/>
            <w:vAlign w:val="center"/>
          </w:tcPr>
          <w:p w14:paraId="6F537B1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0A504AE">
            <w:pPr>
              <w:widowControl/>
              <w:spacing w:line="360" w:lineRule="auto"/>
              <w:rPr>
                <w:color w:val="auto"/>
                <w:szCs w:val="21"/>
                <w:highlight w:val="none"/>
              </w:rPr>
            </w:pPr>
          </w:p>
        </w:tc>
        <w:tc>
          <w:tcPr>
            <w:tcW w:w="1701" w:type="dxa"/>
            <w:vAlign w:val="center"/>
          </w:tcPr>
          <w:p w14:paraId="05B16866">
            <w:pPr>
              <w:widowControl/>
              <w:spacing w:line="360" w:lineRule="auto"/>
              <w:rPr>
                <w:color w:val="auto"/>
                <w:szCs w:val="21"/>
                <w:highlight w:val="none"/>
              </w:rPr>
            </w:pPr>
            <w:r>
              <w:rPr>
                <w:rFonts w:hint="eastAsia"/>
                <w:color w:val="auto"/>
                <w:szCs w:val="21"/>
                <w:highlight w:val="none"/>
              </w:rPr>
              <w:t>★ 鼠标DPI分辨率</w:t>
            </w:r>
          </w:p>
        </w:tc>
        <w:tc>
          <w:tcPr>
            <w:tcW w:w="850" w:type="dxa"/>
            <w:vAlign w:val="center"/>
          </w:tcPr>
          <w:p w14:paraId="01FEB4C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36AC23D">
            <w:pPr>
              <w:widowControl/>
              <w:spacing w:line="360" w:lineRule="auto"/>
              <w:rPr>
                <w:color w:val="auto"/>
                <w:szCs w:val="21"/>
                <w:highlight w:val="none"/>
              </w:rPr>
            </w:pPr>
            <w:r>
              <w:rPr>
                <w:rFonts w:hint="eastAsia"/>
                <w:color w:val="auto"/>
                <w:szCs w:val="21"/>
                <w:highlight w:val="none"/>
              </w:rPr>
              <w:t xml:space="preserve">800~1600 </w:t>
            </w:r>
          </w:p>
        </w:tc>
      </w:tr>
      <w:tr w14:paraId="3EEE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12F9EAE">
            <w:pPr>
              <w:widowControl/>
              <w:spacing w:line="360" w:lineRule="auto"/>
              <w:jc w:val="center"/>
              <w:rPr>
                <w:color w:val="auto"/>
                <w:szCs w:val="21"/>
                <w:highlight w:val="none"/>
              </w:rPr>
            </w:pPr>
            <w:r>
              <w:rPr>
                <w:rFonts w:hint="eastAsia"/>
                <w:color w:val="auto"/>
                <w:szCs w:val="21"/>
                <w:highlight w:val="none"/>
              </w:rPr>
              <w:t>61</w:t>
            </w:r>
          </w:p>
        </w:tc>
        <w:tc>
          <w:tcPr>
            <w:tcW w:w="1305" w:type="dxa"/>
            <w:vAlign w:val="center"/>
          </w:tcPr>
          <w:p w14:paraId="6AE7468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589E0FE">
            <w:pPr>
              <w:widowControl/>
              <w:spacing w:line="360" w:lineRule="auto"/>
              <w:rPr>
                <w:color w:val="auto"/>
                <w:szCs w:val="21"/>
                <w:highlight w:val="none"/>
              </w:rPr>
            </w:pPr>
          </w:p>
        </w:tc>
        <w:tc>
          <w:tcPr>
            <w:tcW w:w="1701" w:type="dxa"/>
            <w:vAlign w:val="center"/>
          </w:tcPr>
          <w:p w14:paraId="5589476A">
            <w:pPr>
              <w:widowControl/>
              <w:spacing w:line="360" w:lineRule="auto"/>
              <w:rPr>
                <w:color w:val="auto"/>
                <w:szCs w:val="21"/>
                <w:highlight w:val="none"/>
              </w:rPr>
            </w:pPr>
            <w:r>
              <w:rPr>
                <w:rFonts w:hint="eastAsia"/>
                <w:color w:val="auto"/>
                <w:szCs w:val="21"/>
                <w:highlight w:val="none"/>
              </w:rPr>
              <w:t>★ 鼠标颜色</w:t>
            </w:r>
          </w:p>
        </w:tc>
        <w:tc>
          <w:tcPr>
            <w:tcW w:w="850" w:type="dxa"/>
            <w:vAlign w:val="center"/>
          </w:tcPr>
          <w:p w14:paraId="0E8590D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5134295">
            <w:pPr>
              <w:widowControl/>
              <w:spacing w:line="360" w:lineRule="auto"/>
              <w:rPr>
                <w:color w:val="auto"/>
                <w:szCs w:val="21"/>
                <w:highlight w:val="none"/>
              </w:rPr>
            </w:pPr>
            <w:r>
              <w:rPr>
                <w:rFonts w:hint="eastAsia"/>
                <w:color w:val="auto"/>
                <w:szCs w:val="21"/>
                <w:highlight w:val="none"/>
              </w:rPr>
              <w:t>黑色</w:t>
            </w:r>
          </w:p>
        </w:tc>
      </w:tr>
      <w:tr w14:paraId="7F98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DBD3217">
            <w:pPr>
              <w:widowControl/>
              <w:spacing w:line="360" w:lineRule="auto"/>
              <w:jc w:val="center"/>
              <w:rPr>
                <w:color w:val="auto"/>
                <w:szCs w:val="21"/>
                <w:highlight w:val="none"/>
              </w:rPr>
            </w:pPr>
            <w:r>
              <w:rPr>
                <w:rFonts w:hint="eastAsia"/>
                <w:color w:val="auto"/>
                <w:szCs w:val="21"/>
                <w:highlight w:val="none"/>
              </w:rPr>
              <w:t>62</w:t>
            </w:r>
          </w:p>
        </w:tc>
        <w:tc>
          <w:tcPr>
            <w:tcW w:w="1305" w:type="dxa"/>
            <w:vAlign w:val="center"/>
          </w:tcPr>
          <w:p w14:paraId="6E37753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098CF84">
            <w:pPr>
              <w:widowControl/>
              <w:spacing w:line="360" w:lineRule="auto"/>
              <w:rPr>
                <w:color w:val="auto"/>
                <w:szCs w:val="21"/>
                <w:highlight w:val="none"/>
              </w:rPr>
            </w:pPr>
          </w:p>
        </w:tc>
        <w:tc>
          <w:tcPr>
            <w:tcW w:w="1701" w:type="dxa"/>
            <w:vAlign w:val="center"/>
          </w:tcPr>
          <w:p w14:paraId="615DE3A0">
            <w:pPr>
              <w:widowControl/>
              <w:spacing w:line="360" w:lineRule="auto"/>
              <w:rPr>
                <w:color w:val="auto"/>
                <w:szCs w:val="21"/>
                <w:highlight w:val="none"/>
              </w:rPr>
            </w:pPr>
            <w:r>
              <w:rPr>
                <w:rFonts w:hint="eastAsia"/>
                <w:color w:val="auto"/>
                <w:szCs w:val="21"/>
                <w:highlight w:val="none"/>
              </w:rPr>
              <w:t>★ 鼠标其他要求</w:t>
            </w:r>
          </w:p>
        </w:tc>
        <w:tc>
          <w:tcPr>
            <w:tcW w:w="850" w:type="dxa"/>
            <w:vAlign w:val="center"/>
          </w:tcPr>
          <w:p w14:paraId="69F267C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385659D">
            <w:pPr>
              <w:widowControl/>
              <w:spacing w:line="360" w:lineRule="auto"/>
              <w:rPr>
                <w:color w:val="auto"/>
                <w:szCs w:val="21"/>
                <w:highlight w:val="none"/>
              </w:rPr>
            </w:pPr>
            <w:r>
              <w:rPr>
                <w:rFonts w:hint="eastAsia"/>
                <w:color w:val="auto"/>
                <w:szCs w:val="21"/>
                <w:highlight w:val="none"/>
              </w:rPr>
              <w:t>其它参数应符合GB/T26245的相关规定</w:t>
            </w:r>
          </w:p>
        </w:tc>
      </w:tr>
      <w:tr w14:paraId="5B07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5D3487E">
            <w:pPr>
              <w:widowControl/>
              <w:spacing w:line="360" w:lineRule="auto"/>
              <w:jc w:val="center"/>
              <w:rPr>
                <w:color w:val="auto"/>
                <w:szCs w:val="21"/>
                <w:highlight w:val="none"/>
              </w:rPr>
            </w:pPr>
            <w:r>
              <w:rPr>
                <w:rFonts w:hint="eastAsia"/>
                <w:color w:val="auto"/>
                <w:szCs w:val="21"/>
                <w:highlight w:val="none"/>
              </w:rPr>
              <w:t>63</w:t>
            </w:r>
          </w:p>
        </w:tc>
        <w:tc>
          <w:tcPr>
            <w:tcW w:w="1305" w:type="dxa"/>
            <w:vAlign w:val="center"/>
          </w:tcPr>
          <w:p w14:paraId="1590C87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E683E85">
            <w:pPr>
              <w:widowControl/>
              <w:spacing w:line="360" w:lineRule="auto"/>
              <w:rPr>
                <w:color w:val="auto"/>
                <w:szCs w:val="21"/>
                <w:highlight w:val="none"/>
              </w:rPr>
            </w:pPr>
          </w:p>
        </w:tc>
        <w:tc>
          <w:tcPr>
            <w:tcW w:w="1701" w:type="dxa"/>
            <w:vAlign w:val="center"/>
          </w:tcPr>
          <w:p w14:paraId="30336FB9">
            <w:pPr>
              <w:widowControl/>
              <w:spacing w:line="360" w:lineRule="auto"/>
              <w:rPr>
                <w:color w:val="auto"/>
                <w:szCs w:val="21"/>
                <w:highlight w:val="none"/>
              </w:rPr>
            </w:pPr>
            <w:r>
              <w:rPr>
                <w:rFonts w:hint="eastAsia"/>
                <w:color w:val="auto"/>
                <w:szCs w:val="21"/>
                <w:highlight w:val="none"/>
              </w:rPr>
              <w:t>内置光驱</w:t>
            </w:r>
          </w:p>
        </w:tc>
        <w:tc>
          <w:tcPr>
            <w:tcW w:w="850" w:type="dxa"/>
            <w:vAlign w:val="center"/>
          </w:tcPr>
          <w:p w14:paraId="4051EC5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1E4A12C">
            <w:pPr>
              <w:widowControl/>
              <w:spacing w:line="360" w:lineRule="auto"/>
              <w:rPr>
                <w:color w:val="auto"/>
                <w:szCs w:val="21"/>
                <w:highlight w:val="none"/>
              </w:rPr>
            </w:pPr>
            <w:r>
              <w:rPr>
                <w:rFonts w:hint="eastAsia"/>
                <w:color w:val="auto"/>
                <w:szCs w:val="21"/>
                <w:highlight w:val="none"/>
              </w:rPr>
              <w:t>支持内置光驱</w:t>
            </w:r>
          </w:p>
        </w:tc>
      </w:tr>
      <w:tr w14:paraId="1255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46E6ADE">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4</w:t>
            </w:r>
          </w:p>
        </w:tc>
        <w:tc>
          <w:tcPr>
            <w:tcW w:w="1305" w:type="dxa"/>
            <w:vAlign w:val="center"/>
          </w:tcPr>
          <w:p w14:paraId="2B069D7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37D4B241">
            <w:pPr>
              <w:widowControl/>
              <w:spacing w:line="360" w:lineRule="auto"/>
              <w:rPr>
                <w:color w:val="auto"/>
                <w:szCs w:val="21"/>
                <w:highlight w:val="none"/>
              </w:rPr>
            </w:pPr>
            <w:r>
              <w:rPr>
                <w:rFonts w:hint="eastAsia"/>
                <w:color w:val="auto"/>
                <w:szCs w:val="21"/>
                <w:highlight w:val="none"/>
              </w:rPr>
              <w:t>网络设备规格</w:t>
            </w:r>
          </w:p>
        </w:tc>
        <w:tc>
          <w:tcPr>
            <w:tcW w:w="1701" w:type="dxa"/>
            <w:vAlign w:val="center"/>
          </w:tcPr>
          <w:p w14:paraId="75C74C64">
            <w:pPr>
              <w:widowControl/>
              <w:spacing w:line="360" w:lineRule="auto"/>
              <w:rPr>
                <w:color w:val="auto"/>
                <w:szCs w:val="21"/>
                <w:highlight w:val="none"/>
              </w:rPr>
            </w:pPr>
            <w:r>
              <w:rPr>
                <w:rFonts w:hint="eastAsia"/>
                <w:color w:val="auto"/>
                <w:szCs w:val="21"/>
                <w:highlight w:val="none"/>
              </w:rPr>
              <w:t>★ 有线网卡数量</w:t>
            </w:r>
          </w:p>
        </w:tc>
        <w:tc>
          <w:tcPr>
            <w:tcW w:w="850" w:type="dxa"/>
            <w:vAlign w:val="center"/>
          </w:tcPr>
          <w:p w14:paraId="79CA7DE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4DF8FD">
            <w:pPr>
              <w:widowControl/>
              <w:spacing w:line="360" w:lineRule="auto"/>
              <w:rPr>
                <w:color w:val="auto"/>
                <w:szCs w:val="21"/>
                <w:highlight w:val="none"/>
              </w:rPr>
            </w:pPr>
            <w:r>
              <w:rPr>
                <w:rFonts w:hint="eastAsia"/>
                <w:color w:val="auto"/>
                <w:szCs w:val="21"/>
                <w:highlight w:val="none"/>
              </w:rPr>
              <w:t xml:space="preserve">≥1 </w:t>
            </w:r>
          </w:p>
        </w:tc>
      </w:tr>
      <w:tr w14:paraId="3DB6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3941E26">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5</w:t>
            </w:r>
          </w:p>
        </w:tc>
        <w:tc>
          <w:tcPr>
            <w:tcW w:w="1305" w:type="dxa"/>
            <w:vAlign w:val="center"/>
          </w:tcPr>
          <w:p w14:paraId="64554FA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7DC9354">
            <w:pPr>
              <w:widowControl/>
              <w:spacing w:line="360" w:lineRule="auto"/>
              <w:rPr>
                <w:color w:val="auto"/>
                <w:szCs w:val="21"/>
                <w:highlight w:val="none"/>
              </w:rPr>
            </w:pPr>
          </w:p>
        </w:tc>
        <w:tc>
          <w:tcPr>
            <w:tcW w:w="1701" w:type="dxa"/>
            <w:vAlign w:val="center"/>
          </w:tcPr>
          <w:p w14:paraId="240CCE11">
            <w:pPr>
              <w:widowControl/>
              <w:spacing w:line="360" w:lineRule="auto"/>
              <w:rPr>
                <w:color w:val="auto"/>
                <w:szCs w:val="21"/>
                <w:highlight w:val="none"/>
              </w:rPr>
            </w:pPr>
            <w:r>
              <w:rPr>
                <w:rFonts w:hint="eastAsia"/>
                <w:color w:val="auto"/>
                <w:szCs w:val="21"/>
                <w:highlight w:val="none"/>
              </w:rPr>
              <w:t>无线网卡及天线数量</w:t>
            </w:r>
          </w:p>
        </w:tc>
        <w:tc>
          <w:tcPr>
            <w:tcW w:w="850" w:type="dxa"/>
            <w:vAlign w:val="center"/>
          </w:tcPr>
          <w:p w14:paraId="1A4A1FC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B187E2">
            <w:pPr>
              <w:widowControl/>
              <w:spacing w:line="360" w:lineRule="auto"/>
              <w:rPr>
                <w:color w:val="auto"/>
                <w:szCs w:val="21"/>
                <w:highlight w:val="none"/>
              </w:rPr>
            </w:pPr>
            <w:r>
              <w:rPr>
                <w:rFonts w:hint="eastAsia"/>
                <w:color w:val="auto"/>
                <w:szCs w:val="21"/>
                <w:highlight w:val="none"/>
              </w:rPr>
              <w:t>无</w:t>
            </w:r>
          </w:p>
        </w:tc>
      </w:tr>
      <w:tr w14:paraId="447B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46D6B3D">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6</w:t>
            </w:r>
          </w:p>
        </w:tc>
        <w:tc>
          <w:tcPr>
            <w:tcW w:w="1305" w:type="dxa"/>
            <w:vAlign w:val="center"/>
          </w:tcPr>
          <w:p w14:paraId="14B7BFD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847ECFA">
            <w:pPr>
              <w:widowControl/>
              <w:spacing w:line="360" w:lineRule="auto"/>
              <w:rPr>
                <w:color w:val="auto"/>
                <w:szCs w:val="21"/>
                <w:highlight w:val="none"/>
              </w:rPr>
            </w:pPr>
          </w:p>
        </w:tc>
        <w:tc>
          <w:tcPr>
            <w:tcW w:w="1701" w:type="dxa"/>
            <w:vAlign w:val="center"/>
          </w:tcPr>
          <w:p w14:paraId="2A5B2A68">
            <w:pPr>
              <w:widowControl/>
              <w:spacing w:line="360" w:lineRule="auto"/>
              <w:rPr>
                <w:color w:val="auto"/>
                <w:szCs w:val="21"/>
                <w:highlight w:val="none"/>
              </w:rPr>
            </w:pPr>
            <w:r>
              <w:rPr>
                <w:rFonts w:hint="eastAsia"/>
                <w:color w:val="auto"/>
                <w:szCs w:val="21"/>
                <w:highlight w:val="none"/>
              </w:rPr>
              <w:t>单无线网卡天线数量</w:t>
            </w:r>
          </w:p>
        </w:tc>
        <w:tc>
          <w:tcPr>
            <w:tcW w:w="850" w:type="dxa"/>
            <w:vAlign w:val="center"/>
          </w:tcPr>
          <w:p w14:paraId="0676ADB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F37929">
            <w:pPr>
              <w:widowControl/>
              <w:spacing w:line="360" w:lineRule="auto"/>
              <w:rPr>
                <w:color w:val="auto"/>
                <w:szCs w:val="21"/>
                <w:highlight w:val="none"/>
              </w:rPr>
            </w:pPr>
            <w:r>
              <w:rPr>
                <w:rFonts w:hint="eastAsia"/>
                <w:color w:val="auto"/>
                <w:szCs w:val="21"/>
                <w:highlight w:val="none"/>
              </w:rPr>
              <w:t xml:space="preserve">≥0 </w:t>
            </w:r>
          </w:p>
        </w:tc>
      </w:tr>
      <w:tr w14:paraId="46F8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7" w:type="dxa"/>
            <w:vAlign w:val="center"/>
          </w:tcPr>
          <w:p w14:paraId="5FCFA129">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7</w:t>
            </w:r>
          </w:p>
        </w:tc>
        <w:tc>
          <w:tcPr>
            <w:tcW w:w="1305" w:type="dxa"/>
            <w:vAlign w:val="center"/>
          </w:tcPr>
          <w:p w14:paraId="3B668B5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67FB9211">
            <w:pPr>
              <w:widowControl/>
              <w:spacing w:line="360" w:lineRule="auto"/>
              <w:rPr>
                <w:color w:val="auto"/>
                <w:szCs w:val="21"/>
                <w:highlight w:val="none"/>
              </w:rPr>
            </w:pPr>
            <w:r>
              <w:rPr>
                <w:rFonts w:hint="eastAsia"/>
                <w:color w:val="auto"/>
                <w:szCs w:val="21"/>
                <w:highlight w:val="none"/>
              </w:rPr>
              <w:t>外部接口规格</w:t>
            </w:r>
          </w:p>
        </w:tc>
        <w:tc>
          <w:tcPr>
            <w:tcW w:w="1701" w:type="dxa"/>
            <w:vAlign w:val="center"/>
          </w:tcPr>
          <w:p w14:paraId="391F88BE">
            <w:pPr>
              <w:widowControl/>
              <w:spacing w:line="360" w:lineRule="auto"/>
              <w:rPr>
                <w:color w:val="auto"/>
                <w:szCs w:val="21"/>
                <w:highlight w:val="none"/>
              </w:rPr>
            </w:pPr>
            <w:r>
              <w:rPr>
                <w:rFonts w:hint="eastAsia"/>
                <w:color w:val="auto"/>
                <w:szCs w:val="21"/>
                <w:highlight w:val="none"/>
              </w:rPr>
              <w:t xml:space="preserve">★ </w:t>
            </w:r>
            <w:bookmarkStart w:id="22" w:name="OLE_LINK66"/>
            <w:r>
              <w:rPr>
                <w:rFonts w:hint="eastAsia"/>
                <w:color w:val="auto"/>
                <w:szCs w:val="21"/>
                <w:highlight w:val="none"/>
              </w:rPr>
              <w:t>USB接口数量</w:t>
            </w:r>
            <w:bookmarkEnd w:id="22"/>
          </w:p>
        </w:tc>
        <w:tc>
          <w:tcPr>
            <w:tcW w:w="850" w:type="dxa"/>
            <w:vAlign w:val="center"/>
          </w:tcPr>
          <w:p w14:paraId="09CDB07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F6F3EF">
            <w:pPr>
              <w:widowControl/>
              <w:spacing w:line="360" w:lineRule="auto"/>
              <w:rPr>
                <w:color w:val="auto"/>
                <w:szCs w:val="21"/>
                <w:highlight w:val="none"/>
              </w:rPr>
            </w:pPr>
            <w:r>
              <w:rPr>
                <w:rFonts w:hint="eastAsia"/>
                <w:color w:val="auto"/>
                <w:szCs w:val="21"/>
                <w:highlight w:val="none"/>
              </w:rPr>
              <w:t>8个</w:t>
            </w:r>
          </w:p>
        </w:tc>
      </w:tr>
      <w:tr w14:paraId="086C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7" w:type="dxa"/>
            <w:vAlign w:val="center"/>
          </w:tcPr>
          <w:p w14:paraId="56E5FDBB">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8</w:t>
            </w:r>
          </w:p>
        </w:tc>
        <w:tc>
          <w:tcPr>
            <w:tcW w:w="1305" w:type="dxa"/>
            <w:vAlign w:val="center"/>
          </w:tcPr>
          <w:p w14:paraId="5043D7D5">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5BBEB9B">
            <w:pPr>
              <w:widowControl/>
              <w:spacing w:line="360" w:lineRule="auto"/>
              <w:rPr>
                <w:color w:val="auto"/>
                <w:szCs w:val="21"/>
                <w:highlight w:val="none"/>
              </w:rPr>
            </w:pPr>
          </w:p>
        </w:tc>
        <w:tc>
          <w:tcPr>
            <w:tcW w:w="1701" w:type="dxa"/>
            <w:vAlign w:val="center"/>
          </w:tcPr>
          <w:p w14:paraId="254A825C">
            <w:pPr>
              <w:widowControl/>
              <w:spacing w:line="360" w:lineRule="auto"/>
              <w:rPr>
                <w:color w:val="auto"/>
                <w:szCs w:val="21"/>
                <w:highlight w:val="none"/>
              </w:rPr>
            </w:pPr>
            <w:r>
              <w:rPr>
                <w:rFonts w:hint="eastAsia"/>
                <w:color w:val="auto"/>
                <w:szCs w:val="21"/>
                <w:highlight w:val="none"/>
              </w:rPr>
              <w:t># USB接口规格</w:t>
            </w:r>
          </w:p>
        </w:tc>
        <w:tc>
          <w:tcPr>
            <w:tcW w:w="850" w:type="dxa"/>
            <w:vAlign w:val="center"/>
          </w:tcPr>
          <w:p w14:paraId="3677D03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D7BFB84">
            <w:pPr>
              <w:widowControl/>
              <w:spacing w:line="360" w:lineRule="auto"/>
              <w:rPr>
                <w:color w:val="auto"/>
                <w:szCs w:val="21"/>
                <w:highlight w:val="none"/>
              </w:rPr>
            </w:pPr>
            <w:r>
              <w:rPr>
                <w:rFonts w:hint="eastAsia"/>
                <w:color w:val="auto"/>
                <w:szCs w:val="21"/>
                <w:highlight w:val="none"/>
              </w:rPr>
              <w:t>机箱前面板应提供不少于 4 x USB3.2 Gen1x1接口；机箱后面板提供不少于4 x USB3.2 Gen1x1接口，需提供产品彩页并加盖公章</w:t>
            </w:r>
          </w:p>
        </w:tc>
      </w:tr>
      <w:tr w14:paraId="7533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FBB62A0">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9</w:t>
            </w:r>
          </w:p>
        </w:tc>
        <w:tc>
          <w:tcPr>
            <w:tcW w:w="1305" w:type="dxa"/>
            <w:vAlign w:val="center"/>
          </w:tcPr>
          <w:p w14:paraId="62C3853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1D98651">
            <w:pPr>
              <w:widowControl/>
              <w:spacing w:line="360" w:lineRule="auto"/>
              <w:rPr>
                <w:color w:val="auto"/>
                <w:szCs w:val="21"/>
                <w:highlight w:val="none"/>
              </w:rPr>
            </w:pPr>
          </w:p>
        </w:tc>
        <w:tc>
          <w:tcPr>
            <w:tcW w:w="1701" w:type="dxa"/>
            <w:vAlign w:val="center"/>
          </w:tcPr>
          <w:p w14:paraId="110278EB">
            <w:pPr>
              <w:widowControl/>
              <w:spacing w:line="360" w:lineRule="auto"/>
              <w:rPr>
                <w:color w:val="auto"/>
                <w:szCs w:val="21"/>
                <w:highlight w:val="none"/>
              </w:rPr>
            </w:pPr>
            <w:r>
              <w:rPr>
                <w:rFonts w:hint="eastAsia"/>
                <w:color w:val="auto"/>
                <w:szCs w:val="21"/>
                <w:highlight w:val="none"/>
              </w:rPr>
              <w:t>USB母座接口要求</w:t>
            </w:r>
          </w:p>
        </w:tc>
        <w:tc>
          <w:tcPr>
            <w:tcW w:w="850" w:type="dxa"/>
            <w:vAlign w:val="center"/>
          </w:tcPr>
          <w:p w14:paraId="26E5784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C4459BE">
            <w:pPr>
              <w:widowControl/>
              <w:spacing w:line="360" w:lineRule="auto"/>
              <w:rPr>
                <w:color w:val="auto"/>
                <w:szCs w:val="21"/>
                <w:highlight w:val="none"/>
              </w:rPr>
            </w:pPr>
            <w:r>
              <w:rPr>
                <w:rFonts w:hint="eastAsia"/>
                <w:color w:val="auto"/>
                <w:szCs w:val="21"/>
                <w:highlight w:val="none"/>
              </w:rPr>
              <w:t>无</w:t>
            </w:r>
          </w:p>
        </w:tc>
      </w:tr>
      <w:tr w14:paraId="0D17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92621AE">
            <w:pPr>
              <w:widowControl/>
              <w:spacing w:line="360" w:lineRule="auto"/>
              <w:jc w:val="center"/>
              <w:rPr>
                <w:color w:val="auto"/>
                <w:szCs w:val="21"/>
                <w:highlight w:val="none"/>
              </w:rPr>
            </w:pPr>
            <w:r>
              <w:rPr>
                <w:color w:val="auto"/>
                <w:szCs w:val="21"/>
                <w:highlight w:val="none"/>
              </w:rPr>
              <w:t>70</w:t>
            </w:r>
          </w:p>
        </w:tc>
        <w:tc>
          <w:tcPr>
            <w:tcW w:w="1305" w:type="dxa"/>
            <w:vAlign w:val="center"/>
          </w:tcPr>
          <w:p w14:paraId="26E7003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700A01E">
            <w:pPr>
              <w:widowControl/>
              <w:spacing w:line="360" w:lineRule="auto"/>
              <w:rPr>
                <w:color w:val="auto"/>
                <w:szCs w:val="21"/>
                <w:highlight w:val="none"/>
              </w:rPr>
            </w:pPr>
          </w:p>
        </w:tc>
        <w:tc>
          <w:tcPr>
            <w:tcW w:w="1701" w:type="dxa"/>
            <w:vAlign w:val="center"/>
          </w:tcPr>
          <w:p w14:paraId="3E0B59B8">
            <w:pPr>
              <w:widowControl/>
              <w:spacing w:line="360" w:lineRule="auto"/>
              <w:rPr>
                <w:color w:val="auto"/>
                <w:szCs w:val="21"/>
                <w:highlight w:val="none"/>
              </w:rPr>
            </w:pPr>
            <w:r>
              <w:rPr>
                <w:rFonts w:hint="eastAsia"/>
                <w:color w:val="auto"/>
                <w:szCs w:val="21"/>
                <w:highlight w:val="none"/>
              </w:rPr>
              <w:t>★ 视频接口数量</w:t>
            </w:r>
          </w:p>
        </w:tc>
        <w:tc>
          <w:tcPr>
            <w:tcW w:w="850" w:type="dxa"/>
            <w:vAlign w:val="center"/>
          </w:tcPr>
          <w:p w14:paraId="547DB1D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51DA388">
            <w:pPr>
              <w:widowControl/>
              <w:spacing w:line="360" w:lineRule="auto"/>
              <w:rPr>
                <w:color w:val="auto"/>
                <w:szCs w:val="21"/>
                <w:highlight w:val="none"/>
              </w:rPr>
            </w:pPr>
            <w:r>
              <w:rPr>
                <w:rFonts w:hint="eastAsia"/>
                <w:color w:val="auto"/>
                <w:szCs w:val="21"/>
                <w:highlight w:val="none"/>
              </w:rPr>
              <w:t xml:space="preserve">≥1 </w:t>
            </w:r>
          </w:p>
        </w:tc>
      </w:tr>
      <w:tr w14:paraId="0F4A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B49A162">
            <w:pPr>
              <w:widowControl/>
              <w:spacing w:line="360" w:lineRule="auto"/>
              <w:jc w:val="center"/>
              <w:rPr>
                <w:color w:val="auto"/>
                <w:szCs w:val="21"/>
                <w:highlight w:val="none"/>
              </w:rPr>
            </w:pPr>
            <w:r>
              <w:rPr>
                <w:color w:val="auto"/>
                <w:szCs w:val="21"/>
                <w:highlight w:val="none"/>
              </w:rPr>
              <w:t>71</w:t>
            </w:r>
          </w:p>
        </w:tc>
        <w:tc>
          <w:tcPr>
            <w:tcW w:w="1305" w:type="dxa"/>
            <w:vAlign w:val="center"/>
          </w:tcPr>
          <w:p w14:paraId="32C1147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43A768A">
            <w:pPr>
              <w:widowControl/>
              <w:spacing w:line="360" w:lineRule="auto"/>
              <w:rPr>
                <w:color w:val="auto"/>
                <w:szCs w:val="21"/>
                <w:highlight w:val="none"/>
              </w:rPr>
            </w:pPr>
          </w:p>
        </w:tc>
        <w:tc>
          <w:tcPr>
            <w:tcW w:w="1701" w:type="dxa"/>
            <w:vAlign w:val="center"/>
          </w:tcPr>
          <w:p w14:paraId="41E26227">
            <w:pPr>
              <w:widowControl/>
              <w:spacing w:line="360" w:lineRule="auto"/>
              <w:rPr>
                <w:color w:val="auto"/>
                <w:szCs w:val="21"/>
                <w:highlight w:val="none"/>
              </w:rPr>
            </w:pPr>
            <w:r>
              <w:rPr>
                <w:rFonts w:hint="eastAsia"/>
                <w:color w:val="auto"/>
                <w:szCs w:val="21"/>
                <w:highlight w:val="none"/>
              </w:rPr>
              <w:t>★ 音频接口数量</w:t>
            </w:r>
          </w:p>
        </w:tc>
        <w:tc>
          <w:tcPr>
            <w:tcW w:w="850" w:type="dxa"/>
            <w:vAlign w:val="center"/>
          </w:tcPr>
          <w:p w14:paraId="24DC39B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9F59F5">
            <w:pPr>
              <w:widowControl/>
              <w:spacing w:line="360" w:lineRule="auto"/>
              <w:rPr>
                <w:color w:val="auto"/>
                <w:szCs w:val="21"/>
                <w:highlight w:val="none"/>
              </w:rPr>
            </w:pPr>
            <w:r>
              <w:rPr>
                <w:rFonts w:hint="eastAsia"/>
                <w:color w:val="auto"/>
                <w:szCs w:val="21"/>
                <w:highlight w:val="none"/>
              </w:rPr>
              <w:t>提供前置2个音频接口，后置3个音频接口</w:t>
            </w:r>
          </w:p>
        </w:tc>
      </w:tr>
      <w:tr w14:paraId="732E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2C5D62A">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2</w:t>
            </w:r>
          </w:p>
        </w:tc>
        <w:tc>
          <w:tcPr>
            <w:tcW w:w="1305" w:type="dxa"/>
            <w:vAlign w:val="center"/>
          </w:tcPr>
          <w:p w14:paraId="3AB5E44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F0405AF">
            <w:pPr>
              <w:widowControl/>
              <w:spacing w:line="360" w:lineRule="auto"/>
              <w:rPr>
                <w:color w:val="auto"/>
                <w:szCs w:val="21"/>
                <w:highlight w:val="none"/>
              </w:rPr>
            </w:pPr>
          </w:p>
        </w:tc>
        <w:tc>
          <w:tcPr>
            <w:tcW w:w="1701" w:type="dxa"/>
            <w:vAlign w:val="center"/>
          </w:tcPr>
          <w:p w14:paraId="085AEEC2">
            <w:pPr>
              <w:widowControl/>
              <w:spacing w:line="360" w:lineRule="auto"/>
              <w:rPr>
                <w:color w:val="auto"/>
                <w:szCs w:val="21"/>
                <w:highlight w:val="none"/>
              </w:rPr>
            </w:pPr>
            <w:r>
              <w:rPr>
                <w:rFonts w:hint="eastAsia"/>
                <w:color w:val="auto"/>
                <w:szCs w:val="21"/>
                <w:highlight w:val="none"/>
              </w:rPr>
              <w:t>存储卡接口数量</w:t>
            </w:r>
          </w:p>
        </w:tc>
        <w:tc>
          <w:tcPr>
            <w:tcW w:w="850" w:type="dxa"/>
            <w:vAlign w:val="center"/>
          </w:tcPr>
          <w:p w14:paraId="2386366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EE21AE1">
            <w:pPr>
              <w:widowControl/>
              <w:spacing w:line="360" w:lineRule="auto"/>
              <w:rPr>
                <w:color w:val="auto"/>
                <w:szCs w:val="21"/>
                <w:highlight w:val="none"/>
              </w:rPr>
            </w:pPr>
            <w:r>
              <w:rPr>
                <w:rFonts w:hint="eastAsia"/>
                <w:color w:val="auto"/>
                <w:szCs w:val="21"/>
                <w:highlight w:val="none"/>
              </w:rPr>
              <w:t xml:space="preserve">≥0 </w:t>
            </w:r>
          </w:p>
        </w:tc>
      </w:tr>
      <w:tr w14:paraId="7EB0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4CAFD86F">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3</w:t>
            </w:r>
          </w:p>
        </w:tc>
        <w:tc>
          <w:tcPr>
            <w:tcW w:w="1305" w:type="dxa"/>
            <w:vAlign w:val="center"/>
          </w:tcPr>
          <w:p w14:paraId="110F0B8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093A9895">
            <w:pPr>
              <w:widowControl/>
              <w:spacing w:line="360" w:lineRule="auto"/>
              <w:rPr>
                <w:color w:val="auto"/>
                <w:szCs w:val="21"/>
                <w:highlight w:val="none"/>
              </w:rPr>
            </w:pPr>
            <w:r>
              <w:rPr>
                <w:rFonts w:hint="eastAsia"/>
                <w:color w:val="auto"/>
                <w:szCs w:val="21"/>
                <w:highlight w:val="none"/>
              </w:rPr>
              <w:t>整机基础规格</w:t>
            </w:r>
          </w:p>
        </w:tc>
        <w:tc>
          <w:tcPr>
            <w:tcW w:w="1701" w:type="dxa"/>
            <w:vAlign w:val="center"/>
          </w:tcPr>
          <w:p w14:paraId="27FC51BD">
            <w:pPr>
              <w:widowControl/>
              <w:spacing w:line="360" w:lineRule="auto"/>
              <w:rPr>
                <w:color w:val="auto"/>
                <w:szCs w:val="21"/>
                <w:highlight w:val="none"/>
              </w:rPr>
            </w:pPr>
            <w:r>
              <w:rPr>
                <w:rFonts w:hint="eastAsia"/>
                <w:color w:val="auto"/>
                <w:szCs w:val="21"/>
                <w:highlight w:val="none"/>
              </w:rPr>
              <w:t>★ 整机外观</w:t>
            </w:r>
          </w:p>
        </w:tc>
        <w:tc>
          <w:tcPr>
            <w:tcW w:w="850" w:type="dxa"/>
            <w:vAlign w:val="center"/>
          </w:tcPr>
          <w:p w14:paraId="15D88FB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00D061D">
            <w:pPr>
              <w:widowControl/>
              <w:spacing w:line="360" w:lineRule="auto"/>
              <w:rPr>
                <w:color w:val="auto"/>
                <w:szCs w:val="21"/>
                <w:highlight w:val="none"/>
              </w:rPr>
            </w:pPr>
            <w:r>
              <w:rPr>
                <w:rFonts w:hint="eastAsia"/>
                <w:color w:val="auto"/>
                <w:szCs w:val="21"/>
                <w:highlight w:val="none"/>
              </w:rPr>
              <w:t>a)产品表面不应有凹痕、划伤、裂缝、变形和污染等。表面涂层均匀，不应起泡、龟裂、脱落和磨损，金属零部件无锈蚀及其它机械损伤；b)产品表面说明功能的文字、符号、标志，应清晰、端正、牢固</w:t>
            </w:r>
          </w:p>
        </w:tc>
      </w:tr>
      <w:tr w14:paraId="09BB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FC73089">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4</w:t>
            </w:r>
          </w:p>
        </w:tc>
        <w:tc>
          <w:tcPr>
            <w:tcW w:w="1305" w:type="dxa"/>
            <w:vAlign w:val="center"/>
          </w:tcPr>
          <w:p w14:paraId="279DEAF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04AB3A1">
            <w:pPr>
              <w:widowControl/>
              <w:spacing w:line="360" w:lineRule="auto"/>
              <w:rPr>
                <w:color w:val="auto"/>
                <w:szCs w:val="21"/>
                <w:highlight w:val="none"/>
              </w:rPr>
            </w:pPr>
          </w:p>
        </w:tc>
        <w:tc>
          <w:tcPr>
            <w:tcW w:w="1701" w:type="dxa"/>
            <w:vAlign w:val="center"/>
          </w:tcPr>
          <w:p w14:paraId="7CDA1B66">
            <w:pPr>
              <w:widowControl/>
              <w:spacing w:line="360" w:lineRule="auto"/>
              <w:rPr>
                <w:color w:val="auto"/>
                <w:szCs w:val="21"/>
                <w:highlight w:val="none"/>
              </w:rPr>
            </w:pPr>
            <w:r>
              <w:rPr>
                <w:rFonts w:hint="eastAsia"/>
                <w:color w:val="auto"/>
                <w:szCs w:val="21"/>
                <w:highlight w:val="none"/>
              </w:rPr>
              <w:t>★ 状态指示灯</w:t>
            </w:r>
          </w:p>
        </w:tc>
        <w:tc>
          <w:tcPr>
            <w:tcW w:w="850" w:type="dxa"/>
            <w:vAlign w:val="center"/>
          </w:tcPr>
          <w:p w14:paraId="565A184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9616DB9">
            <w:pPr>
              <w:widowControl/>
              <w:spacing w:line="360" w:lineRule="auto"/>
              <w:rPr>
                <w:color w:val="auto"/>
                <w:szCs w:val="21"/>
                <w:highlight w:val="none"/>
              </w:rPr>
            </w:pPr>
            <w:r>
              <w:rPr>
                <w:rFonts w:hint="eastAsia"/>
                <w:color w:val="auto"/>
                <w:szCs w:val="21"/>
                <w:highlight w:val="none"/>
              </w:rPr>
              <w:t>在产品显著位置有状态指示灯</w:t>
            </w:r>
          </w:p>
        </w:tc>
      </w:tr>
      <w:tr w14:paraId="5D36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7" w:type="dxa"/>
            <w:vAlign w:val="center"/>
          </w:tcPr>
          <w:p w14:paraId="6D8FAEC7">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4</w:t>
            </w:r>
          </w:p>
        </w:tc>
        <w:tc>
          <w:tcPr>
            <w:tcW w:w="1305" w:type="dxa"/>
            <w:vAlign w:val="center"/>
          </w:tcPr>
          <w:p w14:paraId="3C30FAC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E11B97A">
            <w:pPr>
              <w:widowControl/>
              <w:spacing w:line="360" w:lineRule="auto"/>
              <w:rPr>
                <w:color w:val="auto"/>
                <w:szCs w:val="21"/>
                <w:highlight w:val="none"/>
              </w:rPr>
            </w:pPr>
          </w:p>
        </w:tc>
        <w:tc>
          <w:tcPr>
            <w:tcW w:w="1701" w:type="dxa"/>
            <w:vAlign w:val="center"/>
          </w:tcPr>
          <w:p w14:paraId="49054999">
            <w:pPr>
              <w:widowControl/>
              <w:spacing w:line="360" w:lineRule="auto"/>
              <w:rPr>
                <w:color w:val="auto"/>
                <w:szCs w:val="21"/>
                <w:highlight w:val="none"/>
              </w:rPr>
            </w:pPr>
            <w:r>
              <w:rPr>
                <w:rFonts w:hint="eastAsia"/>
                <w:color w:val="auto"/>
                <w:szCs w:val="21"/>
                <w:highlight w:val="none"/>
              </w:rPr>
              <w:t>★整机基础规格</w:t>
            </w:r>
          </w:p>
        </w:tc>
        <w:tc>
          <w:tcPr>
            <w:tcW w:w="850" w:type="dxa"/>
            <w:vAlign w:val="center"/>
          </w:tcPr>
          <w:p w14:paraId="6AE548F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92D62DA">
            <w:pPr>
              <w:widowControl/>
              <w:spacing w:line="360" w:lineRule="auto"/>
              <w:rPr>
                <w:color w:val="auto"/>
                <w:szCs w:val="21"/>
                <w:highlight w:val="none"/>
              </w:rPr>
            </w:pPr>
            <w:r>
              <w:rPr>
                <w:rFonts w:hint="eastAsia"/>
                <w:color w:val="auto"/>
                <w:szCs w:val="21"/>
                <w:highlight w:val="none"/>
              </w:rPr>
              <w:t>a)机箱应符合GB/T4208、GB/T26246的相关规定；</w:t>
            </w:r>
            <w:r>
              <w:rPr>
                <w:rFonts w:hint="eastAsia"/>
                <w:color w:val="auto"/>
                <w:szCs w:val="21"/>
                <w:highlight w:val="none"/>
              </w:rPr>
              <w:br w:type="textWrapping"/>
            </w:r>
            <w:r>
              <w:rPr>
                <w:rFonts w:hint="eastAsia"/>
                <w:color w:val="auto"/>
                <w:szCs w:val="21"/>
                <w:highlight w:val="none"/>
              </w:rPr>
              <w:t>b) 产品内部结构应符合通用部件的安装需求；</w:t>
            </w:r>
            <w:r>
              <w:rPr>
                <w:rFonts w:hint="eastAsia"/>
                <w:color w:val="auto"/>
                <w:szCs w:val="21"/>
                <w:highlight w:val="none"/>
              </w:rPr>
              <w:br w:type="textWrapping"/>
            </w:r>
            <w:r>
              <w:rPr>
                <w:rFonts w:hint="eastAsia"/>
                <w:color w:val="auto"/>
                <w:szCs w:val="21"/>
                <w:highlight w:val="none"/>
              </w:rPr>
              <w:t>c) 所有输入输出接口应符合相关国家或行业标准；</w:t>
            </w:r>
            <w:r>
              <w:rPr>
                <w:rFonts w:hint="eastAsia"/>
                <w:color w:val="auto"/>
                <w:szCs w:val="21"/>
                <w:highlight w:val="none"/>
              </w:rPr>
              <w:br w:type="textWrapping"/>
            </w:r>
            <w:r>
              <w:rPr>
                <w:rFonts w:hint="eastAsia"/>
                <w:color w:val="auto"/>
                <w:szCs w:val="21"/>
                <w:highlight w:val="none"/>
              </w:rPr>
              <w:t>d)产品零部件应紧固无松动，可插拔部件应可靠连接，开关、按钮和其它</w:t>
            </w:r>
            <w:r>
              <w:rPr>
                <w:rFonts w:hint="eastAsia"/>
                <w:color w:val="auto"/>
                <w:szCs w:val="21"/>
                <w:highlight w:val="none"/>
              </w:rPr>
              <w:br w:type="textWrapping"/>
            </w:r>
            <w:r>
              <w:rPr>
                <w:rFonts w:hint="eastAsia"/>
                <w:color w:val="auto"/>
                <w:szCs w:val="21"/>
                <w:highlight w:val="none"/>
              </w:rPr>
              <w:t>控制部件应灵活可靠，布局应方便使用；</w:t>
            </w:r>
            <w:r>
              <w:rPr>
                <w:rFonts w:hint="eastAsia"/>
                <w:color w:val="auto"/>
                <w:szCs w:val="21"/>
                <w:highlight w:val="none"/>
              </w:rPr>
              <w:br w:type="textWrapping"/>
            </w:r>
            <w:r>
              <w:rPr>
                <w:rFonts w:hint="eastAsia"/>
                <w:color w:val="auto"/>
                <w:szCs w:val="21"/>
                <w:highlight w:val="none"/>
              </w:rPr>
              <w:t>e)所有I/O连接器及需插接线缆的部位应预留采购人操作空间，方便插拔解锁与插拔线缆；</w:t>
            </w:r>
            <w:r>
              <w:rPr>
                <w:rFonts w:hint="eastAsia"/>
                <w:color w:val="auto"/>
                <w:szCs w:val="21"/>
                <w:highlight w:val="none"/>
              </w:rPr>
              <w:br w:type="textWrapping"/>
            </w:r>
            <w:r>
              <w:rPr>
                <w:rFonts w:hint="eastAsia"/>
                <w:color w:val="auto"/>
                <w:szCs w:val="21"/>
                <w:highlight w:val="none"/>
              </w:rPr>
              <w:t>f)可插拔板卡插槽部位应预留安装、拆卸或更换板卡空间；</w:t>
            </w:r>
            <w:r>
              <w:rPr>
                <w:rFonts w:hint="eastAsia"/>
                <w:color w:val="auto"/>
                <w:szCs w:val="21"/>
                <w:highlight w:val="none"/>
              </w:rPr>
              <w:br w:type="textWrapping"/>
            </w:r>
            <w:r>
              <w:rPr>
                <w:rFonts w:hint="eastAsia"/>
                <w:color w:val="auto"/>
                <w:szCs w:val="21"/>
                <w:highlight w:val="none"/>
              </w:rPr>
              <w:t>g) 拆装可能接触到的金属剪口或金属尖角部位应做防划伤处理，以保证安全；</w:t>
            </w:r>
            <w:r>
              <w:rPr>
                <w:rFonts w:hint="eastAsia"/>
                <w:color w:val="auto"/>
                <w:szCs w:val="21"/>
                <w:highlight w:val="none"/>
              </w:rPr>
              <w:br w:type="textWrapping"/>
            </w:r>
            <w:r>
              <w:rPr>
                <w:rFonts w:hint="eastAsia"/>
                <w:color w:val="auto"/>
                <w:szCs w:val="21"/>
                <w:highlight w:val="none"/>
              </w:rPr>
              <w:t>h)整机内部走线应规整，固线结构和位置要合理可靠并做防割线处理， 需便于理线和插拔操作，走线应不影响系统各主要部件组装和拆卸；</w:t>
            </w:r>
            <w:r>
              <w:rPr>
                <w:rFonts w:hint="eastAsia"/>
                <w:color w:val="auto"/>
                <w:szCs w:val="21"/>
                <w:highlight w:val="none"/>
              </w:rPr>
              <w:br w:type="textWrapping"/>
            </w:r>
            <w:r>
              <w:rPr>
                <w:rFonts w:hint="eastAsia"/>
                <w:color w:val="auto"/>
                <w:szCs w:val="21"/>
                <w:highlight w:val="none"/>
              </w:rPr>
              <w:t>i)如需通过孔走线，过线孔应做防割线处理；</w:t>
            </w:r>
            <w:r>
              <w:rPr>
                <w:rFonts w:hint="eastAsia"/>
                <w:color w:val="auto"/>
                <w:szCs w:val="21"/>
                <w:highlight w:val="none"/>
              </w:rPr>
              <w:br w:type="textWrapping"/>
            </w:r>
            <w:r>
              <w:rPr>
                <w:rFonts w:hint="eastAsia"/>
                <w:color w:val="auto"/>
                <w:szCs w:val="21"/>
                <w:highlight w:val="none"/>
              </w:rPr>
              <w:t>j) 各插头位置和插拔方向应合理， 应做到插拔无障碍设计，具备防呆设计，有效避免误操作；</w:t>
            </w:r>
            <w:r>
              <w:rPr>
                <w:rFonts w:hint="eastAsia"/>
                <w:color w:val="auto"/>
                <w:szCs w:val="21"/>
                <w:highlight w:val="none"/>
              </w:rPr>
              <w:br w:type="textWrapping"/>
            </w:r>
            <w:r>
              <w:rPr>
                <w:rFonts w:hint="eastAsia"/>
                <w:color w:val="auto"/>
                <w:szCs w:val="21"/>
                <w:highlight w:val="none"/>
              </w:rPr>
              <w:t>k)各主要部件拆装无障碍，使用常规工具拆装，无特殊拆装工具需求；</w:t>
            </w:r>
            <w:r>
              <w:rPr>
                <w:rFonts w:hint="eastAsia"/>
                <w:color w:val="auto"/>
                <w:szCs w:val="21"/>
                <w:highlight w:val="none"/>
              </w:rPr>
              <w:br w:type="textWrapping"/>
            </w:r>
            <w:r>
              <w:rPr>
                <w:rFonts w:hint="eastAsia"/>
                <w:color w:val="auto"/>
                <w:szCs w:val="21"/>
                <w:highlight w:val="none"/>
              </w:rPr>
              <w:t>l)各主要部件拆装步骤要少，各自拆装需避免相互干扰；</w:t>
            </w:r>
            <w:r>
              <w:rPr>
                <w:rFonts w:hint="eastAsia"/>
                <w:color w:val="auto"/>
                <w:szCs w:val="21"/>
                <w:highlight w:val="none"/>
              </w:rPr>
              <w:br w:type="textWrapping"/>
            </w:r>
            <w:r>
              <w:rPr>
                <w:rFonts w:hint="eastAsia"/>
                <w:color w:val="auto"/>
                <w:szCs w:val="21"/>
                <w:highlight w:val="none"/>
              </w:rPr>
              <w:t>m) 对于整机或零部件外表面为高亮面的，应粘贴保护膜，保护膜需粘贴</w:t>
            </w:r>
            <w:r>
              <w:rPr>
                <w:rFonts w:hint="eastAsia"/>
                <w:color w:val="auto"/>
                <w:szCs w:val="21"/>
                <w:highlight w:val="none"/>
              </w:rPr>
              <w:br w:type="textWrapping"/>
            </w:r>
            <w:r>
              <w:rPr>
                <w:rFonts w:hint="eastAsia"/>
                <w:color w:val="auto"/>
                <w:szCs w:val="21"/>
                <w:highlight w:val="none"/>
              </w:rPr>
              <w:t>牢固，运输、组装等过程不易脱落，撕下无残留；</w:t>
            </w:r>
            <w:r>
              <w:rPr>
                <w:rFonts w:hint="eastAsia"/>
                <w:color w:val="auto"/>
                <w:szCs w:val="21"/>
                <w:highlight w:val="none"/>
              </w:rPr>
              <w:br w:type="textWrapping"/>
            </w:r>
            <w:r>
              <w:rPr>
                <w:rFonts w:hint="eastAsia"/>
                <w:color w:val="auto"/>
                <w:szCs w:val="21"/>
                <w:highlight w:val="none"/>
              </w:rPr>
              <w:t>n)其它要求应符合GB/T9813.1的相关规定</w:t>
            </w:r>
          </w:p>
        </w:tc>
      </w:tr>
      <w:tr w14:paraId="3668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5A9B076">
            <w:pPr>
              <w:widowControl/>
              <w:spacing w:line="360" w:lineRule="auto"/>
              <w:jc w:val="center"/>
              <w:rPr>
                <w:color w:val="auto"/>
                <w:szCs w:val="21"/>
                <w:highlight w:val="none"/>
              </w:rPr>
            </w:pPr>
            <w:bookmarkStart w:id="23" w:name="_Hlk204809140"/>
            <w:r>
              <w:rPr>
                <w:rFonts w:hint="eastAsia"/>
                <w:color w:val="auto"/>
                <w:szCs w:val="21"/>
                <w:highlight w:val="none"/>
              </w:rPr>
              <w:t>7</w:t>
            </w:r>
            <w:r>
              <w:rPr>
                <w:color w:val="auto"/>
                <w:szCs w:val="21"/>
                <w:highlight w:val="none"/>
              </w:rPr>
              <w:t>5</w:t>
            </w:r>
          </w:p>
        </w:tc>
        <w:tc>
          <w:tcPr>
            <w:tcW w:w="1305" w:type="dxa"/>
            <w:vAlign w:val="center"/>
          </w:tcPr>
          <w:p w14:paraId="59E353C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1116930">
            <w:pPr>
              <w:widowControl/>
              <w:spacing w:line="360" w:lineRule="auto"/>
              <w:rPr>
                <w:color w:val="auto"/>
                <w:szCs w:val="21"/>
                <w:highlight w:val="none"/>
              </w:rPr>
            </w:pPr>
          </w:p>
        </w:tc>
        <w:tc>
          <w:tcPr>
            <w:tcW w:w="1701" w:type="dxa"/>
            <w:vAlign w:val="center"/>
          </w:tcPr>
          <w:p w14:paraId="13FD07E5">
            <w:pPr>
              <w:widowControl/>
              <w:spacing w:line="360" w:lineRule="auto"/>
              <w:rPr>
                <w:color w:val="auto"/>
                <w:szCs w:val="21"/>
                <w:highlight w:val="none"/>
              </w:rPr>
            </w:pPr>
            <w:r>
              <w:rPr>
                <w:rFonts w:hint="eastAsia"/>
                <w:color w:val="auto"/>
                <w:szCs w:val="21"/>
                <w:highlight w:val="none"/>
              </w:rPr>
              <w:t>★ 机箱防护要求</w:t>
            </w:r>
          </w:p>
        </w:tc>
        <w:tc>
          <w:tcPr>
            <w:tcW w:w="850" w:type="dxa"/>
            <w:vAlign w:val="center"/>
          </w:tcPr>
          <w:p w14:paraId="6D248B2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FBF80E">
            <w:pPr>
              <w:widowControl/>
              <w:spacing w:line="360" w:lineRule="auto"/>
              <w:rPr>
                <w:color w:val="auto"/>
                <w:szCs w:val="21"/>
                <w:highlight w:val="none"/>
              </w:rPr>
            </w:pPr>
            <w:r>
              <w:rPr>
                <w:rFonts w:hint="eastAsia"/>
                <w:color w:val="auto"/>
                <w:szCs w:val="21"/>
                <w:highlight w:val="none"/>
              </w:rPr>
              <w:t>机箱应符合GB/T4208中IP20防护要求</w:t>
            </w:r>
          </w:p>
        </w:tc>
      </w:tr>
      <w:tr w14:paraId="7BF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7" w:type="dxa"/>
            <w:vAlign w:val="center"/>
          </w:tcPr>
          <w:p w14:paraId="4F69C3ED">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6</w:t>
            </w:r>
          </w:p>
        </w:tc>
        <w:tc>
          <w:tcPr>
            <w:tcW w:w="1305" w:type="dxa"/>
            <w:vAlign w:val="center"/>
          </w:tcPr>
          <w:p w14:paraId="278E383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610272C">
            <w:pPr>
              <w:widowControl/>
              <w:spacing w:line="360" w:lineRule="auto"/>
              <w:rPr>
                <w:color w:val="auto"/>
                <w:szCs w:val="21"/>
                <w:highlight w:val="none"/>
              </w:rPr>
            </w:pPr>
          </w:p>
        </w:tc>
        <w:tc>
          <w:tcPr>
            <w:tcW w:w="1701" w:type="dxa"/>
            <w:vAlign w:val="center"/>
          </w:tcPr>
          <w:p w14:paraId="04BB8081">
            <w:pPr>
              <w:widowControl/>
              <w:spacing w:line="360" w:lineRule="auto"/>
              <w:rPr>
                <w:color w:val="auto"/>
                <w:szCs w:val="21"/>
                <w:highlight w:val="none"/>
              </w:rPr>
            </w:pPr>
            <w:r>
              <w:rPr>
                <w:rFonts w:hint="eastAsia"/>
                <w:color w:val="auto"/>
                <w:szCs w:val="21"/>
                <w:highlight w:val="none"/>
              </w:rPr>
              <w:t>★整机噪音</w:t>
            </w:r>
          </w:p>
        </w:tc>
        <w:tc>
          <w:tcPr>
            <w:tcW w:w="850" w:type="dxa"/>
            <w:vAlign w:val="center"/>
          </w:tcPr>
          <w:p w14:paraId="283D8D3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C5F1ADF">
            <w:pPr>
              <w:widowControl/>
              <w:spacing w:line="360" w:lineRule="auto"/>
              <w:rPr>
                <w:color w:val="auto"/>
                <w:szCs w:val="21"/>
                <w:highlight w:val="none"/>
              </w:rPr>
            </w:pPr>
            <w:r>
              <w:rPr>
                <w:rFonts w:hint="eastAsia"/>
                <w:color w:val="auto"/>
                <w:szCs w:val="21"/>
                <w:highlight w:val="none"/>
              </w:rPr>
              <w:t>产品工作在空闲状态下， 产品的声功</w:t>
            </w:r>
          </w:p>
          <w:p w14:paraId="4796B713">
            <w:pPr>
              <w:widowControl/>
              <w:spacing w:line="360" w:lineRule="auto"/>
              <w:rPr>
                <w:color w:val="auto"/>
                <w:szCs w:val="21"/>
                <w:highlight w:val="none"/>
              </w:rPr>
            </w:pPr>
            <w:r>
              <w:rPr>
                <w:rFonts w:hint="eastAsia"/>
                <w:color w:val="auto"/>
                <w:szCs w:val="21"/>
                <w:highlight w:val="none"/>
              </w:rPr>
              <w:t>率级应不超过 4.5 Bel</w:t>
            </w:r>
          </w:p>
        </w:tc>
      </w:tr>
      <w:tr w14:paraId="6810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49A24DB6">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7</w:t>
            </w:r>
          </w:p>
        </w:tc>
        <w:tc>
          <w:tcPr>
            <w:tcW w:w="1305" w:type="dxa"/>
            <w:vAlign w:val="center"/>
          </w:tcPr>
          <w:p w14:paraId="728C0E7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213D2C9">
            <w:pPr>
              <w:widowControl/>
              <w:spacing w:line="360" w:lineRule="auto"/>
              <w:rPr>
                <w:color w:val="auto"/>
                <w:szCs w:val="21"/>
                <w:highlight w:val="none"/>
              </w:rPr>
            </w:pPr>
          </w:p>
        </w:tc>
        <w:tc>
          <w:tcPr>
            <w:tcW w:w="1701" w:type="dxa"/>
            <w:vAlign w:val="center"/>
          </w:tcPr>
          <w:p w14:paraId="4D8A1DB2">
            <w:pPr>
              <w:widowControl/>
              <w:spacing w:line="360" w:lineRule="auto"/>
              <w:rPr>
                <w:color w:val="auto"/>
                <w:szCs w:val="21"/>
                <w:highlight w:val="none"/>
              </w:rPr>
            </w:pPr>
            <w:r>
              <w:rPr>
                <w:rFonts w:hint="eastAsia"/>
                <w:color w:val="auto"/>
                <w:szCs w:val="21"/>
                <w:highlight w:val="none"/>
              </w:rPr>
              <w:t>★整机散热</w:t>
            </w:r>
          </w:p>
        </w:tc>
        <w:tc>
          <w:tcPr>
            <w:tcW w:w="850" w:type="dxa"/>
            <w:vAlign w:val="center"/>
          </w:tcPr>
          <w:p w14:paraId="46A203B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07664D7">
            <w:pPr>
              <w:widowControl/>
              <w:rPr>
                <w:color w:val="auto"/>
                <w:szCs w:val="21"/>
                <w:highlight w:val="none"/>
              </w:rPr>
            </w:pPr>
            <w:r>
              <w:rPr>
                <w:rFonts w:hint="eastAsia"/>
                <w:color w:val="auto"/>
                <w:szCs w:val="21"/>
                <w:highlight w:val="none"/>
              </w:rPr>
              <w:t>在环境温度25℃及处理器满载情况</w:t>
            </w:r>
          </w:p>
          <w:p w14:paraId="69077D9F">
            <w:pPr>
              <w:widowControl/>
              <w:rPr>
                <w:color w:val="auto"/>
                <w:szCs w:val="21"/>
                <w:highlight w:val="none"/>
              </w:rPr>
            </w:pPr>
            <w:r>
              <w:rPr>
                <w:rFonts w:hint="eastAsia"/>
                <w:color w:val="auto"/>
                <w:szCs w:val="21"/>
                <w:highlight w:val="none"/>
              </w:rPr>
              <w:t>下，产品表面温度应符合如下要求：</w:t>
            </w:r>
          </w:p>
          <w:p w14:paraId="5F6B1DB8">
            <w:pPr>
              <w:widowControl/>
              <w:rPr>
                <w:color w:val="auto"/>
                <w:szCs w:val="21"/>
                <w:highlight w:val="none"/>
              </w:rPr>
            </w:pPr>
            <w:r>
              <w:rPr>
                <w:rFonts w:hint="eastAsia"/>
                <w:color w:val="auto"/>
                <w:szCs w:val="21"/>
                <w:highlight w:val="none"/>
              </w:rPr>
              <w:t>a) 出风口在机箱后面板情况下，出风</w:t>
            </w:r>
          </w:p>
          <w:p w14:paraId="2B5FF755">
            <w:pPr>
              <w:widowControl/>
              <w:rPr>
                <w:color w:val="auto"/>
                <w:szCs w:val="21"/>
                <w:highlight w:val="none"/>
              </w:rPr>
            </w:pPr>
            <w:r>
              <w:rPr>
                <w:rFonts w:hint="eastAsia"/>
                <w:color w:val="auto"/>
                <w:szCs w:val="21"/>
                <w:highlight w:val="none"/>
              </w:rPr>
              <w:t>口温度不高于55℃；</w:t>
            </w:r>
          </w:p>
          <w:p w14:paraId="1BA04967">
            <w:pPr>
              <w:widowControl/>
              <w:rPr>
                <w:color w:val="auto"/>
                <w:szCs w:val="21"/>
                <w:highlight w:val="none"/>
              </w:rPr>
            </w:pPr>
            <w:r>
              <w:rPr>
                <w:rFonts w:hint="eastAsia"/>
                <w:color w:val="auto"/>
                <w:szCs w:val="21"/>
                <w:highlight w:val="none"/>
              </w:rPr>
              <w:t>b) 可触及面温度不高于45℃；</w:t>
            </w:r>
          </w:p>
          <w:p w14:paraId="6F2CBFDE">
            <w:pPr>
              <w:widowControl/>
              <w:rPr>
                <w:color w:val="auto"/>
                <w:szCs w:val="21"/>
                <w:highlight w:val="none"/>
              </w:rPr>
            </w:pPr>
            <w:r>
              <w:rPr>
                <w:rFonts w:hint="eastAsia"/>
                <w:color w:val="auto"/>
                <w:szCs w:val="21"/>
                <w:highlight w:val="none"/>
              </w:rPr>
              <w:t>c) 显示器表面温度：显示屏不高于</w:t>
            </w:r>
          </w:p>
          <w:p w14:paraId="22C9A47B">
            <w:pPr>
              <w:widowControl/>
              <w:rPr>
                <w:color w:val="auto"/>
                <w:szCs w:val="21"/>
                <w:highlight w:val="none"/>
              </w:rPr>
            </w:pPr>
            <w:r>
              <w:rPr>
                <w:rFonts w:hint="eastAsia"/>
                <w:color w:val="auto"/>
                <w:szCs w:val="21"/>
                <w:highlight w:val="none"/>
              </w:rPr>
              <w:t>38℃，显示屏上下灯带位置温度（如</w:t>
            </w:r>
          </w:p>
          <w:p w14:paraId="2CB7CDD7">
            <w:pPr>
              <w:widowControl/>
              <w:rPr>
                <w:color w:val="auto"/>
                <w:szCs w:val="21"/>
                <w:highlight w:val="none"/>
              </w:rPr>
            </w:pPr>
            <w:r>
              <w:rPr>
                <w:rFonts w:hint="eastAsia"/>
                <w:color w:val="auto"/>
                <w:szCs w:val="21"/>
                <w:highlight w:val="none"/>
              </w:rPr>
              <w:t>涉及）不高于40℃，出风口温度不高</w:t>
            </w:r>
          </w:p>
          <w:p w14:paraId="22606BB4">
            <w:pPr>
              <w:widowControl/>
              <w:spacing w:line="360" w:lineRule="auto"/>
              <w:rPr>
                <w:color w:val="auto"/>
                <w:szCs w:val="21"/>
                <w:highlight w:val="none"/>
              </w:rPr>
            </w:pPr>
            <w:r>
              <w:rPr>
                <w:rFonts w:hint="eastAsia"/>
                <w:color w:val="auto"/>
                <w:szCs w:val="21"/>
                <w:highlight w:val="none"/>
              </w:rPr>
              <w:t>于45℃</w:t>
            </w:r>
          </w:p>
        </w:tc>
      </w:tr>
      <w:bookmarkEnd w:id="23"/>
      <w:tr w14:paraId="7566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5E11D279">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8</w:t>
            </w:r>
          </w:p>
        </w:tc>
        <w:tc>
          <w:tcPr>
            <w:tcW w:w="1305" w:type="dxa"/>
            <w:vAlign w:val="center"/>
          </w:tcPr>
          <w:p w14:paraId="6CC45DC5">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44E4B66">
            <w:pPr>
              <w:widowControl/>
              <w:spacing w:line="360" w:lineRule="auto"/>
              <w:rPr>
                <w:color w:val="auto"/>
                <w:szCs w:val="21"/>
                <w:highlight w:val="none"/>
              </w:rPr>
            </w:pPr>
          </w:p>
        </w:tc>
        <w:tc>
          <w:tcPr>
            <w:tcW w:w="1701" w:type="dxa"/>
            <w:vAlign w:val="center"/>
          </w:tcPr>
          <w:p w14:paraId="0AAF5336">
            <w:pPr>
              <w:widowControl/>
              <w:spacing w:line="360" w:lineRule="auto"/>
              <w:rPr>
                <w:color w:val="auto"/>
                <w:szCs w:val="21"/>
                <w:highlight w:val="none"/>
              </w:rPr>
            </w:pPr>
            <w:r>
              <w:rPr>
                <w:rFonts w:hint="eastAsia"/>
                <w:color w:val="auto"/>
                <w:szCs w:val="21"/>
                <w:highlight w:val="none"/>
              </w:rPr>
              <w:t>#环境适应性</w:t>
            </w:r>
          </w:p>
        </w:tc>
        <w:tc>
          <w:tcPr>
            <w:tcW w:w="850" w:type="dxa"/>
            <w:vAlign w:val="center"/>
          </w:tcPr>
          <w:p w14:paraId="0317F93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9C0681B">
            <w:pPr>
              <w:widowControl/>
              <w:spacing w:line="360" w:lineRule="auto"/>
              <w:rPr>
                <w:color w:val="auto"/>
                <w:szCs w:val="21"/>
                <w:highlight w:val="none"/>
              </w:rPr>
            </w:pPr>
            <w:r>
              <w:rPr>
                <w:rFonts w:hint="eastAsia"/>
                <w:color w:val="auto"/>
                <w:szCs w:val="21"/>
                <w:highlight w:val="none"/>
              </w:rPr>
              <w:t>考虑使用环境差异，要求设备通过温度0~40℃/低气压61.6kPa（4000m）的环境适应性认证；需提供相关证书并加盖公章</w:t>
            </w:r>
          </w:p>
        </w:tc>
      </w:tr>
      <w:tr w14:paraId="3976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7" w:type="dxa"/>
            <w:vAlign w:val="center"/>
          </w:tcPr>
          <w:p w14:paraId="7DE19055">
            <w:pPr>
              <w:widowControl/>
              <w:spacing w:line="360" w:lineRule="auto"/>
              <w:jc w:val="center"/>
              <w:rPr>
                <w:color w:val="auto"/>
                <w:szCs w:val="21"/>
                <w:highlight w:val="none"/>
              </w:rPr>
            </w:pPr>
            <w:bookmarkStart w:id="24" w:name="_Hlk199279625"/>
            <w:bookmarkStart w:id="25" w:name="OLE_LINK8" w:colFirst="0" w:colLast="0"/>
            <w:bookmarkStart w:id="26" w:name="OLE_LINK9" w:colFirst="0" w:colLast="0"/>
            <w:r>
              <w:rPr>
                <w:rFonts w:hint="eastAsia"/>
                <w:color w:val="auto"/>
                <w:szCs w:val="21"/>
                <w:highlight w:val="none"/>
              </w:rPr>
              <w:t>7</w:t>
            </w:r>
            <w:r>
              <w:rPr>
                <w:color w:val="auto"/>
                <w:szCs w:val="21"/>
                <w:highlight w:val="none"/>
              </w:rPr>
              <w:t>9</w:t>
            </w:r>
          </w:p>
        </w:tc>
        <w:tc>
          <w:tcPr>
            <w:tcW w:w="1305" w:type="dxa"/>
            <w:vAlign w:val="center"/>
          </w:tcPr>
          <w:p w14:paraId="516B00C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10A4597">
            <w:pPr>
              <w:widowControl/>
              <w:spacing w:line="360" w:lineRule="auto"/>
              <w:rPr>
                <w:color w:val="auto"/>
                <w:szCs w:val="21"/>
                <w:highlight w:val="none"/>
              </w:rPr>
            </w:pPr>
          </w:p>
        </w:tc>
        <w:tc>
          <w:tcPr>
            <w:tcW w:w="1701" w:type="dxa"/>
            <w:vAlign w:val="center"/>
          </w:tcPr>
          <w:p w14:paraId="521C5D2A">
            <w:pPr>
              <w:widowControl/>
              <w:spacing w:line="360" w:lineRule="auto"/>
              <w:rPr>
                <w:color w:val="auto"/>
                <w:szCs w:val="21"/>
                <w:highlight w:val="none"/>
              </w:rPr>
            </w:pPr>
            <w:r>
              <w:rPr>
                <w:rFonts w:hint="eastAsia"/>
                <w:color w:val="auto"/>
                <w:szCs w:val="21"/>
                <w:highlight w:val="none"/>
              </w:rPr>
              <w:t>★ 整机能效限定值</w:t>
            </w:r>
          </w:p>
        </w:tc>
        <w:tc>
          <w:tcPr>
            <w:tcW w:w="850" w:type="dxa"/>
            <w:vAlign w:val="center"/>
          </w:tcPr>
          <w:p w14:paraId="252EEDA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45FC788">
            <w:pPr>
              <w:widowControl/>
              <w:spacing w:line="360" w:lineRule="auto"/>
              <w:rPr>
                <w:color w:val="auto"/>
                <w:szCs w:val="21"/>
                <w:highlight w:val="none"/>
              </w:rPr>
            </w:pPr>
            <w:r>
              <w:rPr>
                <w:rFonts w:hint="eastAsia"/>
                <w:color w:val="auto"/>
                <w:szCs w:val="21"/>
                <w:highlight w:val="none"/>
              </w:rPr>
              <w:t>产品能效限定值应达到GB 28380-2012标准中能效等级2级及以上</w:t>
            </w:r>
          </w:p>
        </w:tc>
      </w:tr>
      <w:tr w14:paraId="3B13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0EC88E0">
            <w:pPr>
              <w:widowControl/>
              <w:spacing w:line="360" w:lineRule="auto"/>
              <w:jc w:val="center"/>
              <w:rPr>
                <w:color w:val="auto"/>
                <w:szCs w:val="21"/>
                <w:highlight w:val="none"/>
              </w:rPr>
            </w:pPr>
            <w:r>
              <w:rPr>
                <w:color w:val="auto"/>
                <w:szCs w:val="21"/>
                <w:highlight w:val="none"/>
              </w:rPr>
              <w:t>80</w:t>
            </w:r>
          </w:p>
        </w:tc>
        <w:tc>
          <w:tcPr>
            <w:tcW w:w="1305" w:type="dxa"/>
            <w:vAlign w:val="center"/>
          </w:tcPr>
          <w:p w14:paraId="5D4BB3E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C412CB6">
            <w:pPr>
              <w:widowControl/>
              <w:spacing w:line="360" w:lineRule="auto"/>
              <w:rPr>
                <w:color w:val="auto"/>
                <w:szCs w:val="21"/>
                <w:highlight w:val="none"/>
              </w:rPr>
            </w:pPr>
          </w:p>
        </w:tc>
        <w:tc>
          <w:tcPr>
            <w:tcW w:w="1701" w:type="dxa"/>
            <w:vAlign w:val="center"/>
          </w:tcPr>
          <w:p w14:paraId="2B5D17C3">
            <w:pPr>
              <w:widowControl/>
              <w:spacing w:line="360" w:lineRule="auto"/>
              <w:rPr>
                <w:color w:val="auto"/>
                <w:szCs w:val="21"/>
                <w:highlight w:val="none"/>
              </w:rPr>
            </w:pPr>
            <w:r>
              <w:rPr>
                <w:rFonts w:hint="eastAsia"/>
                <w:color w:val="auto"/>
                <w:szCs w:val="21"/>
                <w:highlight w:val="none"/>
              </w:rPr>
              <w:t>★ 机身材质</w:t>
            </w:r>
          </w:p>
        </w:tc>
        <w:tc>
          <w:tcPr>
            <w:tcW w:w="850" w:type="dxa"/>
            <w:vAlign w:val="center"/>
          </w:tcPr>
          <w:p w14:paraId="2D655EE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F7375D">
            <w:pPr>
              <w:widowControl/>
              <w:spacing w:line="360" w:lineRule="auto"/>
              <w:rPr>
                <w:color w:val="auto"/>
                <w:szCs w:val="21"/>
                <w:highlight w:val="none"/>
              </w:rPr>
            </w:pPr>
            <w:r>
              <w:rPr>
                <w:rFonts w:hint="eastAsia"/>
                <w:color w:val="auto"/>
                <w:szCs w:val="21"/>
                <w:highlight w:val="none"/>
              </w:rPr>
              <w:t>塑料/金属等</w:t>
            </w:r>
          </w:p>
        </w:tc>
      </w:tr>
      <w:tr w14:paraId="3DDE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B88980D">
            <w:pPr>
              <w:widowControl/>
              <w:spacing w:line="360" w:lineRule="auto"/>
              <w:jc w:val="center"/>
              <w:rPr>
                <w:color w:val="auto"/>
                <w:szCs w:val="21"/>
                <w:highlight w:val="none"/>
              </w:rPr>
            </w:pPr>
            <w:r>
              <w:rPr>
                <w:color w:val="auto"/>
                <w:szCs w:val="21"/>
                <w:highlight w:val="none"/>
              </w:rPr>
              <w:t>81</w:t>
            </w:r>
          </w:p>
        </w:tc>
        <w:tc>
          <w:tcPr>
            <w:tcW w:w="1305" w:type="dxa"/>
            <w:vAlign w:val="center"/>
          </w:tcPr>
          <w:p w14:paraId="423E201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460CAAB">
            <w:pPr>
              <w:widowControl/>
              <w:spacing w:line="360" w:lineRule="auto"/>
              <w:rPr>
                <w:color w:val="auto"/>
                <w:szCs w:val="21"/>
                <w:highlight w:val="none"/>
              </w:rPr>
            </w:pPr>
          </w:p>
        </w:tc>
        <w:tc>
          <w:tcPr>
            <w:tcW w:w="1701" w:type="dxa"/>
            <w:vAlign w:val="center"/>
          </w:tcPr>
          <w:p w14:paraId="704BFF8C">
            <w:pPr>
              <w:widowControl/>
              <w:spacing w:line="360" w:lineRule="auto"/>
              <w:rPr>
                <w:color w:val="auto"/>
                <w:szCs w:val="21"/>
                <w:highlight w:val="none"/>
              </w:rPr>
            </w:pPr>
            <w:r>
              <w:rPr>
                <w:rFonts w:hint="eastAsia"/>
                <w:color w:val="auto"/>
                <w:szCs w:val="21"/>
                <w:highlight w:val="none"/>
              </w:rPr>
              <w:t>★ 机身颜色</w:t>
            </w:r>
          </w:p>
        </w:tc>
        <w:tc>
          <w:tcPr>
            <w:tcW w:w="850" w:type="dxa"/>
            <w:vAlign w:val="center"/>
          </w:tcPr>
          <w:p w14:paraId="2E97A09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9F9592A">
            <w:pPr>
              <w:widowControl/>
              <w:spacing w:line="360" w:lineRule="auto"/>
              <w:rPr>
                <w:color w:val="auto"/>
                <w:szCs w:val="21"/>
                <w:highlight w:val="none"/>
              </w:rPr>
            </w:pPr>
            <w:r>
              <w:rPr>
                <w:rFonts w:hint="eastAsia"/>
                <w:color w:val="auto"/>
                <w:szCs w:val="21"/>
                <w:highlight w:val="none"/>
              </w:rPr>
              <w:t>黑色</w:t>
            </w:r>
          </w:p>
        </w:tc>
      </w:tr>
      <w:tr w14:paraId="363E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7" w:type="dxa"/>
            <w:vAlign w:val="center"/>
          </w:tcPr>
          <w:p w14:paraId="1838E2B3">
            <w:pPr>
              <w:widowControl/>
              <w:spacing w:line="360" w:lineRule="auto"/>
              <w:jc w:val="center"/>
              <w:rPr>
                <w:color w:val="auto"/>
                <w:szCs w:val="21"/>
                <w:highlight w:val="none"/>
              </w:rPr>
            </w:pPr>
            <w:r>
              <w:rPr>
                <w:color w:val="auto"/>
                <w:szCs w:val="21"/>
                <w:highlight w:val="none"/>
              </w:rPr>
              <w:t>82</w:t>
            </w:r>
          </w:p>
        </w:tc>
        <w:tc>
          <w:tcPr>
            <w:tcW w:w="1305" w:type="dxa"/>
            <w:vAlign w:val="center"/>
          </w:tcPr>
          <w:p w14:paraId="595DB48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AE2C400">
            <w:pPr>
              <w:widowControl/>
              <w:spacing w:line="360" w:lineRule="auto"/>
              <w:rPr>
                <w:color w:val="auto"/>
                <w:szCs w:val="21"/>
                <w:highlight w:val="none"/>
              </w:rPr>
            </w:pPr>
          </w:p>
        </w:tc>
        <w:tc>
          <w:tcPr>
            <w:tcW w:w="1701" w:type="dxa"/>
            <w:vAlign w:val="center"/>
          </w:tcPr>
          <w:p w14:paraId="68863FF7">
            <w:pPr>
              <w:widowControl/>
              <w:spacing w:line="360" w:lineRule="auto"/>
              <w:rPr>
                <w:color w:val="auto"/>
                <w:szCs w:val="21"/>
                <w:highlight w:val="none"/>
              </w:rPr>
            </w:pPr>
            <w:r>
              <w:rPr>
                <w:rFonts w:hint="eastAsia"/>
                <w:color w:val="auto"/>
                <w:szCs w:val="21"/>
                <w:highlight w:val="none"/>
              </w:rPr>
              <w:t>#机箱尺寸容量</w:t>
            </w:r>
          </w:p>
        </w:tc>
        <w:tc>
          <w:tcPr>
            <w:tcW w:w="850" w:type="dxa"/>
            <w:vAlign w:val="center"/>
          </w:tcPr>
          <w:p w14:paraId="0150CC43">
            <w:pPr>
              <w:widowControl/>
              <w:spacing w:line="360" w:lineRule="auto"/>
              <w:jc w:val="center"/>
              <w:rPr>
                <w:color w:val="auto"/>
                <w:szCs w:val="21"/>
                <w:highlight w:val="none"/>
              </w:rPr>
            </w:pPr>
            <w:r>
              <w:rPr>
                <w:rFonts w:hint="eastAsia"/>
                <w:color w:val="auto"/>
                <w:szCs w:val="21"/>
                <w:highlight w:val="none"/>
              </w:rPr>
              <w:t xml:space="preserve">是 </w:t>
            </w:r>
          </w:p>
        </w:tc>
        <w:tc>
          <w:tcPr>
            <w:tcW w:w="4394" w:type="dxa"/>
            <w:vAlign w:val="center"/>
          </w:tcPr>
          <w:p w14:paraId="13B8DE8A">
            <w:pPr>
              <w:widowControl/>
              <w:spacing w:line="360" w:lineRule="auto"/>
              <w:rPr>
                <w:color w:val="auto"/>
                <w:szCs w:val="21"/>
                <w:highlight w:val="none"/>
              </w:rPr>
            </w:pPr>
            <w:r>
              <w:rPr>
                <w:rFonts w:hint="eastAsia"/>
                <w:color w:val="auto"/>
                <w:szCs w:val="21"/>
                <w:highlight w:val="none"/>
              </w:rPr>
              <w:t>机箱体积应≤14L，支持顶置提手设计，需提供</w:t>
            </w:r>
            <w:bookmarkStart w:id="27" w:name="OLE_LINK7"/>
            <w:bookmarkStart w:id="28" w:name="OLE_LINK6"/>
            <w:r>
              <w:rPr>
                <w:rFonts w:hint="eastAsia"/>
                <w:color w:val="auto"/>
                <w:szCs w:val="21"/>
                <w:highlight w:val="none"/>
              </w:rPr>
              <w:t>产品彩页或功能截图</w:t>
            </w:r>
            <w:bookmarkEnd w:id="27"/>
            <w:bookmarkEnd w:id="28"/>
            <w:r>
              <w:rPr>
                <w:rFonts w:hint="eastAsia"/>
                <w:color w:val="auto"/>
                <w:szCs w:val="21"/>
                <w:highlight w:val="none"/>
              </w:rPr>
              <w:t>并加盖投标人公章</w:t>
            </w:r>
          </w:p>
        </w:tc>
      </w:tr>
      <w:tr w14:paraId="7D57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609F997">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3</w:t>
            </w:r>
          </w:p>
        </w:tc>
        <w:tc>
          <w:tcPr>
            <w:tcW w:w="1305" w:type="dxa"/>
            <w:vAlign w:val="center"/>
          </w:tcPr>
          <w:p w14:paraId="47B8BD91">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154D47DC">
            <w:pPr>
              <w:widowControl/>
              <w:spacing w:line="360" w:lineRule="auto"/>
              <w:rPr>
                <w:color w:val="auto"/>
                <w:szCs w:val="21"/>
                <w:highlight w:val="none"/>
              </w:rPr>
            </w:pPr>
            <w:r>
              <w:rPr>
                <w:rFonts w:hint="eastAsia"/>
                <w:color w:val="auto"/>
                <w:szCs w:val="21"/>
                <w:highlight w:val="none"/>
              </w:rPr>
              <w:t>CPU性能</w:t>
            </w:r>
          </w:p>
        </w:tc>
        <w:tc>
          <w:tcPr>
            <w:tcW w:w="1701" w:type="dxa"/>
            <w:vAlign w:val="center"/>
          </w:tcPr>
          <w:p w14:paraId="50CA70C7">
            <w:pPr>
              <w:widowControl/>
              <w:spacing w:line="360" w:lineRule="auto"/>
              <w:rPr>
                <w:color w:val="auto"/>
                <w:szCs w:val="21"/>
                <w:highlight w:val="none"/>
              </w:rPr>
            </w:pPr>
            <w:r>
              <w:rPr>
                <w:rFonts w:hint="eastAsia"/>
                <w:color w:val="auto"/>
                <w:szCs w:val="21"/>
                <w:highlight w:val="none"/>
              </w:rPr>
              <w:t>★CPU物理核数</w:t>
            </w:r>
          </w:p>
        </w:tc>
        <w:tc>
          <w:tcPr>
            <w:tcW w:w="850" w:type="dxa"/>
            <w:vAlign w:val="center"/>
          </w:tcPr>
          <w:p w14:paraId="0155626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ADCB29">
            <w:pPr>
              <w:widowControl/>
              <w:spacing w:line="360" w:lineRule="auto"/>
              <w:rPr>
                <w:color w:val="auto"/>
                <w:szCs w:val="21"/>
                <w:highlight w:val="none"/>
              </w:rPr>
            </w:pPr>
            <w:r>
              <w:rPr>
                <w:rFonts w:hint="eastAsia"/>
                <w:color w:val="auto"/>
                <w:szCs w:val="21"/>
                <w:highlight w:val="none"/>
              </w:rPr>
              <w:t>≥8</w:t>
            </w:r>
          </w:p>
        </w:tc>
      </w:tr>
      <w:tr w14:paraId="7ED3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9E2F4C3">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4</w:t>
            </w:r>
          </w:p>
        </w:tc>
        <w:tc>
          <w:tcPr>
            <w:tcW w:w="1305" w:type="dxa"/>
            <w:vAlign w:val="center"/>
          </w:tcPr>
          <w:p w14:paraId="02D4ABBE">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33CD55C4">
            <w:pPr>
              <w:widowControl/>
              <w:spacing w:line="360" w:lineRule="auto"/>
              <w:rPr>
                <w:color w:val="auto"/>
                <w:szCs w:val="21"/>
                <w:highlight w:val="none"/>
              </w:rPr>
            </w:pPr>
          </w:p>
        </w:tc>
        <w:tc>
          <w:tcPr>
            <w:tcW w:w="1701" w:type="dxa"/>
            <w:vAlign w:val="center"/>
          </w:tcPr>
          <w:p w14:paraId="67600D74">
            <w:pPr>
              <w:widowControl/>
              <w:spacing w:line="360" w:lineRule="auto"/>
              <w:rPr>
                <w:color w:val="auto"/>
                <w:szCs w:val="21"/>
                <w:highlight w:val="none"/>
              </w:rPr>
            </w:pPr>
            <w:r>
              <w:rPr>
                <w:rFonts w:hint="eastAsia"/>
                <w:color w:val="auto"/>
                <w:szCs w:val="21"/>
                <w:highlight w:val="none"/>
              </w:rPr>
              <w:t>★CPU主频</w:t>
            </w:r>
          </w:p>
        </w:tc>
        <w:tc>
          <w:tcPr>
            <w:tcW w:w="850" w:type="dxa"/>
            <w:vAlign w:val="center"/>
          </w:tcPr>
          <w:p w14:paraId="6AF1166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F5192D">
            <w:pPr>
              <w:widowControl/>
              <w:spacing w:line="360" w:lineRule="auto"/>
              <w:rPr>
                <w:color w:val="auto"/>
                <w:szCs w:val="21"/>
                <w:highlight w:val="none"/>
              </w:rPr>
            </w:pPr>
            <w:r>
              <w:rPr>
                <w:rFonts w:hint="eastAsia"/>
                <w:color w:val="auto"/>
                <w:szCs w:val="21"/>
                <w:highlight w:val="none"/>
              </w:rPr>
              <w:t>≥3.0GHz</w:t>
            </w:r>
          </w:p>
        </w:tc>
      </w:tr>
      <w:tr w14:paraId="26FE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1A1AD6F0">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5</w:t>
            </w:r>
          </w:p>
        </w:tc>
        <w:tc>
          <w:tcPr>
            <w:tcW w:w="1305" w:type="dxa"/>
            <w:vAlign w:val="center"/>
          </w:tcPr>
          <w:p w14:paraId="12B48357">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321F6564">
            <w:pPr>
              <w:widowControl/>
              <w:spacing w:line="360" w:lineRule="auto"/>
              <w:rPr>
                <w:color w:val="auto"/>
                <w:szCs w:val="21"/>
                <w:highlight w:val="none"/>
              </w:rPr>
            </w:pPr>
          </w:p>
        </w:tc>
        <w:tc>
          <w:tcPr>
            <w:tcW w:w="1701" w:type="dxa"/>
            <w:vAlign w:val="center"/>
          </w:tcPr>
          <w:p w14:paraId="79817D6C">
            <w:pPr>
              <w:widowControl/>
              <w:spacing w:line="360" w:lineRule="auto"/>
              <w:rPr>
                <w:color w:val="auto"/>
                <w:szCs w:val="21"/>
                <w:highlight w:val="none"/>
              </w:rPr>
            </w:pPr>
            <w:r>
              <w:rPr>
                <w:rFonts w:hint="eastAsia"/>
                <w:color w:val="auto"/>
                <w:szCs w:val="21"/>
                <w:highlight w:val="none"/>
              </w:rPr>
              <w:t>★CPU末级缓存容量</w:t>
            </w:r>
          </w:p>
        </w:tc>
        <w:tc>
          <w:tcPr>
            <w:tcW w:w="850" w:type="dxa"/>
            <w:vAlign w:val="center"/>
          </w:tcPr>
          <w:p w14:paraId="77B59F1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DA5A6DA">
            <w:pPr>
              <w:widowControl/>
              <w:spacing w:line="360" w:lineRule="auto"/>
              <w:rPr>
                <w:color w:val="auto"/>
                <w:szCs w:val="21"/>
                <w:highlight w:val="none"/>
              </w:rPr>
            </w:pPr>
            <w:r>
              <w:rPr>
                <w:rFonts w:hint="eastAsia"/>
                <w:color w:val="auto"/>
                <w:szCs w:val="21"/>
                <w:highlight w:val="none"/>
              </w:rPr>
              <w:t>≥32MB</w:t>
            </w:r>
          </w:p>
        </w:tc>
      </w:tr>
      <w:tr w14:paraId="079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5AB77B5">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6</w:t>
            </w:r>
          </w:p>
        </w:tc>
        <w:tc>
          <w:tcPr>
            <w:tcW w:w="1305" w:type="dxa"/>
            <w:vAlign w:val="center"/>
          </w:tcPr>
          <w:p w14:paraId="6E1C1BDD">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4765E791">
            <w:pPr>
              <w:widowControl/>
              <w:spacing w:line="360" w:lineRule="auto"/>
              <w:rPr>
                <w:color w:val="auto"/>
                <w:szCs w:val="21"/>
                <w:highlight w:val="none"/>
              </w:rPr>
            </w:pPr>
          </w:p>
        </w:tc>
        <w:tc>
          <w:tcPr>
            <w:tcW w:w="1701" w:type="dxa"/>
            <w:vAlign w:val="center"/>
          </w:tcPr>
          <w:p w14:paraId="2B71904D">
            <w:pPr>
              <w:widowControl/>
              <w:spacing w:line="360" w:lineRule="auto"/>
              <w:rPr>
                <w:color w:val="auto"/>
                <w:szCs w:val="21"/>
                <w:highlight w:val="none"/>
              </w:rPr>
            </w:pPr>
            <w:r>
              <w:rPr>
                <w:rFonts w:hint="eastAsia"/>
                <w:color w:val="auto"/>
                <w:szCs w:val="21"/>
                <w:highlight w:val="none"/>
              </w:rPr>
              <w:t>★CPU支持的内存最高速率</w:t>
            </w:r>
          </w:p>
        </w:tc>
        <w:tc>
          <w:tcPr>
            <w:tcW w:w="850" w:type="dxa"/>
            <w:vAlign w:val="center"/>
          </w:tcPr>
          <w:p w14:paraId="3EB99FA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22EC705">
            <w:pPr>
              <w:widowControl/>
              <w:spacing w:line="360" w:lineRule="auto"/>
              <w:rPr>
                <w:color w:val="auto"/>
                <w:szCs w:val="21"/>
                <w:highlight w:val="none"/>
              </w:rPr>
            </w:pPr>
            <w:r>
              <w:rPr>
                <w:rFonts w:hint="eastAsia"/>
                <w:color w:val="auto"/>
                <w:szCs w:val="21"/>
                <w:highlight w:val="none"/>
              </w:rPr>
              <w:t xml:space="preserve">≥3200MT/s </w:t>
            </w:r>
          </w:p>
        </w:tc>
      </w:tr>
      <w:tr w14:paraId="4CD5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187F81F">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7</w:t>
            </w:r>
          </w:p>
        </w:tc>
        <w:tc>
          <w:tcPr>
            <w:tcW w:w="1305" w:type="dxa"/>
            <w:vAlign w:val="center"/>
          </w:tcPr>
          <w:p w14:paraId="78467D3F">
            <w:pPr>
              <w:widowControl/>
              <w:spacing w:line="360" w:lineRule="auto"/>
              <w:jc w:val="center"/>
              <w:rPr>
                <w:color w:val="auto"/>
                <w:szCs w:val="21"/>
                <w:highlight w:val="none"/>
              </w:rPr>
            </w:pPr>
            <w:r>
              <w:rPr>
                <w:rFonts w:hint="eastAsia"/>
                <w:color w:val="auto"/>
                <w:szCs w:val="21"/>
                <w:highlight w:val="none"/>
              </w:rPr>
              <w:t>性能要求</w:t>
            </w:r>
          </w:p>
        </w:tc>
        <w:tc>
          <w:tcPr>
            <w:tcW w:w="894" w:type="dxa"/>
            <w:vAlign w:val="center"/>
          </w:tcPr>
          <w:p w14:paraId="433FDEBC">
            <w:pPr>
              <w:widowControl/>
              <w:spacing w:line="360" w:lineRule="auto"/>
              <w:rPr>
                <w:color w:val="auto"/>
                <w:szCs w:val="21"/>
                <w:highlight w:val="none"/>
              </w:rPr>
            </w:pPr>
            <w:r>
              <w:rPr>
                <w:rFonts w:hint="eastAsia"/>
                <w:color w:val="auto"/>
                <w:szCs w:val="21"/>
                <w:highlight w:val="none"/>
              </w:rPr>
              <w:t>内存性能</w:t>
            </w:r>
          </w:p>
        </w:tc>
        <w:tc>
          <w:tcPr>
            <w:tcW w:w="1701" w:type="dxa"/>
            <w:vAlign w:val="center"/>
          </w:tcPr>
          <w:p w14:paraId="0450AE17">
            <w:pPr>
              <w:widowControl/>
              <w:spacing w:line="360" w:lineRule="auto"/>
              <w:rPr>
                <w:color w:val="auto"/>
                <w:szCs w:val="21"/>
                <w:highlight w:val="none"/>
              </w:rPr>
            </w:pPr>
            <w:r>
              <w:rPr>
                <w:rFonts w:hint="eastAsia"/>
                <w:color w:val="auto"/>
                <w:szCs w:val="21"/>
                <w:highlight w:val="none"/>
              </w:rPr>
              <w:t>★ 内存读写速率</w:t>
            </w:r>
          </w:p>
        </w:tc>
        <w:tc>
          <w:tcPr>
            <w:tcW w:w="850" w:type="dxa"/>
            <w:vAlign w:val="center"/>
          </w:tcPr>
          <w:p w14:paraId="2633490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8854C84">
            <w:pPr>
              <w:widowControl/>
              <w:spacing w:line="360" w:lineRule="auto"/>
              <w:rPr>
                <w:color w:val="auto"/>
                <w:szCs w:val="21"/>
                <w:highlight w:val="none"/>
              </w:rPr>
            </w:pPr>
            <w:r>
              <w:rPr>
                <w:rFonts w:hint="eastAsia"/>
                <w:color w:val="auto"/>
                <w:szCs w:val="21"/>
                <w:highlight w:val="none"/>
              </w:rPr>
              <w:t xml:space="preserve">≥3200MT/s </w:t>
            </w:r>
          </w:p>
        </w:tc>
      </w:tr>
      <w:tr w14:paraId="46AA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5A8CBDE">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8</w:t>
            </w:r>
          </w:p>
        </w:tc>
        <w:tc>
          <w:tcPr>
            <w:tcW w:w="1305" w:type="dxa"/>
            <w:vAlign w:val="center"/>
          </w:tcPr>
          <w:p w14:paraId="57A1D0F9">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75DACBAD">
            <w:pPr>
              <w:widowControl/>
              <w:spacing w:line="360" w:lineRule="auto"/>
              <w:rPr>
                <w:color w:val="auto"/>
                <w:szCs w:val="21"/>
                <w:highlight w:val="none"/>
              </w:rPr>
            </w:pPr>
            <w:r>
              <w:rPr>
                <w:rFonts w:hint="eastAsia"/>
                <w:color w:val="auto"/>
                <w:szCs w:val="21"/>
                <w:highlight w:val="none"/>
              </w:rPr>
              <w:t>显卡性能</w:t>
            </w:r>
          </w:p>
        </w:tc>
        <w:tc>
          <w:tcPr>
            <w:tcW w:w="1701" w:type="dxa"/>
            <w:vAlign w:val="center"/>
          </w:tcPr>
          <w:p w14:paraId="65C4A947">
            <w:pPr>
              <w:widowControl/>
              <w:spacing w:line="360" w:lineRule="auto"/>
              <w:rPr>
                <w:color w:val="auto"/>
                <w:szCs w:val="21"/>
                <w:highlight w:val="none"/>
              </w:rPr>
            </w:pPr>
            <w:r>
              <w:rPr>
                <w:rFonts w:hint="eastAsia"/>
                <w:color w:val="auto"/>
                <w:szCs w:val="21"/>
                <w:highlight w:val="none"/>
              </w:rPr>
              <w:t>★ 显示分辨率</w:t>
            </w:r>
          </w:p>
        </w:tc>
        <w:tc>
          <w:tcPr>
            <w:tcW w:w="850" w:type="dxa"/>
            <w:vAlign w:val="center"/>
          </w:tcPr>
          <w:p w14:paraId="449EE55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ED0ADDF">
            <w:pPr>
              <w:widowControl/>
              <w:spacing w:line="360" w:lineRule="auto"/>
              <w:rPr>
                <w:color w:val="auto"/>
                <w:szCs w:val="21"/>
                <w:highlight w:val="none"/>
              </w:rPr>
            </w:pPr>
            <w:r>
              <w:rPr>
                <w:rFonts w:hint="eastAsia"/>
                <w:color w:val="auto"/>
                <w:szCs w:val="21"/>
                <w:highlight w:val="none"/>
              </w:rPr>
              <w:t xml:space="preserve">≥1920x1080 </w:t>
            </w:r>
          </w:p>
        </w:tc>
      </w:tr>
      <w:tr w14:paraId="47E8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8978011">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9</w:t>
            </w:r>
          </w:p>
        </w:tc>
        <w:tc>
          <w:tcPr>
            <w:tcW w:w="1305" w:type="dxa"/>
            <w:vAlign w:val="center"/>
          </w:tcPr>
          <w:p w14:paraId="5718CC3D">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6D60259C">
            <w:pPr>
              <w:widowControl/>
              <w:spacing w:line="360" w:lineRule="auto"/>
              <w:rPr>
                <w:color w:val="auto"/>
                <w:szCs w:val="21"/>
                <w:highlight w:val="none"/>
              </w:rPr>
            </w:pPr>
          </w:p>
        </w:tc>
        <w:tc>
          <w:tcPr>
            <w:tcW w:w="1701" w:type="dxa"/>
            <w:vAlign w:val="center"/>
          </w:tcPr>
          <w:p w14:paraId="1C8FCFA1">
            <w:pPr>
              <w:widowControl/>
              <w:spacing w:line="360" w:lineRule="auto"/>
              <w:rPr>
                <w:color w:val="auto"/>
                <w:szCs w:val="21"/>
                <w:highlight w:val="none"/>
              </w:rPr>
            </w:pPr>
            <w:r>
              <w:rPr>
                <w:rFonts w:hint="eastAsia"/>
                <w:color w:val="auto"/>
                <w:szCs w:val="21"/>
                <w:highlight w:val="none"/>
              </w:rPr>
              <w:t>★ 显卡显示芯片核心频率</w:t>
            </w:r>
          </w:p>
        </w:tc>
        <w:tc>
          <w:tcPr>
            <w:tcW w:w="850" w:type="dxa"/>
            <w:vAlign w:val="center"/>
          </w:tcPr>
          <w:p w14:paraId="541D140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A952CE5">
            <w:pPr>
              <w:widowControl/>
              <w:spacing w:line="360" w:lineRule="auto"/>
              <w:rPr>
                <w:color w:val="auto"/>
                <w:szCs w:val="21"/>
                <w:highlight w:val="none"/>
              </w:rPr>
            </w:pPr>
            <w:r>
              <w:rPr>
                <w:rFonts w:hint="eastAsia"/>
                <w:color w:val="auto"/>
                <w:szCs w:val="21"/>
                <w:highlight w:val="none"/>
              </w:rPr>
              <w:t xml:space="preserve">≥300MHz </w:t>
            </w:r>
          </w:p>
        </w:tc>
      </w:tr>
      <w:tr w14:paraId="5F10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7A2D9C8">
            <w:pPr>
              <w:widowControl/>
              <w:spacing w:line="360" w:lineRule="auto"/>
              <w:jc w:val="center"/>
              <w:rPr>
                <w:color w:val="auto"/>
                <w:szCs w:val="21"/>
                <w:highlight w:val="none"/>
              </w:rPr>
            </w:pPr>
            <w:r>
              <w:rPr>
                <w:color w:val="auto"/>
                <w:szCs w:val="21"/>
                <w:highlight w:val="none"/>
              </w:rPr>
              <w:t>90</w:t>
            </w:r>
          </w:p>
        </w:tc>
        <w:tc>
          <w:tcPr>
            <w:tcW w:w="1305" w:type="dxa"/>
            <w:vAlign w:val="center"/>
          </w:tcPr>
          <w:p w14:paraId="7D89A16C">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2402AF49">
            <w:pPr>
              <w:widowControl/>
              <w:spacing w:line="360" w:lineRule="auto"/>
              <w:rPr>
                <w:color w:val="auto"/>
                <w:szCs w:val="21"/>
                <w:highlight w:val="none"/>
              </w:rPr>
            </w:pPr>
          </w:p>
        </w:tc>
        <w:tc>
          <w:tcPr>
            <w:tcW w:w="1701" w:type="dxa"/>
            <w:vAlign w:val="center"/>
          </w:tcPr>
          <w:p w14:paraId="160B5186">
            <w:pPr>
              <w:widowControl/>
              <w:spacing w:line="360" w:lineRule="auto"/>
              <w:rPr>
                <w:color w:val="auto"/>
                <w:szCs w:val="21"/>
                <w:highlight w:val="none"/>
              </w:rPr>
            </w:pPr>
            <w:r>
              <w:rPr>
                <w:rFonts w:hint="eastAsia"/>
                <w:color w:val="auto"/>
                <w:szCs w:val="21"/>
                <w:highlight w:val="none"/>
              </w:rPr>
              <w:t>★ 显存等效频率</w:t>
            </w:r>
          </w:p>
        </w:tc>
        <w:tc>
          <w:tcPr>
            <w:tcW w:w="850" w:type="dxa"/>
            <w:vAlign w:val="center"/>
          </w:tcPr>
          <w:p w14:paraId="4B43388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CDC6B62">
            <w:pPr>
              <w:widowControl/>
              <w:spacing w:line="360" w:lineRule="auto"/>
              <w:rPr>
                <w:color w:val="auto"/>
                <w:szCs w:val="21"/>
                <w:highlight w:val="none"/>
              </w:rPr>
            </w:pPr>
            <w:r>
              <w:rPr>
                <w:rFonts w:hint="eastAsia"/>
                <w:color w:val="auto"/>
                <w:szCs w:val="21"/>
                <w:highlight w:val="none"/>
              </w:rPr>
              <w:t xml:space="preserve">≥1000MT/s </w:t>
            </w:r>
          </w:p>
        </w:tc>
      </w:tr>
      <w:tr w14:paraId="2803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4669EA9">
            <w:pPr>
              <w:widowControl/>
              <w:spacing w:line="360" w:lineRule="auto"/>
              <w:jc w:val="center"/>
              <w:rPr>
                <w:color w:val="auto"/>
                <w:szCs w:val="21"/>
                <w:highlight w:val="none"/>
              </w:rPr>
            </w:pPr>
            <w:r>
              <w:rPr>
                <w:color w:val="auto"/>
                <w:szCs w:val="21"/>
                <w:highlight w:val="none"/>
              </w:rPr>
              <w:t>91</w:t>
            </w:r>
          </w:p>
        </w:tc>
        <w:tc>
          <w:tcPr>
            <w:tcW w:w="1305" w:type="dxa"/>
            <w:vAlign w:val="center"/>
          </w:tcPr>
          <w:p w14:paraId="3FE167B3">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4554219B">
            <w:pPr>
              <w:widowControl/>
              <w:spacing w:line="360" w:lineRule="auto"/>
              <w:rPr>
                <w:color w:val="auto"/>
                <w:szCs w:val="21"/>
                <w:highlight w:val="none"/>
              </w:rPr>
            </w:pPr>
          </w:p>
        </w:tc>
        <w:tc>
          <w:tcPr>
            <w:tcW w:w="1701" w:type="dxa"/>
            <w:vAlign w:val="center"/>
          </w:tcPr>
          <w:p w14:paraId="479A2082">
            <w:pPr>
              <w:widowControl/>
              <w:spacing w:line="360" w:lineRule="auto"/>
              <w:rPr>
                <w:color w:val="auto"/>
                <w:szCs w:val="21"/>
                <w:highlight w:val="none"/>
              </w:rPr>
            </w:pPr>
            <w:r>
              <w:rPr>
                <w:rFonts w:hint="eastAsia"/>
                <w:color w:val="auto"/>
                <w:szCs w:val="21"/>
                <w:highlight w:val="none"/>
              </w:rPr>
              <w:t>★ 显卡可支持多屏同时显示数量</w:t>
            </w:r>
          </w:p>
        </w:tc>
        <w:tc>
          <w:tcPr>
            <w:tcW w:w="850" w:type="dxa"/>
            <w:vAlign w:val="center"/>
          </w:tcPr>
          <w:p w14:paraId="7EDDF5F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31DD4C">
            <w:pPr>
              <w:widowControl/>
              <w:spacing w:line="360" w:lineRule="auto"/>
              <w:rPr>
                <w:color w:val="auto"/>
                <w:szCs w:val="21"/>
                <w:highlight w:val="none"/>
              </w:rPr>
            </w:pPr>
            <w:r>
              <w:rPr>
                <w:rFonts w:hint="eastAsia"/>
                <w:color w:val="auto"/>
                <w:szCs w:val="21"/>
                <w:highlight w:val="none"/>
              </w:rPr>
              <w:t xml:space="preserve">显卡应支持2块屏幕同时显示，分辨率应不低于1920×1080，支持VGA+HDMI视频输出显示 </w:t>
            </w:r>
          </w:p>
        </w:tc>
      </w:tr>
      <w:tr w14:paraId="4BE9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894CF1C">
            <w:pPr>
              <w:widowControl/>
              <w:spacing w:line="360" w:lineRule="auto"/>
              <w:jc w:val="center"/>
              <w:rPr>
                <w:color w:val="auto"/>
                <w:szCs w:val="21"/>
                <w:highlight w:val="none"/>
              </w:rPr>
            </w:pPr>
            <w:r>
              <w:rPr>
                <w:color w:val="auto"/>
                <w:szCs w:val="21"/>
                <w:highlight w:val="none"/>
              </w:rPr>
              <w:t>92</w:t>
            </w:r>
          </w:p>
        </w:tc>
        <w:tc>
          <w:tcPr>
            <w:tcW w:w="1305" w:type="dxa"/>
            <w:vAlign w:val="center"/>
          </w:tcPr>
          <w:p w14:paraId="6FDA24C9">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1EC21507">
            <w:pPr>
              <w:widowControl/>
              <w:spacing w:line="360" w:lineRule="auto"/>
              <w:rPr>
                <w:color w:val="auto"/>
                <w:szCs w:val="21"/>
                <w:highlight w:val="none"/>
              </w:rPr>
            </w:pPr>
            <w:r>
              <w:rPr>
                <w:rFonts w:hint="eastAsia"/>
                <w:color w:val="auto"/>
                <w:szCs w:val="21"/>
                <w:highlight w:val="none"/>
              </w:rPr>
              <w:t>显示设备性能</w:t>
            </w:r>
          </w:p>
        </w:tc>
        <w:tc>
          <w:tcPr>
            <w:tcW w:w="1701" w:type="dxa"/>
            <w:vAlign w:val="center"/>
          </w:tcPr>
          <w:p w14:paraId="16AD7780">
            <w:pPr>
              <w:widowControl/>
              <w:spacing w:line="360" w:lineRule="auto"/>
              <w:rPr>
                <w:color w:val="auto"/>
                <w:szCs w:val="21"/>
                <w:highlight w:val="none"/>
              </w:rPr>
            </w:pPr>
            <w:r>
              <w:rPr>
                <w:rFonts w:hint="eastAsia"/>
                <w:color w:val="auto"/>
                <w:szCs w:val="21"/>
                <w:highlight w:val="none"/>
              </w:rPr>
              <w:t>★ 显示屏刷新率</w:t>
            </w:r>
          </w:p>
        </w:tc>
        <w:tc>
          <w:tcPr>
            <w:tcW w:w="850" w:type="dxa"/>
            <w:vAlign w:val="center"/>
          </w:tcPr>
          <w:p w14:paraId="17CE27B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AD581FF">
            <w:pPr>
              <w:widowControl/>
              <w:spacing w:line="360" w:lineRule="auto"/>
              <w:rPr>
                <w:color w:val="auto"/>
                <w:szCs w:val="21"/>
                <w:highlight w:val="none"/>
              </w:rPr>
            </w:pPr>
            <w:r>
              <w:rPr>
                <w:rFonts w:hint="eastAsia"/>
                <w:color w:val="auto"/>
                <w:szCs w:val="21"/>
                <w:highlight w:val="none"/>
              </w:rPr>
              <w:t xml:space="preserve">≥75Hz </w:t>
            </w:r>
          </w:p>
        </w:tc>
      </w:tr>
      <w:tr w14:paraId="5AFF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585E97B">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3</w:t>
            </w:r>
          </w:p>
        </w:tc>
        <w:tc>
          <w:tcPr>
            <w:tcW w:w="1305" w:type="dxa"/>
            <w:vAlign w:val="center"/>
          </w:tcPr>
          <w:p w14:paraId="3D5ADA91">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617FC012">
            <w:pPr>
              <w:widowControl/>
              <w:spacing w:line="360" w:lineRule="auto"/>
              <w:rPr>
                <w:color w:val="auto"/>
                <w:szCs w:val="21"/>
                <w:highlight w:val="none"/>
              </w:rPr>
            </w:pPr>
          </w:p>
        </w:tc>
        <w:tc>
          <w:tcPr>
            <w:tcW w:w="1701" w:type="dxa"/>
            <w:vAlign w:val="center"/>
          </w:tcPr>
          <w:p w14:paraId="7CF852BE">
            <w:pPr>
              <w:widowControl/>
              <w:spacing w:line="360" w:lineRule="auto"/>
              <w:rPr>
                <w:color w:val="auto"/>
                <w:szCs w:val="21"/>
                <w:highlight w:val="none"/>
              </w:rPr>
            </w:pPr>
            <w:r>
              <w:rPr>
                <w:rFonts w:hint="eastAsia"/>
                <w:color w:val="auto"/>
                <w:szCs w:val="21"/>
                <w:highlight w:val="none"/>
              </w:rPr>
              <w:t>★ 显示屏位深</w:t>
            </w:r>
          </w:p>
        </w:tc>
        <w:tc>
          <w:tcPr>
            <w:tcW w:w="850" w:type="dxa"/>
            <w:vAlign w:val="center"/>
          </w:tcPr>
          <w:p w14:paraId="5D8B4BE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3EC4AD1">
            <w:pPr>
              <w:widowControl/>
              <w:spacing w:line="360" w:lineRule="auto"/>
              <w:rPr>
                <w:color w:val="auto"/>
                <w:szCs w:val="21"/>
                <w:highlight w:val="none"/>
              </w:rPr>
            </w:pPr>
            <w:r>
              <w:rPr>
                <w:rFonts w:hint="eastAsia"/>
                <w:color w:val="auto"/>
                <w:szCs w:val="21"/>
                <w:highlight w:val="none"/>
              </w:rPr>
              <w:t>≥6+FRC</w:t>
            </w:r>
          </w:p>
        </w:tc>
      </w:tr>
      <w:tr w14:paraId="0D8E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4139D26">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4</w:t>
            </w:r>
          </w:p>
        </w:tc>
        <w:tc>
          <w:tcPr>
            <w:tcW w:w="1305" w:type="dxa"/>
            <w:vAlign w:val="center"/>
          </w:tcPr>
          <w:p w14:paraId="7F806E0D">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7D0AF236">
            <w:pPr>
              <w:widowControl/>
              <w:spacing w:line="360" w:lineRule="auto"/>
              <w:rPr>
                <w:color w:val="auto"/>
                <w:szCs w:val="21"/>
                <w:highlight w:val="none"/>
              </w:rPr>
            </w:pPr>
          </w:p>
        </w:tc>
        <w:tc>
          <w:tcPr>
            <w:tcW w:w="1701" w:type="dxa"/>
            <w:vAlign w:val="center"/>
          </w:tcPr>
          <w:p w14:paraId="27FB0DCF">
            <w:pPr>
              <w:widowControl/>
              <w:spacing w:line="360" w:lineRule="auto"/>
              <w:rPr>
                <w:color w:val="auto"/>
                <w:szCs w:val="21"/>
                <w:highlight w:val="none"/>
              </w:rPr>
            </w:pPr>
            <w:r>
              <w:rPr>
                <w:rFonts w:hint="eastAsia"/>
                <w:color w:val="auto"/>
                <w:szCs w:val="21"/>
                <w:highlight w:val="none"/>
              </w:rPr>
              <w:t>★ 显示屏色域</w:t>
            </w:r>
          </w:p>
        </w:tc>
        <w:tc>
          <w:tcPr>
            <w:tcW w:w="850" w:type="dxa"/>
            <w:vAlign w:val="center"/>
          </w:tcPr>
          <w:p w14:paraId="654D925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BF41322">
            <w:pPr>
              <w:widowControl/>
              <w:spacing w:line="360" w:lineRule="auto"/>
              <w:rPr>
                <w:color w:val="auto"/>
                <w:szCs w:val="21"/>
                <w:highlight w:val="none"/>
              </w:rPr>
            </w:pPr>
            <w:r>
              <w:rPr>
                <w:rFonts w:hint="eastAsia"/>
                <w:color w:val="auto"/>
                <w:szCs w:val="21"/>
                <w:highlight w:val="none"/>
              </w:rPr>
              <w:t>≥99%sRGB</w:t>
            </w:r>
          </w:p>
        </w:tc>
      </w:tr>
      <w:tr w14:paraId="3396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D0F3476">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5</w:t>
            </w:r>
          </w:p>
        </w:tc>
        <w:tc>
          <w:tcPr>
            <w:tcW w:w="1305" w:type="dxa"/>
            <w:vAlign w:val="center"/>
          </w:tcPr>
          <w:p w14:paraId="0B5C64B1">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728F9B43">
            <w:pPr>
              <w:widowControl/>
              <w:spacing w:line="360" w:lineRule="auto"/>
              <w:rPr>
                <w:color w:val="auto"/>
                <w:szCs w:val="21"/>
                <w:highlight w:val="none"/>
              </w:rPr>
            </w:pPr>
          </w:p>
        </w:tc>
        <w:tc>
          <w:tcPr>
            <w:tcW w:w="1701" w:type="dxa"/>
            <w:vAlign w:val="center"/>
          </w:tcPr>
          <w:p w14:paraId="0A4445B1">
            <w:pPr>
              <w:widowControl/>
              <w:spacing w:line="360" w:lineRule="auto"/>
              <w:rPr>
                <w:color w:val="auto"/>
                <w:szCs w:val="21"/>
                <w:highlight w:val="none"/>
              </w:rPr>
            </w:pPr>
            <w:r>
              <w:rPr>
                <w:rFonts w:hint="eastAsia"/>
                <w:color w:val="auto"/>
                <w:szCs w:val="21"/>
                <w:highlight w:val="none"/>
              </w:rPr>
              <w:t>★ 显示屏色准</w:t>
            </w:r>
          </w:p>
        </w:tc>
        <w:tc>
          <w:tcPr>
            <w:tcW w:w="850" w:type="dxa"/>
            <w:vAlign w:val="center"/>
          </w:tcPr>
          <w:p w14:paraId="78323D9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A719CBA">
            <w:pPr>
              <w:widowControl/>
              <w:spacing w:line="360" w:lineRule="auto"/>
              <w:rPr>
                <w:color w:val="auto"/>
                <w:szCs w:val="21"/>
                <w:highlight w:val="none"/>
              </w:rPr>
            </w:pPr>
            <w:r>
              <w:rPr>
                <w:rFonts w:hint="eastAsia"/>
                <w:color w:val="auto"/>
                <w:szCs w:val="21"/>
                <w:highlight w:val="none"/>
              </w:rPr>
              <w:t>无</w:t>
            </w:r>
          </w:p>
        </w:tc>
      </w:tr>
      <w:tr w14:paraId="44E2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B27C58B">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6</w:t>
            </w:r>
          </w:p>
        </w:tc>
        <w:tc>
          <w:tcPr>
            <w:tcW w:w="1305" w:type="dxa"/>
            <w:vAlign w:val="center"/>
          </w:tcPr>
          <w:p w14:paraId="2FD22F01">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2D61F41C">
            <w:pPr>
              <w:widowControl/>
              <w:spacing w:line="360" w:lineRule="auto"/>
              <w:rPr>
                <w:color w:val="auto"/>
                <w:szCs w:val="21"/>
                <w:highlight w:val="none"/>
              </w:rPr>
            </w:pPr>
          </w:p>
        </w:tc>
        <w:tc>
          <w:tcPr>
            <w:tcW w:w="1701" w:type="dxa"/>
            <w:vAlign w:val="center"/>
          </w:tcPr>
          <w:p w14:paraId="21DE993C">
            <w:pPr>
              <w:widowControl/>
              <w:spacing w:line="360" w:lineRule="auto"/>
              <w:rPr>
                <w:color w:val="auto"/>
                <w:szCs w:val="21"/>
                <w:highlight w:val="none"/>
              </w:rPr>
            </w:pPr>
            <w:r>
              <w:rPr>
                <w:rFonts w:hint="eastAsia"/>
                <w:color w:val="auto"/>
                <w:szCs w:val="21"/>
                <w:highlight w:val="none"/>
              </w:rPr>
              <w:t>★ 显示屏响应时间</w:t>
            </w:r>
          </w:p>
        </w:tc>
        <w:tc>
          <w:tcPr>
            <w:tcW w:w="850" w:type="dxa"/>
            <w:vAlign w:val="center"/>
          </w:tcPr>
          <w:p w14:paraId="73A95C1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33E3778">
            <w:pPr>
              <w:widowControl/>
              <w:spacing w:line="360" w:lineRule="auto"/>
              <w:rPr>
                <w:color w:val="auto"/>
                <w:szCs w:val="21"/>
                <w:highlight w:val="none"/>
              </w:rPr>
            </w:pPr>
            <w:r>
              <w:rPr>
                <w:rFonts w:hint="eastAsia"/>
                <w:color w:val="auto"/>
                <w:szCs w:val="21"/>
                <w:highlight w:val="none"/>
              </w:rPr>
              <w:t xml:space="preserve">≤8ms </w:t>
            </w:r>
          </w:p>
        </w:tc>
      </w:tr>
      <w:tr w14:paraId="06E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AD655D8">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7</w:t>
            </w:r>
          </w:p>
        </w:tc>
        <w:tc>
          <w:tcPr>
            <w:tcW w:w="1305" w:type="dxa"/>
            <w:vAlign w:val="center"/>
          </w:tcPr>
          <w:p w14:paraId="1BA8121E">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19CBC9CA">
            <w:pPr>
              <w:widowControl/>
              <w:spacing w:line="360" w:lineRule="auto"/>
              <w:rPr>
                <w:color w:val="auto"/>
                <w:szCs w:val="21"/>
                <w:highlight w:val="none"/>
              </w:rPr>
            </w:pPr>
          </w:p>
        </w:tc>
        <w:tc>
          <w:tcPr>
            <w:tcW w:w="1701" w:type="dxa"/>
            <w:vAlign w:val="center"/>
          </w:tcPr>
          <w:p w14:paraId="3A090966">
            <w:pPr>
              <w:widowControl/>
              <w:spacing w:line="360" w:lineRule="auto"/>
              <w:rPr>
                <w:color w:val="auto"/>
                <w:szCs w:val="21"/>
                <w:highlight w:val="none"/>
              </w:rPr>
            </w:pPr>
            <w:r>
              <w:rPr>
                <w:rFonts w:hint="eastAsia"/>
                <w:color w:val="auto"/>
                <w:szCs w:val="21"/>
                <w:highlight w:val="none"/>
              </w:rPr>
              <w:t>★ 显示屏亮度</w:t>
            </w:r>
          </w:p>
        </w:tc>
        <w:tc>
          <w:tcPr>
            <w:tcW w:w="850" w:type="dxa"/>
            <w:vAlign w:val="center"/>
          </w:tcPr>
          <w:p w14:paraId="07BA5EA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3CEFDC6">
            <w:pPr>
              <w:widowControl/>
              <w:spacing w:line="360" w:lineRule="auto"/>
              <w:rPr>
                <w:color w:val="auto"/>
                <w:szCs w:val="21"/>
                <w:highlight w:val="none"/>
              </w:rPr>
            </w:pPr>
            <w:r>
              <w:rPr>
                <w:rFonts w:hint="eastAsia"/>
                <w:color w:val="auto"/>
                <w:szCs w:val="21"/>
                <w:highlight w:val="none"/>
              </w:rPr>
              <w:t>≥250尼特</w:t>
            </w:r>
          </w:p>
        </w:tc>
      </w:tr>
      <w:tr w14:paraId="46CE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610A221">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8</w:t>
            </w:r>
          </w:p>
        </w:tc>
        <w:tc>
          <w:tcPr>
            <w:tcW w:w="1305" w:type="dxa"/>
            <w:vAlign w:val="center"/>
          </w:tcPr>
          <w:p w14:paraId="2728C945">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62BE2A84">
            <w:pPr>
              <w:widowControl/>
              <w:spacing w:line="360" w:lineRule="auto"/>
              <w:rPr>
                <w:color w:val="auto"/>
                <w:szCs w:val="21"/>
                <w:highlight w:val="none"/>
              </w:rPr>
            </w:pPr>
          </w:p>
        </w:tc>
        <w:tc>
          <w:tcPr>
            <w:tcW w:w="1701" w:type="dxa"/>
            <w:vAlign w:val="center"/>
          </w:tcPr>
          <w:p w14:paraId="3471EA9D">
            <w:pPr>
              <w:widowControl/>
              <w:spacing w:line="360" w:lineRule="auto"/>
              <w:rPr>
                <w:color w:val="auto"/>
                <w:szCs w:val="21"/>
                <w:highlight w:val="none"/>
              </w:rPr>
            </w:pPr>
            <w:r>
              <w:rPr>
                <w:rFonts w:hint="eastAsia"/>
                <w:color w:val="auto"/>
                <w:szCs w:val="21"/>
                <w:highlight w:val="none"/>
              </w:rPr>
              <w:t>★ 显示屏亮度一致性</w:t>
            </w:r>
          </w:p>
        </w:tc>
        <w:tc>
          <w:tcPr>
            <w:tcW w:w="850" w:type="dxa"/>
            <w:vAlign w:val="center"/>
          </w:tcPr>
          <w:p w14:paraId="114248A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6E9EA50">
            <w:pPr>
              <w:widowControl/>
              <w:spacing w:line="360" w:lineRule="auto"/>
              <w:rPr>
                <w:color w:val="auto"/>
                <w:szCs w:val="21"/>
                <w:highlight w:val="none"/>
              </w:rPr>
            </w:pPr>
            <w:r>
              <w:rPr>
                <w:rFonts w:hint="eastAsia"/>
                <w:color w:val="auto"/>
                <w:szCs w:val="21"/>
                <w:highlight w:val="none"/>
              </w:rPr>
              <w:t xml:space="preserve">≥70% </w:t>
            </w:r>
          </w:p>
        </w:tc>
      </w:tr>
      <w:tr w14:paraId="475C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6028303">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9</w:t>
            </w:r>
          </w:p>
        </w:tc>
        <w:tc>
          <w:tcPr>
            <w:tcW w:w="1305" w:type="dxa"/>
            <w:vAlign w:val="center"/>
          </w:tcPr>
          <w:p w14:paraId="2968B46D">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30DE8520">
            <w:pPr>
              <w:widowControl/>
              <w:spacing w:line="360" w:lineRule="auto"/>
              <w:rPr>
                <w:color w:val="auto"/>
                <w:szCs w:val="21"/>
                <w:highlight w:val="none"/>
              </w:rPr>
            </w:pPr>
          </w:p>
        </w:tc>
        <w:tc>
          <w:tcPr>
            <w:tcW w:w="1701" w:type="dxa"/>
            <w:vAlign w:val="center"/>
          </w:tcPr>
          <w:p w14:paraId="63A5FA0F">
            <w:pPr>
              <w:widowControl/>
              <w:spacing w:line="360" w:lineRule="auto"/>
              <w:rPr>
                <w:color w:val="auto"/>
                <w:szCs w:val="21"/>
                <w:highlight w:val="none"/>
              </w:rPr>
            </w:pPr>
            <w:r>
              <w:rPr>
                <w:rFonts w:hint="eastAsia"/>
                <w:color w:val="auto"/>
                <w:szCs w:val="21"/>
                <w:highlight w:val="none"/>
              </w:rPr>
              <w:t>★ 显示屏对比度</w:t>
            </w:r>
          </w:p>
        </w:tc>
        <w:tc>
          <w:tcPr>
            <w:tcW w:w="850" w:type="dxa"/>
            <w:vAlign w:val="center"/>
          </w:tcPr>
          <w:p w14:paraId="7176FEB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D15C60E">
            <w:pPr>
              <w:widowControl/>
              <w:spacing w:line="360" w:lineRule="auto"/>
              <w:rPr>
                <w:color w:val="auto"/>
                <w:szCs w:val="21"/>
                <w:highlight w:val="none"/>
              </w:rPr>
            </w:pPr>
            <w:r>
              <w:rPr>
                <w:rFonts w:hint="eastAsia"/>
                <w:color w:val="auto"/>
                <w:szCs w:val="21"/>
                <w:highlight w:val="none"/>
              </w:rPr>
              <w:t xml:space="preserve">≥3000：1 </w:t>
            </w:r>
          </w:p>
        </w:tc>
      </w:tr>
      <w:tr w14:paraId="4C15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187A882">
            <w:pPr>
              <w:widowControl/>
              <w:spacing w:line="360" w:lineRule="auto"/>
              <w:jc w:val="center"/>
              <w:rPr>
                <w:color w:val="auto"/>
                <w:szCs w:val="21"/>
                <w:highlight w:val="none"/>
              </w:rPr>
            </w:pPr>
            <w:r>
              <w:rPr>
                <w:color w:val="auto"/>
                <w:szCs w:val="21"/>
                <w:highlight w:val="none"/>
              </w:rPr>
              <w:t>100</w:t>
            </w:r>
          </w:p>
        </w:tc>
        <w:tc>
          <w:tcPr>
            <w:tcW w:w="1305" w:type="dxa"/>
            <w:vAlign w:val="center"/>
          </w:tcPr>
          <w:p w14:paraId="3C585A72">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24928B60">
            <w:pPr>
              <w:widowControl/>
              <w:spacing w:line="360" w:lineRule="auto"/>
              <w:rPr>
                <w:color w:val="auto"/>
                <w:szCs w:val="21"/>
                <w:highlight w:val="none"/>
              </w:rPr>
            </w:pPr>
          </w:p>
        </w:tc>
        <w:tc>
          <w:tcPr>
            <w:tcW w:w="1701" w:type="dxa"/>
            <w:vAlign w:val="center"/>
          </w:tcPr>
          <w:p w14:paraId="24F9B20D">
            <w:pPr>
              <w:widowControl/>
              <w:spacing w:line="360" w:lineRule="auto"/>
              <w:rPr>
                <w:color w:val="auto"/>
                <w:szCs w:val="21"/>
                <w:highlight w:val="none"/>
              </w:rPr>
            </w:pPr>
            <w:r>
              <w:rPr>
                <w:rFonts w:hint="eastAsia"/>
                <w:color w:val="auto"/>
                <w:szCs w:val="21"/>
                <w:highlight w:val="none"/>
              </w:rPr>
              <w:t>★ 显示屏其他参数</w:t>
            </w:r>
          </w:p>
        </w:tc>
        <w:tc>
          <w:tcPr>
            <w:tcW w:w="850" w:type="dxa"/>
            <w:vAlign w:val="center"/>
          </w:tcPr>
          <w:p w14:paraId="1A305DD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C8CAEA9">
            <w:pPr>
              <w:widowControl/>
              <w:spacing w:line="360" w:lineRule="auto"/>
              <w:rPr>
                <w:color w:val="auto"/>
                <w:szCs w:val="21"/>
                <w:highlight w:val="none"/>
              </w:rPr>
            </w:pPr>
            <w:r>
              <w:rPr>
                <w:rFonts w:hint="eastAsia"/>
                <w:color w:val="auto"/>
                <w:szCs w:val="21"/>
                <w:highlight w:val="none"/>
              </w:rPr>
              <w:t>其它参数应符合SJ/T11292的相关规定</w:t>
            </w:r>
          </w:p>
        </w:tc>
      </w:tr>
      <w:tr w14:paraId="1FA8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6E10A97F">
            <w:pPr>
              <w:widowControl/>
              <w:spacing w:line="360" w:lineRule="auto"/>
              <w:jc w:val="center"/>
              <w:rPr>
                <w:color w:val="auto"/>
                <w:szCs w:val="21"/>
                <w:highlight w:val="none"/>
              </w:rPr>
            </w:pPr>
            <w:r>
              <w:rPr>
                <w:color w:val="auto"/>
                <w:szCs w:val="21"/>
                <w:highlight w:val="none"/>
              </w:rPr>
              <w:t>101</w:t>
            </w:r>
          </w:p>
        </w:tc>
        <w:tc>
          <w:tcPr>
            <w:tcW w:w="1305" w:type="dxa"/>
            <w:vAlign w:val="center"/>
          </w:tcPr>
          <w:p w14:paraId="10436A7F">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05593945">
            <w:pPr>
              <w:widowControl/>
              <w:spacing w:line="360" w:lineRule="auto"/>
              <w:rPr>
                <w:color w:val="auto"/>
                <w:szCs w:val="21"/>
                <w:highlight w:val="none"/>
              </w:rPr>
            </w:pPr>
            <w:r>
              <w:rPr>
                <w:rFonts w:hint="eastAsia"/>
                <w:color w:val="auto"/>
                <w:szCs w:val="21"/>
                <w:highlight w:val="none"/>
              </w:rPr>
              <w:t>网络设备性能</w:t>
            </w:r>
          </w:p>
        </w:tc>
        <w:tc>
          <w:tcPr>
            <w:tcW w:w="1701" w:type="dxa"/>
            <w:vAlign w:val="center"/>
          </w:tcPr>
          <w:p w14:paraId="4AF6C935">
            <w:pPr>
              <w:widowControl/>
              <w:spacing w:line="360" w:lineRule="auto"/>
              <w:rPr>
                <w:color w:val="auto"/>
                <w:szCs w:val="21"/>
                <w:highlight w:val="none"/>
              </w:rPr>
            </w:pPr>
            <w:r>
              <w:rPr>
                <w:rFonts w:hint="eastAsia"/>
                <w:color w:val="auto"/>
                <w:szCs w:val="21"/>
                <w:highlight w:val="none"/>
              </w:rPr>
              <w:t>★ 有线网卡速率</w:t>
            </w:r>
          </w:p>
        </w:tc>
        <w:tc>
          <w:tcPr>
            <w:tcW w:w="850" w:type="dxa"/>
            <w:vAlign w:val="center"/>
          </w:tcPr>
          <w:p w14:paraId="7891D87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E2AEBE9">
            <w:pPr>
              <w:widowControl/>
              <w:spacing w:line="360" w:lineRule="auto"/>
              <w:rPr>
                <w:color w:val="auto"/>
                <w:szCs w:val="21"/>
                <w:highlight w:val="none"/>
              </w:rPr>
            </w:pPr>
            <w:r>
              <w:rPr>
                <w:rFonts w:hint="eastAsia"/>
                <w:color w:val="auto"/>
                <w:szCs w:val="21"/>
                <w:highlight w:val="none"/>
              </w:rPr>
              <w:t>最高速率应不低于1000Mbps，应支持10Mbps、100Mbps、1000Mbps速率自适应</w:t>
            </w:r>
          </w:p>
        </w:tc>
      </w:tr>
      <w:tr w14:paraId="422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0C9E285">
            <w:pPr>
              <w:widowControl/>
              <w:spacing w:line="360" w:lineRule="auto"/>
              <w:jc w:val="center"/>
              <w:rPr>
                <w:color w:val="auto"/>
                <w:szCs w:val="21"/>
                <w:highlight w:val="none"/>
              </w:rPr>
            </w:pPr>
            <w:r>
              <w:rPr>
                <w:color w:val="auto"/>
                <w:szCs w:val="21"/>
                <w:highlight w:val="none"/>
              </w:rPr>
              <w:t>102</w:t>
            </w:r>
          </w:p>
        </w:tc>
        <w:tc>
          <w:tcPr>
            <w:tcW w:w="1305" w:type="dxa"/>
            <w:vAlign w:val="center"/>
          </w:tcPr>
          <w:p w14:paraId="4C03E766">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4CD12126">
            <w:pPr>
              <w:widowControl/>
              <w:spacing w:line="360" w:lineRule="auto"/>
              <w:rPr>
                <w:color w:val="auto"/>
                <w:szCs w:val="21"/>
                <w:highlight w:val="none"/>
              </w:rPr>
            </w:pPr>
          </w:p>
        </w:tc>
        <w:tc>
          <w:tcPr>
            <w:tcW w:w="1701" w:type="dxa"/>
            <w:vAlign w:val="center"/>
          </w:tcPr>
          <w:p w14:paraId="0DF19AA1">
            <w:pPr>
              <w:widowControl/>
              <w:spacing w:line="360" w:lineRule="auto"/>
              <w:rPr>
                <w:color w:val="auto"/>
                <w:szCs w:val="21"/>
                <w:highlight w:val="none"/>
              </w:rPr>
            </w:pPr>
            <w:r>
              <w:rPr>
                <w:rFonts w:hint="eastAsia"/>
                <w:color w:val="auto"/>
                <w:szCs w:val="21"/>
                <w:highlight w:val="none"/>
              </w:rPr>
              <w:t>支持无线网络通信技术协议</w:t>
            </w:r>
          </w:p>
        </w:tc>
        <w:tc>
          <w:tcPr>
            <w:tcW w:w="850" w:type="dxa"/>
            <w:vAlign w:val="center"/>
          </w:tcPr>
          <w:p w14:paraId="08C5D49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878ED2F">
            <w:pPr>
              <w:widowControl/>
              <w:spacing w:line="360" w:lineRule="auto"/>
              <w:rPr>
                <w:color w:val="auto"/>
                <w:szCs w:val="21"/>
                <w:highlight w:val="none"/>
              </w:rPr>
            </w:pPr>
            <w:r>
              <w:rPr>
                <w:rFonts w:hint="eastAsia"/>
                <w:color w:val="auto"/>
                <w:szCs w:val="21"/>
                <w:highlight w:val="none"/>
              </w:rPr>
              <w:t>支持WAPI或WiFi5.0及以上协议</w:t>
            </w:r>
          </w:p>
        </w:tc>
      </w:tr>
      <w:tr w14:paraId="2E84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66928F7">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3</w:t>
            </w:r>
          </w:p>
        </w:tc>
        <w:tc>
          <w:tcPr>
            <w:tcW w:w="1305" w:type="dxa"/>
            <w:vAlign w:val="center"/>
          </w:tcPr>
          <w:p w14:paraId="4B555B4E">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249C956E">
            <w:pPr>
              <w:widowControl/>
              <w:spacing w:line="360" w:lineRule="auto"/>
              <w:rPr>
                <w:color w:val="auto"/>
                <w:szCs w:val="21"/>
                <w:highlight w:val="none"/>
              </w:rPr>
            </w:pPr>
          </w:p>
        </w:tc>
        <w:tc>
          <w:tcPr>
            <w:tcW w:w="1701" w:type="dxa"/>
            <w:vAlign w:val="center"/>
          </w:tcPr>
          <w:p w14:paraId="261D6B7D">
            <w:pPr>
              <w:widowControl/>
              <w:spacing w:line="360" w:lineRule="auto"/>
              <w:rPr>
                <w:color w:val="auto"/>
                <w:szCs w:val="21"/>
                <w:highlight w:val="none"/>
              </w:rPr>
            </w:pPr>
            <w:r>
              <w:rPr>
                <w:rFonts w:hint="eastAsia"/>
                <w:color w:val="auto"/>
                <w:szCs w:val="21"/>
                <w:highlight w:val="none"/>
              </w:rPr>
              <w:t>无线网卡频宽</w:t>
            </w:r>
          </w:p>
        </w:tc>
        <w:tc>
          <w:tcPr>
            <w:tcW w:w="850" w:type="dxa"/>
            <w:vAlign w:val="center"/>
          </w:tcPr>
          <w:p w14:paraId="51B15BA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C16B758">
            <w:pPr>
              <w:widowControl/>
              <w:spacing w:line="360" w:lineRule="auto"/>
              <w:rPr>
                <w:color w:val="auto"/>
                <w:szCs w:val="21"/>
                <w:highlight w:val="none"/>
              </w:rPr>
            </w:pPr>
            <w:r>
              <w:rPr>
                <w:rFonts w:hint="eastAsia"/>
                <w:color w:val="auto"/>
                <w:szCs w:val="21"/>
                <w:highlight w:val="none"/>
              </w:rPr>
              <w:t xml:space="preserve">≥20MHz </w:t>
            </w:r>
          </w:p>
        </w:tc>
      </w:tr>
      <w:tr w14:paraId="6BEC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86FBE58">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4</w:t>
            </w:r>
          </w:p>
        </w:tc>
        <w:tc>
          <w:tcPr>
            <w:tcW w:w="1305" w:type="dxa"/>
            <w:vAlign w:val="center"/>
          </w:tcPr>
          <w:p w14:paraId="61E605E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507DDAF1">
            <w:pPr>
              <w:widowControl/>
              <w:spacing w:line="360" w:lineRule="auto"/>
              <w:rPr>
                <w:color w:val="auto"/>
                <w:szCs w:val="21"/>
                <w:highlight w:val="none"/>
              </w:rPr>
            </w:pPr>
            <w:r>
              <w:rPr>
                <w:rFonts w:hint="eastAsia"/>
                <w:color w:val="auto"/>
                <w:szCs w:val="21"/>
                <w:highlight w:val="none"/>
              </w:rPr>
              <w:t>主板功能</w:t>
            </w:r>
          </w:p>
        </w:tc>
        <w:tc>
          <w:tcPr>
            <w:tcW w:w="1701" w:type="dxa"/>
            <w:vAlign w:val="center"/>
          </w:tcPr>
          <w:p w14:paraId="07452FD6">
            <w:pPr>
              <w:widowControl/>
              <w:spacing w:line="360" w:lineRule="auto"/>
              <w:rPr>
                <w:color w:val="auto"/>
                <w:szCs w:val="21"/>
                <w:highlight w:val="none"/>
              </w:rPr>
            </w:pPr>
            <w:r>
              <w:rPr>
                <w:rFonts w:hint="eastAsia"/>
                <w:color w:val="auto"/>
                <w:szCs w:val="21"/>
                <w:highlight w:val="none"/>
              </w:rPr>
              <w:t>★ 内存扩展接口(板载内存不涉及)</w:t>
            </w:r>
          </w:p>
        </w:tc>
        <w:tc>
          <w:tcPr>
            <w:tcW w:w="850" w:type="dxa"/>
            <w:vAlign w:val="center"/>
          </w:tcPr>
          <w:p w14:paraId="0448E7E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BF472FC">
            <w:pPr>
              <w:widowControl/>
              <w:spacing w:line="360" w:lineRule="auto"/>
              <w:rPr>
                <w:color w:val="auto"/>
                <w:szCs w:val="21"/>
                <w:highlight w:val="none"/>
              </w:rPr>
            </w:pPr>
            <w:r>
              <w:rPr>
                <w:rFonts w:hint="eastAsia"/>
                <w:color w:val="auto"/>
                <w:szCs w:val="21"/>
                <w:highlight w:val="none"/>
              </w:rPr>
              <w:t>≥4个</w:t>
            </w:r>
          </w:p>
        </w:tc>
      </w:tr>
      <w:tr w14:paraId="65C1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BFAAF38">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5</w:t>
            </w:r>
          </w:p>
        </w:tc>
        <w:tc>
          <w:tcPr>
            <w:tcW w:w="1305" w:type="dxa"/>
            <w:vAlign w:val="center"/>
          </w:tcPr>
          <w:p w14:paraId="3B20F05B">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9B193F1">
            <w:pPr>
              <w:widowControl/>
              <w:spacing w:line="360" w:lineRule="auto"/>
              <w:rPr>
                <w:color w:val="auto"/>
                <w:szCs w:val="21"/>
                <w:highlight w:val="none"/>
              </w:rPr>
            </w:pPr>
          </w:p>
        </w:tc>
        <w:tc>
          <w:tcPr>
            <w:tcW w:w="1701" w:type="dxa"/>
            <w:vAlign w:val="center"/>
          </w:tcPr>
          <w:p w14:paraId="2C85904B">
            <w:pPr>
              <w:widowControl/>
              <w:spacing w:line="360" w:lineRule="auto"/>
              <w:rPr>
                <w:color w:val="auto"/>
                <w:szCs w:val="21"/>
                <w:highlight w:val="none"/>
              </w:rPr>
            </w:pPr>
            <w:r>
              <w:rPr>
                <w:rFonts w:hint="eastAsia"/>
                <w:color w:val="auto"/>
                <w:szCs w:val="21"/>
                <w:highlight w:val="none"/>
              </w:rPr>
              <w:t>存储扩展接口(板载存储不涉及)</w:t>
            </w:r>
          </w:p>
        </w:tc>
        <w:tc>
          <w:tcPr>
            <w:tcW w:w="850" w:type="dxa"/>
            <w:vAlign w:val="center"/>
          </w:tcPr>
          <w:p w14:paraId="1AFD5DF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09D872">
            <w:pPr>
              <w:widowControl/>
              <w:spacing w:line="360" w:lineRule="auto"/>
              <w:rPr>
                <w:color w:val="auto"/>
                <w:szCs w:val="21"/>
                <w:highlight w:val="none"/>
              </w:rPr>
            </w:pPr>
            <w:r>
              <w:rPr>
                <w:rFonts w:hint="eastAsia"/>
                <w:color w:val="auto"/>
                <w:szCs w:val="21"/>
                <w:highlight w:val="none"/>
              </w:rPr>
              <w:t>供应商给出主板支持存储扩展接口类型，如UFS3.0、SATA3.0、SAS3.0、M.2等类型接口</w:t>
            </w:r>
          </w:p>
        </w:tc>
      </w:tr>
      <w:tr w14:paraId="5EC1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26D364B">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6</w:t>
            </w:r>
          </w:p>
        </w:tc>
        <w:tc>
          <w:tcPr>
            <w:tcW w:w="1305" w:type="dxa"/>
            <w:vAlign w:val="center"/>
          </w:tcPr>
          <w:p w14:paraId="72C8AEA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17E0A9CA">
            <w:pPr>
              <w:widowControl/>
              <w:spacing w:line="360" w:lineRule="auto"/>
              <w:rPr>
                <w:color w:val="auto"/>
                <w:szCs w:val="21"/>
                <w:highlight w:val="none"/>
              </w:rPr>
            </w:pPr>
          </w:p>
        </w:tc>
        <w:tc>
          <w:tcPr>
            <w:tcW w:w="1701" w:type="dxa"/>
            <w:vAlign w:val="center"/>
          </w:tcPr>
          <w:p w14:paraId="20DE668D">
            <w:pPr>
              <w:widowControl/>
              <w:spacing w:line="360" w:lineRule="auto"/>
              <w:rPr>
                <w:color w:val="auto"/>
                <w:szCs w:val="21"/>
                <w:highlight w:val="none"/>
              </w:rPr>
            </w:pPr>
            <w:r>
              <w:rPr>
                <w:rFonts w:hint="eastAsia"/>
                <w:color w:val="auto"/>
                <w:szCs w:val="21"/>
                <w:highlight w:val="none"/>
              </w:rPr>
              <w:t>★ 主板USB瞬间过流保护</w:t>
            </w:r>
          </w:p>
        </w:tc>
        <w:tc>
          <w:tcPr>
            <w:tcW w:w="850" w:type="dxa"/>
            <w:vAlign w:val="center"/>
          </w:tcPr>
          <w:p w14:paraId="0F11039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C3A5ED">
            <w:pPr>
              <w:widowControl/>
              <w:spacing w:line="360" w:lineRule="auto"/>
              <w:rPr>
                <w:color w:val="auto"/>
                <w:szCs w:val="21"/>
                <w:highlight w:val="none"/>
              </w:rPr>
            </w:pPr>
            <w:r>
              <w:rPr>
                <w:rFonts w:hint="eastAsia"/>
                <w:color w:val="auto"/>
                <w:szCs w:val="21"/>
                <w:highlight w:val="none"/>
              </w:rPr>
              <w:t>支持有瞬间过流保护功能</w:t>
            </w:r>
          </w:p>
        </w:tc>
      </w:tr>
      <w:tr w14:paraId="2CD3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8040A1D">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7</w:t>
            </w:r>
          </w:p>
        </w:tc>
        <w:tc>
          <w:tcPr>
            <w:tcW w:w="1305" w:type="dxa"/>
            <w:vAlign w:val="center"/>
          </w:tcPr>
          <w:p w14:paraId="0E04BAD4">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68004A5">
            <w:pPr>
              <w:widowControl/>
              <w:spacing w:line="360" w:lineRule="auto"/>
              <w:rPr>
                <w:color w:val="auto"/>
                <w:szCs w:val="21"/>
                <w:highlight w:val="none"/>
              </w:rPr>
            </w:pPr>
          </w:p>
        </w:tc>
        <w:tc>
          <w:tcPr>
            <w:tcW w:w="1701" w:type="dxa"/>
            <w:vAlign w:val="center"/>
          </w:tcPr>
          <w:p w14:paraId="583F1F88">
            <w:pPr>
              <w:widowControl/>
              <w:spacing w:line="360" w:lineRule="auto"/>
              <w:rPr>
                <w:color w:val="auto"/>
                <w:szCs w:val="21"/>
                <w:highlight w:val="none"/>
              </w:rPr>
            </w:pPr>
            <w:r>
              <w:rPr>
                <w:rFonts w:hint="eastAsia"/>
                <w:color w:val="auto"/>
                <w:szCs w:val="21"/>
                <w:highlight w:val="none"/>
              </w:rPr>
              <w:t>★ 主板防静电保护</w:t>
            </w:r>
          </w:p>
        </w:tc>
        <w:tc>
          <w:tcPr>
            <w:tcW w:w="850" w:type="dxa"/>
            <w:vAlign w:val="center"/>
          </w:tcPr>
          <w:p w14:paraId="08A98C5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79703E">
            <w:pPr>
              <w:widowControl/>
              <w:spacing w:line="360" w:lineRule="auto"/>
              <w:rPr>
                <w:color w:val="auto"/>
                <w:szCs w:val="21"/>
                <w:highlight w:val="none"/>
              </w:rPr>
            </w:pPr>
            <w:r>
              <w:rPr>
                <w:rFonts w:hint="eastAsia"/>
                <w:color w:val="auto"/>
                <w:szCs w:val="21"/>
                <w:highlight w:val="none"/>
              </w:rPr>
              <w:t>支持防静电保护功能</w:t>
            </w:r>
          </w:p>
        </w:tc>
      </w:tr>
      <w:tr w14:paraId="7F4D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vAlign w:val="center"/>
          </w:tcPr>
          <w:p w14:paraId="5A15D106">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8</w:t>
            </w:r>
          </w:p>
        </w:tc>
        <w:tc>
          <w:tcPr>
            <w:tcW w:w="1305" w:type="dxa"/>
            <w:vAlign w:val="center"/>
          </w:tcPr>
          <w:p w14:paraId="1200C260">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22DA5A1">
            <w:pPr>
              <w:widowControl/>
              <w:spacing w:line="360" w:lineRule="auto"/>
              <w:rPr>
                <w:color w:val="auto"/>
                <w:szCs w:val="21"/>
                <w:highlight w:val="none"/>
              </w:rPr>
            </w:pPr>
          </w:p>
        </w:tc>
        <w:tc>
          <w:tcPr>
            <w:tcW w:w="1701" w:type="dxa"/>
            <w:vAlign w:val="center"/>
          </w:tcPr>
          <w:p w14:paraId="6C37F9A3">
            <w:pPr>
              <w:widowControl/>
              <w:spacing w:line="360" w:lineRule="auto"/>
              <w:rPr>
                <w:color w:val="auto"/>
                <w:szCs w:val="21"/>
                <w:highlight w:val="none"/>
              </w:rPr>
            </w:pPr>
            <w:r>
              <w:rPr>
                <w:rFonts w:hint="eastAsia"/>
                <w:color w:val="auto"/>
                <w:szCs w:val="21"/>
                <w:highlight w:val="none"/>
              </w:rPr>
              <w:t>★I/O接口功能</w:t>
            </w:r>
          </w:p>
        </w:tc>
        <w:tc>
          <w:tcPr>
            <w:tcW w:w="850" w:type="dxa"/>
            <w:vAlign w:val="center"/>
          </w:tcPr>
          <w:p w14:paraId="3A70CE7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4AE5706">
            <w:pPr>
              <w:widowControl/>
              <w:spacing w:line="360" w:lineRule="auto"/>
              <w:rPr>
                <w:color w:val="auto"/>
                <w:szCs w:val="21"/>
                <w:highlight w:val="none"/>
              </w:rPr>
            </w:pPr>
            <w:r>
              <w:rPr>
                <w:rFonts w:hint="eastAsia"/>
                <w:color w:val="auto"/>
                <w:szCs w:val="21"/>
                <w:highlight w:val="none"/>
              </w:rPr>
              <w:t>提供基于标准USB接口外设连接功能、基于音频输入输出接口的音频扩展功能、基于PCIe接口板卡扩展功能、基于HDMI或VGA或Type-C或DVI或DP等接口外接显示器扩展功能、基于存储接口对产品进行增容功能等。</w:t>
            </w:r>
          </w:p>
        </w:tc>
      </w:tr>
      <w:tr w14:paraId="407E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E7153A5">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9</w:t>
            </w:r>
          </w:p>
        </w:tc>
        <w:tc>
          <w:tcPr>
            <w:tcW w:w="1305" w:type="dxa"/>
            <w:vAlign w:val="center"/>
          </w:tcPr>
          <w:p w14:paraId="6CA2BD2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3A405831">
            <w:pPr>
              <w:widowControl/>
              <w:spacing w:line="360" w:lineRule="auto"/>
              <w:rPr>
                <w:color w:val="auto"/>
                <w:szCs w:val="21"/>
                <w:highlight w:val="none"/>
              </w:rPr>
            </w:pPr>
            <w:r>
              <w:rPr>
                <w:rFonts w:hint="eastAsia"/>
                <w:color w:val="auto"/>
                <w:szCs w:val="21"/>
                <w:highlight w:val="none"/>
              </w:rPr>
              <w:t>显卡功能</w:t>
            </w:r>
          </w:p>
        </w:tc>
        <w:tc>
          <w:tcPr>
            <w:tcW w:w="1701" w:type="dxa"/>
            <w:vAlign w:val="center"/>
          </w:tcPr>
          <w:p w14:paraId="5184188E">
            <w:pPr>
              <w:widowControl/>
              <w:spacing w:line="360" w:lineRule="auto"/>
              <w:rPr>
                <w:color w:val="auto"/>
                <w:szCs w:val="21"/>
                <w:highlight w:val="none"/>
              </w:rPr>
            </w:pPr>
            <w:r>
              <w:rPr>
                <w:rFonts w:hint="eastAsia"/>
                <w:color w:val="auto"/>
                <w:szCs w:val="21"/>
                <w:highlight w:val="none"/>
              </w:rPr>
              <w:t>★ 显卡外接显示接口</w:t>
            </w:r>
          </w:p>
        </w:tc>
        <w:tc>
          <w:tcPr>
            <w:tcW w:w="850" w:type="dxa"/>
            <w:vAlign w:val="center"/>
          </w:tcPr>
          <w:p w14:paraId="53AEE7B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7FD0391">
            <w:pPr>
              <w:widowControl/>
              <w:spacing w:line="360" w:lineRule="auto"/>
              <w:rPr>
                <w:color w:val="auto"/>
                <w:szCs w:val="21"/>
                <w:highlight w:val="none"/>
              </w:rPr>
            </w:pPr>
            <w:r>
              <w:rPr>
                <w:rFonts w:hint="eastAsia"/>
                <w:color w:val="auto"/>
                <w:szCs w:val="21"/>
                <w:highlight w:val="none"/>
              </w:rPr>
              <w:t>显卡至少支持VGA、HDMI 2种显示接口，并与显示器接口相匹配</w:t>
            </w:r>
          </w:p>
        </w:tc>
      </w:tr>
      <w:tr w14:paraId="4B03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93B797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10</w:t>
            </w:r>
          </w:p>
        </w:tc>
        <w:tc>
          <w:tcPr>
            <w:tcW w:w="1305" w:type="dxa"/>
            <w:vAlign w:val="center"/>
          </w:tcPr>
          <w:p w14:paraId="59AF5B2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3749360C">
            <w:pPr>
              <w:widowControl/>
              <w:spacing w:line="360" w:lineRule="auto"/>
              <w:rPr>
                <w:color w:val="auto"/>
                <w:szCs w:val="21"/>
                <w:highlight w:val="none"/>
              </w:rPr>
            </w:pPr>
          </w:p>
        </w:tc>
        <w:tc>
          <w:tcPr>
            <w:tcW w:w="1701" w:type="dxa"/>
            <w:vAlign w:val="center"/>
          </w:tcPr>
          <w:p w14:paraId="0EAB3165">
            <w:pPr>
              <w:widowControl/>
              <w:spacing w:line="360" w:lineRule="auto"/>
              <w:rPr>
                <w:color w:val="auto"/>
                <w:szCs w:val="21"/>
                <w:highlight w:val="none"/>
              </w:rPr>
            </w:pPr>
            <w:r>
              <w:rPr>
                <w:rFonts w:hint="eastAsia"/>
                <w:color w:val="auto"/>
                <w:szCs w:val="21"/>
                <w:highlight w:val="none"/>
              </w:rPr>
              <w:t>独立显卡数量</w:t>
            </w:r>
          </w:p>
        </w:tc>
        <w:tc>
          <w:tcPr>
            <w:tcW w:w="850" w:type="dxa"/>
            <w:vAlign w:val="center"/>
          </w:tcPr>
          <w:p w14:paraId="5892AAA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DA9ED5D">
            <w:pPr>
              <w:widowControl/>
              <w:spacing w:line="360" w:lineRule="auto"/>
              <w:rPr>
                <w:color w:val="auto"/>
                <w:szCs w:val="21"/>
                <w:highlight w:val="none"/>
              </w:rPr>
            </w:pPr>
            <w:r>
              <w:rPr>
                <w:rFonts w:hint="eastAsia"/>
                <w:color w:val="auto"/>
                <w:szCs w:val="21"/>
                <w:highlight w:val="none"/>
              </w:rPr>
              <w:t xml:space="preserve">≥1 </w:t>
            </w:r>
          </w:p>
        </w:tc>
      </w:tr>
      <w:tr w14:paraId="7D2F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AC457B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11</w:t>
            </w:r>
          </w:p>
        </w:tc>
        <w:tc>
          <w:tcPr>
            <w:tcW w:w="1305" w:type="dxa"/>
            <w:vAlign w:val="center"/>
          </w:tcPr>
          <w:p w14:paraId="0965F2B5">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271CBA89">
            <w:pPr>
              <w:widowControl/>
              <w:spacing w:line="360" w:lineRule="auto"/>
              <w:rPr>
                <w:color w:val="auto"/>
                <w:szCs w:val="21"/>
                <w:highlight w:val="none"/>
              </w:rPr>
            </w:pPr>
            <w:r>
              <w:rPr>
                <w:rFonts w:hint="eastAsia"/>
                <w:color w:val="auto"/>
                <w:szCs w:val="21"/>
                <w:highlight w:val="none"/>
              </w:rPr>
              <w:t>显示设备功能</w:t>
            </w:r>
          </w:p>
        </w:tc>
        <w:tc>
          <w:tcPr>
            <w:tcW w:w="1701" w:type="dxa"/>
            <w:vAlign w:val="center"/>
          </w:tcPr>
          <w:p w14:paraId="142CD6C4">
            <w:pPr>
              <w:widowControl/>
              <w:spacing w:line="360" w:lineRule="auto"/>
              <w:rPr>
                <w:color w:val="auto"/>
                <w:szCs w:val="21"/>
                <w:highlight w:val="none"/>
              </w:rPr>
            </w:pPr>
            <w:r>
              <w:rPr>
                <w:rFonts w:hint="eastAsia"/>
                <w:color w:val="auto"/>
                <w:szCs w:val="21"/>
                <w:highlight w:val="none"/>
              </w:rPr>
              <w:t>★ 显示器接口</w:t>
            </w:r>
          </w:p>
        </w:tc>
        <w:tc>
          <w:tcPr>
            <w:tcW w:w="850" w:type="dxa"/>
            <w:vAlign w:val="center"/>
          </w:tcPr>
          <w:p w14:paraId="1737CB2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78BE74">
            <w:pPr>
              <w:widowControl/>
              <w:spacing w:line="360" w:lineRule="auto"/>
              <w:rPr>
                <w:color w:val="auto"/>
                <w:szCs w:val="21"/>
                <w:highlight w:val="none"/>
              </w:rPr>
            </w:pPr>
            <w:r>
              <w:rPr>
                <w:rFonts w:hint="eastAsia"/>
                <w:color w:val="auto"/>
                <w:szCs w:val="21"/>
                <w:highlight w:val="none"/>
              </w:rPr>
              <w:t>显示器应与显卡外接显示接口匹配</w:t>
            </w:r>
          </w:p>
        </w:tc>
      </w:tr>
      <w:tr w14:paraId="01CA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8A70FF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12</w:t>
            </w:r>
          </w:p>
        </w:tc>
        <w:tc>
          <w:tcPr>
            <w:tcW w:w="1305" w:type="dxa"/>
            <w:vAlign w:val="center"/>
          </w:tcPr>
          <w:p w14:paraId="5C1D6D98">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00256C1">
            <w:pPr>
              <w:widowControl/>
              <w:spacing w:line="360" w:lineRule="auto"/>
              <w:rPr>
                <w:color w:val="auto"/>
                <w:szCs w:val="21"/>
                <w:highlight w:val="none"/>
              </w:rPr>
            </w:pPr>
          </w:p>
        </w:tc>
        <w:tc>
          <w:tcPr>
            <w:tcW w:w="1701" w:type="dxa"/>
            <w:vAlign w:val="center"/>
          </w:tcPr>
          <w:p w14:paraId="24C71197">
            <w:pPr>
              <w:widowControl/>
              <w:spacing w:line="360" w:lineRule="auto"/>
              <w:rPr>
                <w:color w:val="auto"/>
                <w:szCs w:val="21"/>
                <w:highlight w:val="none"/>
              </w:rPr>
            </w:pPr>
            <w:r>
              <w:rPr>
                <w:rFonts w:hint="eastAsia"/>
                <w:color w:val="auto"/>
                <w:szCs w:val="21"/>
                <w:highlight w:val="none"/>
              </w:rPr>
              <w:t>★ 显示器支架</w:t>
            </w:r>
          </w:p>
        </w:tc>
        <w:tc>
          <w:tcPr>
            <w:tcW w:w="850" w:type="dxa"/>
            <w:vAlign w:val="center"/>
          </w:tcPr>
          <w:p w14:paraId="03FAA1D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11FF36C">
            <w:pPr>
              <w:widowControl/>
              <w:spacing w:line="360" w:lineRule="auto"/>
              <w:rPr>
                <w:color w:val="auto"/>
                <w:szCs w:val="21"/>
                <w:highlight w:val="none"/>
              </w:rPr>
            </w:pPr>
            <w:r>
              <w:rPr>
                <w:rFonts w:hint="eastAsia"/>
                <w:color w:val="auto"/>
                <w:szCs w:val="21"/>
                <w:highlight w:val="none"/>
              </w:rPr>
              <w:t>显示器应提供显示器支架</w:t>
            </w:r>
          </w:p>
        </w:tc>
      </w:tr>
      <w:tr w14:paraId="1523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B8B224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13</w:t>
            </w:r>
          </w:p>
        </w:tc>
        <w:tc>
          <w:tcPr>
            <w:tcW w:w="1305" w:type="dxa"/>
            <w:vAlign w:val="center"/>
          </w:tcPr>
          <w:p w14:paraId="33AE363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3D63A118">
            <w:pPr>
              <w:widowControl/>
              <w:spacing w:line="360" w:lineRule="auto"/>
              <w:rPr>
                <w:color w:val="auto"/>
                <w:szCs w:val="21"/>
                <w:highlight w:val="none"/>
              </w:rPr>
            </w:pPr>
          </w:p>
        </w:tc>
        <w:tc>
          <w:tcPr>
            <w:tcW w:w="1701" w:type="dxa"/>
            <w:vAlign w:val="center"/>
          </w:tcPr>
          <w:p w14:paraId="3227F4E1">
            <w:pPr>
              <w:widowControl/>
              <w:spacing w:line="360" w:lineRule="auto"/>
              <w:rPr>
                <w:color w:val="auto"/>
                <w:szCs w:val="21"/>
                <w:highlight w:val="none"/>
              </w:rPr>
            </w:pPr>
            <w:r>
              <w:rPr>
                <w:rFonts w:hint="eastAsia"/>
                <w:color w:val="auto"/>
                <w:szCs w:val="21"/>
                <w:highlight w:val="none"/>
              </w:rPr>
              <w:t>★ 显示器参数调节</w:t>
            </w:r>
          </w:p>
        </w:tc>
        <w:tc>
          <w:tcPr>
            <w:tcW w:w="850" w:type="dxa"/>
            <w:vAlign w:val="center"/>
          </w:tcPr>
          <w:p w14:paraId="41EA297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F449563">
            <w:pPr>
              <w:widowControl/>
              <w:spacing w:line="360" w:lineRule="auto"/>
              <w:rPr>
                <w:color w:val="auto"/>
                <w:szCs w:val="21"/>
                <w:highlight w:val="none"/>
              </w:rPr>
            </w:pPr>
            <w:r>
              <w:rPr>
                <w:rFonts w:hint="eastAsia"/>
                <w:color w:val="auto"/>
                <w:szCs w:val="21"/>
                <w:highlight w:val="none"/>
              </w:rPr>
              <w:t>a)提供OSD选单按钮用于调节色彩、模式等；b)支持色温、亮度、对比度调节</w:t>
            </w:r>
          </w:p>
        </w:tc>
      </w:tr>
      <w:tr w14:paraId="2C8E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C4D26A5">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4</w:t>
            </w:r>
          </w:p>
        </w:tc>
        <w:tc>
          <w:tcPr>
            <w:tcW w:w="1305" w:type="dxa"/>
            <w:vAlign w:val="center"/>
          </w:tcPr>
          <w:p w14:paraId="56D04EBF">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1069E82E">
            <w:pPr>
              <w:widowControl/>
              <w:spacing w:line="360" w:lineRule="auto"/>
              <w:rPr>
                <w:color w:val="auto"/>
                <w:szCs w:val="21"/>
                <w:highlight w:val="none"/>
              </w:rPr>
            </w:pPr>
            <w:r>
              <w:rPr>
                <w:rFonts w:hint="eastAsia"/>
                <w:color w:val="auto"/>
                <w:szCs w:val="21"/>
                <w:highlight w:val="none"/>
              </w:rPr>
              <w:t>外设功能</w:t>
            </w:r>
          </w:p>
        </w:tc>
        <w:tc>
          <w:tcPr>
            <w:tcW w:w="1701" w:type="dxa"/>
            <w:vAlign w:val="center"/>
          </w:tcPr>
          <w:p w14:paraId="49FCEAAD">
            <w:pPr>
              <w:widowControl/>
              <w:spacing w:line="360" w:lineRule="auto"/>
              <w:rPr>
                <w:color w:val="auto"/>
                <w:szCs w:val="21"/>
                <w:highlight w:val="none"/>
              </w:rPr>
            </w:pPr>
            <w:r>
              <w:rPr>
                <w:rFonts w:hint="eastAsia"/>
                <w:color w:val="auto"/>
                <w:szCs w:val="21"/>
                <w:highlight w:val="none"/>
              </w:rPr>
              <w:t>摄像头物理隐私保护开关</w:t>
            </w:r>
          </w:p>
        </w:tc>
        <w:tc>
          <w:tcPr>
            <w:tcW w:w="850" w:type="dxa"/>
            <w:vAlign w:val="center"/>
          </w:tcPr>
          <w:p w14:paraId="06C3D10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135EB42">
            <w:pPr>
              <w:widowControl/>
              <w:spacing w:line="360" w:lineRule="auto"/>
              <w:rPr>
                <w:color w:val="auto"/>
                <w:szCs w:val="21"/>
                <w:highlight w:val="none"/>
              </w:rPr>
            </w:pPr>
            <w:r>
              <w:rPr>
                <w:rFonts w:hint="eastAsia"/>
                <w:color w:val="auto"/>
                <w:szCs w:val="21"/>
                <w:highlight w:val="none"/>
              </w:rPr>
              <w:t>无</w:t>
            </w:r>
          </w:p>
        </w:tc>
      </w:tr>
      <w:tr w14:paraId="1ABD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3F06D8C">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5</w:t>
            </w:r>
          </w:p>
        </w:tc>
        <w:tc>
          <w:tcPr>
            <w:tcW w:w="1305" w:type="dxa"/>
            <w:vAlign w:val="center"/>
          </w:tcPr>
          <w:p w14:paraId="39A75858">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3F5028E">
            <w:pPr>
              <w:widowControl/>
              <w:spacing w:line="360" w:lineRule="auto"/>
              <w:rPr>
                <w:color w:val="auto"/>
                <w:szCs w:val="21"/>
                <w:highlight w:val="none"/>
              </w:rPr>
            </w:pPr>
          </w:p>
        </w:tc>
        <w:tc>
          <w:tcPr>
            <w:tcW w:w="1701" w:type="dxa"/>
            <w:vAlign w:val="center"/>
          </w:tcPr>
          <w:p w14:paraId="496FF294">
            <w:pPr>
              <w:widowControl/>
              <w:spacing w:line="360" w:lineRule="auto"/>
              <w:rPr>
                <w:color w:val="auto"/>
                <w:szCs w:val="21"/>
                <w:highlight w:val="none"/>
              </w:rPr>
            </w:pPr>
            <w:r>
              <w:rPr>
                <w:rFonts w:hint="eastAsia"/>
                <w:color w:val="auto"/>
                <w:szCs w:val="21"/>
                <w:highlight w:val="none"/>
              </w:rPr>
              <w:t>传声器降噪</w:t>
            </w:r>
          </w:p>
        </w:tc>
        <w:tc>
          <w:tcPr>
            <w:tcW w:w="850" w:type="dxa"/>
            <w:vAlign w:val="center"/>
          </w:tcPr>
          <w:p w14:paraId="66B9EE4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F81EAD">
            <w:pPr>
              <w:widowControl/>
              <w:spacing w:line="360" w:lineRule="auto"/>
              <w:rPr>
                <w:color w:val="auto"/>
                <w:szCs w:val="21"/>
                <w:highlight w:val="none"/>
              </w:rPr>
            </w:pPr>
            <w:r>
              <w:rPr>
                <w:rFonts w:hint="eastAsia"/>
                <w:color w:val="auto"/>
                <w:szCs w:val="21"/>
                <w:highlight w:val="none"/>
              </w:rPr>
              <w:t>无</w:t>
            </w:r>
          </w:p>
        </w:tc>
      </w:tr>
      <w:tr w14:paraId="3420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23342B4">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6</w:t>
            </w:r>
          </w:p>
        </w:tc>
        <w:tc>
          <w:tcPr>
            <w:tcW w:w="1305" w:type="dxa"/>
            <w:vAlign w:val="center"/>
          </w:tcPr>
          <w:p w14:paraId="3392E702">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5B4F5B2">
            <w:pPr>
              <w:widowControl/>
              <w:spacing w:line="360" w:lineRule="auto"/>
              <w:rPr>
                <w:color w:val="auto"/>
                <w:szCs w:val="21"/>
                <w:highlight w:val="none"/>
              </w:rPr>
            </w:pPr>
          </w:p>
        </w:tc>
        <w:tc>
          <w:tcPr>
            <w:tcW w:w="1701" w:type="dxa"/>
            <w:vAlign w:val="center"/>
          </w:tcPr>
          <w:p w14:paraId="2A426975">
            <w:pPr>
              <w:widowControl/>
              <w:spacing w:line="360" w:lineRule="auto"/>
              <w:rPr>
                <w:color w:val="auto"/>
                <w:szCs w:val="21"/>
                <w:highlight w:val="none"/>
              </w:rPr>
            </w:pPr>
            <w:r>
              <w:rPr>
                <w:rFonts w:hint="eastAsia"/>
                <w:color w:val="auto"/>
                <w:szCs w:val="21"/>
                <w:highlight w:val="none"/>
              </w:rPr>
              <w:t>键盘背光</w:t>
            </w:r>
          </w:p>
        </w:tc>
        <w:tc>
          <w:tcPr>
            <w:tcW w:w="850" w:type="dxa"/>
            <w:vAlign w:val="center"/>
          </w:tcPr>
          <w:p w14:paraId="50D4856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40E5002">
            <w:pPr>
              <w:widowControl/>
              <w:spacing w:line="360" w:lineRule="auto"/>
              <w:rPr>
                <w:color w:val="auto"/>
                <w:szCs w:val="21"/>
                <w:highlight w:val="none"/>
              </w:rPr>
            </w:pPr>
            <w:r>
              <w:rPr>
                <w:rFonts w:hint="eastAsia"/>
                <w:color w:val="auto"/>
                <w:szCs w:val="21"/>
                <w:highlight w:val="none"/>
              </w:rPr>
              <w:t>无</w:t>
            </w:r>
          </w:p>
        </w:tc>
      </w:tr>
      <w:tr w14:paraId="1CB5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BD87B0C">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7</w:t>
            </w:r>
          </w:p>
        </w:tc>
        <w:tc>
          <w:tcPr>
            <w:tcW w:w="1305" w:type="dxa"/>
            <w:vAlign w:val="center"/>
          </w:tcPr>
          <w:p w14:paraId="4AF555F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0EF15E8">
            <w:pPr>
              <w:widowControl/>
              <w:spacing w:line="360" w:lineRule="auto"/>
              <w:rPr>
                <w:color w:val="auto"/>
                <w:szCs w:val="21"/>
                <w:highlight w:val="none"/>
              </w:rPr>
            </w:pPr>
          </w:p>
        </w:tc>
        <w:tc>
          <w:tcPr>
            <w:tcW w:w="1701" w:type="dxa"/>
            <w:vAlign w:val="center"/>
          </w:tcPr>
          <w:p w14:paraId="2F283BD3">
            <w:pPr>
              <w:widowControl/>
              <w:spacing w:line="360" w:lineRule="auto"/>
              <w:rPr>
                <w:color w:val="auto"/>
                <w:szCs w:val="21"/>
                <w:highlight w:val="none"/>
              </w:rPr>
            </w:pPr>
            <w:r>
              <w:rPr>
                <w:rFonts w:hint="eastAsia"/>
                <w:color w:val="auto"/>
                <w:szCs w:val="21"/>
                <w:highlight w:val="none"/>
              </w:rPr>
              <w:t>光驱功能</w:t>
            </w:r>
          </w:p>
        </w:tc>
        <w:tc>
          <w:tcPr>
            <w:tcW w:w="850" w:type="dxa"/>
            <w:vAlign w:val="center"/>
          </w:tcPr>
          <w:p w14:paraId="358BDFA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0ECC06">
            <w:pPr>
              <w:widowControl/>
              <w:spacing w:line="360" w:lineRule="auto"/>
              <w:rPr>
                <w:color w:val="auto"/>
                <w:szCs w:val="21"/>
                <w:highlight w:val="none"/>
              </w:rPr>
            </w:pPr>
            <w:r>
              <w:rPr>
                <w:rFonts w:hint="eastAsia"/>
                <w:color w:val="auto"/>
                <w:szCs w:val="21"/>
                <w:highlight w:val="none"/>
              </w:rPr>
              <w:t>支持内置光驱</w:t>
            </w:r>
          </w:p>
        </w:tc>
      </w:tr>
      <w:tr w14:paraId="4EA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9504BC6">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8</w:t>
            </w:r>
          </w:p>
        </w:tc>
        <w:tc>
          <w:tcPr>
            <w:tcW w:w="1305" w:type="dxa"/>
            <w:vAlign w:val="center"/>
          </w:tcPr>
          <w:p w14:paraId="6877A8D1">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51945B7A">
            <w:pPr>
              <w:widowControl/>
              <w:spacing w:line="360" w:lineRule="auto"/>
              <w:rPr>
                <w:color w:val="auto"/>
                <w:szCs w:val="21"/>
                <w:highlight w:val="none"/>
              </w:rPr>
            </w:pPr>
            <w:r>
              <w:rPr>
                <w:rFonts w:hint="eastAsia"/>
                <w:color w:val="auto"/>
                <w:szCs w:val="21"/>
                <w:highlight w:val="none"/>
              </w:rPr>
              <w:t>存储功能</w:t>
            </w:r>
          </w:p>
        </w:tc>
        <w:tc>
          <w:tcPr>
            <w:tcW w:w="1701" w:type="dxa"/>
            <w:vAlign w:val="center"/>
          </w:tcPr>
          <w:p w14:paraId="43863355">
            <w:pPr>
              <w:widowControl/>
              <w:spacing w:line="360" w:lineRule="auto"/>
              <w:rPr>
                <w:color w:val="auto"/>
                <w:szCs w:val="21"/>
                <w:highlight w:val="none"/>
              </w:rPr>
            </w:pPr>
            <w:r>
              <w:rPr>
                <w:rFonts w:hint="eastAsia"/>
                <w:color w:val="auto"/>
                <w:szCs w:val="21"/>
                <w:highlight w:val="none"/>
              </w:rPr>
              <w:t>★ 存储功能</w:t>
            </w:r>
          </w:p>
        </w:tc>
        <w:tc>
          <w:tcPr>
            <w:tcW w:w="850" w:type="dxa"/>
            <w:vAlign w:val="center"/>
          </w:tcPr>
          <w:p w14:paraId="0E6C1FD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0D69E4">
            <w:pPr>
              <w:widowControl/>
              <w:spacing w:line="360" w:lineRule="auto"/>
              <w:rPr>
                <w:color w:val="auto"/>
                <w:szCs w:val="21"/>
                <w:highlight w:val="none"/>
              </w:rPr>
            </w:pPr>
            <w:r>
              <w:rPr>
                <w:rFonts w:hint="eastAsia"/>
                <w:color w:val="auto"/>
                <w:szCs w:val="21"/>
                <w:highlight w:val="none"/>
              </w:rPr>
              <w:t>通过SATA固态存储/PCIe固态存储/UFS固态存储/SATA硬磁盘等存储部件提供存储功能</w:t>
            </w:r>
          </w:p>
        </w:tc>
      </w:tr>
      <w:tr w14:paraId="5462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08255E0">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9</w:t>
            </w:r>
          </w:p>
        </w:tc>
        <w:tc>
          <w:tcPr>
            <w:tcW w:w="1305" w:type="dxa"/>
            <w:vAlign w:val="center"/>
          </w:tcPr>
          <w:p w14:paraId="7325283F">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385E9BA">
            <w:pPr>
              <w:widowControl/>
              <w:spacing w:line="360" w:lineRule="auto"/>
              <w:rPr>
                <w:color w:val="auto"/>
                <w:szCs w:val="21"/>
                <w:highlight w:val="none"/>
              </w:rPr>
            </w:pPr>
          </w:p>
        </w:tc>
        <w:tc>
          <w:tcPr>
            <w:tcW w:w="1701" w:type="dxa"/>
            <w:vAlign w:val="center"/>
          </w:tcPr>
          <w:p w14:paraId="736473B0">
            <w:pPr>
              <w:widowControl/>
              <w:spacing w:line="360" w:lineRule="auto"/>
              <w:rPr>
                <w:color w:val="auto"/>
                <w:szCs w:val="21"/>
                <w:highlight w:val="none"/>
              </w:rPr>
            </w:pPr>
            <w:r>
              <w:rPr>
                <w:rFonts w:hint="eastAsia"/>
                <w:color w:val="auto"/>
                <w:szCs w:val="21"/>
                <w:highlight w:val="none"/>
              </w:rPr>
              <w:t>内置控制器固态存储加密</w:t>
            </w:r>
          </w:p>
        </w:tc>
        <w:tc>
          <w:tcPr>
            <w:tcW w:w="850" w:type="dxa"/>
            <w:vAlign w:val="center"/>
          </w:tcPr>
          <w:p w14:paraId="6FB70F2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CD8B35">
            <w:pPr>
              <w:widowControl/>
              <w:spacing w:line="360" w:lineRule="auto"/>
              <w:rPr>
                <w:color w:val="auto"/>
                <w:szCs w:val="21"/>
                <w:highlight w:val="none"/>
              </w:rPr>
            </w:pPr>
            <w:r>
              <w:rPr>
                <w:rFonts w:hint="eastAsia"/>
                <w:color w:val="auto"/>
                <w:szCs w:val="21"/>
                <w:highlight w:val="none"/>
              </w:rPr>
              <w:t>无</w:t>
            </w:r>
          </w:p>
        </w:tc>
      </w:tr>
      <w:tr w14:paraId="1802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CE6282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20</w:t>
            </w:r>
          </w:p>
        </w:tc>
        <w:tc>
          <w:tcPr>
            <w:tcW w:w="1305" w:type="dxa"/>
            <w:vAlign w:val="center"/>
          </w:tcPr>
          <w:p w14:paraId="04A0431B">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133B26D9">
            <w:pPr>
              <w:widowControl/>
              <w:spacing w:line="360" w:lineRule="auto"/>
              <w:rPr>
                <w:color w:val="auto"/>
                <w:szCs w:val="21"/>
                <w:highlight w:val="none"/>
              </w:rPr>
            </w:pPr>
            <w:r>
              <w:rPr>
                <w:rFonts w:hint="eastAsia"/>
                <w:color w:val="auto"/>
                <w:szCs w:val="21"/>
                <w:highlight w:val="none"/>
              </w:rPr>
              <w:t>网络设备功能</w:t>
            </w:r>
          </w:p>
        </w:tc>
        <w:tc>
          <w:tcPr>
            <w:tcW w:w="1701" w:type="dxa"/>
            <w:vAlign w:val="center"/>
          </w:tcPr>
          <w:p w14:paraId="5F4E039C">
            <w:pPr>
              <w:widowControl/>
              <w:spacing w:line="360" w:lineRule="auto"/>
              <w:rPr>
                <w:color w:val="auto"/>
                <w:szCs w:val="21"/>
                <w:highlight w:val="none"/>
              </w:rPr>
            </w:pPr>
            <w:r>
              <w:rPr>
                <w:rFonts w:hint="eastAsia"/>
                <w:color w:val="auto"/>
                <w:szCs w:val="21"/>
                <w:highlight w:val="none"/>
              </w:rPr>
              <w:t>★ 网络功能</w:t>
            </w:r>
          </w:p>
        </w:tc>
        <w:tc>
          <w:tcPr>
            <w:tcW w:w="850" w:type="dxa"/>
            <w:vAlign w:val="center"/>
          </w:tcPr>
          <w:p w14:paraId="4EED5B0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2C9EFD7">
            <w:pPr>
              <w:widowControl/>
              <w:spacing w:line="360" w:lineRule="auto"/>
              <w:rPr>
                <w:color w:val="auto"/>
                <w:szCs w:val="21"/>
                <w:highlight w:val="none"/>
              </w:rPr>
            </w:pPr>
            <w:r>
              <w:rPr>
                <w:rFonts w:hint="eastAsia"/>
                <w:color w:val="auto"/>
                <w:szCs w:val="21"/>
                <w:highlight w:val="none"/>
              </w:rPr>
              <w:t>a)支持网络连接、网络开启/关闭功能；b)支持访问网络和数据交换功能</w:t>
            </w:r>
          </w:p>
        </w:tc>
      </w:tr>
      <w:tr w14:paraId="0AF2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E52F4E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21</w:t>
            </w:r>
          </w:p>
        </w:tc>
        <w:tc>
          <w:tcPr>
            <w:tcW w:w="1305" w:type="dxa"/>
            <w:vAlign w:val="center"/>
          </w:tcPr>
          <w:p w14:paraId="0F8A7E84">
            <w:pPr>
              <w:widowControl/>
              <w:spacing w:line="360" w:lineRule="auto"/>
              <w:jc w:val="center"/>
              <w:rPr>
                <w:color w:val="auto"/>
                <w:szCs w:val="21"/>
                <w:highlight w:val="none"/>
              </w:rPr>
            </w:pPr>
            <w:r>
              <w:rPr>
                <w:rFonts w:hint="eastAsia"/>
                <w:color w:val="auto"/>
                <w:szCs w:val="21"/>
                <w:highlight w:val="none"/>
              </w:rPr>
              <w:t>　</w:t>
            </w:r>
          </w:p>
        </w:tc>
        <w:tc>
          <w:tcPr>
            <w:tcW w:w="894" w:type="dxa"/>
            <w:vMerge w:val="continue"/>
            <w:vAlign w:val="center"/>
          </w:tcPr>
          <w:p w14:paraId="4F2448B2">
            <w:pPr>
              <w:widowControl/>
              <w:spacing w:line="360" w:lineRule="auto"/>
              <w:rPr>
                <w:color w:val="auto"/>
                <w:szCs w:val="21"/>
                <w:highlight w:val="none"/>
              </w:rPr>
            </w:pPr>
          </w:p>
        </w:tc>
        <w:tc>
          <w:tcPr>
            <w:tcW w:w="1701" w:type="dxa"/>
            <w:vAlign w:val="center"/>
          </w:tcPr>
          <w:p w14:paraId="3E05BE17">
            <w:pPr>
              <w:widowControl/>
              <w:spacing w:line="360" w:lineRule="auto"/>
              <w:rPr>
                <w:color w:val="auto"/>
                <w:szCs w:val="21"/>
                <w:highlight w:val="none"/>
              </w:rPr>
            </w:pPr>
            <w:r>
              <w:rPr>
                <w:rFonts w:hint="eastAsia"/>
                <w:color w:val="auto"/>
                <w:szCs w:val="21"/>
                <w:highlight w:val="none"/>
              </w:rPr>
              <w:t>无线网卡频段</w:t>
            </w:r>
          </w:p>
        </w:tc>
        <w:tc>
          <w:tcPr>
            <w:tcW w:w="850" w:type="dxa"/>
            <w:vAlign w:val="center"/>
          </w:tcPr>
          <w:p w14:paraId="7D5A41A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A94D66C">
            <w:pPr>
              <w:widowControl/>
              <w:spacing w:line="360" w:lineRule="auto"/>
              <w:rPr>
                <w:color w:val="auto"/>
                <w:szCs w:val="21"/>
                <w:highlight w:val="none"/>
              </w:rPr>
            </w:pPr>
            <w:r>
              <w:rPr>
                <w:rFonts w:hint="eastAsia"/>
                <w:color w:val="auto"/>
                <w:szCs w:val="21"/>
                <w:highlight w:val="none"/>
              </w:rPr>
              <w:t>支持双频段</w:t>
            </w:r>
          </w:p>
        </w:tc>
      </w:tr>
      <w:tr w14:paraId="29FC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77F89A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22</w:t>
            </w:r>
          </w:p>
        </w:tc>
        <w:tc>
          <w:tcPr>
            <w:tcW w:w="1305" w:type="dxa"/>
            <w:vAlign w:val="center"/>
          </w:tcPr>
          <w:p w14:paraId="12D004D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157532C">
            <w:pPr>
              <w:widowControl/>
              <w:spacing w:line="360" w:lineRule="auto"/>
              <w:rPr>
                <w:color w:val="auto"/>
                <w:szCs w:val="21"/>
                <w:highlight w:val="none"/>
              </w:rPr>
            </w:pPr>
          </w:p>
        </w:tc>
        <w:tc>
          <w:tcPr>
            <w:tcW w:w="1701" w:type="dxa"/>
            <w:vAlign w:val="center"/>
          </w:tcPr>
          <w:p w14:paraId="1E1EA45D">
            <w:pPr>
              <w:widowControl/>
              <w:spacing w:line="360" w:lineRule="auto"/>
              <w:rPr>
                <w:color w:val="auto"/>
                <w:szCs w:val="21"/>
                <w:highlight w:val="none"/>
              </w:rPr>
            </w:pPr>
            <w:r>
              <w:rPr>
                <w:rFonts w:hint="eastAsia"/>
                <w:color w:val="auto"/>
                <w:szCs w:val="21"/>
                <w:highlight w:val="none"/>
              </w:rPr>
              <w:t>物理开关</w:t>
            </w:r>
          </w:p>
        </w:tc>
        <w:tc>
          <w:tcPr>
            <w:tcW w:w="850" w:type="dxa"/>
            <w:vAlign w:val="center"/>
          </w:tcPr>
          <w:p w14:paraId="1894546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D7704B5">
            <w:pPr>
              <w:widowControl/>
              <w:spacing w:line="360" w:lineRule="auto"/>
              <w:rPr>
                <w:color w:val="auto"/>
                <w:szCs w:val="21"/>
                <w:highlight w:val="none"/>
              </w:rPr>
            </w:pPr>
            <w:r>
              <w:rPr>
                <w:rFonts w:hint="eastAsia"/>
                <w:color w:val="auto"/>
                <w:szCs w:val="21"/>
                <w:highlight w:val="none"/>
              </w:rPr>
              <w:t>无</w:t>
            </w:r>
          </w:p>
        </w:tc>
      </w:tr>
      <w:tr w14:paraId="696B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F6D86C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23</w:t>
            </w:r>
          </w:p>
        </w:tc>
        <w:tc>
          <w:tcPr>
            <w:tcW w:w="1305" w:type="dxa"/>
            <w:vAlign w:val="center"/>
          </w:tcPr>
          <w:p w14:paraId="37D8A3F0">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0D15FCA4">
            <w:pPr>
              <w:widowControl/>
              <w:spacing w:line="360" w:lineRule="auto"/>
              <w:rPr>
                <w:color w:val="auto"/>
                <w:szCs w:val="21"/>
                <w:highlight w:val="none"/>
              </w:rPr>
            </w:pPr>
          </w:p>
        </w:tc>
        <w:tc>
          <w:tcPr>
            <w:tcW w:w="1701" w:type="dxa"/>
            <w:vAlign w:val="center"/>
          </w:tcPr>
          <w:p w14:paraId="1F89D9E0">
            <w:pPr>
              <w:widowControl/>
              <w:spacing w:line="360" w:lineRule="auto"/>
              <w:rPr>
                <w:color w:val="auto"/>
                <w:szCs w:val="21"/>
                <w:highlight w:val="none"/>
              </w:rPr>
            </w:pPr>
            <w:r>
              <w:rPr>
                <w:rFonts w:hint="eastAsia"/>
                <w:color w:val="auto"/>
                <w:szCs w:val="21"/>
                <w:highlight w:val="none"/>
              </w:rPr>
              <w:t>★ 数据传输</w:t>
            </w:r>
          </w:p>
        </w:tc>
        <w:tc>
          <w:tcPr>
            <w:tcW w:w="850" w:type="dxa"/>
            <w:vAlign w:val="center"/>
          </w:tcPr>
          <w:p w14:paraId="067825F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563CEB">
            <w:pPr>
              <w:widowControl/>
              <w:spacing w:line="360" w:lineRule="auto"/>
              <w:rPr>
                <w:color w:val="auto"/>
                <w:szCs w:val="21"/>
                <w:highlight w:val="none"/>
              </w:rPr>
            </w:pPr>
            <w:r>
              <w:rPr>
                <w:rFonts w:hint="eastAsia"/>
                <w:color w:val="auto"/>
                <w:szCs w:val="21"/>
                <w:highlight w:val="none"/>
              </w:rPr>
              <w:t>支持数据传输能力</w:t>
            </w:r>
          </w:p>
        </w:tc>
      </w:tr>
      <w:tr w14:paraId="6117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7B0CDB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24</w:t>
            </w:r>
          </w:p>
        </w:tc>
        <w:tc>
          <w:tcPr>
            <w:tcW w:w="1305" w:type="dxa"/>
            <w:vAlign w:val="center"/>
          </w:tcPr>
          <w:p w14:paraId="04D06975">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A6A52AB">
            <w:pPr>
              <w:widowControl/>
              <w:spacing w:line="360" w:lineRule="auto"/>
              <w:rPr>
                <w:color w:val="auto"/>
                <w:szCs w:val="21"/>
                <w:highlight w:val="none"/>
              </w:rPr>
            </w:pPr>
          </w:p>
        </w:tc>
        <w:tc>
          <w:tcPr>
            <w:tcW w:w="1701" w:type="dxa"/>
            <w:vAlign w:val="center"/>
          </w:tcPr>
          <w:p w14:paraId="6BF2478E">
            <w:pPr>
              <w:widowControl/>
              <w:spacing w:line="360" w:lineRule="auto"/>
              <w:rPr>
                <w:color w:val="auto"/>
                <w:szCs w:val="21"/>
                <w:highlight w:val="none"/>
              </w:rPr>
            </w:pPr>
            <w:r>
              <w:rPr>
                <w:rFonts w:hint="eastAsia"/>
                <w:color w:val="auto"/>
                <w:szCs w:val="21"/>
                <w:highlight w:val="none"/>
              </w:rPr>
              <w:t>蓝牙协议</w:t>
            </w:r>
          </w:p>
        </w:tc>
        <w:tc>
          <w:tcPr>
            <w:tcW w:w="850" w:type="dxa"/>
            <w:vAlign w:val="center"/>
          </w:tcPr>
          <w:p w14:paraId="48AFFFD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2F661ED">
            <w:pPr>
              <w:widowControl/>
              <w:spacing w:line="360" w:lineRule="auto"/>
              <w:rPr>
                <w:color w:val="auto"/>
                <w:szCs w:val="21"/>
                <w:highlight w:val="none"/>
              </w:rPr>
            </w:pPr>
            <w:r>
              <w:rPr>
                <w:rFonts w:hint="eastAsia"/>
                <w:color w:val="auto"/>
                <w:szCs w:val="21"/>
                <w:highlight w:val="none"/>
              </w:rPr>
              <w:t>若支持蓝牙模块，蓝牙协议不低于5.0版本</w:t>
            </w:r>
          </w:p>
        </w:tc>
      </w:tr>
      <w:tr w14:paraId="5B40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EEAFA06">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5</w:t>
            </w:r>
          </w:p>
        </w:tc>
        <w:tc>
          <w:tcPr>
            <w:tcW w:w="1305" w:type="dxa"/>
            <w:vAlign w:val="center"/>
          </w:tcPr>
          <w:p w14:paraId="7786B3A9">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05A7416D">
            <w:pPr>
              <w:widowControl/>
              <w:spacing w:line="360" w:lineRule="auto"/>
              <w:rPr>
                <w:color w:val="auto"/>
                <w:szCs w:val="21"/>
                <w:highlight w:val="none"/>
              </w:rPr>
            </w:pPr>
          </w:p>
        </w:tc>
        <w:tc>
          <w:tcPr>
            <w:tcW w:w="1701" w:type="dxa"/>
            <w:vAlign w:val="center"/>
          </w:tcPr>
          <w:p w14:paraId="7C859CC7">
            <w:pPr>
              <w:widowControl/>
              <w:spacing w:line="360" w:lineRule="auto"/>
              <w:rPr>
                <w:color w:val="auto"/>
                <w:szCs w:val="21"/>
                <w:highlight w:val="none"/>
              </w:rPr>
            </w:pPr>
            <w:r>
              <w:rPr>
                <w:rFonts w:hint="eastAsia"/>
                <w:color w:val="auto"/>
                <w:szCs w:val="21"/>
                <w:highlight w:val="none"/>
              </w:rPr>
              <w:t>★ 有线网卡接口类型</w:t>
            </w:r>
          </w:p>
        </w:tc>
        <w:tc>
          <w:tcPr>
            <w:tcW w:w="850" w:type="dxa"/>
            <w:vAlign w:val="center"/>
          </w:tcPr>
          <w:p w14:paraId="2CDC889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371AE80">
            <w:pPr>
              <w:widowControl/>
              <w:spacing w:line="360" w:lineRule="auto"/>
              <w:rPr>
                <w:color w:val="auto"/>
                <w:szCs w:val="21"/>
                <w:highlight w:val="none"/>
              </w:rPr>
            </w:pPr>
            <w:r>
              <w:rPr>
                <w:rFonts w:hint="eastAsia"/>
                <w:color w:val="auto"/>
                <w:szCs w:val="21"/>
                <w:highlight w:val="none"/>
              </w:rPr>
              <w:t>支持RJ45接口</w:t>
            </w:r>
          </w:p>
        </w:tc>
      </w:tr>
      <w:tr w14:paraId="3387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9C70B3C">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6</w:t>
            </w:r>
          </w:p>
        </w:tc>
        <w:tc>
          <w:tcPr>
            <w:tcW w:w="1305" w:type="dxa"/>
            <w:vAlign w:val="center"/>
          </w:tcPr>
          <w:p w14:paraId="7406E099">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6E34BB0">
            <w:pPr>
              <w:widowControl/>
              <w:spacing w:line="360" w:lineRule="auto"/>
              <w:rPr>
                <w:color w:val="auto"/>
                <w:szCs w:val="21"/>
                <w:highlight w:val="none"/>
              </w:rPr>
            </w:pPr>
          </w:p>
        </w:tc>
        <w:tc>
          <w:tcPr>
            <w:tcW w:w="1701" w:type="dxa"/>
            <w:vAlign w:val="center"/>
          </w:tcPr>
          <w:p w14:paraId="18DB6D64">
            <w:pPr>
              <w:widowControl/>
              <w:spacing w:line="360" w:lineRule="auto"/>
              <w:rPr>
                <w:color w:val="auto"/>
                <w:szCs w:val="21"/>
                <w:highlight w:val="none"/>
              </w:rPr>
            </w:pPr>
            <w:r>
              <w:rPr>
                <w:rFonts w:hint="eastAsia"/>
                <w:color w:val="auto"/>
                <w:szCs w:val="21"/>
                <w:highlight w:val="none"/>
              </w:rPr>
              <w:t>无线网卡标准</w:t>
            </w:r>
          </w:p>
        </w:tc>
        <w:tc>
          <w:tcPr>
            <w:tcW w:w="850" w:type="dxa"/>
            <w:vAlign w:val="center"/>
          </w:tcPr>
          <w:p w14:paraId="35004FA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7FB6CBD">
            <w:pPr>
              <w:widowControl/>
              <w:spacing w:line="360" w:lineRule="auto"/>
              <w:rPr>
                <w:color w:val="auto"/>
                <w:szCs w:val="21"/>
                <w:highlight w:val="none"/>
              </w:rPr>
            </w:pPr>
            <w:r>
              <w:rPr>
                <w:rFonts w:hint="eastAsia"/>
                <w:color w:val="auto"/>
                <w:szCs w:val="21"/>
                <w:highlight w:val="none"/>
              </w:rPr>
              <w:t>若配备无线网卡，产品应符合GB15629.11所有部分</w:t>
            </w:r>
          </w:p>
        </w:tc>
      </w:tr>
      <w:tr w14:paraId="203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DFA1A13">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7</w:t>
            </w:r>
          </w:p>
        </w:tc>
        <w:tc>
          <w:tcPr>
            <w:tcW w:w="1305" w:type="dxa"/>
            <w:vAlign w:val="center"/>
          </w:tcPr>
          <w:p w14:paraId="2EC72F75">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A746C5A">
            <w:pPr>
              <w:widowControl/>
              <w:spacing w:line="360" w:lineRule="auto"/>
              <w:rPr>
                <w:color w:val="auto"/>
                <w:szCs w:val="21"/>
                <w:highlight w:val="none"/>
              </w:rPr>
            </w:pPr>
          </w:p>
        </w:tc>
        <w:tc>
          <w:tcPr>
            <w:tcW w:w="1701" w:type="dxa"/>
            <w:vAlign w:val="center"/>
          </w:tcPr>
          <w:p w14:paraId="4F6D9229">
            <w:pPr>
              <w:widowControl/>
              <w:spacing w:line="360" w:lineRule="auto"/>
              <w:rPr>
                <w:color w:val="auto"/>
                <w:szCs w:val="21"/>
                <w:highlight w:val="none"/>
              </w:rPr>
            </w:pPr>
            <w:r>
              <w:rPr>
                <w:rFonts w:hint="eastAsia"/>
                <w:color w:val="auto"/>
                <w:szCs w:val="21"/>
                <w:highlight w:val="none"/>
              </w:rPr>
              <w:t>★ 网络设备拆装</w:t>
            </w:r>
          </w:p>
        </w:tc>
        <w:tc>
          <w:tcPr>
            <w:tcW w:w="850" w:type="dxa"/>
            <w:vAlign w:val="center"/>
          </w:tcPr>
          <w:p w14:paraId="398D041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1E2ADFC">
            <w:pPr>
              <w:widowControl/>
              <w:spacing w:line="360" w:lineRule="auto"/>
              <w:rPr>
                <w:color w:val="auto"/>
                <w:szCs w:val="21"/>
                <w:highlight w:val="none"/>
              </w:rPr>
            </w:pPr>
            <w:r>
              <w:rPr>
                <w:rFonts w:hint="eastAsia"/>
                <w:color w:val="auto"/>
                <w:szCs w:val="21"/>
                <w:highlight w:val="none"/>
              </w:rPr>
              <w:t>网络设备支持物理拆装，包括无线网卡蓝牙模块等</w:t>
            </w:r>
          </w:p>
        </w:tc>
      </w:tr>
      <w:tr w14:paraId="1A1B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B39DAC6">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8</w:t>
            </w:r>
          </w:p>
        </w:tc>
        <w:tc>
          <w:tcPr>
            <w:tcW w:w="1305" w:type="dxa"/>
            <w:vAlign w:val="center"/>
          </w:tcPr>
          <w:p w14:paraId="558ACB2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48A150BE">
            <w:pPr>
              <w:widowControl/>
              <w:spacing w:line="360" w:lineRule="auto"/>
              <w:rPr>
                <w:color w:val="auto"/>
                <w:szCs w:val="21"/>
                <w:highlight w:val="none"/>
              </w:rPr>
            </w:pPr>
            <w:r>
              <w:rPr>
                <w:rFonts w:hint="eastAsia"/>
                <w:color w:val="auto"/>
                <w:szCs w:val="21"/>
                <w:highlight w:val="none"/>
              </w:rPr>
              <w:t>外部接口功能</w:t>
            </w:r>
          </w:p>
        </w:tc>
        <w:tc>
          <w:tcPr>
            <w:tcW w:w="1701" w:type="dxa"/>
            <w:vAlign w:val="center"/>
          </w:tcPr>
          <w:p w14:paraId="6FA3693B">
            <w:pPr>
              <w:widowControl/>
              <w:spacing w:line="360" w:lineRule="auto"/>
              <w:rPr>
                <w:color w:val="auto"/>
                <w:szCs w:val="21"/>
                <w:highlight w:val="none"/>
              </w:rPr>
            </w:pPr>
            <w:r>
              <w:rPr>
                <w:rFonts w:hint="eastAsia"/>
                <w:color w:val="auto"/>
                <w:szCs w:val="21"/>
                <w:highlight w:val="none"/>
              </w:rPr>
              <w:t>★ 音频接口类型</w:t>
            </w:r>
          </w:p>
        </w:tc>
        <w:tc>
          <w:tcPr>
            <w:tcW w:w="850" w:type="dxa"/>
            <w:vAlign w:val="center"/>
          </w:tcPr>
          <w:p w14:paraId="6B08DEF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5E7E2D">
            <w:pPr>
              <w:widowControl/>
              <w:spacing w:line="360" w:lineRule="auto"/>
              <w:rPr>
                <w:color w:val="auto"/>
                <w:szCs w:val="21"/>
                <w:highlight w:val="none"/>
              </w:rPr>
            </w:pPr>
            <w:r>
              <w:rPr>
                <w:rFonts w:hint="eastAsia"/>
                <w:color w:val="auto"/>
                <w:szCs w:val="21"/>
                <w:highlight w:val="none"/>
              </w:rPr>
              <w:t>支持3.5mm孔径3段式或4段式接口</w:t>
            </w:r>
          </w:p>
        </w:tc>
      </w:tr>
      <w:tr w14:paraId="5335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254FBC40">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9</w:t>
            </w:r>
          </w:p>
        </w:tc>
        <w:tc>
          <w:tcPr>
            <w:tcW w:w="1305" w:type="dxa"/>
            <w:vAlign w:val="center"/>
          </w:tcPr>
          <w:p w14:paraId="7EF5B8B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33BD3487">
            <w:pPr>
              <w:widowControl/>
              <w:spacing w:line="360" w:lineRule="auto"/>
              <w:rPr>
                <w:color w:val="auto"/>
                <w:szCs w:val="21"/>
                <w:highlight w:val="none"/>
              </w:rPr>
            </w:pPr>
          </w:p>
        </w:tc>
        <w:tc>
          <w:tcPr>
            <w:tcW w:w="1701" w:type="dxa"/>
            <w:vAlign w:val="center"/>
          </w:tcPr>
          <w:p w14:paraId="7C950145">
            <w:pPr>
              <w:widowControl/>
              <w:spacing w:line="360" w:lineRule="auto"/>
              <w:rPr>
                <w:color w:val="auto"/>
                <w:szCs w:val="21"/>
                <w:highlight w:val="none"/>
              </w:rPr>
            </w:pPr>
            <w:r>
              <w:rPr>
                <w:rFonts w:hint="eastAsia"/>
                <w:color w:val="auto"/>
                <w:szCs w:val="21"/>
                <w:highlight w:val="none"/>
              </w:rPr>
              <w:t>★ 视频接口类型</w:t>
            </w:r>
          </w:p>
        </w:tc>
        <w:tc>
          <w:tcPr>
            <w:tcW w:w="850" w:type="dxa"/>
            <w:vAlign w:val="center"/>
          </w:tcPr>
          <w:p w14:paraId="7B5EB94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BF72438">
            <w:pPr>
              <w:widowControl/>
              <w:spacing w:line="360" w:lineRule="auto"/>
              <w:rPr>
                <w:color w:val="auto"/>
                <w:szCs w:val="21"/>
                <w:highlight w:val="none"/>
              </w:rPr>
            </w:pPr>
            <w:r>
              <w:rPr>
                <w:rFonts w:hint="eastAsia"/>
                <w:color w:val="auto"/>
                <w:szCs w:val="21"/>
                <w:highlight w:val="none"/>
              </w:rPr>
              <w:t>至少支持VGA、HDMI、DVI、DP、Type-C中1种显示接口</w:t>
            </w:r>
          </w:p>
        </w:tc>
      </w:tr>
      <w:tr w14:paraId="4F81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6445A4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30</w:t>
            </w:r>
          </w:p>
        </w:tc>
        <w:tc>
          <w:tcPr>
            <w:tcW w:w="1305" w:type="dxa"/>
            <w:vAlign w:val="center"/>
          </w:tcPr>
          <w:p w14:paraId="474785EB">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1DE97073">
            <w:pPr>
              <w:widowControl/>
              <w:spacing w:line="360" w:lineRule="auto"/>
              <w:rPr>
                <w:color w:val="auto"/>
                <w:szCs w:val="21"/>
                <w:highlight w:val="none"/>
              </w:rPr>
            </w:pPr>
          </w:p>
        </w:tc>
        <w:tc>
          <w:tcPr>
            <w:tcW w:w="1701" w:type="dxa"/>
            <w:vAlign w:val="center"/>
          </w:tcPr>
          <w:p w14:paraId="1F8BAAB8">
            <w:pPr>
              <w:widowControl/>
              <w:spacing w:line="360" w:lineRule="auto"/>
              <w:rPr>
                <w:color w:val="auto"/>
                <w:szCs w:val="21"/>
                <w:highlight w:val="none"/>
              </w:rPr>
            </w:pPr>
            <w:r>
              <w:rPr>
                <w:rFonts w:hint="eastAsia"/>
                <w:color w:val="auto"/>
                <w:szCs w:val="21"/>
                <w:highlight w:val="none"/>
              </w:rPr>
              <w:t>★HDMI 、DP、Type-C显示接口要求</w:t>
            </w:r>
          </w:p>
        </w:tc>
        <w:tc>
          <w:tcPr>
            <w:tcW w:w="850" w:type="dxa"/>
            <w:vAlign w:val="center"/>
          </w:tcPr>
          <w:p w14:paraId="4C211E7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9BDD2F">
            <w:pPr>
              <w:widowControl/>
              <w:spacing w:line="360" w:lineRule="auto"/>
              <w:rPr>
                <w:color w:val="auto"/>
                <w:szCs w:val="21"/>
                <w:highlight w:val="none"/>
              </w:rPr>
            </w:pPr>
            <w:r>
              <w:rPr>
                <w:rFonts w:hint="eastAsia"/>
                <w:color w:val="auto"/>
                <w:szCs w:val="21"/>
                <w:highlight w:val="none"/>
              </w:rPr>
              <w:t>若提供HDMI或DP或Type-C作为显示接口，应支持音频和视频同步输出</w:t>
            </w:r>
          </w:p>
        </w:tc>
      </w:tr>
      <w:tr w14:paraId="3B1A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525313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31</w:t>
            </w:r>
          </w:p>
        </w:tc>
        <w:tc>
          <w:tcPr>
            <w:tcW w:w="1305" w:type="dxa"/>
            <w:vAlign w:val="center"/>
          </w:tcPr>
          <w:p w14:paraId="1EDE1CD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A063D3A">
            <w:pPr>
              <w:widowControl/>
              <w:spacing w:line="360" w:lineRule="auto"/>
              <w:rPr>
                <w:color w:val="auto"/>
                <w:szCs w:val="21"/>
                <w:highlight w:val="none"/>
              </w:rPr>
            </w:pPr>
          </w:p>
        </w:tc>
        <w:tc>
          <w:tcPr>
            <w:tcW w:w="1701" w:type="dxa"/>
            <w:vAlign w:val="center"/>
          </w:tcPr>
          <w:p w14:paraId="6C67A5F8">
            <w:pPr>
              <w:widowControl/>
              <w:spacing w:line="360" w:lineRule="auto"/>
              <w:rPr>
                <w:color w:val="auto"/>
                <w:szCs w:val="21"/>
                <w:highlight w:val="none"/>
              </w:rPr>
            </w:pPr>
            <w:r>
              <w:rPr>
                <w:rFonts w:hint="eastAsia"/>
                <w:color w:val="auto"/>
                <w:szCs w:val="21"/>
                <w:highlight w:val="none"/>
              </w:rPr>
              <w:t>其他接口</w:t>
            </w:r>
          </w:p>
        </w:tc>
        <w:tc>
          <w:tcPr>
            <w:tcW w:w="850" w:type="dxa"/>
            <w:vAlign w:val="center"/>
          </w:tcPr>
          <w:p w14:paraId="5F571B5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C1E427">
            <w:pPr>
              <w:widowControl/>
              <w:rPr>
                <w:color w:val="auto"/>
                <w:szCs w:val="21"/>
                <w:highlight w:val="none"/>
              </w:rPr>
            </w:pPr>
            <w:r>
              <w:rPr>
                <w:rFonts w:hint="eastAsia"/>
                <w:color w:val="auto"/>
                <w:szCs w:val="21"/>
                <w:highlight w:val="none"/>
              </w:rPr>
              <w:t>a) 支持串行接口，可实现GB/T 6107</w:t>
            </w:r>
          </w:p>
          <w:p w14:paraId="485A8170">
            <w:pPr>
              <w:widowControl/>
              <w:rPr>
                <w:color w:val="auto"/>
                <w:szCs w:val="21"/>
                <w:highlight w:val="none"/>
              </w:rPr>
            </w:pPr>
            <w:r>
              <w:rPr>
                <w:rFonts w:hint="eastAsia"/>
                <w:color w:val="auto"/>
                <w:szCs w:val="21"/>
                <w:highlight w:val="none"/>
              </w:rPr>
              <w:t>的功能；</w:t>
            </w:r>
          </w:p>
          <w:p w14:paraId="53247449">
            <w:pPr>
              <w:widowControl/>
              <w:rPr>
                <w:color w:val="auto"/>
                <w:szCs w:val="21"/>
                <w:highlight w:val="none"/>
              </w:rPr>
            </w:pPr>
            <w:r>
              <w:rPr>
                <w:rFonts w:hint="eastAsia"/>
                <w:color w:val="auto"/>
                <w:szCs w:val="21"/>
                <w:highlight w:val="none"/>
              </w:rPr>
              <w:t>b) 支持并行接口，可实现GB/T</w:t>
            </w:r>
          </w:p>
          <w:p w14:paraId="388E031D">
            <w:pPr>
              <w:widowControl/>
              <w:spacing w:line="360" w:lineRule="auto"/>
              <w:rPr>
                <w:color w:val="auto"/>
                <w:szCs w:val="21"/>
                <w:highlight w:val="none"/>
              </w:rPr>
            </w:pPr>
            <w:r>
              <w:rPr>
                <w:rFonts w:hint="eastAsia"/>
                <w:color w:val="auto"/>
                <w:szCs w:val="21"/>
                <w:highlight w:val="none"/>
              </w:rPr>
              <w:t>18235.1 的功能</w:t>
            </w:r>
          </w:p>
        </w:tc>
      </w:tr>
      <w:tr w14:paraId="258C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B1332D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32</w:t>
            </w:r>
          </w:p>
        </w:tc>
        <w:tc>
          <w:tcPr>
            <w:tcW w:w="1305" w:type="dxa"/>
            <w:vAlign w:val="center"/>
          </w:tcPr>
          <w:p w14:paraId="2A918B91">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CA3F518">
            <w:pPr>
              <w:widowControl/>
              <w:spacing w:line="360" w:lineRule="auto"/>
              <w:rPr>
                <w:color w:val="auto"/>
                <w:szCs w:val="21"/>
                <w:highlight w:val="none"/>
              </w:rPr>
            </w:pPr>
          </w:p>
        </w:tc>
        <w:tc>
          <w:tcPr>
            <w:tcW w:w="1701" w:type="dxa"/>
            <w:vAlign w:val="center"/>
          </w:tcPr>
          <w:p w14:paraId="28FE7522">
            <w:pPr>
              <w:widowControl/>
              <w:spacing w:line="360" w:lineRule="auto"/>
              <w:rPr>
                <w:color w:val="auto"/>
                <w:szCs w:val="21"/>
                <w:highlight w:val="none"/>
              </w:rPr>
            </w:pPr>
            <w:r>
              <w:rPr>
                <w:rFonts w:hint="eastAsia"/>
                <w:color w:val="auto"/>
                <w:szCs w:val="21"/>
                <w:highlight w:val="none"/>
              </w:rPr>
              <w:t>#选配接口</w:t>
            </w:r>
          </w:p>
        </w:tc>
        <w:tc>
          <w:tcPr>
            <w:tcW w:w="850" w:type="dxa"/>
            <w:vAlign w:val="center"/>
          </w:tcPr>
          <w:p w14:paraId="44E063E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F658ADA">
            <w:pPr>
              <w:widowControl/>
              <w:spacing w:line="360" w:lineRule="auto"/>
              <w:rPr>
                <w:color w:val="auto"/>
                <w:szCs w:val="21"/>
                <w:highlight w:val="none"/>
              </w:rPr>
            </w:pPr>
            <w:r>
              <w:rPr>
                <w:rFonts w:hint="eastAsia"/>
                <w:color w:val="auto"/>
                <w:szCs w:val="21"/>
                <w:highlight w:val="none"/>
              </w:rPr>
              <w:t>可选配1个并口，或者选配1个串口、5 个 COM串口，需提供产品彩页或功能截图并加盖公章</w:t>
            </w:r>
          </w:p>
        </w:tc>
      </w:tr>
      <w:tr w14:paraId="2E77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520DA4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33</w:t>
            </w:r>
          </w:p>
        </w:tc>
        <w:tc>
          <w:tcPr>
            <w:tcW w:w="1305" w:type="dxa"/>
            <w:vAlign w:val="center"/>
          </w:tcPr>
          <w:p w14:paraId="7862514B">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ED5AE58">
            <w:pPr>
              <w:widowControl/>
              <w:spacing w:line="360" w:lineRule="auto"/>
              <w:rPr>
                <w:color w:val="auto"/>
                <w:szCs w:val="21"/>
                <w:highlight w:val="none"/>
              </w:rPr>
            </w:pPr>
          </w:p>
        </w:tc>
        <w:tc>
          <w:tcPr>
            <w:tcW w:w="1701" w:type="dxa"/>
            <w:vAlign w:val="center"/>
          </w:tcPr>
          <w:p w14:paraId="168E48CD">
            <w:pPr>
              <w:widowControl/>
              <w:spacing w:line="360" w:lineRule="auto"/>
              <w:rPr>
                <w:color w:val="auto"/>
                <w:szCs w:val="21"/>
                <w:highlight w:val="none"/>
              </w:rPr>
            </w:pPr>
            <w:r>
              <w:rPr>
                <w:rFonts w:hint="eastAsia"/>
                <w:color w:val="auto"/>
                <w:szCs w:val="21"/>
                <w:highlight w:val="none"/>
              </w:rPr>
              <w:t>存储卡接口类型</w:t>
            </w:r>
          </w:p>
        </w:tc>
        <w:tc>
          <w:tcPr>
            <w:tcW w:w="850" w:type="dxa"/>
            <w:vAlign w:val="center"/>
          </w:tcPr>
          <w:p w14:paraId="6B8BAA6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15FC26">
            <w:pPr>
              <w:widowControl/>
              <w:spacing w:line="360" w:lineRule="auto"/>
              <w:rPr>
                <w:color w:val="auto"/>
                <w:szCs w:val="21"/>
                <w:highlight w:val="none"/>
              </w:rPr>
            </w:pPr>
            <w:r>
              <w:rPr>
                <w:rFonts w:hint="eastAsia"/>
                <w:color w:val="auto"/>
                <w:szCs w:val="21"/>
                <w:highlight w:val="none"/>
              </w:rPr>
              <w:t>无</w:t>
            </w:r>
          </w:p>
        </w:tc>
      </w:tr>
      <w:tr w14:paraId="1981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2E39B3EB">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34</w:t>
            </w:r>
          </w:p>
        </w:tc>
        <w:tc>
          <w:tcPr>
            <w:tcW w:w="1305" w:type="dxa"/>
            <w:vAlign w:val="center"/>
          </w:tcPr>
          <w:p w14:paraId="76B81390">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0ED36950">
            <w:pPr>
              <w:widowControl/>
              <w:spacing w:line="360" w:lineRule="auto"/>
              <w:rPr>
                <w:color w:val="auto"/>
                <w:szCs w:val="21"/>
                <w:highlight w:val="none"/>
              </w:rPr>
            </w:pPr>
            <w:r>
              <w:rPr>
                <w:rFonts w:hint="eastAsia"/>
                <w:color w:val="auto"/>
                <w:szCs w:val="21"/>
                <w:highlight w:val="none"/>
              </w:rPr>
              <w:t>电源功能</w:t>
            </w:r>
          </w:p>
        </w:tc>
        <w:tc>
          <w:tcPr>
            <w:tcW w:w="1701" w:type="dxa"/>
            <w:vAlign w:val="center"/>
          </w:tcPr>
          <w:p w14:paraId="5F7BC80D">
            <w:pPr>
              <w:widowControl/>
              <w:spacing w:line="360" w:lineRule="auto"/>
              <w:rPr>
                <w:color w:val="auto"/>
                <w:szCs w:val="21"/>
                <w:highlight w:val="none"/>
              </w:rPr>
            </w:pPr>
            <w:r>
              <w:rPr>
                <w:rFonts w:hint="eastAsia"/>
                <w:color w:val="auto"/>
                <w:szCs w:val="21"/>
                <w:highlight w:val="none"/>
              </w:rPr>
              <w:t>★电源线适配能力</w:t>
            </w:r>
          </w:p>
        </w:tc>
        <w:tc>
          <w:tcPr>
            <w:tcW w:w="850" w:type="dxa"/>
            <w:vAlign w:val="center"/>
          </w:tcPr>
          <w:p w14:paraId="2AB6781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529A3E8">
            <w:pPr>
              <w:widowControl/>
              <w:spacing w:line="360" w:lineRule="auto"/>
              <w:rPr>
                <w:color w:val="auto"/>
                <w:szCs w:val="21"/>
                <w:highlight w:val="none"/>
              </w:rPr>
            </w:pPr>
            <w:r>
              <w:rPr>
                <w:rFonts w:hint="eastAsia"/>
                <w:color w:val="auto"/>
                <w:szCs w:val="21"/>
                <w:highlight w:val="none"/>
              </w:rPr>
              <w:t xml:space="preserve">电源适配器电线组件应符合GB/T15934的要求， </w:t>
            </w:r>
          </w:p>
        </w:tc>
      </w:tr>
      <w:tr w14:paraId="623E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2480BBF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35</w:t>
            </w:r>
          </w:p>
        </w:tc>
        <w:tc>
          <w:tcPr>
            <w:tcW w:w="1305" w:type="dxa"/>
            <w:vAlign w:val="center"/>
          </w:tcPr>
          <w:p w14:paraId="79B6F29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A85E6EB">
            <w:pPr>
              <w:widowControl/>
              <w:spacing w:line="360" w:lineRule="auto"/>
              <w:rPr>
                <w:color w:val="auto"/>
                <w:szCs w:val="21"/>
                <w:highlight w:val="none"/>
              </w:rPr>
            </w:pPr>
          </w:p>
        </w:tc>
        <w:tc>
          <w:tcPr>
            <w:tcW w:w="1701" w:type="dxa"/>
            <w:vAlign w:val="center"/>
          </w:tcPr>
          <w:p w14:paraId="7DF8B1A4">
            <w:pPr>
              <w:widowControl/>
              <w:spacing w:line="360" w:lineRule="auto"/>
              <w:rPr>
                <w:color w:val="auto"/>
                <w:szCs w:val="21"/>
                <w:highlight w:val="none"/>
              </w:rPr>
            </w:pPr>
            <w:r>
              <w:rPr>
                <w:rFonts w:hint="eastAsia"/>
                <w:color w:val="auto"/>
                <w:szCs w:val="21"/>
                <w:highlight w:val="none"/>
              </w:rPr>
              <w:t>电源功率</w:t>
            </w:r>
          </w:p>
        </w:tc>
        <w:tc>
          <w:tcPr>
            <w:tcW w:w="850" w:type="dxa"/>
            <w:vAlign w:val="center"/>
          </w:tcPr>
          <w:p w14:paraId="48C3CC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8B0D53">
            <w:pPr>
              <w:widowControl/>
              <w:spacing w:line="360" w:lineRule="auto"/>
              <w:rPr>
                <w:color w:val="auto"/>
                <w:szCs w:val="21"/>
                <w:highlight w:val="none"/>
              </w:rPr>
            </w:pPr>
            <w:r>
              <w:rPr>
                <w:rFonts w:hint="eastAsia"/>
                <w:color w:val="auto"/>
                <w:szCs w:val="21"/>
                <w:highlight w:val="none"/>
              </w:rPr>
              <w:t xml:space="preserve">电源功率≤180W </w:t>
            </w:r>
          </w:p>
        </w:tc>
      </w:tr>
      <w:tr w14:paraId="5DCC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A58748E">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6</w:t>
            </w:r>
          </w:p>
        </w:tc>
        <w:tc>
          <w:tcPr>
            <w:tcW w:w="1305" w:type="dxa"/>
            <w:vAlign w:val="center"/>
          </w:tcPr>
          <w:p w14:paraId="4E7C34C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0E0214FC">
            <w:pPr>
              <w:widowControl/>
              <w:spacing w:line="360" w:lineRule="auto"/>
              <w:rPr>
                <w:color w:val="auto"/>
                <w:szCs w:val="21"/>
                <w:highlight w:val="none"/>
              </w:rPr>
            </w:pPr>
            <w:r>
              <w:rPr>
                <w:rFonts w:hint="eastAsia"/>
                <w:color w:val="auto"/>
                <w:szCs w:val="21"/>
                <w:highlight w:val="none"/>
              </w:rPr>
              <w:t>操作系统及软件功能</w:t>
            </w:r>
          </w:p>
        </w:tc>
        <w:tc>
          <w:tcPr>
            <w:tcW w:w="1701" w:type="dxa"/>
            <w:vAlign w:val="center"/>
          </w:tcPr>
          <w:p w14:paraId="00EBB4BC">
            <w:pPr>
              <w:widowControl/>
              <w:spacing w:line="360" w:lineRule="auto"/>
              <w:rPr>
                <w:color w:val="auto"/>
                <w:szCs w:val="21"/>
                <w:highlight w:val="none"/>
              </w:rPr>
            </w:pPr>
            <w:r>
              <w:rPr>
                <w:rFonts w:hint="eastAsia"/>
                <w:color w:val="auto"/>
                <w:szCs w:val="21"/>
                <w:highlight w:val="none"/>
              </w:rPr>
              <w:t>★ 中文信息处理要求</w:t>
            </w:r>
          </w:p>
        </w:tc>
        <w:tc>
          <w:tcPr>
            <w:tcW w:w="850" w:type="dxa"/>
            <w:vAlign w:val="center"/>
          </w:tcPr>
          <w:p w14:paraId="6D8131B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05D13C6">
            <w:pPr>
              <w:widowControl/>
              <w:spacing w:line="360" w:lineRule="auto"/>
              <w:rPr>
                <w:color w:val="auto"/>
                <w:szCs w:val="21"/>
                <w:highlight w:val="none"/>
              </w:rPr>
            </w:pPr>
            <w:r>
              <w:rPr>
                <w:rFonts w:hint="eastAsia"/>
                <w:color w:val="auto"/>
                <w:szCs w:val="21"/>
                <w:highlight w:val="none"/>
              </w:rPr>
              <w:t>Online update安装KB后可以满足GB 18030的相关规定</w:t>
            </w:r>
          </w:p>
        </w:tc>
      </w:tr>
      <w:tr w14:paraId="62DE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7" w:type="dxa"/>
            <w:vAlign w:val="center"/>
          </w:tcPr>
          <w:p w14:paraId="01BE498F">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7</w:t>
            </w:r>
          </w:p>
        </w:tc>
        <w:tc>
          <w:tcPr>
            <w:tcW w:w="1305" w:type="dxa"/>
            <w:vAlign w:val="center"/>
          </w:tcPr>
          <w:p w14:paraId="7C18AA78">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950AE49">
            <w:pPr>
              <w:widowControl/>
              <w:spacing w:line="360" w:lineRule="auto"/>
              <w:rPr>
                <w:color w:val="auto"/>
                <w:szCs w:val="21"/>
                <w:highlight w:val="none"/>
              </w:rPr>
            </w:pPr>
          </w:p>
        </w:tc>
        <w:tc>
          <w:tcPr>
            <w:tcW w:w="1701" w:type="dxa"/>
            <w:vAlign w:val="center"/>
          </w:tcPr>
          <w:p w14:paraId="073B1EA2">
            <w:pPr>
              <w:widowControl/>
              <w:spacing w:line="360" w:lineRule="auto"/>
              <w:rPr>
                <w:color w:val="auto"/>
                <w:szCs w:val="21"/>
                <w:highlight w:val="none"/>
              </w:rPr>
            </w:pPr>
            <w:r>
              <w:rPr>
                <w:rFonts w:hint="eastAsia"/>
                <w:color w:val="auto"/>
                <w:szCs w:val="21"/>
                <w:highlight w:val="none"/>
              </w:rPr>
              <w:t>★操作系统备份及还原功能</w:t>
            </w:r>
          </w:p>
        </w:tc>
        <w:tc>
          <w:tcPr>
            <w:tcW w:w="850" w:type="dxa"/>
            <w:vAlign w:val="center"/>
          </w:tcPr>
          <w:p w14:paraId="0212E6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A2EDCF0">
            <w:pPr>
              <w:widowControl/>
              <w:spacing w:line="360" w:lineRule="auto"/>
              <w:rPr>
                <w:color w:val="auto"/>
                <w:szCs w:val="21"/>
                <w:highlight w:val="none"/>
              </w:rPr>
            </w:pPr>
            <w:r>
              <w:rPr>
                <w:rFonts w:hint="eastAsia"/>
                <w:color w:val="auto"/>
                <w:szCs w:val="21"/>
                <w:highlight w:val="none"/>
              </w:rPr>
              <w:t>支持操作系统备份及还原功能</w:t>
            </w:r>
          </w:p>
        </w:tc>
      </w:tr>
      <w:tr w14:paraId="46BE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7" w:type="dxa"/>
            <w:vAlign w:val="center"/>
          </w:tcPr>
          <w:p w14:paraId="13F895E3">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8</w:t>
            </w:r>
          </w:p>
        </w:tc>
        <w:tc>
          <w:tcPr>
            <w:tcW w:w="1305" w:type="dxa"/>
            <w:vAlign w:val="center"/>
          </w:tcPr>
          <w:p w14:paraId="429AE8A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BDD0C10">
            <w:pPr>
              <w:widowControl/>
              <w:spacing w:line="360" w:lineRule="auto"/>
              <w:rPr>
                <w:color w:val="auto"/>
                <w:szCs w:val="21"/>
                <w:highlight w:val="none"/>
              </w:rPr>
            </w:pPr>
          </w:p>
        </w:tc>
        <w:tc>
          <w:tcPr>
            <w:tcW w:w="1701" w:type="dxa"/>
            <w:vAlign w:val="center"/>
          </w:tcPr>
          <w:p w14:paraId="7A24AC22">
            <w:pPr>
              <w:widowControl/>
              <w:spacing w:line="360" w:lineRule="auto"/>
              <w:rPr>
                <w:color w:val="auto"/>
                <w:szCs w:val="21"/>
                <w:highlight w:val="none"/>
              </w:rPr>
            </w:pPr>
            <w:r>
              <w:rPr>
                <w:rFonts w:hint="eastAsia"/>
                <w:color w:val="auto"/>
                <w:szCs w:val="21"/>
                <w:highlight w:val="none"/>
              </w:rPr>
              <w:t>#BIOS级别备份及还原功能</w:t>
            </w:r>
          </w:p>
        </w:tc>
        <w:tc>
          <w:tcPr>
            <w:tcW w:w="850" w:type="dxa"/>
            <w:vAlign w:val="center"/>
          </w:tcPr>
          <w:p w14:paraId="6BEC8AE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C990E17">
            <w:pPr>
              <w:widowControl/>
              <w:spacing w:line="360" w:lineRule="auto"/>
              <w:rPr>
                <w:color w:val="auto"/>
                <w:szCs w:val="21"/>
                <w:highlight w:val="none"/>
              </w:rPr>
            </w:pPr>
            <w:r>
              <w:rPr>
                <w:rFonts w:hint="eastAsia"/>
                <w:color w:val="auto"/>
                <w:szCs w:val="21"/>
                <w:highlight w:val="none"/>
              </w:rPr>
              <w:t>支持BIOS级别的操作系统备份及还原功能，需提供嵌入式软件的著作权登记证书并加盖公章</w:t>
            </w:r>
          </w:p>
        </w:tc>
      </w:tr>
      <w:tr w14:paraId="288D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2005BF2">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305" w:type="dxa"/>
            <w:vAlign w:val="center"/>
          </w:tcPr>
          <w:p w14:paraId="32D41C32">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0E4A765F">
            <w:pPr>
              <w:widowControl/>
              <w:spacing w:line="360" w:lineRule="auto"/>
              <w:rPr>
                <w:color w:val="auto"/>
                <w:szCs w:val="21"/>
                <w:highlight w:val="none"/>
              </w:rPr>
            </w:pPr>
          </w:p>
        </w:tc>
        <w:tc>
          <w:tcPr>
            <w:tcW w:w="1701" w:type="dxa"/>
            <w:vAlign w:val="center"/>
          </w:tcPr>
          <w:p w14:paraId="59ABC392">
            <w:pPr>
              <w:widowControl/>
              <w:spacing w:line="360" w:lineRule="auto"/>
              <w:rPr>
                <w:color w:val="auto"/>
                <w:szCs w:val="21"/>
                <w:highlight w:val="none"/>
              </w:rPr>
            </w:pPr>
            <w:r>
              <w:rPr>
                <w:rFonts w:hint="eastAsia"/>
                <w:color w:val="auto"/>
                <w:szCs w:val="21"/>
                <w:highlight w:val="none"/>
              </w:rPr>
              <w:t>★ 固件备份还原能力</w:t>
            </w:r>
          </w:p>
        </w:tc>
        <w:tc>
          <w:tcPr>
            <w:tcW w:w="850" w:type="dxa"/>
            <w:vAlign w:val="center"/>
          </w:tcPr>
          <w:p w14:paraId="2D7AA68F">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555492B7">
            <w:pPr>
              <w:widowControl/>
              <w:spacing w:line="360" w:lineRule="auto"/>
              <w:rPr>
                <w:color w:val="auto"/>
                <w:szCs w:val="21"/>
                <w:highlight w:val="none"/>
              </w:rPr>
            </w:pPr>
            <w:r>
              <w:rPr>
                <w:rFonts w:hint="eastAsia"/>
                <w:color w:val="auto"/>
                <w:szCs w:val="21"/>
                <w:highlight w:val="none"/>
              </w:rPr>
              <w:t>支持备份及还原固件的功能</w:t>
            </w:r>
          </w:p>
        </w:tc>
      </w:tr>
      <w:tr w14:paraId="1F96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24354F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305" w:type="dxa"/>
            <w:vAlign w:val="center"/>
          </w:tcPr>
          <w:p w14:paraId="7C1F203B">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124607B">
            <w:pPr>
              <w:widowControl/>
              <w:spacing w:line="360" w:lineRule="auto"/>
              <w:rPr>
                <w:color w:val="auto"/>
                <w:szCs w:val="21"/>
                <w:highlight w:val="none"/>
              </w:rPr>
            </w:pPr>
          </w:p>
        </w:tc>
        <w:tc>
          <w:tcPr>
            <w:tcW w:w="1701" w:type="dxa"/>
            <w:vAlign w:val="center"/>
          </w:tcPr>
          <w:p w14:paraId="7B9641FF">
            <w:pPr>
              <w:widowControl/>
              <w:spacing w:line="360" w:lineRule="auto"/>
              <w:rPr>
                <w:color w:val="auto"/>
                <w:szCs w:val="21"/>
                <w:highlight w:val="none"/>
              </w:rPr>
            </w:pPr>
            <w:r>
              <w:rPr>
                <w:rFonts w:hint="eastAsia"/>
                <w:color w:val="auto"/>
                <w:szCs w:val="21"/>
                <w:highlight w:val="none"/>
              </w:rPr>
              <w:t>★ 操作系统及驱动升级</w:t>
            </w:r>
          </w:p>
        </w:tc>
        <w:tc>
          <w:tcPr>
            <w:tcW w:w="850" w:type="dxa"/>
            <w:vAlign w:val="center"/>
          </w:tcPr>
          <w:p w14:paraId="4E6EC261">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0A23EF10">
            <w:pPr>
              <w:widowControl/>
              <w:spacing w:line="360" w:lineRule="auto"/>
              <w:rPr>
                <w:color w:val="auto"/>
                <w:szCs w:val="21"/>
                <w:highlight w:val="none"/>
              </w:rPr>
            </w:pPr>
            <w:r>
              <w:rPr>
                <w:rFonts w:hint="eastAsia"/>
                <w:color w:val="auto"/>
                <w:szCs w:val="21"/>
                <w:highlight w:val="none"/>
              </w:rPr>
              <w:t>支持通过网络、闪存盘等方式对操作系统、驱动进行升级</w:t>
            </w:r>
          </w:p>
        </w:tc>
      </w:tr>
      <w:tr w14:paraId="302D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E242B5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305" w:type="dxa"/>
            <w:vAlign w:val="center"/>
          </w:tcPr>
          <w:p w14:paraId="4C9F5DA7">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18D8C096">
            <w:pPr>
              <w:widowControl/>
              <w:spacing w:line="360" w:lineRule="auto"/>
              <w:rPr>
                <w:color w:val="auto"/>
                <w:szCs w:val="21"/>
                <w:highlight w:val="none"/>
              </w:rPr>
            </w:pPr>
          </w:p>
        </w:tc>
        <w:tc>
          <w:tcPr>
            <w:tcW w:w="1701" w:type="dxa"/>
            <w:vAlign w:val="center"/>
          </w:tcPr>
          <w:p w14:paraId="4E610A11">
            <w:pPr>
              <w:widowControl/>
              <w:spacing w:line="360" w:lineRule="auto"/>
              <w:rPr>
                <w:color w:val="auto"/>
                <w:szCs w:val="21"/>
                <w:highlight w:val="none"/>
              </w:rPr>
            </w:pPr>
            <w:r>
              <w:rPr>
                <w:rFonts w:hint="eastAsia"/>
                <w:color w:val="auto"/>
                <w:szCs w:val="21"/>
                <w:highlight w:val="none"/>
              </w:rPr>
              <w:t>★ 固件升级</w:t>
            </w:r>
          </w:p>
        </w:tc>
        <w:tc>
          <w:tcPr>
            <w:tcW w:w="850" w:type="dxa"/>
            <w:vAlign w:val="center"/>
          </w:tcPr>
          <w:p w14:paraId="7BCC0444">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5CCC9997">
            <w:pPr>
              <w:widowControl/>
              <w:spacing w:line="360" w:lineRule="auto"/>
              <w:rPr>
                <w:color w:val="auto"/>
                <w:szCs w:val="21"/>
                <w:highlight w:val="none"/>
              </w:rPr>
            </w:pPr>
            <w:r>
              <w:rPr>
                <w:rFonts w:hint="eastAsia"/>
                <w:color w:val="auto"/>
                <w:szCs w:val="21"/>
                <w:highlight w:val="none"/>
              </w:rPr>
              <w:t>支持通过网络、闪存盘等方式对固件进行升级</w:t>
            </w:r>
          </w:p>
        </w:tc>
      </w:tr>
      <w:tr w14:paraId="03BE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DD0D98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305" w:type="dxa"/>
            <w:vAlign w:val="center"/>
          </w:tcPr>
          <w:p w14:paraId="6036658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1E13F63">
            <w:pPr>
              <w:widowControl/>
              <w:spacing w:line="360" w:lineRule="auto"/>
              <w:rPr>
                <w:color w:val="auto"/>
                <w:szCs w:val="21"/>
                <w:highlight w:val="none"/>
              </w:rPr>
            </w:pPr>
          </w:p>
        </w:tc>
        <w:tc>
          <w:tcPr>
            <w:tcW w:w="1701" w:type="dxa"/>
            <w:vAlign w:val="center"/>
          </w:tcPr>
          <w:p w14:paraId="594988EA">
            <w:pPr>
              <w:widowControl/>
              <w:spacing w:line="360" w:lineRule="auto"/>
              <w:rPr>
                <w:color w:val="auto"/>
                <w:szCs w:val="21"/>
                <w:highlight w:val="none"/>
              </w:rPr>
            </w:pPr>
            <w:r>
              <w:rPr>
                <w:rFonts w:hint="eastAsia"/>
                <w:color w:val="auto"/>
                <w:szCs w:val="21"/>
                <w:highlight w:val="none"/>
              </w:rPr>
              <w:t>★BIOS支持关闭通讯接口</w:t>
            </w:r>
          </w:p>
        </w:tc>
        <w:tc>
          <w:tcPr>
            <w:tcW w:w="850" w:type="dxa"/>
            <w:vAlign w:val="center"/>
          </w:tcPr>
          <w:p w14:paraId="75164B9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35E4D0C">
            <w:pPr>
              <w:widowControl/>
              <w:spacing w:line="360" w:lineRule="auto"/>
              <w:rPr>
                <w:color w:val="auto"/>
                <w:szCs w:val="21"/>
                <w:highlight w:val="none"/>
              </w:rPr>
            </w:pPr>
            <w:r>
              <w:rPr>
                <w:rFonts w:hint="eastAsia"/>
                <w:color w:val="auto"/>
                <w:szCs w:val="21"/>
                <w:highlight w:val="none"/>
              </w:rPr>
              <w:t>支持BIOS关闭以太网及USB接口</w:t>
            </w:r>
          </w:p>
        </w:tc>
      </w:tr>
      <w:tr w14:paraId="4E24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549DE1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305" w:type="dxa"/>
            <w:vAlign w:val="center"/>
          </w:tcPr>
          <w:p w14:paraId="3DDAEFD4">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132F6412">
            <w:pPr>
              <w:widowControl/>
              <w:spacing w:line="360" w:lineRule="auto"/>
              <w:rPr>
                <w:color w:val="auto"/>
                <w:szCs w:val="21"/>
                <w:highlight w:val="none"/>
              </w:rPr>
            </w:pPr>
          </w:p>
        </w:tc>
        <w:tc>
          <w:tcPr>
            <w:tcW w:w="1701" w:type="dxa"/>
            <w:vAlign w:val="center"/>
          </w:tcPr>
          <w:p w14:paraId="1C1EC807">
            <w:pPr>
              <w:widowControl/>
              <w:spacing w:line="360" w:lineRule="auto"/>
              <w:rPr>
                <w:color w:val="auto"/>
                <w:szCs w:val="21"/>
                <w:highlight w:val="none"/>
              </w:rPr>
            </w:pPr>
            <w:r>
              <w:rPr>
                <w:rFonts w:hint="eastAsia"/>
                <w:color w:val="auto"/>
                <w:szCs w:val="21"/>
                <w:highlight w:val="none"/>
              </w:rPr>
              <w:t>★ 固件查看信息</w:t>
            </w:r>
          </w:p>
        </w:tc>
        <w:tc>
          <w:tcPr>
            <w:tcW w:w="850" w:type="dxa"/>
            <w:vAlign w:val="center"/>
          </w:tcPr>
          <w:p w14:paraId="63EC84F0">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03B4E793">
            <w:pPr>
              <w:widowControl/>
              <w:spacing w:line="360" w:lineRule="auto"/>
              <w:rPr>
                <w:color w:val="auto"/>
                <w:szCs w:val="21"/>
                <w:highlight w:val="none"/>
              </w:rPr>
            </w:pPr>
            <w:r>
              <w:rPr>
                <w:rFonts w:hint="eastAsia"/>
                <w:color w:val="auto"/>
                <w:szCs w:val="21"/>
                <w:highlight w:val="none"/>
              </w:rPr>
              <w:t>产品应具备查看固件版本、内存信息、主板信息、处理器信息和系统时间信息等功能</w:t>
            </w:r>
          </w:p>
        </w:tc>
      </w:tr>
      <w:tr w14:paraId="0752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C3F19F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305" w:type="dxa"/>
            <w:vAlign w:val="center"/>
          </w:tcPr>
          <w:p w14:paraId="4BD3FA36">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1E32CF99">
            <w:pPr>
              <w:widowControl/>
              <w:spacing w:line="360" w:lineRule="auto"/>
              <w:rPr>
                <w:color w:val="auto"/>
                <w:szCs w:val="21"/>
                <w:highlight w:val="none"/>
              </w:rPr>
            </w:pPr>
          </w:p>
        </w:tc>
        <w:tc>
          <w:tcPr>
            <w:tcW w:w="1701" w:type="dxa"/>
            <w:vAlign w:val="center"/>
          </w:tcPr>
          <w:p w14:paraId="1E52DC3A">
            <w:pPr>
              <w:widowControl/>
              <w:spacing w:line="360" w:lineRule="auto"/>
              <w:rPr>
                <w:color w:val="auto"/>
                <w:szCs w:val="21"/>
                <w:highlight w:val="none"/>
              </w:rPr>
            </w:pPr>
            <w:r>
              <w:rPr>
                <w:rFonts w:hint="eastAsia"/>
                <w:color w:val="auto"/>
                <w:szCs w:val="21"/>
                <w:highlight w:val="none"/>
              </w:rPr>
              <w:t>★ 固件设置启动顺序</w:t>
            </w:r>
          </w:p>
        </w:tc>
        <w:tc>
          <w:tcPr>
            <w:tcW w:w="850" w:type="dxa"/>
            <w:vAlign w:val="center"/>
          </w:tcPr>
          <w:p w14:paraId="6BD76706">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19835BC">
            <w:pPr>
              <w:widowControl/>
              <w:spacing w:line="360" w:lineRule="auto"/>
              <w:rPr>
                <w:color w:val="auto"/>
                <w:szCs w:val="21"/>
                <w:highlight w:val="none"/>
              </w:rPr>
            </w:pPr>
            <w:r>
              <w:rPr>
                <w:rFonts w:hint="eastAsia"/>
                <w:color w:val="auto"/>
                <w:szCs w:val="21"/>
                <w:highlight w:val="none"/>
              </w:rPr>
              <w:t>产品应具备设置启动顺序功能，并按照设置的启动顺序启动</w:t>
            </w:r>
          </w:p>
        </w:tc>
      </w:tr>
      <w:tr w14:paraId="5B6B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926EAE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45</w:t>
            </w:r>
          </w:p>
        </w:tc>
        <w:tc>
          <w:tcPr>
            <w:tcW w:w="1305" w:type="dxa"/>
            <w:vAlign w:val="center"/>
          </w:tcPr>
          <w:p w14:paraId="650E9B79">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C6F5F06">
            <w:pPr>
              <w:widowControl/>
              <w:spacing w:line="360" w:lineRule="auto"/>
              <w:rPr>
                <w:color w:val="auto"/>
                <w:szCs w:val="21"/>
                <w:highlight w:val="none"/>
              </w:rPr>
            </w:pPr>
          </w:p>
        </w:tc>
        <w:tc>
          <w:tcPr>
            <w:tcW w:w="1701" w:type="dxa"/>
            <w:vAlign w:val="center"/>
          </w:tcPr>
          <w:p w14:paraId="579D62DD">
            <w:pPr>
              <w:widowControl/>
              <w:spacing w:line="360" w:lineRule="auto"/>
              <w:rPr>
                <w:color w:val="auto"/>
                <w:szCs w:val="21"/>
                <w:highlight w:val="none"/>
              </w:rPr>
            </w:pPr>
            <w:r>
              <w:rPr>
                <w:rFonts w:hint="eastAsia"/>
                <w:color w:val="auto"/>
                <w:szCs w:val="21"/>
                <w:highlight w:val="none"/>
              </w:rPr>
              <w:t>★ 固件设置口令</w:t>
            </w:r>
          </w:p>
        </w:tc>
        <w:tc>
          <w:tcPr>
            <w:tcW w:w="850" w:type="dxa"/>
            <w:vAlign w:val="center"/>
          </w:tcPr>
          <w:p w14:paraId="4BE69186">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6769A854">
            <w:pPr>
              <w:widowControl/>
              <w:spacing w:line="360" w:lineRule="auto"/>
              <w:rPr>
                <w:color w:val="auto"/>
                <w:szCs w:val="21"/>
                <w:highlight w:val="none"/>
              </w:rPr>
            </w:pPr>
            <w:r>
              <w:rPr>
                <w:rFonts w:hint="eastAsia"/>
                <w:color w:val="auto"/>
                <w:szCs w:val="21"/>
                <w:highlight w:val="none"/>
              </w:rPr>
              <w:t>产品应具备设置口令、修改口令、验证口令功能</w:t>
            </w:r>
          </w:p>
        </w:tc>
      </w:tr>
      <w:tr w14:paraId="0B96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9D4949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46</w:t>
            </w:r>
          </w:p>
        </w:tc>
        <w:tc>
          <w:tcPr>
            <w:tcW w:w="1305" w:type="dxa"/>
            <w:vAlign w:val="center"/>
          </w:tcPr>
          <w:p w14:paraId="7B55BFD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3AEA561">
            <w:pPr>
              <w:widowControl/>
              <w:spacing w:line="360" w:lineRule="auto"/>
              <w:rPr>
                <w:color w:val="auto"/>
                <w:szCs w:val="21"/>
                <w:highlight w:val="none"/>
              </w:rPr>
            </w:pPr>
          </w:p>
        </w:tc>
        <w:tc>
          <w:tcPr>
            <w:tcW w:w="1701" w:type="dxa"/>
            <w:vAlign w:val="center"/>
          </w:tcPr>
          <w:p w14:paraId="7E0B4C48">
            <w:pPr>
              <w:widowControl/>
              <w:spacing w:line="360" w:lineRule="auto"/>
              <w:rPr>
                <w:color w:val="auto"/>
                <w:szCs w:val="21"/>
                <w:highlight w:val="none"/>
              </w:rPr>
            </w:pPr>
            <w:r>
              <w:rPr>
                <w:rFonts w:hint="eastAsia"/>
                <w:color w:val="auto"/>
                <w:szCs w:val="21"/>
                <w:highlight w:val="none"/>
              </w:rPr>
              <w:t>★ 固件设置网络引导</w:t>
            </w:r>
          </w:p>
        </w:tc>
        <w:tc>
          <w:tcPr>
            <w:tcW w:w="850" w:type="dxa"/>
            <w:vAlign w:val="center"/>
          </w:tcPr>
          <w:p w14:paraId="127A626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1D5018">
            <w:pPr>
              <w:widowControl/>
              <w:spacing w:line="360" w:lineRule="auto"/>
              <w:rPr>
                <w:color w:val="auto"/>
                <w:szCs w:val="21"/>
                <w:highlight w:val="none"/>
              </w:rPr>
            </w:pPr>
            <w:r>
              <w:rPr>
                <w:rFonts w:hint="eastAsia"/>
                <w:color w:val="auto"/>
                <w:szCs w:val="21"/>
                <w:highlight w:val="none"/>
              </w:rPr>
              <w:t xml:space="preserve">支持网络引导启动和关闭功能 </w:t>
            </w:r>
          </w:p>
        </w:tc>
      </w:tr>
      <w:tr w14:paraId="41FE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E1D549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47</w:t>
            </w:r>
          </w:p>
        </w:tc>
        <w:tc>
          <w:tcPr>
            <w:tcW w:w="1305" w:type="dxa"/>
            <w:vAlign w:val="center"/>
          </w:tcPr>
          <w:p w14:paraId="3642AD66">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3702F0A8">
            <w:pPr>
              <w:widowControl/>
              <w:spacing w:line="360" w:lineRule="auto"/>
              <w:rPr>
                <w:color w:val="auto"/>
                <w:szCs w:val="21"/>
                <w:highlight w:val="none"/>
              </w:rPr>
            </w:pPr>
            <w:r>
              <w:rPr>
                <w:rFonts w:hint="eastAsia"/>
                <w:color w:val="auto"/>
                <w:szCs w:val="21"/>
                <w:highlight w:val="none"/>
              </w:rPr>
              <w:t>生物识别功能</w:t>
            </w:r>
          </w:p>
        </w:tc>
        <w:tc>
          <w:tcPr>
            <w:tcW w:w="1701" w:type="dxa"/>
            <w:vAlign w:val="center"/>
          </w:tcPr>
          <w:p w14:paraId="06D72544">
            <w:pPr>
              <w:widowControl/>
              <w:spacing w:line="360" w:lineRule="auto"/>
              <w:rPr>
                <w:color w:val="auto"/>
                <w:szCs w:val="21"/>
                <w:highlight w:val="none"/>
              </w:rPr>
            </w:pPr>
            <w:r>
              <w:rPr>
                <w:rFonts w:hint="eastAsia"/>
                <w:color w:val="auto"/>
                <w:szCs w:val="21"/>
                <w:highlight w:val="none"/>
              </w:rPr>
              <w:t>指纹识别</w:t>
            </w:r>
          </w:p>
        </w:tc>
        <w:tc>
          <w:tcPr>
            <w:tcW w:w="850" w:type="dxa"/>
            <w:vAlign w:val="center"/>
          </w:tcPr>
          <w:p w14:paraId="06BD591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0F10A9">
            <w:pPr>
              <w:widowControl/>
              <w:spacing w:line="360" w:lineRule="auto"/>
              <w:rPr>
                <w:color w:val="auto"/>
                <w:szCs w:val="21"/>
                <w:highlight w:val="none"/>
              </w:rPr>
            </w:pPr>
            <w:r>
              <w:rPr>
                <w:rFonts w:hint="eastAsia"/>
                <w:color w:val="auto"/>
                <w:szCs w:val="21"/>
                <w:highlight w:val="none"/>
              </w:rPr>
              <w:t>无</w:t>
            </w:r>
          </w:p>
        </w:tc>
      </w:tr>
      <w:tr w14:paraId="5871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AD6200A">
            <w:pPr>
              <w:widowControl/>
              <w:spacing w:line="360" w:lineRule="auto"/>
              <w:jc w:val="center"/>
              <w:rPr>
                <w:color w:val="auto"/>
                <w:szCs w:val="21"/>
                <w:highlight w:val="none"/>
              </w:rPr>
            </w:pPr>
            <w:r>
              <w:rPr>
                <w:color w:val="auto"/>
                <w:szCs w:val="21"/>
                <w:highlight w:val="none"/>
              </w:rPr>
              <w:t>148</w:t>
            </w:r>
          </w:p>
        </w:tc>
        <w:tc>
          <w:tcPr>
            <w:tcW w:w="1305" w:type="dxa"/>
            <w:vAlign w:val="center"/>
          </w:tcPr>
          <w:p w14:paraId="33981A71">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D3B2FCC">
            <w:pPr>
              <w:widowControl/>
              <w:spacing w:line="360" w:lineRule="auto"/>
              <w:rPr>
                <w:color w:val="auto"/>
                <w:szCs w:val="21"/>
                <w:highlight w:val="none"/>
              </w:rPr>
            </w:pPr>
          </w:p>
        </w:tc>
        <w:tc>
          <w:tcPr>
            <w:tcW w:w="1701" w:type="dxa"/>
            <w:vAlign w:val="center"/>
          </w:tcPr>
          <w:p w14:paraId="12A5A1A5">
            <w:pPr>
              <w:widowControl/>
              <w:spacing w:line="360" w:lineRule="auto"/>
              <w:rPr>
                <w:color w:val="auto"/>
                <w:szCs w:val="21"/>
                <w:highlight w:val="none"/>
              </w:rPr>
            </w:pPr>
            <w:r>
              <w:rPr>
                <w:rFonts w:hint="eastAsia"/>
                <w:color w:val="auto"/>
                <w:szCs w:val="21"/>
                <w:highlight w:val="none"/>
              </w:rPr>
              <w:t>人脸识别</w:t>
            </w:r>
          </w:p>
        </w:tc>
        <w:tc>
          <w:tcPr>
            <w:tcW w:w="850" w:type="dxa"/>
            <w:vAlign w:val="center"/>
          </w:tcPr>
          <w:p w14:paraId="7736E63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02AE3CA">
            <w:pPr>
              <w:widowControl/>
              <w:spacing w:line="360" w:lineRule="auto"/>
              <w:rPr>
                <w:color w:val="auto"/>
                <w:szCs w:val="21"/>
                <w:highlight w:val="none"/>
              </w:rPr>
            </w:pPr>
            <w:r>
              <w:rPr>
                <w:rFonts w:hint="eastAsia"/>
                <w:color w:val="auto"/>
                <w:szCs w:val="21"/>
                <w:highlight w:val="none"/>
              </w:rPr>
              <w:t>无</w:t>
            </w:r>
          </w:p>
        </w:tc>
      </w:tr>
      <w:tr w14:paraId="5B17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2E89C14">
            <w:pPr>
              <w:widowControl/>
              <w:spacing w:line="360" w:lineRule="auto"/>
              <w:jc w:val="center"/>
              <w:rPr>
                <w:color w:val="auto"/>
                <w:szCs w:val="21"/>
                <w:highlight w:val="none"/>
              </w:rPr>
            </w:pPr>
            <w:r>
              <w:rPr>
                <w:rFonts w:hint="eastAsia"/>
                <w:color w:val="auto"/>
                <w:szCs w:val="21"/>
                <w:highlight w:val="none"/>
              </w:rPr>
              <w:t>14</w:t>
            </w:r>
            <w:r>
              <w:rPr>
                <w:color w:val="auto"/>
                <w:szCs w:val="21"/>
                <w:highlight w:val="none"/>
              </w:rPr>
              <w:t>9</w:t>
            </w:r>
          </w:p>
        </w:tc>
        <w:tc>
          <w:tcPr>
            <w:tcW w:w="1305" w:type="dxa"/>
            <w:vAlign w:val="center"/>
          </w:tcPr>
          <w:p w14:paraId="00B8742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3F4D8BB5">
            <w:pPr>
              <w:widowControl/>
              <w:spacing w:line="360" w:lineRule="auto"/>
              <w:rPr>
                <w:color w:val="auto"/>
                <w:szCs w:val="21"/>
                <w:highlight w:val="none"/>
              </w:rPr>
            </w:pPr>
          </w:p>
        </w:tc>
        <w:tc>
          <w:tcPr>
            <w:tcW w:w="1701" w:type="dxa"/>
            <w:vAlign w:val="center"/>
          </w:tcPr>
          <w:p w14:paraId="1CF582C9">
            <w:pPr>
              <w:widowControl/>
              <w:spacing w:line="360" w:lineRule="auto"/>
              <w:rPr>
                <w:color w:val="auto"/>
                <w:szCs w:val="21"/>
                <w:highlight w:val="none"/>
              </w:rPr>
            </w:pPr>
            <w:r>
              <w:rPr>
                <w:rFonts w:hint="eastAsia"/>
                <w:color w:val="auto"/>
                <w:szCs w:val="21"/>
                <w:highlight w:val="none"/>
              </w:rPr>
              <w:t>静脉识别</w:t>
            </w:r>
          </w:p>
        </w:tc>
        <w:tc>
          <w:tcPr>
            <w:tcW w:w="850" w:type="dxa"/>
            <w:vAlign w:val="center"/>
          </w:tcPr>
          <w:p w14:paraId="11A72AC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520818F">
            <w:pPr>
              <w:widowControl/>
              <w:spacing w:line="360" w:lineRule="auto"/>
              <w:rPr>
                <w:color w:val="auto"/>
                <w:szCs w:val="21"/>
                <w:highlight w:val="none"/>
              </w:rPr>
            </w:pPr>
            <w:r>
              <w:rPr>
                <w:rFonts w:hint="eastAsia"/>
                <w:color w:val="auto"/>
                <w:szCs w:val="21"/>
                <w:highlight w:val="none"/>
              </w:rPr>
              <w:t>无</w:t>
            </w:r>
          </w:p>
        </w:tc>
      </w:tr>
      <w:tr w14:paraId="4947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54F440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50</w:t>
            </w:r>
          </w:p>
        </w:tc>
        <w:tc>
          <w:tcPr>
            <w:tcW w:w="1305" w:type="dxa"/>
            <w:vAlign w:val="center"/>
          </w:tcPr>
          <w:p w14:paraId="6CF07C74">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60E360C7">
            <w:pPr>
              <w:widowControl/>
              <w:spacing w:line="360" w:lineRule="auto"/>
              <w:rPr>
                <w:color w:val="auto"/>
                <w:szCs w:val="21"/>
                <w:highlight w:val="none"/>
              </w:rPr>
            </w:pPr>
            <w:r>
              <w:rPr>
                <w:rFonts w:hint="eastAsia"/>
                <w:color w:val="auto"/>
                <w:szCs w:val="21"/>
                <w:highlight w:val="none"/>
              </w:rPr>
              <w:t>硬件加速功能</w:t>
            </w:r>
          </w:p>
        </w:tc>
        <w:tc>
          <w:tcPr>
            <w:tcW w:w="1701" w:type="dxa"/>
            <w:vAlign w:val="center"/>
          </w:tcPr>
          <w:p w14:paraId="0E04AF34">
            <w:pPr>
              <w:widowControl/>
              <w:spacing w:line="360" w:lineRule="auto"/>
              <w:rPr>
                <w:color w:val="auto"/>
                <w:szCs w:val="21"/>
                <w:highlight w:val="none"/>
              </w:rPr>
            </w:pPr>
            <w:r>
              <w:rPr>
                <w:rFonts w:hint="eastAsia"/>
                <w:color w:val="auto"/>
                <w:szCs w:val="21"/>
                <w:highlight w:val="none"/>
              </w:rPr>
              <w:t>NPU/GPU等AI加速模块</w:t>
            </w:r>
          </w:p>
        </w:tc>
        <w:tc>
          <w:tcPr>
            <w:tcW w:w="850" w:type="dxa"/>
            <w:vAlign w:val="center"/>
          </w:tcPr>
          <w:p w14:paraId="64C2097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2F34267">
            <w:pPr>
              <w:widowControl/>
              <w:spacing w:line="360" w:lineRule="auto"/>
              <w:rPr>
                <w:color w:val="auto"/>
                <w:szCs w:val="21"/>
                <w:highlight w:val="none"/>
              </w:rPr>
            </w:pPr>
            <w:r>
              <w:rPr>
                <w:rFonts w:hint="eastAsia"/>
                <w:color w:val="auto"/>
                <w:szCs w:val="21"/>
                <w:highlight w:val="none"/>
              </w:rPr>
              <w:t>无</w:t>
            </w:r>
          </w:p>
        </w:tc>
      </w:tr>
      <w:tr w14:paraId="6C35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9B61D2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51</w:t>
            </w:r>
          </w:p>
        </w:tc>
        <w:tc>
          <w:tcPr>
            <w:tcW w:w="1305" w:type="dxa"/>
            <w:vAlign w:val="center"/>
          </w:tcPr>
          <w:p w14:paraId="6A890FB2">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72C1827">
            <w:pPr>
              <w:widowControl/>
              <w:spacing w:line="360" w:lineRule="auto"/>
              <w:rPr>
                <w:color w:val="auto"/>
                <w:szCs w:val="21"/>
                <w:highlight w:val="none"/>
              </w:rPr>
            </w:pPr>
          </w:p>
        </w:tc>
        <w:tc>
          <w:tcPr>
            <w:tcW w:w="1701" w:type="dxa"/>
            <w:vAlign w:val="center"/>
          </w:tcPr>
          <w:p w14:paraId="61A746A4">
            <w:pPr>
              <w:widowControl/>
              <w:spacing w:line="360" w:lineRule="auto"/>
              <w:rPr>
                <w:color w:val="auto"/>
                <w:szCs w:val="21"/>
                <w:highlight w:val="none"/>
              </w:rPr>
            </w:pPr>
            <w:r>
              <w:rPr>
                <w:rFonts w:hint="eastAsia"/>
                <w:color w:val="auto"/>
                <w:szCs w:val="21"/>
                <w:highlight w:val="none"/>
              </w:rPr>
              <w:t>视频编解码加速模块</w:t>
            </w:r>
          </w:p>
        </w:tc>
        <w:tc>
          <w:tcPr>
            <w:tcW w:w="850" w:type="dxa"/>
            <w:vAlign w:val="center"/>
          </w:tcPr>
          <w:p w14:paraId="694DDD7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35060C">
            <w:pPr>
              <w:widowControl/>
              <w:spacing w:line="360" w:lineRule="auto"/>
              <w:rPr>
                <w:color w:val="auto"/>
                <w:szCs w:val="21"/>
                <w:highlight w:val="none"/>
              </w:rPr>
            </w:pPr>
            <w:r>
              <w:rPr>
                <w:rFonts w:hint="eastAsia"/>
                <w:color w:val="auto"/>
                <w:szCs w:val="21"/>
                <w:highlight w:val="none"/>
              </w:rPr>
              <w:t>无</w:t>
            </w:r>
          </w:p>
        </w:tc>
      </w:tr>
      <w:tr w14:paraId="1805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E5B922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52</w:t>
            </w:r>
          </w:p>
        </w:tc>
        <w:tc>
          <w:tcPr>
            <w:tcW w:w="1305" w:type="dxa"/>
            <w:vAlign w:val="center"/>
          </w:tcPr>
          <w:p w14:paraId="4A033517">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818997B">
            <w:pPr>
              <w:widowControl/>
              <w:spacing w:line="360" w:lineRule="auto"/>
              <w:rPr>
                <w:color w:val="auto"/>
                <w:szCs w:val="21"/>
                <w:highlight w:val="none"/>
              </w:rPr>
            </w:pPr>
          </w:p>
        </w:tc>
        <w:tc>
          <w:tcPr>
            <w:tcW w:w="1701" w:type="dxa"/>
            <w:vAlign w:val="center"/>
          </w:tcPr>
          <w:p w14:paraId="62C4F3A0">
            <w:pPr>
              <w:widowControl/>
              <w:spacing w:line="360" w:lineRule="auto"/>
              <w:rPr>
                <w:color w:val="auto"/>
                <w:szCs w:val="21"/>
                <w:highlight w:val="none"/>
              </w:rPr>
            </w:pPr>
            <w:r>
              <w:rPr>
                <w:rFonts w:hint="eastAsia"/>
                <w:color w:val="auto"/>
                <w:szCs w:val="21"/>
                <w:highlight w:val="none"/>
              </w:rPr>
              <w:t>影像处理加速模块</w:t>
            </w:r>
          </w:p>
        </w:tc>
        <w:tc>
          <w:tcPr>
            <w:tcW w:w="850" w:type="dxa"/>
            <w:vAlign w:val="center"/>
          </w:tcPr>
          <w:p w14:paraId="38C3295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162E93">
            <w:pPr>
              <w:widowControl/>
              <w:spacing w:line="360" w:lineRule="auto"/>
              <w:rPr>
                <w:color w:val="auto"/>
                <w:szCs w:val="21"/>
                <w:highlight w:val="none"/>
              </w:rPr>
            </w:pPr>
            <w:r>
              <w:rPr>
                <w:rFonts w:hint="eastAsia"/>
                <w:color w:val="auto"/>
                <w:szCs w:val="21"/>
                <w:highlight w:val="none"/>
              </w:rPr>
              <w:t>无</w:t>
            </w:r>
          </w:p>
        </w:tc>
      </w:tr>
      <w:tr w14:paraId="09B4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5DEE15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53</w:t>
            </w:r>
          </w:p>
        </w:tc>
        <w:tc>
          <w:tcPr>
            <w:tcW w:w="1305" w:type="dxa"/>
            <w:vAlign w:val="center"/>
          </w:tcPr>
          <w:p w14:paraId="72783A32">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restart"/>
            <w:vAlign w:val="center"/>
          </w:tcPr>
          <w:p w14:paraId="095D7DB7">
            <w:pPr>
              <w:widowControl/>
              <w:spacing w:line="360" w:lineRule="auto"/>
              <w:rPr>
                <w:color w:val="auto"/>
                <w:szCs w:val="21"/>
                <w:highlight w:val="none"/>
              </w:rPr>
            </w:pPr>
            <w:r>
              <w:rPr>
                <w:rFonts w:hint="eastAsia"/>
                <w:color w:val="auto"/>
                <w:szCs w:val="21"/>
                <w:highlight w:val="none"/>
              </w:rPr>
              <w:t>存储设备可靠性</w:t>
            </w:r>
          </w:p>
        </w:tc>
        <w:tc>
          <w:tcPr>
            <w:tcW w:w="1701" w:type="dxa"/>
            <w:vAlign w:val="center"/>
          </w:tcPr>
          <w:p w14:paraId="62AC782C">
            <w:pPr>
              <w:widowControl/>
              <w:spacing w:line="360" w:lineRule="auto"/>
              <w:rPr>
                <w:color w:val="auto"/>
                <w:szCs w:val="21"/>
                <w:highlight w:val="none"/>
              </w:rPr>
            </w:pPr>
            <w:r>
              <w:rPr>
                <w:rFonts w:hint="eastAsia"/>
                <w:color w:val="auto"/>
                <w:szCs w:val="21"/>
                <w:highlight w:val="none"/>
              </w:rPr>
              <w:t>★ 固态存储寿命</w:t>
            </w:r>
          </w:p>
        </w:tc>
        <w:tc>
          <w:tcPr>
            <w:tcW w:w="850" w:type="dxa"/>
            <w:vAlign w:val="center"/>
          </w:tcPr>
          <w:p w14:paraId="0D8B0DA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A974EBB">
            <w:pPr>
              <w:widowControl/>
              <w:spacing w:line="360" w:lineRule="auto"/>
              <w:rPr>
                <w:color w:val="auto"/>
                <w:szCs w:val="21"/>
                <w:highlight w:val="none"/>
              </w:rPr>
            </w:pPr>
            <w:r>
              <w:rPr>
                <w:rFonts w:hint="eastAsia"/>
                <w:color w:val="auto"/>
                <w:szCs w:val="21"/>
                <w:highlight w:val="none"/>
              </w:rPr>
              <w:t>TBW≥80TB（条件：240GB硬盘容量）</w:t>
            </w:r>
          </w:p>
        </w:tc>
      </w:tr>
      <w:tr w14:paraId="42F2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EAE3F1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54</w:t>
            </w:r>
          </w:p>
        </w:tc>
        <w:tc>
          <w:tcPr>
            <w:tcW w:w="1305" w:type="dxa"/>
            <w:vAlign w:val="center"/>
          </w:tcPr>
          <w:p w14:paraId="5DB620C7">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2F145593">
            <w:pPr>
              <w:widowControl/>
              <w:spacing w:line="360" w:lineRule="auto"/>
              <w:rPr>
                <w:color w:val="auto"/>
                <w:szCs w:val="21"/>
                <w:highlight w:val="none"/>
              </w:rPr>
            </w:pPr>
          </w:p>
        </w:tc>
        <w:tc>
          <w:tcPr>
            <w:tcW w:w="1701" w:type="dxa"/>
            <w:vAlign w:val="center"/>
          </w:tcPr>
          <w:p w14:paraId="3A23B5BB">
            <w:pPr>
              <w:widowControl/>
              <w:spacing w:line="360" w:lineRule="auto"/>
              <w:rPr>
                <w:color w:val="auto"/>
                <w:szCs w:val="21"/>
                <w:highlight w:val="none"/>
              </w:rPr>
            </w:pPr>
            <w:r>
              <w:rPr>
                <w:rFonts w:hint="eastAsia"/>
                <w:color w:val="auto"/>
                <w:szCs w:val="21"/>
                <w:highlight w:val="none"/>
              </w:rPr>
              <w:t>★ 机械硬盘寿命</w:t>
            </w:r>
          </w:p>
        </w:tc>
        <w:tc>
          <w:tcPr>
            <w:tcW w:w="850" w:type="dxa"/>
            <w:vAlign w:val="center"/>
          </w:tcPr>
          <w:p w14:paraId="06FF8BC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4A2C1D1">
            <w:pPr>
              <w:widowControl/>
              <w:spacing w:line="360" w:lineRule="auto"/>
              <w:rPr>
                <w:color w:val="auto"/>
                <w:szCs w:val="21"/>
                <w:highlight w:val="none"/>
              </w:rPr>
            </w:pPr>
            <w:r>
              <w:rPr>
                <w:rFonts w:hint="eastAsia"/>
                <w:color w:val="auto"/>
                <w:szCs w:val="21"/>
                <w:highlight w:val="none"/>
              </w:rPr>
              <w:t>通电时间≥5万小时</w:t>
            </w:r>
          </w:p>
        </w:tc>
      </w:tr>
      <w:tr w14:paraId="2FDE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E8056B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55</w:t>
            </w:r>
          </w:p>
        </w:tc>
        <w:tc>
          <w:tcPr>
            <w:tcW w:w="1305" w:type="dxa"/>
            <w:vAlign w:val="center"/>
          </w:tcPr>
          <w:p w14:paraId="7C8AAB06">
            <w:pPr>
              <w:widowControl/>
              <w:spacing w:line="360" w:lineRule="auto"/>
              <w:jc w:val="center"/>
              <w:rPr>
                <w:color w:val="auto"/>
                <w:szCs w:val="21"/>
                <w:highlight w:val="none"/>
              </w:rPr>
            </w:pPr>
            <w:r>
              <w:rPr>
                <w:rFonts w:hint="eastAsia"/>
                <w:color w:val="auto"/>
                <w:szCs w:val="21"/>
                <w:highlight w:val="none"/>
              </w:rPr>
              <w:t>可靠性要求</w:t>
            </w:r>
          </w:p>
        </w:tc>
        <w:tc>
          <w:tcPr>
            <w:tcW w:w="894" w:type="dxa"/>
            <w:vAlign w:val="center"/>
          </w:tcPr>
          <w:p w14:paraId="6ED00681">
            <w:pPr>
              <w:widowControl/>
              <w:spacing w:line="360" w:lineRule="auto"/>
              <w:rPr>
                <w:color w:val="auto"/>
                <w:szCs w:val="21"/>
                <w:highlight w:val="none"/>
              </w:rPr>
            </w:pPr>
            <w:r>
              <w:rPr>
                <w:rFonts w:hint="eastAsia"/>
                <w:color w:val="auto"/>
                <w:szCs w:val="21"/>
                <w:highlight w:val="none"/>
              </w:rPr>
              <w:t>显示设备可靠性</w:t>
            </w:r>
          </w:p>
        </w:tc>
        <w:tc>
          <w:tcPr>
            <w:tcW w:w="1701" w:type="dxa"/>
            <w:vAlign w:val="center"/>
          </w:tcPr>
          <w:p w14:paraId="3D96707C">
            <w:pPr>
              <w:widowControl/>
              <w:spacing w:line="360" w:lineRule="auto"/>
              <w:rPr>
                <w:color w:val="auto"/>
                <w:szCs w:val="21"/>
                <w:highlight w:val="none"/>
              </w:rPr>
            </w:pPr>
            <w:r>
              <w:rPr>
                <w:rFonts w:hint="eastAsia"/>
                <w:color w:val="auto"/>
                <w:szCs w:val="21"/>
                <w:highlight w:val="none"/>
              </w:rPr>
              <w:t>★ 显示屏屏幕失效点</w:t>
            </w:r>
          </w:p>
        </w:tc>
        <w:tc>
          <w:tcPr>
            <w:tcW w:w="850" w:type="dxa"/>
            <w:vAlign w:val="center"/>
          </w:tcPr>
          <w:p w14:paraId="4F6614F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404D36">
            <w:pPr>
              <w:widowControl/>
              <w:spacing w:line="360" w:lineRule="auto"/>
              <w:rPr>
                <w:color w:val="auto"/>
                <w:szCs w:val="21"/>
                <w:highlight w:val="none"/>
              </w:rPr>
            </w:pPr>
            <w:r>
              <w:rPr>
                <w:rFonts w:hint="eastAsia"/>
                <w:color w:val="auto"/>
                <w:szCs w:val="21"/>
                <w:highlight w:val="none"/>
              </w:rPr>
              <w:t>符合GB/T9813.2的要求</w:t>
            </w:r>
          </w:p>
        </w:tc>
      </w:tr>
      <w:tr w14:paraId="20FD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10CD34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56</w:t>
            </w:r>
          </w:p>
        </w:tc>
        <w:tc>
          <w:tcPr>
            <w:tcW w:w="1305" w:type="dxa"/>
            <w:vAlign w:val="center"/>
          </w:tcPr>
          <w:p w14:paraId="3411CE51">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restart"/>
            <w:vAlign w:val="center"/>
          </w:tcPr>
          <w:p w14:paraId="2A24C182">
            <w:pPr>
              <w:widowControl/>
              <w:spacing w:line="360" w:lineRule="auto"/>
              <w:rPr>
                <w:color w:val="auto"/>
                <w:szCs w:val="21"/>
                <w:highlight w:val="none"/>
              </w:rPr>
            </w:pPr>
            <w:r>
              <w:rPr>
                <w:rFonts w:hint="eastAsia"/>
                <w:color w:val="auto"/>
                <w:szCs w:val="21"/>
                <w:highlight w:val="none"/>
              </w:rPr>
              <w:t>外设可靠性</w:t>
            </w:r>
          </w:p>
        </w:tc>
        <w:tc>
          <w:tcPr>
            <w:tcW w:w="1701" w:type="dxa"/>
            <w:vAlign w:val="center"/>
          </w:tcPr>
          <w:p w14:paraId="5F206806">
            <w:pPr>
              <w:widowControl/>
              <w:spacing w:line="360" w:lineRule="auto"/>
              <w:rPr>
                <w:color w:val="auto"/>
                <w:szCs w:val="21"/>
                <w:highlight w:val="none"/>
              </w:rPr>
            </w:pPr>
            <w:r>
              <w:rPr>
                <w:rFonts w:hint="eastAsia"/>
                <w:color w:val="auto"/>
                <w:szCs w:val="21"/>
                <w:highlight w:val="none"/>
              </w:rPr>
              <w:t>★ 键盘按键寿命</w:t>
            </w:r>
          </w:p>
        </w:tc>
        <w:tc>
          <w:tcPr>
            <w:tcW w:w="850" w:type="dxa"/>
            <w:vAlign w:val="center"/>
          </w:tcPr>
          <w:p w14:paraId="7943992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1583BE0">
            <w:pPr>
              <w:widowControl/>
              <w:spacing w:line="360" w:lineRule="auto"/>
              <w:rPr>
                <w:color w:val="auto"/>
                <w:szCs w:val="21"/>
                <w:highlight w:val="none"/>
              </w:rPr>
            </w:pPr>
            <w:r>
              <w:rPr>
                <w:rFonts w:hint="eastAsia"/>
                <w:color w:val="auto"/>
                <w:szCs w:val="21"/>
                <w:highlight w:val="none"/>
              </w:rPr>
              <w:t>≥1000万次</w:t>
            </w:r>
          </w:p>
        </w:tc>
      </w:tr>
      <w:tr w14:paraId="547F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2286A0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57</w:t>
            </w:r>
          </w:p>
        </w:tc>
        <w:tc>
          <w:tcPr>
            <w:tcW w:w="1305" w:type="dxa"/>
            <w:vAlign w:val="center"/>
          </w:tcPr>
          <w:p w14:paraId="23776F2C">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37F0B769">
            <w:pPr>
              <w:widowControl/>
              <w:spacing w:line="360" w:lineRule="auto"/>
              <w:rPr>
                <w:color w:val="auto"/>
                <w:szCs w:val="21"/>
                <w:highlight w:val="none"/>
              </w:rPr>
            </w:pPr>
          </w:p>
        </w:tc>
        <w:tc>
          <w:tcPr>
            <w:tcW w:w="1701" w:type="dxa"/>
            <w:vAlign w:val="center"/>
          </w:tcPr>
          <w:p w14:paraId="28B91B7A">
            <w:pPr>
              <w:widowControl/>
              <w:spacing w:line="360" w:lineRule="auto"/>
              <w:rPr>
                <w:color w:val="auto"/>
                <w:szCs w:val="21"/>
                <w:highlight w:val="none"/>
              </w:rPr>
            </w:pPr>
            <w:r>
              <w:rPr>
                <w:rFonts w:hint="eastAsia"/>
                <w:color w:val="auto"/>
                <w:szCs w:val="21"/>
                <w:highlight w:val="none"/>
              </w:rPr>
              <w:t>★ 鼠标按键寿命</w:t>
            </w:r>
          </w:p>
        </w:tc>
        <w:tc>
          <w:tcPr>
            <w:tcW w:w="850" w:type="dxa"/>
            <w:vAlign w:val="center"/>
          </w:tcPr>
          <w:p w14:paraId="605FD31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732D76D">
            <w:pPr>
              <w:widowControl/>
              <w:spacing w:line="360" w:lineRule="auto"/>
              <w:rPr>
                <w:color w:val="auto"/>
                <w:szCs w:val="21"/>
                <w:highlight w:val="none"/>
              </w:rPr>
            </w:pPr>
            <w:r>
              <w:rPr>
                <w:rFonts w:hint="eastAsia"/>
                <w:color w:val="auto"/>
                <w:szCs w:val="21"/>
                <w:highlight w:val="none"/>
              </w:rPr>
              <w:t>≥300万次</w:t>
            </w:r>
          </w:p>
        </w:tc>
      </w:tr>
      <w:tr w14:paraId="655F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2B65818">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8</w:t>
            </w:r>
          </w:p>
        </w:tc>
        <w:tc>
          <w:tcPr>
            <w:tcW w:w="1305" w:type="dxa"/>
            <w:vAlign w:val="center"/>
          </w:tcPr>
          <w:p w14:paraId="185E5535">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75F7867A">
            <w:pPr>
              <w:widowControl/>
              <w:spacing w:line="360" w:lineRule="auto"/>
              <w:rPr>
                <w:color w:val="auto"/>
                <w:szCs w:val="21"/>
                <w:highlight w:val="none"/>
              </w:rPr>
            </w:pPr>
          </w:p>
        </w:tc>
        <w:tc>
          <w:tcPr>
            <w:tcW w:w="1701" w:type="dxa"/>
            <w:vAlign w:val="center"/>
          </w:tcPr>
          <w:p w14:paraId="33EEE750">
            <w:pPr>
              <w:widowControl/>
              <w:spacing w:line="360" w:lineRule="auto"/>
              <w:rPr>
                <w:color w:val="auto"/>
                <w:szCs w:val="21"/>
                <w:highlight w:val="none"/>
              </w:rPr>
            </w:pPr>
            <w:r>
              <w:rPr>
                <w:rFonts w:hint="eastAsia"/>
                <w:color w:val="auto"/>
                <w:szCs w:val="21"/>
                <w:highlight w:val="none"/>
              </w:rPr>
              <w:t>★ 键盘鼠标线材寿命</w:t>
            </w:r>
          </w:p>
        </w:tc>
        <w:tc>
          <w:tcPr>
            <w:tcW w:w="850" w:type="dxa"/>
            <w:vAlign w:val="center"/>
          </w:tcPr>
          <w:p w14:paraId="6F2CBE9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2991248">
            <w:pPr>
              <w:widowControl/>
              <w:spacing w:line="360" w:lineRule="auto"/>
              <w:rPr>
                <w:color w:val="auto"/>
                <w:szCs w:val="21"/>
                <w:highlight w:val="none"/>
              </w:rPr>
            </w:pPr>
            <w:r>
              <w:rPr>
                <w:rFonts w:hint="eastAsia"/>
                <w:color w:val="auto"/>
                <w:szCs w:val="21"/>
                <w:highlight w:val="none"/>
              </w:rPr>
              <w:t>键盘鼠标所用线材经±60°弯折不低于3000次，功能、外观完好</w:t>
            </w:r>
          </w:p>
        </w:tc>
      </w:tr>
      <w:tr w14:paraId="279F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DD673EF">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9</w:t>
            </w:r>
          </w:p>
        </w:tc>
        <w:tc>
          <w:tcPr>
            <w:tcW w:w="1305" w:type="dxa"/>
            <w:vAlign w:val="center"/>
          </w:tcPr>
          <w:p w14:paraId="772A5CD5">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2F383C62">
            <w:pPr>
              <w:widowControl/>
              <w:spacing w:line="360" w:lineRule="auto"/>
              <w:rPr>
                <w:color w:val="auto"/>
                <w:szCs w:val="21"/>
                <w:highlight w:val="none"/>
              </w:rPr>
            </w:pPr>
          </w:p>
        </w:tc>
        <w:tc>
          <w:tcPr>
            <w:tcW w:w="1701" w:type="dxa"/>
            <w:vAlign w:val="center"/>
          </w:tcPr>
          <w:p w14:paraId="1B714FC0">
            <w:pPr>
              <w:widowControl/>
              <w:spacing w:line="360" w:lineRule="auto"/>
              <w:rPr>
                <w:color w:val="auto"/>
                <w:szCs w:val="21"/>
                <w:highlight w:val="none"/>
              </w:rPr>
            </w:pPr>
            <w:r>
              <w:rPr>
                <w:rFonts w:hint="eastAsia"/>
                <w:color w:val="auto"/>
                <w:szCs w:val="21"/>
                <w:highlight w:val="none"/>
              </w:rPr>
              <w:t>★ 风扇寿命</w:t>
            </w:r>
          </w:p>
        </w:tc>
        <w:tc>
          <w:tcPr>
            <w:tcW w:w="850" w:type="dxa"/>
            <w:vAlign w:val="center"/>
          </w:tcPr>
          <w:p w14:paraId="650D2B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54C9FE8">
            <w:pPr>
              <w:widowControl/>
              <w:spacing w:line="360" w:lineRule="auto"/>
              <w:rPr>
                <w:color w:val="auto"/>
                <w:szCs w:val="21"/>
                <w:highlight w:val="none"/>
              </w:rPr>
            </w:pPr>
            <w:r>
              <w:rPr>
                <w:rFonts w:hint="eastAsia"/>
                <w:color w:val="auto"/>
                <w:szCs w:val="21"/>
                <w:highlight w:val="none"/>
              </w:rPr>
              <w:t>≥4 万小时</w:t>
            </w:r>
          </w:p>
        </w:tc>
      </w:tr>
      <w:tr w14:paraId="1113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81B96E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60</w:t>
            </w:r>
          </w:p>
        </w:tc>
        <w:tc>
          <w:tcPr>
            <w:tcW w:w="1305" w:type="dxa"/>
            <w:vAlign w:val="center"/>
          </w:tcPr>
          <w:p w14:paraId="45792DBA">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restart"/>
            <w:vAlign w:val="center"/>
          </w:tcPr>
          <w:p w14:paraId="54DC248B">
            <w:pPr>
              <w:widowControl/>
              <w:spacing w:line="360" w:lineRule="auto"/>
              <w:rPr>
                <w:color w:val="auto"/>
                <w:szCs w:val="21"/>
                <w:highlight w:val="none"/>
              </w:rPr>
            </w:pPr>
            <w:r>
              <w:rPr>
                <w:rFonts w:hint="eastAsia"/>
                <w:color w:val="auto"/>
                <w:szCs w:val="21"/>
                <w:highlight w:val="none"/>
              </w:rPr>
              <w:t>整机可靠性要求</w:t>
            </w:r>
          </w:p>
        </w:tc>
        <w:tc>
          <w:tcPr>
            <w:tcW w:w="1701" w:type="dxa"/>
            <w:vAlign w:val="center"/>
          </w:tcPr>
          <w:p w14:paraId="1C72B886">
            <w:pPr>
              <w:widowControl/>
              <w:spacing w:line="360" w:lineRule="auto"/>
              <w:rPr>
                <w:color w:val="auto"/>
                <w:szCs w:val="21"/>
                <w:highlight w:val="none"/>
              </w:rPr>
            </w:pPr>
            <w:r>
              <w:rPr>
                <w:rFonts w:hint="eastAsia"/>
                <w:color w:val="auto"/>
                <w:szCs w:val="21"/>
                <w:highlight w:val="none"/>
              </w:rPr>
              <w:t>★ 电磁兼容性要求的抗扰度</w:t>
            </w:r>
          </w:p>
        </w:tc>
        <w:tc>
          <w:tcPr>
            <w:tcW w:w="850" w:type="dxa"/>
            <w:vAlign w:val="center"/>
          </w:tcPr>
          <w:p w14:paraId="781D9F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38A70B9">
            <w:pPr>
              <w:widowControl/>
              <w:spacing w:line="360" w:lineRule="auto"/>
              <w:rPr>
                <w:color w:val="auto"/>
                <w:szCs w:val="21"/>
                <w:highlight w:val="none"/>
              </w:rPr>
            </w:pPr>
            <w:r>
              <w:rPr>
                <w:rFonts w:hint="eastAsia"/>
                <w:color w:val="auto"/>
                <w:szCs w:val="21"/>
                <w:highlight w:val="none"/>
              </w:rPr>
              <w:t>符合 GB/T 9254.2 的规定</w:t>
            </w:r>
          </w:p>
        </w:tc>
      </w:tr>
      <w:tr w14:paraId="5A15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7AD1B5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61</w:t>
            </w:r>
          </w:p>
        </w:tc>
        <w:tc>
          <w:tcPr>
            <w:tcW w:w="1305" w:type="dxa"/>
            <w:vAlign w:val="center"/>
          </w:tcPr>
          <w:p w14:paraId="36FD9DA9">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3A962ED1">
            <w:pPr>
              <w:widowControl/>
              <w:spacing w:line="360" w:lineRule="auto"/>
              <w:rPr>
                <w:color w:val="auto"/>
                <w:szCs w:val="21"/>
                <w:highlight w:val="none"/>
              </w:rPr>
            </w:pPr>
          </w:p>
        </w:tc>
        <w:tc>
          <w:tcPr>
            <w:tcW w:w="1701" w:type="dxa"/>
            <w:vAlign w:val="center"/>
          </w:tcPr>
          <w:p w14:paraId="2E8EDA46">
            <w:pPr>
              <w:widowControl/>
              <w:spacing w:line="360" w:lineRule="auto"/>
              <w:rPr>
                <w:color w:val="auto"/>
                <w:szCs w:val="21"/>
                <w:highlight w:val="none"/>
              </w:rPr>
            </w:pPr>
            <w:r>
              <w:rPr>
                <w:rFonts w:hint="eastAsia"/>
                <w:color w:val="auto"/>
                <w:szCs w:val="21"/>
                <w:highlight w:val="none"/>
              </w:rPr>
              <w:t>★环境条件要求的气候环境适应性</w:t>
            </w:r>
          </w:p>
        </w:tc>
        <w:tc>
          <w:tcPr>
            <w:tcW w:w="850" w:type="dxa"/>
            <w:vAlign w:val="center"/>
          </w:tcPr>
          <w:p w14:paraId="39587AC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6C26B4">
            <w:pPr>
              <w:widowControl/>
              <w:spacing w:line="360" w:lineRule="auto"/>
              <w:rPr>
                <w:color w:val="auto"/>
                <w:szCs w:val="21"/>
                <w:highlight w:val="none"/>
              </w:rPr>
            </w:pPr>
            <w:r>
              <w:rPr>
                <w:rFonts w:hint="eastAsia"/>
                <w:color w:val="auto"/>
                <w:szCs w:val="21"/>
                <w:highlight w:val="none"/>
              </w:rPr>
              <w:t>符合GB/T 9813.1 中规定</w:t>
            </w:r>
          </w:p>
        </w:tc>
      </w:tr>
      <w:tr w14:paraId="6DDC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37C5AD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62</w:t>
            </w:r>
          </w:p>
        </w:tc>
        <w:tc>
          <w:tcPr>
            <w:tcW w:w="1305" w:type="dxa"/>
            <w:vAlign w:val="center"/>
          </w:tcPr>
          <w:p w14:paraId="54B4C4D0">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35EF44F1">
            <w:pPr>
              <w:widowControl/>
              <w:spacing w:line="360" w:lineRule="auto"/>
              <w:rPr>
                <w:color w:val="auto"/>
                <w:szCs w:val="21"/>
                <w:highlight w:val="none"/>
              </w:rPr>
            </w:pPr>
          </w:p>
        </w:tc>
        <w:tc>
          <w:tcPr>
            <w:tcW w:w="1701" w:type="dxa"/>
            <w:vAlign w:val="center"/>
          </w:tcPr>
          <w:p w14:paraId="3734A22D">
            <w:pPr>
              <w:widowControl/>
              <w:spacing w:line="360" w:lineRule="auto"/>
              <w:rPr>
                <w:color w:val="auto"/>
                <w:szCs w:val="21"/>
                <w:highlight w:val="none"/>
              </w:rPr>
            </w:pPr>
            <w:r>
              <w:rPr>
                <w:rFonts w:hint="eastAsia"/>
                <w:color w:val="auto"/>
                <w:szCs w:val="21"/>
                <w:highlight w:val="none"/>
              </w:rPr>
              <w:t>#环境适应性</w:t>
            </w:r>
          </w:p>
        </w:tc>
        <w:tc>
          <w:tcPr>
            <w:tcW w:w="850" w:type="dxa"/>
            <w:vAlign w:val="center"/>
          </w:tcPr>
          <w:p w14:paraId="793E5CE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87F11D6">
            <w:pPr>
              <w:widowControl/>
              <w:spacing w:line="360" w:lineRule="auto"/>
              <w:rPr>
                <w:color w:val="auto"/>
                <w:szCs w:val="21"/>
                <w:highlight w:val="none"/>
              </w:rPr>
            </w:pPr>
            <w:r>
              <w:rPr>
                <w:rFonts w:hint="eastAsia"/>
                <w:color w:val="auto"/>
                <w:szCs w:val="21"/>
                <w:highlight w:val="none"/>
              </w:rPr>
              <w:t>产品具备无线电发射设备型号核准证；需提供相关证明文件并加盖公章</w:t>
            </w:r>
          </w:p>
        </w:tc>
      </w:tr>
      <w:tr w14:paraId="7ED4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37" w:type="dxa"/>
            <w:vAlign w:val="center"/>
          </w:tcPr>
          <w:p w14:paraId="3287BCB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3</w:t>
            </w:r>
          </w:p>
        </w:tc>
        <w:tc>
          <w:tcPr>
            <w:tcW w:w="1305" w:type="dxa"/>
            <w:vAlign w:val="center"/>
          </w:tcPr>
          <w:p w14:paraId="1C5EBF06">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79D31228">
            <w:pPr>
              <w:widowControl/>
              <w:spacing w:line="360" w:lineRule="auto"/>
              <w:rPr>
                <w:color w:val="auto"/>
                <w:szCs w:val="21"/>
                <w:highlight w:val="none"/>
              </w:rPr>
            </w:pPr>
          </w:p>
        </w:tc>
        <w:tc>
          <w:tcPr>
            <w:tcW w:w="1701" w:type="dxa"/>
            <w:vAlign w:val="center"/>
          </w:tcPr>
          <w:p w14:paraId="316C8596">
            <w:pPr>
              <w:widowControl/>
              <w:spacing w:line="360" w:lineRule="auto"/>
              <w:rPr>
                <w:color w:val="auto"/>
                <w:szCs w:val="21"/>
                <w:highlight w:val="none"/>
              </w:rPr>
            </w:pPr>
            <w:r>
              <w:rPr>
                <w:rFonts w:hint="eastAsia"/>
                <w:color w:val="auto"/>
                <w:szCs w:val="21"/>
                <w:highlight w:val="none"/>
              </w:rPr>
              <w:t>★ 环境条件要求的振动适应性</w:t>
            </w:r>
          </w:p>
        </w:tc>
        <w:tc>
          <w:tcPr>
            <w:tcW w:w="850" w:type="dxa"/>
            <w:vAlign w:val="center"/>
          </w:tcPr>
          <w:p w14:paraId="2B4DAB7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DB834F2">
            <w:pPr>
              <w:widowControl/>
              <w:spacing w:line="360" w:lineRule="auto"/>
              <w:rPr>
                <w:color w:val="auto"/>
                <w:szCs w:val="21"/>
                <w:highlight w:val="none"/>
              </w:rPr>
            </w:pPr>
            <w:r>
              <w:rPr>
                <w:rFonts w:hint="eastAsia"/>
                <w:color w:val="auto"/>
                <w:szCs w:val="21"/>
                <w:highlight w:val="none"/>
              </w:rPr>
              <w:t>符合GB/T9813.1中规定</w:t>
            </w:r>
          </w:p>
        </w:tc>
      </w:tr>
      <w:tr w14:paraId="01CD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75C8EE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4</w:t>
            </w:r>
          </w:p>
        </w:tc>
        <w:tc>
          <w:tcPr>
            <w:tcW w:w="1305" w:type="dxa"/>
            <w:vAlign w:val="center"/>
          </w:tcPr>
          <w:p w14:paraId="24E27880">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1F359EC5">
            <w:pPr>
              <w:widowControl/>
              <w:spacing w:line="360" w:lineRule="auto"/>
              <w:rPr>
                <w:color w:val="auto"/>
                <w:szCs w:val="21"/>
                <w:highlight w:val="none"/>
              </w:rPr>
            </w:pPr>
          </w:p>
        </w:tc>
        <w:tc>
          <w:tcPr>
            <w:tcW w:w="1701" w:type="dxa"/>
            <w:vAlign w:val="center"/>
          </w:tcPr>
          <w:p w14:paraId="67189DFE">
            <w:pPr>
              <w:widowControl/>
              <w:spacing w:line="360" w:lineRule="auto"/>
              <w:rPr>
                <w:color w:val="auto"/>
                <w:szCs w:val="21"/>
                <w:highlight w:val="none"/>
              </w:rPr>
            </w:pPr>
            <w:r>
              <w:rPr>
                <w:rFonts w:hint="eastAsia"/>
                <w:color w:val="auto"/>
                <w:szCs w:val="21"/>
                <w:highlight w:val="none"/>
              </w:rPr>
              <w:t>★ 环境条件要求的冲击适应性</w:t>
            </w:r>
          </w:p>
        </w:tc>
        <w:tc>
          <w:tcPr>
            <w:tcW w:w="850" w:type="dxa"/>
            <w:vAlign w:val="center"/>
          </w:tcPr>
          <w:p w14:paraId="3671FC7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DEFC10A">
            <w:pPr>
              <w:widowControl/>
              <w:spacing w:line="360" w:lineRule="auto"/>
              <w:rPr>
                <w:color w:val="auto"/>
                <w:szCs w:val="21"/>
                <w:highlight w:val="none"/>
              </w:rPr>
            </w:pPr>
            <w:r>
              <w:rPr>
                <w:rFonts w:hint="eastAsia"/>
                <w:color w:val="auto"/>
                <w:szCs w:val="21"/>
                <w:highlight w:val="none"/>
              </w:rPr>
              <w:t>符合GB/T9813.1中规定</w:t>
            </w:r>
          </w:p>
        </w:tc>
      </w:tr>
      <w:tr w14:paraId="1E4F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57FCC8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5</w:t>
            </w:r>
          </w:p>
        </w:tc>
        <w:tc>
          <w:tcPr>
            <w:tcW w:w="1305" w:type="dxa"/>
            <w:vAlign w:val="center"/>
          </w:tcPr>
          <w:p w14:paraId="52D59D80">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68081529">
            <w:pPr>
              <w:widowControl/>
              <w:spacing w:line="360" w:lineRule="auto"/>
              <w:rPr>
                <w:color w:val="auto"/>
                <w:szCs w:val="21"/>
                <w:highlight w:val="none"/>
              </w:rPr>
            </w:pPr>
          </w:p>
        </w:tc>
        <w:tc>
          <w:tcPr>
            <w:tcW w:w="1701" w:type="dxa"/>
            <w:vAlign w:val="center"/>
          </w:tcPr>
          <w:p w14:paraId="1920A1AF">
            <w:pPr>
              <w:widowControl/>
              <w:spacing w:line="360" w:lineRule="auto"/>
              <w:rPr>
                <w:color w:val="auto"/>
                <w:szCs w:val="21"/>
                <w:highlight w:val="none"/>
              </w:rPr>
            </w:pPr>
            <w:r>
              <w:rPr>
                <w:rFonts w:hint="eastAsia"/>
                <w:color w:val="auto"/>
                <w:szCs w:val="21"/>
                <w:highlight w:val="none"/>
              </w:rPr>
              <w:t>★ 环境条件要求的碰撞适应性</w:t>
            </w:r>
          </w:p>
        </w:tc>
        <w:tc>
          <w:tcPr>
            <w:tcW w:w="850" w:type="dxa"/>
            <w:vAlign w:val="center"/>
          </w:tcPr>
          <w:p w14:paraId="13E77D9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CA84A4">
            <w:pPr>
              <w:widowControl/>
              <w:spacing w:line="360" w:lineRule="auto"/>
              <w:rPr>
                <w:color w:val="auto"/>
                <w:szCs w:val="21"/>
                <w:highlight w:val="none"/>
              </w:rPr>
            </w:pPr>
            <w:r>
              <w:rPr>
                <w:rFonts w:hint="eastAsia"/>
                <w:color w:val="auto"/>
                <w:szCs w:val="21"/>
                <w:highlight w:val="none"/>
              </w:rPr>
              <w:t>符合GB/T9813.1中规定</w:t>
            </w:r>
          </w:p>
        </w:tc>
      </w:tr>
      <w:tr w14:paraId="3608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66113AC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6</w:t>
            </w:r>
          </w:p>
        </w:tc>
        <w:tc>
          <w:tcPr>
            <w:tcW w:w="1305" w:type="dxa"/>
            <w:vAlign w:val="center"/>
          </w:tcPr>
          <w:p w14:paraId="3E08B19F">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6E92E59E">
            <w:pPr>
              <w:widowControl/>
              <w:spacing w:line="360" w:lineRule="auto"/>
              <w:rPr>
                <w:color w:val="auto"/>
                <w:szCs w:val="21"/>
                <w:highlight w:val="none"/>
              </w:rPr>
            </w:pPr>
          </w:p>
        </w:tc>
        <w:tc>
          <w:tcPr>
            <w:tcW w:w="1701" w:type="dxa"/>
            <w:vAlign w:val="center"/>
          </w:tcPr>
          <w:p w14:paraId="147FDBD5">
            <w:pPr>
              <w:widowControl/>
              <w:spacing w:line="360" w:lineRule="auto"/>
              <w:rPr>
                <w:color w:val="auto"/>
                <w:szCs w:val="21"/>
                <w:highlight w:val="none"/>
              </w:rPr>
            </w:pPr>
            <w:r>
              <w:rPr>
                <w:rFonts w:hint="eastAsia"/>
                <w:color w:val="auto"/>
                <w:szCs w:val="21"/>
                <w:highlight w:val="none"/>
              </w:rPr>
              <w:t>★ 环境条件要求的运输包装件跌落适应性</w:t>
            </w:r>
          </w:p>
        </w:tc>
        <w:tc>
          <w:tcPr>
            <w:tcW w:w="850" w:type="dxa"/>
            <w:vAlign w:val="center"/>
          </w:tcPr>
          <w:p w14:paraId="0821308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507792">
            <w:pPr>
              <w:widowControl/>
              <w:spacing w:line="360" w:lineRule="auto"/>
              <w:rPr>
                <w:color w:val="auto"/>
                <w:szCs w:val="21"/>
                <w:highlight w:val="none"/>
              </w:rPr>
            </w:pPr>
            <w:r>
              <w:rPr>
                <w:rFonts w:hint="eastAsia"/>
                <w:color w:val="auto"/>
                <w:szCs w:val="21"/>
                <w:highlight w:val="none"/>
              </w:rPr>
              <w:t>符合GB/T9813.1中规定</w:t>
            </w:r>
          </w:p>
        </w:tc>
      </w:tr>
      <w:tr w14:paraId="7F32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0E2804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7</w:t>
            </w:r>
          </w:p>
        </w:tc>
        <w:tc>
          <w:tcPr>
            <w:tcW w:w="1305" w:type="dxa"/>
            <w:vAlign w:val="center"/>
          </w:tcPr>
          <w:p w14:paraId="3C5F04A5">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24420F46">
            <w:pPr>
              <w:widowControl/>
              <w:spacing w:line="360" w:lineRule="auto"/>
              <w:rPr>
                <w:color w:val="auto"/>
                <w:szCs w:val="21"/>
                <w:highlight w:val="none"/>
              </w:rPr>
            </w:pPr>
          </w:p>
        </w:tc>
        <w:tc>
          <w:tcPr>
            <w:tcW w:w="1701" w:type="dxa"/>
            <w:vAlign w:val="center"/>
          </w:tcPr>
          <w:p w14:paraId="1550C866">
            <w:pPr>
              <w:widowControl/>
              <w:spacing w:line="360" w:lineRule="auto"/>
              <w:rPr>
                <w:color w:val="auto"/>
                <w:szCs w:val="21"/>
                <w:highlight w:val="none"/>
              </w:rPr>
            </w:pPr>
            <w:r>
              <w:rPr>
                <w:rFonts w:hint="eastAsia"/>
                <w:color w:val="auto"/>
                <w:szCs w:val="21"/>
                <w:highlight w:val="none"/>
              </w:rPr>
              <w:t>★MTBF测试</w:t>
            </w:r>
          </w:p>
        </w:tc>
        <w:tc>
          <w:tcPr>
            <w:tcW w:w="850" w:type="dxa"/>
            <w:vAlign w:val="center"/>
          </w:tcPr>
          <w:p w14:paraId="5724ADF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532F6C9">
            <w:pPr>
              <w:widowControl/>
              <w:spacing w:line="360" w:lineRule="auto"/>
              <w:rPr>
                <w:color w:val="auto"/>
                <w:szCs w:val="21"/>
                <w:highlight w:val="none"/>
              </w:rPr>
            </w:pPr>
            <w:r>
              <w:rPr>
                <w:rFonts w:hint="eastAsia"/>
                <w:color w:val="auto"/>
                <w:szCs w:val="21"/>
                <w:highlight w:val="none"/>
              </w:rPr>
              <w:t>MTBF(m1)≥1万小时</w:t>
            </w:r>
          </w:p>
        </w:tc>
      </w:tr>
      <w:tr w14:paraId="61CC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vAlign w:val="center"/>
          </w:tcPr>
          <w:p w14:paraId="46162BC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8</w:t>
            </w:r>
          </w:p>
        </w:tc>
        <w:tc>
          <w:tcPr>
            <w:tcW w:w="1305" w:type="dxa"/>
            <w:vAlign w:val="center"/>
          </w:tcPr>
          <w:p w14:paraId="5B9B5A5F">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restart"/>
            <w:vAlign w:val="center"/>
          </w:tcPr>
          <w:p w14:paraId="71E6D4DC">
            <w:pPr>
              <w:widowControl/>
              <w:spacing w:line="360" w:lineRule="auto"/>
              <w:rPr>
                <w:color w:val="auto"/>
                <w:szCs w:val="21"/>
                <w:highlight w:val="none"/>
              </w:rPr>
            </w:pPr>
            <w:r>
              <w:rPr>
                <w:rFonts w:hint="eastAsia"/>
                <w:color w:val="auto"/>
                <w:szCs w:val="21"/>
                <w:highlight w:val="none"/>
              </w:rPr>
              <w:t>兼容要求</w:t>
            </w:r>
          </w:p>
        </w:tc>
        <w:tc>
          <w:tcPr>
            <w:tcW w:w="1701" w:type="dxa"/>
            <w:vAlign w:val="center"/>
          </w:tcPr>
          <w:p w14:paraId="3F8100C5">
            <w:pPr>
              <w:widowControl/>
              <w:spacing w:line="360" w:lineRule="auto"/>
              <w:rPr>
                <w:color w:val="auto"/>
                <w:szCs w:val="21"/>
                <w:highlight w:val="none"/>
              </w:rPr>
            </w:pPr>
            <w:r>
              <w:rPr>
                <w:rFonts w:hint="eastAsia"/>
                <w:color w:val="auto"/>
                <w:szCs w:val="21"/>
                <w:highlight w:val="none"/>
              </w:rPr>
              <w:t>★常用软件兼容</w:t>
            </w:r>
          </w:p>
        </w:tc>
        <w:tc>
          <w:tcPr>
            <w:tcW w:w="850" w:type="dxa"/>
            <w:vAlign w:val="center"/>
          </w:tcPr>
          <w:p w14:paraId="5307615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D2EA717">
            <w:pPr>
              <w:widowControl/>
              <w:spacing w:line="360" w:lineRule="auto"/>
              <w:rPr>
                <w:color w:val="auto"/>
                <w:szCs w:val="21"/>
                <w:highlight w:val="none"/>
              </w:rPr>
            </w:pPr>
            <w:r>
              <w:rPr>
                <w:rFonts w:hint="eastAsia"/>
                <w:color w:val="auto"/>
                <w:szCs w:val="21"/>
                <w:highlight w:val="none"/>
              </w:rPr>
              <w:t xml:space="preserve">支持流式软件、版式软件、浏览器、邮件采购人端、解压软件、多媒体、图形图像处理等常用软件； </w:t>
            </w:r>
          </w:p>
        </w:tc>
      </w:tr>
      <w:tr w14:paraId="0D28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vAlign w:val="center"/>
          </w:tcPr>
          <w:p w14:paraId="10537DE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69</w:t>
            </w:r>
          </w:p>
        </w:tc>
        <w:tc>
          <w:tcPr>
            <w:tcW w:w="1305" w:type="dxa"/>
            <w:vAlign w:val="center"/>
          </w:tcPr>
          <w:p w14:paraId="6E11EA32">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405273DB">
            <w:pPr>
              <w:widowControl/>
              <w:spacing w:line="360" w:lineRule="auto"/>
              <w:rPr>
                <w:color w:val="auto"/>
                <w:szCs w:val="21"/>
                <w:highlight w:val="none"/>
              </w:rPr>
            </w:pPr>
          </w:p>
        </w:tc>
        <w:tc>
          <w:tcPr>
            <w:tcW w:w="1701" w:type="dxa"/>
            <w:vAlign w:val="center"/>
          </w:tcPr>
          <w:p w14:paraId="36335D6B">
            <w:pPr>
              <w:widowControl/>
              <w:spacing w:line="360" w:lineRule="auto"/>
              <w:rPr>
                <w:color w:val="auto"/>
                <w:szCs w:val="21"/>
                <w:highlight w:val="none"/>
              </w:rPr>
            </w:pPr>
            <w:r>
              <w:rPr>
                <w:rFonts w:hint="eastAsia"/>
                <w:color w:val="auto"/>
                <w:szCs w:val="21"/>
                <w:highlight w:val="none"/>
              </w:rPr>
              <w:t>#收集硬件配置信息</w:t>
            </w:r>
          </w:p>
        </w:tc>
        <w:tc>
          <w:tcPr>
            <w:tcW w:w="850" w:type="dxa"/>
            <w:vAlign w:val="center"/>
          </w:tcPr>
          <w:p w14:paraId="6B93A8E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AC4DB94">
            <w:pPr>
              <w:widowControl/>
              <w:spacing w:line="360" w:lineRule="auto"/>
              <w:rPr>
                <w:color w:val="auto"/>
                <w:szCs w:val="21"/>
                <w:highlight w:val="none"/>
              </w:rPr>
            </w:pPr>
            <w:r>
              <w:rPr>
                <w:rFonts w:hint="eastAsia"/>
                <w:color w:val="auto"/>
                <w:szCs w:val="21"/>
                <w:highlight w:val="none"/>
              </w:rPr>
              <w:t>具备收集平台中所有终端硬件配置信息，包括终端名称、主板型号、CPU型号、内存容量、最近运行时间、合计运行时间、硬件变更和记录信息等，需提供满足该技术指标的功能截图并加盖公章</w:t>
            </w:r>
          </w:p>
        </w:tc>
      </w:tr>
      <w:tr w14:paraId="2ECA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63330E8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70</w:t>
            </w:r>
          </w:p>
        </w:tc>
        <w:tc>
          <w:tcPr>
            <w:tcW w:w="1305" w:type="dxa"/>
            <w:vAlign w:val="center"/>
          </w:tcPr>
          <w:p w14:paraId="38C10186">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5F643929">
            <w:pPr>
              <w:widowControl/>
              <w:spacing w:line="360" w:lineRule="auto"/>
              <w:rPr>
                <w:color w:val="auto"/>
                <w:szCs w:val="21"/>
                <w:highlight w:val="none"/>
              </w:rPr>
            </w:pPr>
          </w:p>
        </w:tc>
        <w:tc>
          <w:tcPr>
            <w:tcW w:w="1701" w:type="dxa"/>
            <w:vAlign w:val="center"/>
          </w:tcPr>
          <w:p w14:paraId="22F1BEAD">
            <w:pPr>
              <w:widowControl/>
              <w:spacing w:line="360" w:lineRule="auto"/>
              <w:rPr>
                <w:color w:val="auto"/>
                <w:szCs w:val="21"/>
                <w:highlight w:val="none"/>
              </w:rPr>
            </w:pPr>
            <w:r>
              <w:rPr>
                <w:rFonts w:hint="eastAsia"/>
                <w:color w:val="auto"/>
                <w:szCs w:val="21"/>
                <w:highlight w:val="none"/>
              </w:rPr>
              <w:t>★数据库兼容</w:t>
            </w:r>
          </w:p>
        </w:tc>
        <w:tc>
          <w:tcPr>
            <w:tcW w:w="850" w:type="dxa"/>
            <w:vAlign w:val="center"/>
          </w:tcPr>
          <w:p w14:paraId="2F2CB21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0B8DB85">
            <w:pPr>
              <w:widowControl/>
              <w:spacing w:line="360" w:lineRule="auto"/>
              <w:rPr>
                <w:color w:val="auto"/>
                <w:szCs w:val="21"/>
                <w:highlight w:val="none"/>
              </w:rPr>
            </w:pPr>
            <w:r>
              <w:rPr>
                <w:rFonts w:hint="eastAsia"/>
                <w:color w:val="auto"/>
                <w:szCs w:val="21"/>
                <w:highlight w:val="none"/>
              </w:rPr>
              <w:t xml:space="preserve">兼容3个及以上厂商的数据库产品； </w:t>
            </w:r>
          </w:p>
        </w:tc>
      </w:tr>
      <w:tr w14:paraId="164A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2433830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71</w:t>
            </w:r>
          </w:p>
        </w:tc>
        <w:tc>
          <w:tcPr>
            <w:tcW w:w="1305" w:type="dxa"/>
            <w:vAlign w:val="center"/>
          </w:tcPr>
          <w:p w14:paraId="67379264">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59F7EC28">
            <w:pPr>
              <w:widowControl/>
              <w:spacing w:line="360" w:lineRule="auto"/>
              <w:rPr>
                <w:color w:val="auto"/>
                <w:szCs w:val="21"/>
                <w:highlight w:val="none"/>
              </w:rPr>
            </w:pPr>
          </w:p>
        </w:tc>
        <w:tc>
          <w:tcPr>
            <w:tcW w:w="1701" w:type="dxa"/>
            <w:vAlign w:val="center"/>
          </w:tcPr>
          <w:p w14:paraId="172B8E9B">
            <w:pPr>
              <w:widowControl/>
              <w:spacing w:line="360" w:lineRule="auto"/>
              <w:rPr>
                <w:color w:val="auto"/>
                <w:szCs w:val="21"/>
                <w:highlight w:val="none"/>
              </w:rPr>
            </w:pPr>
            <w:r>
              <w:rPr>
                <w:rFonts w:hint="eastAsia"/>
                <w:color w:val="auto"/>
                <w:szCs w:val="21"/>
                <w:highlight w:val="none"/>
              </w:rPr>
              <w:t>#超级镜像功能</w:t>
            </w:r>
          </w:p>
        </w:tc>
        <w:tc>
          <w:tcPr>
            <w:tcW w:w="850" w:type="dxa"/>
            <w:vAlign w:val="center"/>
          </w:tcPr>
          <w:p w14:paraId="7D0A7C2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64954E3">
            <w:pPr>
              <w:widowControl/>
              <w:spacing w:line="360" w:lineRule="auto"/>
              <w:rPr>
                <w:color w:val="auto"/>
                <w:szCs w:val="21"/>
                <w:highlight w:val="none"/>
              </w:rPr>
            </w:pPr>
            <w:r>
              <w:rPr>
                <w:rFonts w:hint="eastAsia"/>
                <w:color w:val="auto"/>
                <w:szCs w:val="21"/>
                <w:highlight w:val="none"/>
              </w:rPr>
              <w:t>支持超级镜像功能，可通过一个标准镜像可以支持多种不同硬件配置，可覆盖不同产品、跨越不同代的CPU，需提供满足该技术指标的功能截图并加盖公章</w:t>
            </w:r>
          </w:p>
        </w:tc>
      </w:tr>
      <w:tr w14:paraId="30C0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vAlign w:val="center"/>
          </w:tcPr>
          <w:p w14:paraId="3899E1D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72</w:t>
            </w:r>
          </w:p>
        </w:tc>
        <w:tc>
          <w:tcPr>
            <w:tcW w:w="1305" w:type="dxa"/>
            <w:vAlign w:val="center"/>
          </w:tcPr>
          <w:p w14:paraId="0279F529">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1BBEE9A2">
            <w:pPr>
              <w:widowControl/>
              <w:spacing w:line="360" w:lineRule="auto"/>
              <w:rPr>
                <w:color w:val="auto"/>
                <w:szCs w:val="21"/>
                <w:highlight w:val="none"/>
              </w:rPr>
            </w:pPr>
          </w:p>
        </w:tc>
        <w:tc>
          <w:tcPr>
            <w:tcW w:w="1701" w:type="dxa"/>
            <w:vAlign w:val="center"/>
          </w:tcPr>
          <w:p w14:paraId="0615A720">
            <w:pPr>
              <w:widowControl/>
              <w:spacing w:line="360" w:lineRule="auto"/>
              <w:rPr>
                <w:color w:val="auto"/>
                <w:szCs w:val="21"/>
                <w:highlight w:val="none"/>
              </w:rPr>
            </w:pPr>
            <w:r>
              <w:rPr>
                <w:rFonts w:hint="eastAsia"/>
                <w:color w:val="auto"/>
                <w:szCs w:val="21"/>
                <w:highlight w:val="none"/>
              </w:rPr>
              <w:t>★中间件兼容</w:t>
            </w:r>
          </w:p>
        </w:tc>
        <w:tc>
          <w:tcPr>
            <w:tcW w:w="850" w:type="dxa"/>
            <w:vAlign w:val="center"/>
          </w:tcPr>
          <w:p w14:paraId="07B934B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72926C0">
            <w:pPr>
              <w:widowControl/>
              <w:spacing w:line="360" w:lineRule="auto"/>
              <w:rPr>
                <w:color w:val="auto"/>
                <w:szCs w:val="21"/>
                <w:highlight w:val="none"/>
              </w:rPr>
            </w:pPr>
            <w:r>
              <w:rPr>
                <w:rFonts w:hint="eastAsia"/>
                <w:color w:val="auto"/>
                <w:szCs w:val="21"/>
                <w:highlight w:val="none"/>
              </w:rPr>
              <w:t xml:space="preserve">兼容3个及以上厂商中间件产品； </w:t>
            </w:r>
          </w:p>
        </w:tc>
      </w:tr>
      <w:tr w14:paraId="7510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vAlign w:val="center"/>
          </w:tcPr>
          <w:p w14:paraId="6571DAE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73</w:t>
            </w:r>
          </w:p>
        </w:tc>
        <w:tc>
          <w:tcPr>
            <w:tcW w:w="1305" w:type="dxa"/>
            <w:vAlign w:val="center"/>
          </w:tcPr>
          <w:p w14:paraId="5BE79A52">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5F1823CA">
            <w:pPr>
              <w:widowControl/>
              <w:spacing w:line="360" w:lineRule="auto"/>
              <w:rPr>
                <w:color w:val="auto"/>
                <w:szCs w:val="21"/>
                <w:highlight w:val="none"/>
              </w:rPr>
            </w:pPr>
          </w:p>
        </w:tc>
        <w:tc>
          <w:tcPr>
            <w:tcW w:w="1701" w:type="dxa"/>
            <w:vAlign w:val="center"/>
          </w:tcPr>
          <w:p w14:paraId="3C21DAB8">
            <w:pPr>
              <w:widowControl/>
              <w:spacing w:line="360" w:lineRule="auto"/>
              <w:rPr>
                <w:color w:val="auto"/>
                <w:szCs w:val="21"/>
                <w:highlight w:val="none"/>
              </w:rPr>
            </w:pPr>
            <w:r>
              <w:rPr>
                <w:rFonts w:hint="eastAsia"/>
                <w:color w:val="auto"/>
                <w:szCs w:val="21"/>
                <w:highlight w:val="none"/>
              </w:rPr>
              <w:t>#集群及负载均衡功能</w:t>
            </w:r>
          </w:p>
        </w:tc>
        <w:tc>
          <w:tcPr>
            <w:tcW w:w="850" w:type="dxa"/>
            <w:vAlign w:val="center"/>
          </w:tcPr>
          <w:p w14:paraId="79D0929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195A611">
            <w:pPr>
              <w:widowControl/>
              <w:spacing w:line="360" w:lineRule="auto"/>
              <w:rPr>
                <w:color w:val="auto"/>
                <w:szCs w:val="21"/>
                <w:highlight w:val="none"/>
              </w:rPr>
            </w:pPr>
            <w:r>
              <w:rPr>
                <w:rFonts w:hint="eastAsia"/>
                <w:color w:val="auto"/>
                <w:szCs w:val="21"/>
                <w:highlight w:val="none"/>
              </w:rPr>
              <w:t>系统支持集群及负载均衡功能，可配置多个副I/O通道同时协同工作,将客户端分配至集群的I/O网卡通道下并进行分流下发，进行网络流量调度，可由主机设定承载客户端的连接量，需提满足该技术指标的功能截图并加盖公章</w:t>
            </w:r>
          </w:p>
        </w:tc>
      </w:tr>
      <w:tr w14:paraId="10CC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1E7A7C3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74</w:t>
            </w:r>
          </w:p>
        </w:tc>
        <w:tc>
          <w:tcPr>
            <w:tcW w:w="1305" w:type="dxa"/>
            <w:vAlign w:val="center"/>
          </w:tcPr>
          <w:p w14:paraId="5BFD3C0D">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1CF59D49">
            <w:pPr>
              <w:widowControl/>
              <w:spacing w:line="360" w:lineRule="auto"/>
              <w:rPr>
                <w:color w:val="auto"/>
                <w:szCs w:val="21"/>
                <w:highlight w:val="none"/>
              </w:rPr>
            </w:pPr>
          </w:p>
        </w:tc>
        <w:tc>
          <w:tcPr>
            <w:tcW w:w="1701" w:type="dxa"/>
            <w:vAlign w:val="center"/>
          </w:tcPr>
          <w:p w14:paraId="159FB5D7">
            <w:pPr>
              <w:widowControl/>
              <w:spacing w:line="360" w:lineRule="auto"/>
              <w:rPr>
                <w:color w:val="auto"/>
                <w:szCs w:val="21"/>
                <w:highlight w:val="none"/>
              </w:rPr>
            </w:pPr>
            <w:r>
              <w:rPr>
                <w:rFonts w:hint="eastAsia"/>
                <w:color w:val="auto"/>
                <w:szCs w:val="21"/>
                <w:highlight w:val="none"/>
              </w:rPr>
              <w:t>★平台软件兼容</w:t>
            </w:r>
          </w:p>
        </w:tc>
        <w:tc>
          <w:tcPr>
            <w:tcW w:w="850" w:type="dxa"/>
            <w:vAlign w:val="center"/>
          </w:tcPr>
          <w:p w14:paraId="2B0FB50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4A17331">
            <w:pPr>
              <w:widowControl/>
              <w:spacing w:line="360" w:lineRule="auto"/>
              <w:rPr>
                <w:color w:val="auto"/>
                <w:szCs w:val="21"/>
                <w:highlight w:val="none"/>
              </w:rPr>
            </w:pPr>
            <w:r>
              <w:rPr>
                <w:rFonts w:hint="eastAsia"/>
                <w:color w:val="auto"/>
                <w:szCs w:val="21"/>
                <w:highlight w:val="none"/>
              </w:rPr>
              <w:t xml:space="preserve">兼容3个及以上厂商云计算及大数据平台； </w:t>
            </w:r>
          </w:p>
        </w:tc>
      </w:tr>
      <w:tr w14:paraId="5E6A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1BCE696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75</w:t>
            </w:r>
          </w:p>
        </w:tc>
        <w:tc>
          <w:tcPr>
            <w:tcW w:w="1305" w:type="dxa"/>
            <w:vAlign w:val="center"/>
          </w:tcPr>
          <w:p w14:paraId="58AF380A">
            <w:pPr>
              <w:widowControl/>
              <w:spacing w:line="360" w:lineRule="auto"/>
              <w:jc w:val="center"/>
              <w:rPr>
                <w:color w:val="auto"/>
                <w:szCs w:val="21"/>
                <w:highlight w:val="none"/>
              </w:rPr>
            </w:pPr>
            <w:r>
              <w:rPr>
                <w:rFonts w:hint="eastAsia"/>
                <w:color w:val="auto"/>
                <w:szCs w:val="21"/>
                <w:highlight w:val="none"/>
              </w:rPr>
              <w:t>兼容要求</w:t>
            </w:r>
          </w:p>
        </w:tc>
        <w:tc>
          <w:tcPr>
            <w:tcW w:w="894" w:type="dxa"/>
            <w:vAlign w:val="center"/>
          </w:tcPr>
          <w:p w14:paraId="5505AF5F">
            <w:pPr>
              <w:widowControl/>
              <w:spacing w:line="360" w:lineRule="auto"/>
              <w:rPr>
                <w:color w:val="auto"/>
                <w:szCs w:val="21"/>
                <w:highlight w:val="none"/>
              </w:rPr>
            </w:pPr>
          </w:p>
        </w:tc>
        <w:tc>
          <w:tcPr>
            <w:tcW w:w="1701" w:type="dxa"/>
            <w:vAlign w:val="center"/>
          </w:tcPr>
          <w:p w14:paraId="5625C440">
            <w:pPr>
              <w:widowControl/>
              <w:spacing w:line="360" w:lineRule="auto"/>
              <w:rPr>
                <w:color w:val="auto"/>
                <w:szCs w:val="21"/>
                <w:highlight w:val="none"/>
              </w:rPr>
            </w:pPr>
            <w:r>
              <w:rPr>
                <w:rFonts w:hint="eastAsia"/>
                <w:color w:val="auto"/>
                <w:szCs w:val="21"/>
                <w:highlight w:val="none"/>
              </w:rPr>
              <w:t>#收集软件</w:t>
            </w:r>
          </w:p>
        </w:tc>
        <w:tc>
          <w:tcPr>
            <w:tcW w:w="850" w:type="dxa"/>
            <w:vAlign w:val="center"/>
          </w:tcPr>
          <w:p w14:paraId="01E6A4F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852754A">
            <w:pPr>
              <w:widowControl/>
              <w:spacing w:line="360" w:lineRule="auto"/>
              <w:rPr>
                <w:color w:val="auto"/>
                <w:szCs w:val="21"/>
                <w:highlight w:val="none"/>
              </w:rPr>
            </w:pPr>
            <w:r>
              <w:rPr>
                <w:rFonts w:hint="eastAsia"/>
                <w:color w:val="auto"/>
                <w:szCs w:val="21"/>
                <w:highlight w:val="none"/>
              </w:rPr>
              <w:t>支持收集软件列表，软件安装时间，使用时长并计算使用率，需提供满足该技术指标的功能截图并加盖公章</w:t>
            </w:r>
          </w:p>
        </w:tc>
      </w:tr>
      <w:tr w14:paraId="1DA1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004E3A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76</w:t>
            </w:r>
          </w:p>
        </w:tc>
        <w:tc>
          <w:tcPr>
            <w:tcW w:w="1305" w:type="dxa"/>
            <w:vAlign w:val="center"/>
          </w:tcPr>
          <w:p w14:paraId="469DC506">
            <w:pPr>
              <w:widowControl/>
              <w:spacing w:line="360" w:lineRule="auto"/>
              <w:jc w:val="center"/>
              <w:rPr>
                <w:color w:val="auto"/>
                <w:szCs w:val="21"/>
                <w:highlight w:val="none"/>
              </w:rPr>
            </w:pPr>
            <w:r>
              <w:rPr>
                <w:rFonts w:hint="eastAsia"/>
                <w:color w:val="auto"/>
                <w:szCs w:val="21"/>
                <w:highlight w:val="none"/>
              </w:rPr>
              <w:t>包装及运输要求</w:t>
            </w:r>
          </w:p>
        </w:tc>
        <w:tc>
          <w:tcPr>
            <w:tcW w:w="894" w:type="dxa"/>
            <w:vAlign w:val="center"/>
          </w:tcPr>
          <w:p w14:paraId="2D9C44BB">
            <w:pPr>
              <w:widowControl/>
              <w:spacing w:line="360" w:lineRule="auto"/>
              <w:rPr>
                <w:color w:val="auto"/>
                <w:szCs w:val="21"/>
                <w:highlight w:val="none"/>
              </w:rPr>
            </w:pPr>
            <w:r>
              <w:rPr>
                <w:rFonts w:hint="eastAsia"/>
                <w:color w:val="auto"/>
                <w:szCs w:val="21"/>
                <w:highlight w:val="none"/>
              </w:rPr>
              <w:t>包装及运输要求</w:t>
            </w:r>
          </w:p>
        </w:tc>
        <w:tc>
          <w:tcPr>
            <w:tcW w:w="1701" w:type="dxa"/>
            <w:vAlign w:val="center"/>
          </w:tcPr>
          <w:p w14:paraId="5F0593B2">
            <w:pPr>
              <w:widowControl/>
              <w:spacing w:line="360" w:lineRule="auto"/>
              <w:rPr>
                <w:color w:val="auto"/>
                <w:szCs w:val="21"/>
                <w:highlight w:val="none"/>
              </w:rPr>
            </w:pPr>
            <w:r>
              <w:rPr>
                <w:rFonts w:hint="eastAsia"/>
                <w:color w:val="auto"/>
                <w:szCs w:val="21"/>
                <w:highlight w:val="none"/>
              </w:rPr>
              <w:t>★ 标志、包装、运输和贮存</w:t>
            </w:r>
          </w:p>
        </w:tc>
        <w:tc>
          <w:tcPr>
            <w:tcW w:w="850" w:type="dxa"/>
            <w:vAlign w:val="center"/>
          </w:tcPr>
          <w:p w14:paraId="740004B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FC25772">
            <w:pPr>
              <w:widowControl/>
              <w:spacing w:line="360" w:lineRule="auto"/>
              <w:rPr>
                <w:color w:val="auto"/>
                <w:szCs w:val="21"/>
                <w:highlight w:val="none"/>
              </w:rPr>
            </w:pPr>
            <w:r>
              <w:rPr>
                <w:rFonts w:hint="eastAsia"/>
                <w:color w:val="auto"/>
                <w:szCs w:val="21"/>
                <w:highlight w:val="none"/>
              </w:rPr>
              <w:t>符合GB/T9813.1和商品包装政府采购需求标准的相关规定</w:t>
            </w:r>
          </w:p>
        </w:tc>
      </w:tr>
      <w:tr w14:paraId="418E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775C5F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77</w:t>
            </w:r>
          </w:p>
        </w:tc>
        <w:tc>
          <w:tcPr>
            <w:tcW w:w="1305" w:type="dxa"/>
            <w:vAlign w:val="center"/>
          </w:tcPr>
          <w:p w14:paraId="5C38E867">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restart"/>
            <w:vAlign w:val="center"/>
          </w:tcPr>
          <w:p w14:paraId="0E38966E">
            <w:pPr>
              <w:widowControl/>
              <w:spacing w:line="360" w:lineRule="auto"/>
              <w:rPr>
                <w:color w:val="auto"/>
                <w:szCs w:val="21"/>
                <w:highlight w:val="none"/>
              </w:rPr>
            </w:pPr>
            <w:r>
              <w:rPr>
                <w:rFonts w:hint="eastAsia"/>
                <w:color w:val="auto"/>
                <w:szCs w:val="21"/>
                <w:highlight w:val="none"/>
              </w:rPr>
              <w:t>服务要求</w:t>
            </w:r>
          </w:p>
        </w:tc>
        <w:tc>
          <w:tcPr>
            <w:tcW w:w="1701" w:type="dxa"/>
            <w:vAlign w:val="center"/>
          </w:tcPr>
          <w:p w14:paraId="2BEFB9BA">
            <w:pPr>
              <w:widowControl/>
              <w:spacing w:line="360" w:lineRule="auto"/>
              <w:rPr>
                <w:color w:val="auto"/>
                <w:szCs w:val="21"/>
                <w:highlight w:val="none"/>
              </w:rPr>
            </w:pPr>
            <w:r>
              <w:rPr>
                <w:rFonts w:hint="eastAsia"/>
                <w:color w:val="auto"/>
                <w:szCs w:val="21"/>
                <w:highlight w:val="none"/>
              </w:rPr>
              <w:t>★ 配置检查工具</w:t>
            </w:r>
          </w:p>
        </w:tc>
        <w:tc>
          <w:tcPr>
            <w:tcW w:w="850" w:type="dxa"/>
            <w:vAlign w:val="center"/>
          </w:tcPr>
          <w:p w14:paraId="26B4DE2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3BB3FE2">
            <w:pPr>
              <w:widowControl/>
              <w:spacing w:line="360" w:lineRule="auto"/>
              <w:rPr>
                <w:color w:val="auto"/>
                <w:szCs w:val="21"/>
                <w:highlight w:val="none"/>
              </w:rPr>
            </w:pPr>
            <w:r>
              <w:rPr>
                <w:rFonts w:hint="eastAsia"/>
                <w:color w:val="auto"/>
                <w:szCs w:val="21"/>
                <w:highlight w:val="none"/>
              </w:rPr>
              <w:t>供应商提供自检测试工具</w:t>
            </w:r>
          </w:p>
        </w:tc>
      </w:tr>
      <w:tr w14:paraId="0AF7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637" w:type="dxa"/>
            <w:vAlign w:val="center"/>
          </w:tcPr>
          <w:p w14:paraId="12D2EFA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78</w:t>
            </w:r>
          </w:p>
        </w:tc>
        <w:tc>
          <w:tcPr>
            <w:tcW w:w="1305" w:type="dxa"/>
            <w:vAlign w:val="center"/>
          </w:tcPr>
          <w:p w14:paraId="4140A259">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67A11183">
            <w:pPr>
              <w:widowControl/>
              <w:spacing w:line="360" w:lineRule="auto"/>
              <w:rPr>
                <w:color w:val="auto"/>
                <w:szCs w:val="21"/>
                <w:highlight w:val="none"/>
              </w:rPr>
            </w:pPr>
          </w:p>
        </w:tc>
        <w:tc>
          <w:tcPr>
            <w:tcW w:w="1701" w:type="dxa"/>
            <w:vAlign w:val="center"/>
          </w:tcPr>
          <w:p w14:paraId="2929BEFC">
            <w:pPr>
              <w:widowControl/>
              <w:spacing w:line="360" w:lineRule="auto"/>
              <w:rPr>
                <w:color w:val="auto"/>
                <w:szCs w:val="21"/>
                <w:highlight w:val="none"/>
              </w:rPr>
            </w:pPr>
            <w:r>
              <w:rPr>
                <w:rFonts w:hint="eastAsia"/>
                <w:color w:val="auto"/>
                <w:szCs w:val="21"/>
                <w:highlight w:val="none"/>
              </w:rPr>
              <w:t>服务响应</w:t>
            </w:r>
          </w:p>
        </w:tc>
        <w:tc>
          <w:tcPr>
            <w:tcW w:w="850" w:type="dxa"/>
            <w:vAlign w:val="center"/>
          </w:tcPr>
          <w:p w14:paraId="41908EB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BF8254">
            <w:pPr>
              <w:widowControl/>
              <w:spacing w:line="360" w:lineRule="auto"/>
              <w:rPr>
                <w:color w:val="auto"/>
                <w:szCs w:val="21"/>
                <w:highlight w:val="none"/>
              </w:rPr>
            </w:pPr>
            <w:r>
              <w:rPr>
                <w:rFonts w:hint="eastAsia"/>
                <w:color w:val="auto"/>
                <w:szCs w:val="21"/>
                <w:highlight w:val="none"/>
              </w:rPr>
              <w:t>a)供应商提供电话、电子邮件、远程连接等多种形式服务；</w:t>
            </w:r>
            <w:r>
              <w:rPr>
                <w:rFonts w:hint="eastAsia"/>
                <w:color w:val="auto"/>
                <w:szCs w:val="21"/>
                <w:highlight w:val="none"/>
              </w:rPr>
              <w:br w:type="textWrapping"/>
            </w:r>
            <w:r>
              <w:rPr>
                <w:rFonts w:hint="eastAsia"/>
                <w:color w:val="auto"/>
                <w:szCs w:val="21"/>
                <w:highlight w:val="none"/>
              </w:rPr>
              <w:t>b)供应商提供同城 4h、异地 12h 技术响应服务，2 个工作日解决问题，对于未能解决的问题和故障应提供可行的升级方案，并提供周转设备或更换设备；</w:t>
            </w:r>
            <w:r>
              <w:rPr>
                <w:rFonts w:hint="eastAsia"/>
                <w:color w:val="auto"/>
                <w:szCs w:val="21"/>
                <w:highlight w:val="none"/>
              </w:rPr>
              <w:br w:type="textWrapping"/>
            </w:r>
            <w:r>
              <w:rPr>
                <w:rFonts w:hint="eastAsia"/>
                <w:color w:val="auto"/>
                <w:szCs w:val="21"/>
                <w:highlight w:val="none"/>
              </w:rPr>
              <w:t>c)建立全国技术服务体系和服务团体，符合专业服务体系标准要求，提供原厂中文服务；</w:t>
            </w:r>
            <w:r>
              <w:rPr>
                <w:rFonts w:hint="eastAsia"/>
                <w:color w:val="auto"/>
                <w:szCs w:val="21"/>
                <w:highlight w:val="none"/>
              </w:rPr>
              <w:br w:type="textWrapping"/>
            </w:r>
            <w:r>
              <w:rPr>
                <w:rFonts w:hint="eastAsia"/>
                <w:color w:val="auto"/>
                <w:szCs w:val="21"/>
                <w:highlight w:val="none"/>
              </w:rPr>
              <w:t>d)服务周期内提供产品的维修、换件和升级服务</w:t>
            </w:r>
            <w:r>
              <w:rPr>
                <w:rFonts w:hint="eastAsia"/>
                <w:color w:val="auto"/>
                <w:szCs w:val="21"/>
                <w:highlight w:val="none"/>
              </w:rPr>
              <w:br w:type="textWrapping"/>
            </w:r>
            <w:r>
              <w:rPr>
                <w:rFonts w:hint="eastAsia"/>
                <w:color w:val="auto"/>
                <w:szCs w:val="21"/>
                <w:highlight w:val="none"/>
              </w:rPr>
              <w:t>e）产品生命周期结束后，原厂需提供符合工信部要求的IT资产环保处置服务，包括上门回收、数据销毁、环保拆解，并提供《资产环保处置证明》，服务可通过电话或官方网站查询。</w:t>
            </w:r>
          </w:p>
        </w:tc>
      </w:tr>
      <w:tr w14:paraId="0449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5DF84C9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79</w:t>
            </w:r>
          </w:p>
        </w:tc>
        <w:tc>
          <w:tcPr>
            <w:tcW w:w="1305" w:type="dxa"/>
            <w:vAlign w:val="center"/>
          </w:tcPr>
          <w:p w14:paraId="199E55AF">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6A49C97A">
            <w:pPr>
              <w:widowControl/>
              <w:spacing w:line="360" w:lineRule="auto"/>
              <w:rPr>
                <w:color w:val="auto"/>
                <w:szCs w:val="21"/>
                <w:highlight w:val="none"/>
              </w:rPr>
            </w:pPr>
          </w:p>
        </w:tc>
        <w:tc>
          <w:tcPr>
            <w:tcW w:w="1701" w:type="dxa"/>
            <w:vAlign w:val="center"/>
          </w:tcPr>
          <w:p w14:paraId="2BC34249">
            <w:pPr>
              <w:widowControl/>
              <w:spacing w:line="360" w:lineRule="auto"/>
              <w:rPr>
                <w:color w:val="auto"/>
                <w:szCs w:val="21"/>
                <w:highlight w:val="none"/>
              </w:rPr>
            </w:pPr>
            <w:r>
              <w:rPr>
                <w:rFonts w:hint="eastAsia"/>
                <w:color w:val="auto"/>
                <w:szCs w:val="21"/>
                <w:highlight w:val="none"/>
              </w:rPr>
              <w:t>★ 服务周期</w:t>
            </w:r>
          </w:p>
        </w:tc>
        <w:tc>
          <w:tcPr>
            <w:tcW w:w="850" w:type="dxa"/>
            <w:vAlign w:val="center"/>
          </w:tcPr>
          <w:p w14:paraId="7CD2B2B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204D7C">
            <w:pPr>
              <w:widowControl/>
              <w:spacing w:line="360" w:lineRule="auto"/>
              <w:rPr>
                <w:color w:val="auto"/>
                <w:szCs w:val="21"/>
                <w:highlight w:val="none"/>
              </w:rPr>
            </w:pPr>
            <w:r>
              <w:rPr>
                <w:rFonts w:hint="eastAsia"/>
                <w:color w:val="auto"/>
                <w:szCs w:val="21"/>
                <w:highlight w:val="none"/>
              </w:rPr>
              <w:t>a)设备停产后应继续提供质量保障服务（含备品备件），服务终止时间与最后一批设备交付时间间隔不低于6年；</w:t>
            </w:r>
            <w:r>
              <w:rPr>
                <w:rFonts w:hint="eastAsia"/>
                <w:color w:val="auto"/>
                <w:szCs w:val="21"/>
                <w:highlight w:val="none"/>
              </w:rPr>
              <w:br w:type="textWrapping"/>
            </w:r>
            <w:r>
              <w:rPr>
                <w:rFonts w:hint="eastAsia"/>
                <w:color w:val="auto"/>
                <w:szCs w:val="21"/>
                <w:highlight w:val="none"/>
              </w:rPr>
              <w:t>b)产品停止服务时间应提前1年告知；</w:t>
            </w:r>
            <w:r>
              <w:rPr>
                <w:rFonts w:hint="eastAsia"/>
                <w:color w:val="auto"/>
                <w:szCs w:val="21"/>
                <w:highlight w:val="none"/>
              </w:rPr>
              <w:br w:type="textWrapping"/>
            </w:r>
            <w:r>
              <w:rPr>
                <w:rFonts w:hint="eastAsia"/>
                <w:color w:val="auto"/>
                <w:szCs w:val="21"/>
                <w:highlight w:val="none"/>
              </w:rPr>
              <w:t>c) 应明确产品发布日期</w:t>
            </w:r>
          </w:p>
        </w:tc>
      </w:tr>
      <w:tr w14:paraId="56E3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107C319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80</w:t>
            </w:r>
          </w:p>
        </w:tc>
        <w:tc>
          <w:tcPr>
            <w:tcW w:w="1305" w:type="dxa"/>
            <w:vAlign w:val="center"/>
          </w:tcPr>
          <w:p w14:paraId="078857FD">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14A4335E">
            <w:pPr>
              <w:widowControl/>
              <w:spacing w:line="360" w:lineRule="auto"/>
              <w:rPr>
                <w:color w:val="auto"/>
                <w:szCs w:val="21"/>
                <w:highlight w:val="none"/>
              </w:rPr>
            </w:pPr>
          </w:p>
        </w:tc>
        <w:tc>
          <w:tcPr>
            <w:tcW w:w="1701" w:type="dxa"/>
            <w:vAlign w:val="center"/>
          </w:tcPr>
          <w:p w14:paraId="7A53684C">
            <w:pPr>
              <w:widowControl/>
              <w:spacing w:line="360" w:lineRule="auto"/>
              <w:rPr>
                <w:color w:val="auto"/>
                <w:szCs w:val="21"/>
                <w:highlight w:val="none"/>
              </w:rPr>
            </w:pPr>
            <w:r>
              <w:rPr>
                <w:rFonts w:hint="eastAsia"/>
                <w:color w:val="auto"/>
                <w:szCs w:val="21"/>
                <w:highlight w:val="none"/>
              </w:rPr>
              <w:t>★ 预装操作系统</w:t>
            </w:r>
          </w:p>
        </w:tc>
        <w:tc>
          <w:tcPr>
            <w:tcW w:w="850" w:type="dxa"/>
            <w:vAlign w:val="center"/>
          </w:tcPr>
          <w:p w14:paraId="6CD532E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0FB019">
            <w:pPr>
              <w:widowControl/>
              <w:spacing w:line="360" w:lineRule="auto"/>
              <w:rPr>
                <w:color w:val="auto"/>
                <w:szCs w:val="21"/>
                <w:highlight w:val="none"/>
              </w:rPr>
            </w:pPr>
            <w:r>
              <w:rPr>
                <w:rFonts w:hint="eastAsia"/>
                <w:color w:val="auto"/>
                <w:szCs w:val="21"/>
                <w:highlight w:val="none"/>
              </w:rPr>
              <w:t>预装正版操作系统</w:t>
            </w:r>
          </w:p>
        </w:tc>
      </w:tr>
      <w:tr w14:paraId="4323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2E30D9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81</w:t>
            </w:r>
          </w:p>
        </w:tc>
        <w:tc>
          <w:tcPr>
            <w:tcW w:w="1305" w:type="dxa"/>
            <w:vAlign w:val="center"/>
          </w:tcPr>
          <w:p w14:paraId="0B8CB9DD">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30C317B2">
            <w:pPr>
              <w:widowControl/>
              <w:spacing w:line="360" w:lineRule="auto"/>
              <w:rPr>
                <w:color w:val="auto"/>
                <w:szCs w:val="21"/>
                <w:highlight w:val="none"/>
              </w:rPr>
            </w:pPr>
          </w:p>
        </w:tc>
        <w:tc>
          <w:tcPr>
            <w:tcW w:w="1701" w:type="dxa"/>
            <w:vAlign w:val="center"/>
          </w:tcPr>
          <w:p w14:paraId="4770DB49">
            <w:pPr>
              <w:widowControl/>
              <w:spacing w:line="360" w:lineRule="auto"/>
              <w:rPr>
                <w:color w:val="auto"/>
                <w:szCs w:val="21"/>
                <w:highlight w:val="none"/>
              </w:rPr>
            </w:pPr>
            <w:r>
              <w:rPr>
                <w:rFonts w:hint="eastAsia"/>
                <w:color w:val="auto"/>
                <w:szCs w:val="21"/>
                <w:highlight w:val="none"/>
              </w:rPr>
              <w:t>★ 培训服务</w:t>
            </w:r>
          </w:p>
        </w:tc>
        <w:tc>
          <w:tcPr>
            <w:tcW w:w="850" w:type="dxa"/>
            <w:vAlign w:val="center"/>
          </w:tcPr>
          <w:p w14:paraId="4F994E4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75C833C">
            <w:pPr>
              <w:widowControl/>
              <w:spacing w:line="360" w:lineRule="auto"/>
              <w:rPr>
                <w:color w:val="auto"/>
                <w:szCs w:val="21"/>
                <w:highlight w:val="none"/>
              </w:rPr>
            </w:pPr>
            <w:r>
              <w:rPr>
                <w:rFonts w:hint="eastAsia"/>
                <w:color w:val="auto"/>
                <w:szCs w:val="21"/>
                <w:highlight w:val="none"/>
              </w:rPr>
              <w:t>供应商提供培训材料、产品手册、培训视频等培训相关内容</w:t>
            </w:r>
          </w:p>
        </w:tc>
      </w:tr>
      <w:tr w14:paraId="3C88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0B17C6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82</w:t>
            </w:r>
          </w:p>
        </w:tc>
        <w:tc>
          <w:tcPr>
            <w:tcW w:w="1305" w:type="dxa"/>
            <w:vAlign w:val="center"/>
          </w:tcPr>
          <w:p w14:paraId="73FDC431">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695C9105">
            <w:pPr>
              <w:widowControl/>
              <w:spacing w:line="360" w:lineRule="auto"/>
              <w:rPr>
                <w:color w:val="auto"/>
                <w:szCs w:val="21"/>
                <w:highlight w:val="none"/>
              </w:rPr>
            </w:pPr>
          </w:p>
        </w:tc>
        <w:tc>
          <w:tcPr>
            <w:tcW w:w="1701" w:type="dxa"/>
            <w:vAlign w:val="center"/>
          </w:tcPr>
          <w:p w14:paraId="1F346B86">
            <w:pPr>
              <w:widowControl/>
              <w:spacing w:line="360" w:lineRule="auto"/>
              <w:rPr>
                <w:color w:val="auto"/>
                <w:szCs w:val="21"/>
                <w:highlight w:val="none"/>
              </w:rPr>
            </w:pPr>
            <w:r>
              <w:rPr>
                <w:rFonts w:hint="eastAsia"/>
                <w:color w:val="auto"/>
                <w:szCs w:val="21"/>
                <w:highlight w:val="none"/>
              </w:rPr>
              <w:t>★ 典型问题解决手册</w:t>
            </w:r>
          </w:p>
        </w:tc>
        <w:tc>
          <w:tcPr>
            <w:tcW w:w="850" w:type="dxa"/>
            <w:vAlign w:val="center"/>
          </w:tcPr>
          <w:p w14:paraId="390DAD1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B590FC">
            <w:pPr>
              <w:widowControl/>
              <w:spacing w:line="360" w:lineRule="auto"/>
              <w:rPr>
                <w:color w:val="auto"/>
                <w:szCs w:val="21"/>
                <w:highlight w:val="none"/>
              </w:rPr>
            </w:pPr>
            <w:r>
              <w:rPr>
                <w:rFonts w:hint="eastAsia"/>
                <w:color w:val="auto"/>
                <w:szCs w:val="21"/>
                <w:highlight w:val="none"/>
              </w:rPr>
              <w:t>供应商提供典型问题解决说明文档或视频</w:t>
            </w:r>
          </w:p>
        </w:tc>
      </w:tr>
      <w:tr w14:paraId="2DE1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88D7F6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83</w:t>
            </w:r>
          </w:p>
        </w:tc>
        <w:tc>
          <w:tcPr>
            <w:tcW w:w="1305" w:type="dxa"/>
            <w:vAlign w:val="center"/>
          </w:tcPr>
          <w:p w14:paraId="775D5480">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527FBAA5">
            <w:pPr>
              <w:widowControl/>
              <w:spacing w:line="360" w:lineRule="auto"/>
              <w:rPr>
                <w:color w:val="auto"/>
                <w:szCs w:val="21"/>
                <w:highlight w:val="none"/>
              </w:rPr>
            </w:pPr>
          </w:p>
        </w:tc>
        <w:tc>
          <w:tcPr>
            <w:tcW w:w="1701" w:type="dxa"/>
            <w:vAlign w:val="center"/>
          </w:tcPr>
          <w:p w14:paraId="0928276F">
            <w:pPr>
              <w:widowControl/>
              <w:spacing w:line="360" w:lineRule="auto"/>
              <w:rPr>
                <w:color w:val="auto"/>
                <w:szCs w:val="21"/>
                <w:highlight w:val="none"/>
              </w:rPr>
            </w:pPr>
            <w:r>
              <w:rPr>
                <w:rFonts w:hint="eastAsia"/>
                <w:color w:val="auto"/>
                <w:szCs w:val="21"/>
                <w:highlight w:val="none"/>
              </w:rPr>
              <w:t>★ 厂家升级软件与扩容服务</w:t>
            </w:r>
          </w:p>
        </w:tc>
        <w:tc>
          <w:tcPr>
            <w:tcW w:w="850" w:type="dxa"/>
            <w:vAlign w:val="center"/>
          </w:tcPr>
          <w:p w14:paraId="647D787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83F880">
            <w:pPr>
              <w:widowControl/>
              <w:spacing w:line="360" w:lineRule="auto"/>
              <w:rPr>
                <w:color w:val="auto"/>
                <w:szCs w:val="21"/>
                <w:highlight w:val="none"/>
              </w:rPr>
            </w:pPr>
            <w:r>
              <w:rPr>
                <w:rFonts w:hint="eastAsia"/>
                <w:color w:val="auto"/>
                <w:szCs w:val="21"/>
                <w:highlight w:val="none"/>
              </w:rPr>
              <w:t>供应商提供上门升级部件/软件与扩容的增值服务</w:t>
            </w:r>
          </w:p>
        </w:tc>
      </w:tr>
      <w:tr w14:paraId="3D92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3021211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84</w:t>
            </w:r>
          </w:p>
        </w:tc>
        <w:tc>
          <w:tcPr>
            <w:tcW w:w="1305" w:type="dxa"/>
            <w:vAlign w:val="center"/>
          </w:tcPr>
          <w:p w14:paraId="01FF8F1B">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4421BC2D">
            <w:pPr>
              <w:widowControl/>
              <w:spacing w:line="360" w:lineRule="auto"/>
              <w:rPr>
                <w:color w:val="auto"/>
                <w:szCs w:val="21"/>
                <w:highlight w:val="none"/>
              </w:rPr>
            </w:pPr>
          </w:p>
        </w:tc>
        <w:tc>
          <w:tcPr>
            <w:tcW w:w="1701" w:type="dxa"/>
            <w:vAlign w:val="center"/>
          </w:tcPr>
          <w:p w14:paraId="5D3CDB1F">
            <w:pPr>
              <w:widowControl/>
              <w:spacing w:line="360" w:lineRule="auto"/>
              <w:rPr>
                <w:color w:val="auto"/>
                <w:szCs w:val="21"/>
                <w:highlight w:val="none"/>
              </w:rPr>
            </w:pPr>
            <w:r>
              <w:rPr>
                <w:rFonts w:hint="eastAsia"/>
                <w:color w:val="auto"/>
                <w:szCs w:val="21"/>
                <w:highlight w:val="none"/>
              </w:rPr>
              <w:t>★整机质量服务要求</w:t>
            </w:r>
          </w:p>
        </w:tc>
        <w:tc>
          <w:tcPr>
            <w:tcW w:w="850" w:type="dxa"/>
            <w:vAlign w:val="center"/>
          </w:tcPr>
          <w:p w14:paraId="02AF1DC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3159217">
            <w:pPr>
              <w:widowControl/>
              <w:spacing w:line="360" w:lineRule="auto"/>
              <w:rPr>
                <w:color w:val="auto"/>
                <w:szCs w:val="21"/>
                <w:highlight w:val="none"/>
              </w:rPr>
            </w:pPr>
            <w:r>
              <w:rPr>
                <w:rFonts w:hint="eastAsia"/>
                <w:color w:val="auto"/>
                <w:szCs w:val="21"/>
                <w:highlight w:val="none"/>
              </w:rPr>
              <w:t xml:space="preserve">免费服务周期（含换件和维修）应不小于3年； </w:t>
            </w:r>
          </w:p>
        </w:tc>
      </w:tr>
      <w:tr w14:paraId="3BC9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2F58637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85</w:t>
            </w:r>
          </w:p>
        </w:tc>
        <w:tc>
          <w:tcPr>
            <w:tcW w:w="1305" w:type="dxa"/>
            <w:vAlign w:val="center"/>
          </w:tcPr>
          <w:p w14:paraId="6CED9457">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7160B6F4">
            <w:pPr>
              <w:widowControl/>
              <w:spacing w:line="360" w:lineRule="auto"/>
              <w:rPr>
                <w:color w:val="auto"/>
                <w:szCs w:val="21"/>
                <w:highlight w:val="none"/>
              </w:rPr>
            </w:pPr>
          </w:p>
        </w:tc>
        <w:tc>
          <w:tcPr>
            <w:tcW w:w="1701" w:type="dxa"/>
            <w:vAlign w:val="center"/>
          </w:tcPr>
          <w:p w14:paraId="26579778">
            <w:pPr>
              <w:widowControl/>
              <w:spacing w:line="360" w:lineRule="auto"/>
              <w:rPr>
                <w:color w:val="auto"/>
                <w:szCs w:val="21"/>
                <w:highlight w:val="none"/>
              </w:rPr>
            </w:pPr>
            <w:r>
              <w:rPr>
                <w:rFonts w:hint="eastAsia"/>
                <w:color w:val="auto"/>
                <w:szCs w:val="21"/>
                <w:highlight w:val="none"/>
              </w:rPr>
              <w:t>#易用性</w:t>
            </w:r>
          </w:p>
        </w:tc>
        <w:tc>
          <w:tcPr>
            <w:tcW w:w="850" w:type="dxa"/>
            <w:vAlign w:val="center"/>
          </w:tcPr>
          <w:p w14:paraId="095A8E9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21C1E73">
            <w:pPr>
              <w:widowControl/>
              <w:spacing w:line="360" w:lineRule="auto"/>
              <w:rPr>
                <w:color w:val="auto"/>
                <w:szCs w:val="21"/>
                <w:highlight w:val="none"/>
              </w:rPr>
            </w:pPr>
            <w:r>
              <w:rPr>
                <w:rFonts w:hint="eastAsia"/>
                <w:color w:val="auto"/>
                <w:szCs w:val="21"/>
                <w:highlight w:val="none"/>
              </w:rPr>
              <w:t>免工具拆卸机箱、蜂窝仿生结构进风口设计，需提供产品彩页或功能截图并加盖公章</w:t>
            </w:r>
          </w:p>
        </w:tc>
      </w:tr>
      <w:tr w14:paraId="622D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B88CA3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86</w:t>
            </w:r>
          </w:p>
        </w:tc>
        <w:tc>
          <w:tcPr>
            <w:tcW w:w="1305" w:type="dxa"/>
            <w:vAlign w:val="center"/>
          </w:tcPr>
          <w:p w14:paraId="39C19F67">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540D17F2">
            <w:pPr>
              <w:widowControl/>
              <w:spacing w:line="360" w:lineRule="auto"/>
              <w:rPr>
                <w:color w:val="auto"/>
                <w:szCs w:val="21"/>
                <w:highlight w:val="none"/>
              </w:rPr>
            </w:pPr>
          </w:p>
        </w:tc>
        <w:tc>
          <w:tcPr>
            <w:tcW w:w="1701" w:type="dxa"/>
            <w:vAlign w:val="center"/>
          </w:tcPr>
          <w:p w14:paraId="155C7D7A">
            <w:pPr>
              <w:widowControl/>
              <w:spacing w:line="360" w:lineRule="auto"/>
              <w:rPr>
                <w:color w:val="auto"/>
                <w:szCs w:val="21"/>
                <w:highlight w:val="none"/>
              </w:rPr>
            </w:pPr>
            <w:r>
              <w:rPr>
                <w:rFonts w:hint="eastAsia"/>
                <w:color w:val="auto"/>
                <w:szCs w:val="21"/>
                <w:highlight w:val="none"/>
              </w:rPr>
              <w:t>★ 合格证书要求</w:t>
            </w:r>
          </w:p>
        </w:tc>
        <w:tc>
          <w:tcPr>
            <w:tcW w:w="850" w:type="dxa"/>
            <w:vAlign w:val="center"/>
          </w:tcPr>
          <w:p w14:paraId="18466DA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E8E885">
            <w:pPr>
              <w:widowControl/>
              <w:spacing w:line="360" w:lineRule="auto"/>
              <w:rPr>
                <w:color w:val="auto"/>
                <w:szCs w:val="21"/>
                <w:highlight w:val="none"/>
              </w:rPr>
            </w:pPr>
            <w:r>
              <w:rPr>
                <w:rFonts w:hint="eastAsia"/>
                <w:color w:val="auto"/>
                <w:szCs w:val="21"/>
                <w:highlight w:val="none"/>
              </w:rPr>
              <w:t>供应商交货时提供产品合格证</w:t>
            </w:r>
          </w:p>
        </w:tc>
      </w:tr>
      <w:tr w14:paraId="3F58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79D8B8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87</w:t>
            </w:r>
          </w:p>
        </w:tc>
        <w:tc>
          <w:tcPr>
            <w:tcW w:w="1305" w:type="dxa"/>
            <w:vAlign w:val="center"/>
          </w:tcPr>
          <w:p w14:paraId="71FDF2C9">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3657ECE6">
            <w:pPr>
              <w:widowControl/>
              <w:spacing w:line="360" w:lineRule="auto"/>
              <w:rPr>
                <w:color w:val="auto"/>
                <w:szCs w:val="21"/>
                <w:highlight w:val="none"/>
              </w:rPr>
            </w:pPr>
          </w:p>
        </w:tc>
        <w:tc>
          <w:tcPr>
            <w:tcW w:w="1701" w:type="dxa"/>
            <w:vAlign w:val="center"/>
          </w:tcPr>
          <w:p w14:paraId="66281256">
            <w:pPr>
              <w:widowControl/>
              <w:spacing w:line="360" w:lineRule="auto"/>
              <w:rPr>
                <w:color w:val="auto"/>
                <w:szCs w:val="21"/>
                <w:highlight w:val="none"/>
              </w:rPr>
            </w:pPr>
            <w:r>
              <w:rPr>
                <w:rFonts w:hint="eastAsia"/>
                <w:color w:val="auto"/>
                <w:szCs w:val="21"/>
                <w:highlight w:val="none"/>
              </w:rPr>
              <w:t>★开箱组装/使用指导要求</w:t>
            </w:r>
          </w:p>
        </w:tc>
        <w:tc>
          <w:tcPr>
            <w:tcW w:w="850" w:type="dxa"/>
            <w:vAlign w:val="center"/>
          </w:tcPr>
          <w:p w14:paraId="2A5464D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2ACEEF6">
            <w:pPr>
              <w:widowControl/>
              <w:spacing w:line="360" w:lineRule="auto"/>
              <w:rPr>
                <w:color w:val="auto"/>
                <w:szCs w:val="21"/>
                <w:highlight w:val="none"/>
              </w:rPr>
            </w:pPr>
            <w:r>
              <w:rPr>
                <w:rFonts w:hint="eastAsia"/>
                <w:color w:val="auto"/>
                <w:szCs w:val="21"/>
                <w:highlight w:val="none"/>
              </w:rPr>
              <w:t>供应商提供开箱组装/使用指导</w:t>
            </w:r>
          </w:p>
        </w:tc>
      </w:tr>
      <w:tr w14:paraId="5C9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102678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88</w:t>
            </w:r>
          </w:p>
        </w:tc>
        <w:tc>
          <w:tcPr>
            <w:tcW w:w="1305" w:type="dxa"/>
            <w:vAlign w:val="center"/>
          </w:tcPr>
          <w:p w14:paraId="4449DE56">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60E36999">
            <w:pPr>
              <w:widowControl/>
              <w:spacing w:line="360" w:lineRule="auto"/>
              <w:rPr>
                <w:color w:val="auto"/>
                <w:szCs w:val="21"/>
                <w:highlight w:val="none"/>
              </w:rPr>
            </w:pPr>
          </w:p>
        </w:tc>
        <w:tc>
          <w:tcPr>
            <w:tcW w:w="1701" w:type="dxa"/>
            <w:vAlign w:val="center"/>
          </w:tcPr>
          <w:p w14:paraId="0F57030D">
            <w:pPr>
              <w:widowControl/>
              <w:spacing w:line="360" w:lineRule="auto"/>
              <w:rPr>
                <w:color w:val="auto"/>
                <w:szCs w:val="21"/>
                <w:highlight w:val="none"/>
              </w:rPr>
            </w:pPr>
            <w:r>
              <w:rPr>
                <w:rFonts w:hint="eastAsia"/>
                <w:color w:val="auto"/>
                <w:szCs w:val="21"/>
                <w:highlight w:val="none"/>
              </w:rPr>
              <w:t>★ 驱动下载服务要求</w:t>
            </w:r>
          </w:p>
        </w:tc>
        <w:tc>
          <w:tcPr>
            <w:tcW w:w="850" w:type="dxa"/>
            <w:vAlign w:val="center"/>
          </w:tcPr>
          <w:p w14:paraId="181CD5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44D4A7">
            <w:pPr>
              <w:widowControl/>
              <w:spacing w:line="360" w:lineRule="auto"/>
              <w:rPr>
                <w:color w:val="auto"/>
                <w:szCs w:val="21"/>
                <w:highlight w:val="none"/>
              </w:rPr>
            </w:pPr>
            <w:r>
              <w:rPr>
                <w:rFonts w:hint="eastAsia"/>
                <w:color w:val="auto"/>
                <w:szCs w:val="21"/>
                <w:highlight w:val="none"/>
              </w:rPr>
              <w:t>供应商提供驱动光盘或下载方式</w:t>
            </w:r>
          </w:p>
        </w:tc>
      </w:tr>
      <w:tr w14:paraId="7FB9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4A8D84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89</w:t>
            </w:r>
          </w:p>
        </w:tc>
        <w:tc>
          <w:tcPr>
            <w:tcW w:w="1305" w:type="dxa"/>
            <w:vAlign w:val="center"/>
          </w:tcPr>
          <w:p w14:paraId="6C7F12BB">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61FE8D70">
            <w:pPr>
              <w:widowControl/>
              <w:spacing w:line="360" w:lineRule="auto"/>
              <w:rPr>
                <w:color w:val="auto"/>
                <w:szCs w:val="21"/>
                <w:highlight w:val="none"/>
              </w:rPr>
            </w:pPr>
          </w:p>
        </w:tc>
        <w:tc>
          <w:tcPr>
            <w:tcW w:w="1701" w:type="dxa"/>
            <w:vAlign w:val="center"/>
          </w:tcPr>
          <w:p w14:paraId="7D84E51D">
            <w:pPr>
              <w:widowControl/>
              <w:spacing w:line="360" w:lineRule="auto"/>
              <w:rPr>
                <w:color w:val="auto"/>
                <w:szCs w:val="21"/>
                <w:highlight w:val="none"/>
              </w:rPr>
            </w:pPr>
            <w:r>
              <w:rPr>
                <w:rFonts w:hint="eastAsia"/>
                <w:color w:val="auto"/>
                <w:szCs w:val="21"/>
                <w:highlight w:val="none"/>
              </w:rPr>
              <w:t>★ 兼容适配软件下载服务要求</w:t>
            </w:r>
          </w:p>
        </w:tc>
        <w:tc>
          <w:tcPr>
            <w:tcW w:w="850" w:type="dxa"/>
            <w:vAlign w:val="center"/>
          </w:tcPr>
          <w:p w14:paraId="6E568B2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9258707">
            <w:pPr>
              <w:widowControl/>
              <w:spacing w:line="360" w:lineRule="auto"/>
              <w:rPr>
                <w:color w:val="auto"/>
                <w:szCs w:val="21"/>
                <w:highlight w:val="none"/>
              </w:rPr>
            </w:pPr>
            <w:r>
              <w:rPr>
                <w:rFonts w:hint="eastAsia"/>
                <w:color w:val="auto"/>
                <w:szCs w:val="21"/>
                <w:highlight w:val="none"/>
              </w:rPr>
              <w:t>供应商提供兼容适配软件下载渠道（光盘、网站）</w:t>
            </w:r>
          </w:p>
        </w:tc>
      </w:tr>
      <w:tr w14:paraId="73EC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77A3BC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90</w:t>
            </w:r>
          </w:p>
        </w:tc>
        <w:tc>
          <w:tcPr>
            <w:tcW w:w="1305" w:type="dxa"/>
            <w:vAlign w:val="center"/>
          </w:tcPr>
          <w:p w14:paraId="4754D375">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1C40FAE2">
            <w:pPr>
              <w:widowControl/>
              <w:spacing w:line="360" w:lineRule="auto"/>
              <w:rPr>
                <w:color w:val="auto"/>
                <w:szCs w:val="21"/>
                <w:highlight w:val="none"/>
              </w:rPr>
            </w:pPr>
          </w:p>
        </w:tc>
        <w:tc>
          <w:tcPr>
            <w:tcW w:w="1701" w:type="dxa"/>
            <w:vAlign w:val="center"/>
          </w:tcPr>
          <w:p w14:paraId="03E57F9B">
            <w:pPr>
              <w:widowControl/>
              <w:spacing w:line="360" w:lineRule="auto"/>
              <w:rPr>
                <w:color w:val="auto"/>
                <w:szCs w:val="21"/>
                <w:highlight w:val="none"/>
              </w:rPr>
            </w:pPr>
            <w:r>
              <w:rPr>
                <w:rFonts w:hint="eastAsia"/>
                <w:color w:val="auto"/>
                <w:szCs w:val="21"/>
                <w:highlight w:val="none"/>
              </w:rPr>
              <w:t>跨架构平台应用兼容</w:t>
            </w:r>
          </w:p>
        </w:tc>
        <w:tc>
          <w:tcPr>
            <w:tcW w:w="850" w:type="dxa"/>
            <w:vAlign w:val="center"/>
          </w:tcPr>
          <w:p w14:paraId="165D061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9BEB330">
            <w:pPr>
              <w:widowControl/>
              <w:spacing w:line="360" w:lineRule="auto"/>
              <w:rPr>
                <w:color w:val="auto"/>
                <w:szCs w:val="21"/>
                <w:highlight w:val="none"/>
              </w:rPr>
            </w:pPr>
            <w:r>
              <w:rPr>
                <w:rFonts w:hint="eastAsia"/>
                <w:color w:val="auto"/>
                <w:szCs w:val="21"/>
                <w:highlight w:val="none"/>
              </w:rPr>
              <w:t>供应商提供跨架构平台的应用兼容工具，支持一种或者一种以上不同架构平台的应用</w:t>
            </w:r>
          </w:p>
        </w:tc>
      </w:tr>
      <w:tr w14:paraId="2C88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525CA8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91</w:t>
            </w:r>
          </w:p>
        </w:tc>
        <w:tc>
          <w:tcPr>
            <w:tcW w:w="1305" w:type="dxa"/>
            <w:vAlign w:val="center"/>
          </w:tcPr>
          <w:p w14:paraId="75D7941A">
            <w:pPr>
              <w:widowControl/>
              <w:spacing w:line="360" w:lineRule="auto"/>
              <w:jc w:val="center"/>
              <w:rPr>
                <w:color w:val="auto"/>
                <w:szCs w:val="21"/>
                <w:highlight w:val="none"/>
              </w:rPr>
            </w:pPr>
            <w:r>
              <w:rPr>
                <w:rFonts w:hint="eastAsia"/>
                <w:color w:val="auto"/>
                <w:szCs w:val="21"/>
                <w:highlight w:val="none"/>
              </w:rPr>
              <w:t>供应保障要求</w:t>
            </w:r>
          </w:p>
        </w:tc>
        <w:tc>
          <w:tcPr>
            <w:tcW w:w="894" w:type="dxa"/>
            <w:vAlign w:val="center"/>
          </w:tcPr>
          <w:p w14:paraId="6A599B56">
            <w:pPr>
              <w:widowControl/>
              <w:spacing w:line="360" w:lineRule="auto"/>
              <w:rPr>
                <w:color w:val="auto"/>
                <w:szCs w:val="21"/>
                <w:highlight w:val="none"/>
              </w:rPr>
            </w:pPr>
            <w:r>
              <w:rPr>
                <w:rFonts w:hint="eastAsia"/>
                <w:color w:val="auto"/>
                <w:szCs w:val="21"/>
                <w:highlight w:val="none"/>
              </w:rPr>
              <w:t>供应链合规性</w:t>
            </w:r>
          </w:p>
        </w:tc>
        <w:tc>
          <w:tcPr>
            <w:tcW w:w="1701" w:type="dxa"/>
            <w:vAlign w:val="center"/>
          </w:tcPr>
          <w:p w14:paraId="0AA90FAE">
            <w:pPr>
              <w:widowControl/>
              <w:spacing w:line="360" w:lineRule="auto"/>
              <w:rPr>
                <w:color w:val="auto"/>
                <w:szCs w:val="21"/>
                <w:highlight w:val="none"/>
              </w:rPr>
            </w:pPr>
            <w:r>
              <w:rPr>
                <w:rFonts w:hint="eastAsia"/>
                <w:color w:val="auto"/>
                <w:szCs w:val="21"/>
                <w:highlight w:val="none"/>
              </w:rPr>
              <w:t>★产品部件保障</w:t>
            </w:r>
          </w:p>
        </w:tc>
        <w:tc>
          <w:tcPr>
            <w:tcW w:w="850" w:type="dxa"/>
            <w:vAlign w:val="center"/>
          </w:tcPr>
          <w:p w14:paraId="12CB4D1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C59651E">
            <w:pPr>
              <w:widowControl/>
              <w:spacing w:line="360" w:lineRule="auto"/>
              <w:rPr>
                <w:color w:val="auto"/>
                <w:szCs w:val="21"/>
                <w:highlight w:val="none"/>
              </w:rPr>
            </w:pPr>
            <w:r>
              <w:rPr>
                <w:rFonts w:hint="eastAsia"/>
                <w:color w:val="auto"/>
                <w:szCs w:val="21"/>
                <w:highlight w:val="none"/>
              </w:rPr>
              <w:t>供应商保障产品主要部件，提供6年的备件服务能力（自购买之日起），或提供可兼容原设备的升级换代产品；</w:t>
            </w:r>
          </w:p>
        </w:tc>
      </w:tr>
      <w:tr w14:paraId="3ED6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B7C008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92</w:t>
            </w:r>
          </w:p>
        </w:tc>
        <w:tc>
          <w:tcPr>
            <w:tcW w:w="1305" w:type="dxa"/>
            <w:vAlign w:val="center"/>
          </w:tcPr>
          <w:p w14:paraId="7F2E1BF4">
            <w:pPr>
              <w:widowControl/>
              <w:spacing w:line="360" w:lineRule="auto"/>
              <w:jc w:val="center"/>
              <w:rPr>
                <w:color w:val="auto"/>
                <w:szCs w:val="21"/>
                <w:highlight w:val="none"/>
              </w:rPr>
            </w:pPr>
            <w:r>
              <w:rPr>
                <w:rFonts w:hint="eastAsia"/>
                <w:color w:val="auto"/>
                <w:szCs w:val="21"/>
                <w:highlight w:val="none"/>
              </w:rPr>
              <w:t>供应保障要求</w:t>
            </w:r>
          </w:p>
        </w:tc>
        <w:tc>
          <w:tcPr>
            <w:tcW w:w="894" w:type="dxa"/>
            <w:vMerge w:val="restart"/>
            <w:vAlign w:val="center"/>
          </w:tcPr>
          <w:p w14:paraId="26F34DB6">
            <w:pPr>
              <w:widowControl/>
              <w:spacing w:line="360" w:lineRule="auto"/>
              <w:rPr>
                <w:color w:val="auto"/>
                <w:szCs w:val="21"/>
                <w:highlight w:val="none"/>
              </w:rPr>
            </w:pPr>
            <w:r>
              <w:rPr>
                <w:rFonts w:hint="eastAsia"/>
                <w:color w:val="auto"/>
                <w:szCs w:val="21"/>
                <w:highlight w:val="none"/>
              </w:rPr>
              <w:t>供应链质量</w:t>
            </w:r>
          </w:p>
        </w:tc>
        <w:tc>
          <w:tcPr>
            <w:tcW w:w="1701" w:type="dxa"/>
            <w:vAlign w:val="center"/>
          </w:tcPr>
          <w:p w14:paraId="5EF91283">
            <w:pPr>
              <w:widowControl/>
              <w:spacing w:line="360" w:lineRule="auto"/>
              <w:rPr>
                <w:color w:val="auto"/>
                <w:szCs w:val="21"/>
                <w:highlight w:val="none"/>
              </w:rPr>
            </w:pPr>
            <w:r>
              <w:rPr>
                <w:rFonts w:hint="eastAsia"/>
                <w:color w:val="auto"/>
                <w:szCs w:val="21"/>
                <w:highlight w:val="none"/>
              </w:rPr>
              <w:t>★ 抗干扰性</w:t>
            </w:r>
          </w:p>
        </w:tc>
        <w:tc>
          <w:tcPr>
            <w:tcW w:w="850" w:type="dxa"/>
            <w:vAlign w:val="center"/>
          </w:tcPr>
          <w:p w14:paraId="14480BC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AF973A4">
            <w:pPr>
              <w:widowControl/>
              <w:spacing w:line="360" w:lineRule="auto"/>
              <w:rPr>
                <w:color w:val="auto"/>
                <w:szCs w:val="21"/>
                <w:highlight w:val="none"/>
              </w:rPr>
            </w:pPr>
            <w:r>
              <w:rPr>
                <w:rFonts w:hint="eastAsia"/>
                <w:color w:val="auto"/>
                <w:szCs w:val="21"/>
                <w:highlight w:val="none"/>
              </w:rPr>
              <w:t>当产品部件出现供应风险时，供应商应通知采购人并提供风险应对方案确保产品的服务保障</w:t>
            </w:r>
          </w:p>
        </w:tc>
      </w:tr>
      <w:tr w14:paraId="0CB7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9D3E7F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93</w:t>
            </w:r>
          </w:p>
        </w:tc>
        <w:tc>
          <w:tcPr>
            <w:tcW w:w="1305" w:type="dxa"/>
            <w:vAlign w:val="center"/>
          </w:tcPr>
          <w:p w14:paraId="117781DF">
            <w:pPr>
              <w:widowControl/>
              <w:spacing w:line="360" w:lineRule="auto"/>
              <w:jc w:val="center"/>
              <w:rPr>
                <w:color w:val="auto"/>
                <w:szCs w:val="21"/>
                <w:highlight w:val="none"/>
              </w:rPr>
            </w:pPr>
            <w:r>
              <w:rPr>
                <w:rFonts w:hint="eastAsia"/>
                <w:color w:val="auto"/>
                <w:szCs w:val="21"/>
                <w:highlight w:val="none"/>
              </w:rPr>
              <w:t>供应保障要求</w:t>
            </w:r>
          </w:p>
        </w:tc>
        <w:tc>
          <w:tcPr>
            <w:tcW w:w="894" w:type="dxa"/>
            <w:vMerge w:val="continue"/>
            <w:vAlign w:val="center"/>
          </w:tcPr>
          <w:p w14:paraId="30BDFAE4">
            <w:pPr>
              <w:widowControl/>
              <w:spacing w:line="360" w:lineRule="auto"/>
              <w:rPr>
                <w:color w:val="auto"/>
                <w:szCs w:val="21"/>
                <w:highlight w:val="none"/>
              </w:rPr>
            </w:pPr>
          </w:p>
        </w:tc>
        <w:tc>
          <w:tcPr>
            <w:tcW w:w="1701" w:type="dxa"/>
            <w:vAlign w:val="center"/>
          </w:tcPr>
          <w:p w14:paraId="034EBD1F">
            <w:pPr>
              <w:widowControl/>
              <w:spacing w:line="360" w:lineRule="auto"/>
              <w:rPr>
                <w:color w:val="auto"/>
                <w:szCs w:val="21"/>
                <w:highlight w:val="none"/>
              </w:rPr>
            </w:pPr>
            <w:r>
              <w:rPr>
                <w:rFonts w:hint="eastAsia"/>
                <w:color w:val="auto"/>
                <w:szCs w:val="21"/>
                <w:highlight w:val="none"/>
              </w:rPr>
              <w:t>★ 供应能力证明</w:t>
            </w:r>
          </w:p>
        </w:tc>
        <w:tc>
          <w:tcPr>
            <w:tcW w:w="850" w:type="dxa"/>
            <w:vAlign w:val="center"/>
          </w:tcPr>
          <w:p w14:paraId="7EB9FBE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014B6C">
            <w:pPr>
              <w:widowControl/>
              <w:spacing w:line="360" w:lineRule="auto"/>
              <w:rPr>
                <w:color w:val="auto"/>
                <w:szCs w:val="21"/>
                <w:highlight w:val="none"/>
              </w:rPr>
            </w:pPr>
            <w:r>
              <w:rPr>
                <w:rFonts w:hint="eastAsia"/>
                <w:color w:val="auto"/>
                <w:szCs w:val="21"/>
                <w:highlight w:val="none"/>
              </w:rPr>
              <w:t>供应商提供供应链稳定承诺书，确保产品的部件在产品服务周期内稳定供货</w:t>
            </w:r>
          </w:p>
        </w:tc>
      </w:tr>
      <w:tr w14:paraId="5E5C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6E26D4A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94</w:t>
            </w:r>
          </w:p>
        </w:tc>
        <w:tc>
          <w:tcPr>
            <w:tcW w:w="1305" w:type="dxa"/>
            <w:vAlign w:val="center"/>
          </w:tcPr>
          <w:p w14:paraId="62B88C8A">
            <w:pPr>
              <w:widowControl/>
              <w:spacing w:line="360" w:lineRule="auto"/>
              <w:jc w:val="center"/>
              <w:rPr>
                <w:color w:val="auto"/>
                <w:szCs w:val="21"/>
                <w:highlight w:val="none"/>
              </w:rPr>
            </w:pPr>
            <w:r>
              <w:rPr>
                <w:rFonts w:hint="eastAsia"/>
                <w:color w:val="auto"/>
                <w:szCs w:val="21"/>
                <w:highlight w:val="none"/>
              </w:rPr>
              <w:t>安全要求</w:t>
            </w:r>
          </w:p>
        </w:tc>
        <w:tc>
          <w:tcPr>
            <w:tcW w:w="894" w:type="dxa"/>
            <w:vAlign w:val="center"/>
          </w:tcPr>
          <w:p w14:paraId="5CF478CD">
            <w:pPr>
              <w:widowControl/>
              <w:spacing w:line="360" w:lineRule="auto"/>
              <w:rPr>
                <w:color w:val="auto"/>
                <w:szCs w:val="21"/>
                <w:highlight w:val="none"/>
              </w:rPr>
            </w:pPr>
            <w:r>
              <w:rPr>
                <w:rFonts w:hint="eastAsia"/>
                <w:color w:val="auto"/>
                <w:szCs w:val="21"/>
                <w:highlight w:val="none"/>
              </w:rPr>
              <w:t>关键部件安全要求</w:t>
            </w:r>
          </w:p>
        </w:tc>
        <w:tc>
          <w:tcPr>
            <w:tcW w:w="1701" w:type="dxa"/>
            <w:vAlign w:val="center"/>
          </w:tcPr>
          <w:p w14:paraId="29CB352E">
            <w:pPr>
              <w:widowControl/>
              <w:spacing w:line="360" w:lineRule="auto"/>
              <w:rPr>
                <w:color w:val="auto"/>
                <w:szCs w:val="21"/>
                <w:highlight w:val="none"/>
              </w:rPr>
            </w:pPr>
            <w:r>
              <w:rPr>
                <w:rFonts w:hint="eastAsia"/>
                <w:color w:val="auto"/>
                <w:szCs w:val="21"/>
                <w:highlight w:val="none"/>
              </w:rPr>
              <w:t>★ 关键部件安全要求</w:t>
            </w:r>
          </w:p>
        </w:tc>
        <w:tc>
          <w:tcPr>
            <w:tcW w:w="850" w:type="dxa"/>
            <w:vAlign w:val="center"/>
          </w:tcPr>
          <w:p w14:paraId="73C3DDF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27CFD5">
            <w:pPr>
              <w:widowControl/>
              <w:spacing w:line="360" w:lineRule="auto"/>
              <w:rPr>
                <w:color w:val="auto"/>
                <w:szCs w:val="21"/>
                <w:highlight w:val="none"/>
              </w:rPr>
            </w:pPr>
            <w:r>
              <w:rPr>
                <w:rFonts w:hint="eastAsia"/>
                <w:color w:val="auto"/>
                <w:szCs w:val="21"/>
                <w:highlight w:val="none"/>
              </w:rPr>
              <w:t>CPU和操作系统等关键部件应当符合安全可靠测评要求</w:t>
            </w:r>
          </w:p>
        </w:tc>
      </w:tr>
      <w:tr w14:paraId="73D6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057C64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95</w:t>
            </w:r>
          </w:p>
        </w:tc>
        <w:tc>
          <w:tcPr>
            <w:tcW w:w="1305" w:type="dxa"/>
            <w:vAlign w:val="center"/>
          </w:tcPr>
          <w:p w14:paraId="325D9A49">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restart"/>
            <w:vAlign w:val="center"/>
          </w:tcPr>
          <w:p w14:paraId="4BF4A0DC">
            <w:pPr>
              <w:widowControl/>
              <w:spacing w:line="360" w:lineRule="auto"/>
              <w:rPr>
                <w:color w:val="auto"/>
                <w:szCs w:val="21"/>
                <w:highlight w:val="none"/>
              </w:rPr>
            </w:pPr>
            <w:r>
              <w:rPr>
                <w:rFonts w:hint="eastAsia"/>
                <w:color w:val="auto"/>
                <w:szCs w:val="21"/>
                <w:highlight w:val="none"/>
              </w:rPr>
              <w:t>整机安全性要求</w:t>
            </w:r>
          </w:p>
        </w:tc>
        <w:tc>
          <w:tcPr>
            <w:tcW w:w="1701" w:type="dxa"/>
            <w:vAlign w:val="center"/>
          </w:tcPr>
          <w:p w14:paraId="02CBF68F">
            <w:pPr>
              <w:widowControl/>
              <w:spacing w:line="360" w:lineRule="auto"/>
              <w:rPr>
                <w:color w:val="auto"/>
                <w:szCs w:val="21"/>
                <w:highlight w:val="none"/>
              </w:rPr>
            </w:pPr>
            <w:r>
              <w:rPr>
                <w:rFonts w:hint="eastAsia"/>
                <w:color w:val="auto"/>
                <w:szCs w:val="21"/>
                <w:highlight w:val="none"/>
              </w:rPr>
              <w:t>★ 密码算法实现</w:t>
            </w:r>
          </w:p>
        </w:tc>
        <w:tc>
          <w:tcPr>
            <w:tcW w:w="850" w:type="dxa"/>
            <w:vAlign w:val="center"/>
          </w:tcPr>
          <w:p w14:paraId="65BE8F3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A89CEFC">
            <w:pPr>
              <w:widowControl/>
              <w:spacing w:line="360" w:lineRule="auto"/>
              <w:rPr>
                <w:color w:val="auto"/>
                <w:szCs w:val="21"/>
                <w:highlight w:val="none"/>
              </w:rPr>
            </w:pPr>
            <w:r>
              <w:rPr>
                <w:rFonts w:hint="eastAsia"/>
                <w:color w:val="auto"/>
                <w:szCs w:val="21"/>
                <w:highlight w:val="none"/>
              </w:rPr>
              <w:t>CPU芯片应符合GM/T0008的相关规定，或芯片密码模块应符合GB/T37092或GM/T0028的相关规定</w:t>
            </w:r>
          </w:p>
        </w:tc>
      </w:tr>
      <w:tr w14:paraId="6AFC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04A273D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96</w:t>
            </w:r>
          </w:p>
        </w:tc>
        <w:tc>
          <w:tcPr>
            <w:tcW w:w="1305" w:type="dxa"/>
            <w:vAlign w:val="center"/>
          </w:tcPr>
          <w:p w14:paraId="6741B120">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5E350C2A">
            <w:pPr>
              <w:widowControl/>
              <w:spacing w:line="360" w:lineRule="auto"/>
              <w:rPr>
                <w:color w:val="auto"/>
                <w:szCs w:val="21"/>
                <w:highlight w:val="none"/>
              </w:rPr>
            </w:pPr>
          </w:p>
        </w:tc>
        <w:tc>
          <w:tcPr>
            <w:tcW w:w="1701" w:type="dxa"/>
            <w:vAlign w:val="center"/>
          </w:tcPr>
          <w:p w14:paraId="3420848B">
            <w:pPr>
              <w:widowControl/>
              <w:spacing w:line="360" w:lineRule="auto"/>
              <w:rPr>
                <w:color w:val="auto"/>
                <w:szCs w:val="21"/>
                <w:highlight w:val="none"/>
              </w:rPr>
            </w:pPr>
            <w:r>
              <w:rPr>
                <w:rFonts w:hint="eastAsia"/>
                <w:color w:val="auto"/>
                <w:szCs w:val="21"/>
                <w:highlight w:val="none"/>
              </w:rPr>
              <w:t>USB端口管控</w:t>
            </w:r>
          </w:p>
        </w:tc>
        <w:tc>
          <w:tcPr>
            <w:tcW w:w="850" w:type="dxa"/>
            <w:vAlign w:val="center"/>
          </w:tcPr>
          <w:p w14:paraId="5E89A7C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1F76579">
            <w:pPr>
              <w:widowControl/>
              <w:spacing w:line="360" w:lineRule="auto"/>
              <w:rPr>
                <w:color w:val="auto"/>
                <w:szCs w:val="21"/>
                <w:highlight w:val="none"/>
              </w:rPr>
            </w:pPr>
            <w:r>
              <w:rPr>
                <w:rFonts w:hint="eastAsia"/>
                <w:color w:val="auto"/>
                <w:szCs w:val="21"/>
                <w:highlight w:val="none"/>
              </w:rPr>
              <w:t>支持USB 端口管控</w:t>
            </w:r>
          </w:p>
        </w:tc>
      </w:tr>
      <w:tr w14:paraId="789C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7B55761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97</w:t>
            </w:r>
          </w:p>
        </w:tc>
        <w:tc>
          <w:tcPr>
            <w:tcW w:w="1305" w:type="dxa"/>
            <w:vAlign w:val="center"/>
          </w:tcPr>
          <w:p w14:paraId="189FDAEC">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479E5ABD">
            <w:pPr>
              <w:widowControl/>
              <w:spacing w:line="360" w:lineRule="auto"/>
              <w:rPr>
                <w:color w:val="auto"/>
                <w:szCs w:val="21"/>
                <w:highlight w:val="none"/>
              </w:rPr>
            </w:pPr>
          </w:p>
        </w:tc>
        <w:tc>
          <w:tcPr>
            <w:tcW w:w="1701" w:type="dxa"/>
            <w:vAlign w:val="center"/>
          </w:tcPr>
          <w:p w14:paraId="210BD7AF">
            <w:pPr>
              <w:widowControl/>
              <w:spacing w:line="360" w:lineRule="auto"/>
              <w:rPr>
                <w:color w:val="auto"/>
                <w:szCs w:val="21"/>
                <w:highlight w:val="none"/>
              </w:rPr>
            </w:pPr>
            <w:r>
              <w:rPr>
                <w:rFonts w:hint="eastAsia"/>
                <w:color w:val="auto"/>
                <w:szCs w:val="21"/>
                <w:highlight w:val="none"/>
              </w:rPr>
              <w:t>#USB端口功能</w:t>
            </w:r>
          </w:p>
        </w:tc>
        <w:tc>
          <w:tcPr>
            <w:tcW w:w="850" w:type="dxa"/>
            <w:vAlign w:val="center"/>
          </w:tcPr>
          <w:p w14:paraId="5E5E11F0">
            <w:pPr>
              <w:widowControl/>
              <w:spacing w:line="360" w:lineRule="auto"/>
              <w:rPr>
                <w:color w:val="auto"/>
                <w:szCs w:val="21"/>
                <w:highlight w:val="none"/>
              </w:rPr>
            </w:pPr>
            <w:r>
              <w:rPr>
                <w:rFonts w:hint="eastAsia"/>
                <w:color w:val="auto"/>
                <w:szCs w:val="21"/>
                <w:highlight w:val="none"/>
              </w:rPr>
              <w:t>是</w:t>
            </w:r>
          </w:p>
        </w:tc>
        <w:tc>
          <w:tcPr>
            <w:tcW w:w="4394" w:type="dxa"/>
            <w:vAlign w:val="center"/>
          </w:tcPr>
          <w:p w14:paraId="59E31B52">
            <w:pPr>
              <w:widowControl/>
              <w:spacing w:line="360" w:lineRule="auto"/>
              <w:rPr>
                <w:color w:val="auto"/>
                <w:szCs w:val="21"/>
                <w:highlight w:val="none"/>
              </w:rPr>
            </w:pPr>
            <w:r>
              <w:rPr>
                <w:rFonts w:hint="eastAsia"/>
                <w:color w:val="auto"/>
                <w:szCs w:val="21"/>
                <w:highlight w:val="none"/>
              </w:rPr>
              <w:t>USB口BIOS级智能屏蔽及USB设备智能识别，需提供产品彩页或功能截图并加盖公章</w:t>
            </w:r>
          </w:p>
        </w:tc>
      </w:tr>
      <w:tr w14:paraId="5B74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165DE69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98</w:t>
            </w:r>
          </w:p>
        </w:tc>
        <w:tc>
          <w:tcPr>
            <w:tcW w:w="1305" w:type="dxa"/>
            <w:vAlign w:val="center"/>
          </w:tcPr>
          <w:p w14:paraId="2B652905">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62E374B0">
            <w:pPr>
              <w:widowControl/>
              <w:spacing w:line="360" w:lineRule="auto"/>
              <w:rPr>
                <w:color w:val="auto"/>
                <w:szCs w:val="21"/>
                <w:highlight w:val="none"/>
              </w:rPr>
            </w:pPr>
          </w:p>
        </w:tc>
        <w:tc>
          <w:tcPr>
            <w:tcW w:w="1701" w:type="dxa"/>
            <w:vAlign w:val="center"/>
          </w:tcPr>
          <w:p w14:paraId="4B0075E7">
            <w:pPr>
              <w:widowControl/>
              <w:spacing w:line="360" w:lineRule="auto"/>
              <w:rPr>
                <w:color w:val="auto"/>
                <w:szCs w:val="21"/>
                <w:highlight w:val="none"/>
              </w:rPr>
            </w:pPr>
            <w:r>
              <w:rPr>
                <w:rFonts w:hint="eastAsia"/>
                <w:color w:val="auto"/>
                <w:szCs w:val="21"/>
                <w:highlight w:val="none"/>
              </w:rPr>
              <w:t>#主板安全</w:t>
            </w:r>
          </w:p>
        </w:tc>
        <w:tc>
          <w:tcPr>
            <w:tcW w:w="850" w:type="dxa"/>
            <w:vAlign w:val="center"/>
          </w:tcPr>
          <w:p w14:paraId="6BB80352">
            <w:pPr>
              <w:widowControl/>
              <w:spacing w:line="360" w:lineRule="auto"/>
              <w:rPr>
                <w:color w:val="auto"/>
                <w:szCs w:val="21"/>
                <w:highlight w:val="none"/>
              </w:rPr>
            </w:pPr>
            <w:r>
              <w:rPr>
                <w:rFonts w:hint="eastAsia"/>
                <w:color w:val="auto"/>
                <w:szCs w:val="21"/>
                <w:highlight w:val="none"/>
              </w:rPr>
              <w:t>是</w:t>
            </w:r>
          </w:p>
        </w:tc>
        <w:tc>
          <w:tcPr>
            <w:tcW w:w="4394" w:type="dxa"/>
            <w:vAlign w:val="center"/>
          </w:tcPr>
          <w:p w14:paraId="0D6449EB">
            <w:pPr>
              <w:widowControl/>
              <w:spacing w:line="360" w:lineRule="auto"/>
              <w:rPr>
                <w:color w:val="auto"/>
                <w:szCs w:val="21"/>
                <w:highlight w:val="none"/>
              </w:rPr>
            </w:pPr>
            <w:r>
              <w:rPr>
                <w:rFonts w:hint="eastAsia"/>
                <w:color w:val="auto"/>
                <w:szCs w:val="21"/>
                <w:highlight w:val="none"/>
              </w:rPr>
              <w:t>主板采用全固态电容，避免爆浆、漏液，需相关证明文件并加盖公章</w:t>
            </w:r>
          </w:p>
        </w:tc>
      </w:tr>
      <w:tr w14:paraId="6FE1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C0DB3D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9</w:t>
            </w:r>
            <w:r>
              <w:rPr>
                <w:rFonts w:hint="eastAsia"/>
                <w:color w:val="auto"/>
                <w:szCs w:val="21"/>
                <w:highlight w:val="none"/>
              </w:rPr>
              <w:t>9</w:t>
            </w:r>
          </w:p>
        </w:tc>
        <w:tc>
          <w:tcPr>
            <w:tcW w:w="1305" w:type="dxa"/>
            <w:vAlign w:val="center"/>
          </w:tcPr>
          <w:p w14:paraId="54B97C00">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6AD6E29D">
            <w:pPr>
              <w:widowControl/>
              <w:spacing w:line="360" w:lineRule="auto"/>
              <w:rPr>
                <w:color w:val="auto"/>
                <w:szCs w:val="21"/>
                <w:highlight w:val="none"/>
              </w:rPr>
            </w:pPr>
          </w:p>
        </w:tc>
        <w:tc>
          <w:tcPr>
            <w:tcW w:w="1701" w:type="dxa"/>
            <w:vAlign w:val="center"/>
          </w:tcPr>
          <w:p w14:paraId="50C0A056">
            <w:pPr>
              <w:widowControl/>
              <w:spacing w:line="360" w:lineRule="auto"/>
              <w:rPr>
                <w:color w:val="auto"/>
                <w:szCs w:val="21"/>
                <w:highlight w:val="none"/>
              </w:rPr>
            </w:pPr>
            <w:r>
              <w:rPr>
                <w:rFonts w:hint="eastAsia"/>
                <w:color w:val="auto"/>
                <w:szCs w:val="21"/>
                <w:highlight w:val="none"/>
              </w:rPr>
              <w:t>安全物理锁</w:t>
            </w:r>
          </w:p>
        </w:tc>
        <w:tc>
          <w:tcPr>
            <w:tcW w:w="850" w:type="dxa"/>
            <w:vAlign w:val="center"/>
          </w:tcPr>
          <w:p w14:paraId="08D3F47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5617F3">
            <w:pPr>
              <w:widowControl/>
              <w:spacing w:line="360" w:lineRule="auto"/>
              <w:rPr>
                <w:color w:val="auto"/>
                <w:szCs w:val="21"/>
                <w:highlight w:val="none"/>
              </w:rPr>
            </w:pPr>
            <w:r>
              <w:rPr>
                <w:rFonts w:hint="eastAsia"/>
                <w:color w:val="auto"/>
                <w:szCs w:val="21"/>
                <w:highlight w:val="none"/>
              </w:rPr>
              <w:t>支持安全物理锁</w:t>
            </w:r>
          </w:p>
        </w:tc>
      </w:tr>
      <w:tr w14:paraId="67A4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vAlign w:val="center"/>
          </w:tcPr>
          <w:p w14:paraId="4059B446">
            <w:pPr>
              <w:widowControl/>
              <w:spacing w:line="360" w:lineRule="auto"/>
              <w:jc w:val="center"/>
              <w:rPr>
                <w:color w:val="auto"/>
                <w:szCs w:val="21"/>
                <w:highlight w:val="none"/>
              </w:rPr>
            </w:pPr>
            <w:r>
              <w:rPr>
                <w:rFonts w:hint="eastAsia"/>
                <w:color w:val="auto"/>
                <w:szCs w:val="21"/>
                <w:highlight w:val="none"/>
              </w:rPr>
              <w:t>200</w:t>
            </w:r>
          </w:p>
        </w:tc>
        <w:tc>
          <w:tcPr>
            <w:tcW w:w="1305" w:type="dxa"/>
            <w:vAlign w:val="center"/>
          </w:tcPr>
          <w:p w14:paraId="4C65BAF8">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75C29841">
            <w:pPr>
              <w:widowControl/>
              <w:spacing w:line="360" w:lineRule="auto"/>
              <w:rPr>
                <w:color w:val="auto"/>
                <w:szCs w:val="21"/>
                <w:highlight w:val="none"/>
              </w:rPr>
            </w:pPr>
          </w:p>
        </w:tc>
        <w:tc>
          <w:tcPr>
            <w:tcW w:w="1701" w:type="dxa"/>
            <w:vAlign w:val="center"/>
          </w:tcPr>
          <w:p w14:paraId="4557DF7D">
            <w:pPr>
              <w:widowControl/>
              <w:spacing w:line="360" w:lineRule="auto"/>
              <w:rPr>
                <w:color w:val="auto"/>
                <w:szCs w:val="21"/>
                <w:highlight w:val="none"/>
              </w:rPr>
            </w:pPr>
            <w:r>
              <w:rPr>
                <w:rFonts w:hint="eastAsia"/>
                <w:color w:val="auto"/>
                <w:szCs w:val="21"/>
                <w:highlight w:val="none"/>
              </w:rPr>
              <w:t>★ 信息安全基本要求</w:t>
            </w:r>
          </w:p>
        </w:tc>
        <w:tc>
          <w:tcPr>
            <w:tcW w:w="850" w:type="dxa"/>
            <w:vAlign w:val="center"/>
          </w:tcPr>
          <w:p w14:paraId="57258B3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5A776C">
            <w:pPr>
              <w:widowControl/>
              <w:spacing w:line="360" w:lineRule="auto"/>
              <w:rPr>
                <w:color w:val="auto"/>
                <w:szCs w:val="21"/>
                <w:highlight w:val="none"/>
              </w:rPr>
            </w:pPr>
            <w:r>
              <w:rPr>
                <w:rFonts w:hint="eastAsia"/>
                <w:color w:val="auto"/>
                <w:szCs w:val="21"/>
                <w:highlight w:val="none"/>
              </w:rPr>
              <w:t>a)产品应符合GB/T39276的5.2的规定；</w:t>
            </w:r>
            <w:r>
              <w:rPr>
                <w:rFonts w:hint="eastAsia"/>
                <w:color w:val="auto"/>
                <w:szCs w:val="21"/>
                <w:highlight w:val="none"/>
              </w:rPr>
              <w:br w:type="textWrapping"/>
            </w:r>
            <w:r>
              <w:rPr>
                <w:rFonts w:hint="eastAsia"/>
                <w:color w:val="auto"/>
                <w:szCs w:val="21"/>
                <w:highlight w:val="none"/>
              </w:rPr>
              <w:t>b)生产厂商应建立漏洞跟踪表，保证产品版本涉及到的漏洞(如驱动程序等)可查看；</w:t>
            </w:r>
            <w:r>
              <w:rPr>
                <w:rFonts w:hint="eastAsia"/>
                <w:color w:val="auto"/>
                <w:szCs w:val="21"/>
                <w:highlight w:val="none"/>
              </w:rPr>
              <w:br w:type="textWrapping"/>
            </w:r>
            <w:r>
              <w:rPr>
                <w:rFonts w:hint="eastAsia"/>
                <w:color w:val="auto"/>
                <w:szCs w:val="21"/>
                <w:highlight w:val="none"/>
              </w:rPr>
              <w:t>c)产品不得包含已知的恶意代码或漏洞，不存在未声明的指令、功能、接口</w:t>
            </w:r>
          </w:p>
        </w:tc>
      </w:tr>
      <w:tr w14:paraId="293A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7BCB192">
            <w:pPr>
              <w:widowControl/>
              <w:spacing w:line="360" w:lineRule="auto"/>
              <w:jc w:val="center"/>
              <w:rPr>
                <w:color w:val="auto"/>
                <w:szCs w:val="21"/>
                <w:highlight w:val="none"/>
              </w:rPr>
            </w:pPr>
            <w:r>
              <w:rPr>
                <w:color w:val="auto"/>
                <w:szCs w:val="21"/>
                <w:highlight w:val="none"/>
              </w:rPr>
              <w:t>20</w:t>
            </w:r>
            <w:r>
              <w:rPr>
                <w:rFonts w:hint="eastAsia"/>
                <w:color w:val="auto"/>
                <w:szCs w:val="21"/>
                <w:highlight w:val="none"/>
              </w:rPr>
              <w:t>1</w:t>
            </w:r>
          </w:p>
        </w:tc>
        <w:tc>
          <w:tcPr>
            <w:tcW w:w="1305" w:type="dxa"/>
            <w:vAlign w:val="center"/>
          </w:tcPr>
          <w:p w14:paraId="0CF4F8BF">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2CF76E89">
            <w:pPr>
              <w:widowControl/>
              <w:spacing w:line="360" w:lineRule="auto"/>
              <w:rPr>
                <w:color w:val="auto"/>
                <w:szCs w:val="21"/>
                <w:highlight w:val="none"/>
              </w:rPr>
            </w:pPr>
          </w:p>
        </w:tc>
        <w:tc>
          <w:tcPr>
            <w:tcW w:w="1701" w:type="dxa"/>
            <w:vAlign w:val="center"/>
          </w:tcPr>
          <w:p w14:paraId="2B584B9F">
            <w:pPr>
              <w:widowControl/>
              <w:spacing w:line="360" w:lineRule="auto"/>
              <w:rPr>
                <w:color w:val="auto"/>
                <w:szCs w:val="21"/>
                <w:highlight w:val="none"/>
              </w:rPr>
            </w:pPr>
            <w:r>
              <w:rPr>
                <w:rFonts w:hint="eastAsia"/>
                <w:color w:val="auto"/>
                <w:szCs w:val="21"/>
                <w:highlight w:val="none"/>
              </w:rPr>
              <w:t>★ 固件安全启动</w:t>
            </w:r>
          </w:p>
        </w:tc>
        <w:tc>
          <w:tcPr>
            <w:tcW w:w="850" w:type="dxa"/>
            <w:vAlign w:val="center"/>
          </w:tcPr>
          <w:p w14:paraId="7559E208">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144153DB">
            <w:pPr>
              <w:widowControl/>
              <w:spacing w:line="360" w:lineRule="auto"/>
              <w:rPr>
                <w:color w:val="auto"/>
                <w:szCs w:val="21"/>
                <w:highlight w:val="none"/>
              </w:rPr>
            </w:pPr>
            <w:r>
              <w:rPr>
                <w:rFonts w:hint="eastAsia"/>
                <w:color w:val="auto"/>
                <w:szCs w:val="21"/>
                <w:highlight w:val="none"/>
              </w:rPr>
              <w:t>产品应具备安全启动功能，固件启动过程中只有通过启动校验才能正常启动</w:t>
            </w:r>
          </w:p>
        </w:tc>
      </w:tr>
      <w:tr w14:paraId="52A0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BAFDDE3">
            <w:pPr>
              <w:widowControl/>
              <w:spacing w:line="360" w:lineRule="auto"/>
              <w:jc w:val="center"/>
              <w:rPr>
                <w:color w:val="auto"/>
                <w:szCs w:val="21"/>
                <w:highlight w:val="none"/>
              </w:rPr>
            </w:pPr>
            <w:r>
              <w:rPr>
                <w:color w:val="auto"/>
                <w:szCs w:val="21"/>
                <w:highlight w:val="none"/>
              </w:rPr>
              <w:t>20</w:t>
            </w:r>
            <w:r>
              <w:rPr>
                <w:rFonts w:hint="eastAsia"/>
                <w:color w:val="auto"/>
                <w:szCs w:val="21"/>
                <w:highlight w:val="none"/>
              </w:rPr>
              <w:t>2</w:t>
            </w:r>
          </w:p>
        </w:tc>
        <w:tc>
          <w:tcPr>
            <w:tcW w:w="1305" w:type="dxa"/>
            <w:vAlign w:val="center"/>
          </w:tcPr>
          <w:p w14:paraId="34E0394A">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19028DF9">
            <w:pPr>
              <w:widowControl/>
              <w:spacing w:line="360" w:lineRule="auto"/>
              <w:rPr>
                <w:color w:val="auto"/>
                <w:szCs w:val="21"/>
                <w:highlight w:val="none"/>
              </w:rPr>
            </w:pPr>
          </w:p>
        </w:tc>
        <w:tc>
          <w:tcPr>
            <w:tcW w:w="1701" w:type="dxa"/>
            <w:vAlign w:val="center"/>
          </w:tcPr>
          <w:p w14:paraId="120D44E1">
            <w:pPr>
              <w:widowControl/>
              <w:spacing w:line="360" w:lineRule="auto"/>
              <w:rPr>
                <w:color w:val="auto"/>
                <w:szCs w:val="21"/>
                <w:highlight w:val="none"/>
              </w:rPr>
            </w:pPr>
            <w:r>
              <w:rPr>
                <w:rFonts w:hint="eastAsia"/>
                <w:color w:val="auto"/>
                <w:szCs w:val="21"/>
                <w:highlight w:val="none"/>
              </w:rPr>
              <w:t>★ 限用物质的限量要求</w:t>
            </w:r>
          </w:p>
        </w:tc>
        <w:tc>
          <w:tcPr>
            <w:tcW w:w="850" w:type="dxa"/>
            <w:vAlign w:val="center"/>
          </w:tcPr>
          <w:p w14:paraId="221820C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AEAFF1">
            <w:pPr>
              <w:widowControl/>
              <w:spacing w:line="360" w:lineRule="auto"/>
              <w:rPr>
                <w:color w:val="auto"/>
                <w:szCs w:val="21"/>
                <w:highlight w:val="none"/>
              </w:rPr>
            </w:pPr>
            <w:r>
              <w:rPr>
                <w:rFonts w:hint="eastAsia"/>
                <w:color w:val="auto"/>
                <w:szCs w:val="21"/>
                <w:highlight w:val="none"/>
              </w:rPr>
              <w:t>符合GB/T26572中规定</w:t>
            </w:r>
          </w:p>
        </w:tc>
      </w:tr>
      <w:bookmarkEnd w:id="24"/>
      <w:bookmarkEnd w:id="25"/>
      <w:bookmarkEnd w:id="26"/>
    </w:tbl>
    <w:p w14:paraId="6CA063EE">
      <w:pPr>
        <w:rPr>
          <w:color w:val="auto"/>
          <w:highlight w:val="none"/>
        </w:rPr>
      </w:pPr>
    </w:p>
    <w:p w14:paraId="60269659">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碎纸机1</w:t>
      </w:r>
    </w:p>
    <w:p w14:paraId="2A55E54E">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392"/>
        <w:gridCol w:w="6480"/>
      </w:tblGrid>
      <w:tr w14:paraId="71BF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vAlign w:val="center"/>
          </w:tcPr>
          <w:p w14:paraId="3C4AA7C5">
            <w:pPr>
              <w:jc w:val="center"/>
              <w:rPr>
                <w:b/>
                <w:color w:val="auto"/>
                <w:szCs w:val="21"/>
                <w:highlight w:val="none"/>
              </w:rPr>
            </w:pPr>
            <w:bookmarkStart w:id="29" w:name="OLE_LINK74"/>
            <w:r>
              <w:rPr>
                <w:rFonts w:hint="eastAsia"/>
                <w:b/>
                <w:bCs/>
                <w:color w:val="auto"/>
                <w:szCs w:val="21"/>
                <w:highlight w:val="none"/>
                <w:lang w:bidi="si-LK"/>
              </w:rPr>
              <w:t>序号</w:t>
            </w:r>
          </w:p>
        </w:tc>
        <w:tc>
          <w:tcPr>
            <w:tcW w:w="2392" w:type="dxa"/>
            <w:vAlign w:val="center"/>
          </w:tcPr>
          <w:p w14:paraId="17130085">
            <w:pPr>
              <w:jc w:val="center"/>
              <w:rPr>
                <w:b/>
                <w:color w:val="auto"/>
                <w:szCs w:val="21"/>
                <w:highlight w:val="none"/>
              </w:rPr>
            </w:pPr>
            <w:r>
              <w:rPr>
                <w:rFonts w:hint="eastAsia"/>
                <w:b/>
                <w:bCs/>
                <w:color w:val="auto"/>
                <w:szCs w:val="21"/>
                <w:highlight w:val="none"/>
                <w:lang w:bidi="si-LK"/>
              </w:rPr>
              <w:t>指标项</w:t>
            </w:r>
          </w:p>
        </w:tc>
        <w:tc>
          <w:tcPr>
            <w:tcW w:w="6480" w:type="dxa"/>
            <w:vAlign w:val="center"/>
          </w:tcPr>
          <w:p w14:paraId="4F079A86">
            <w:pPr>
              <w:jc w:val="center"/>
              <w:rPr>
                <w:b/>
                <w:color w:val="auto"/>
                <w:szCs w:val="21"/>
                <w:highlight w:val="none"/>
              </w:rPr>
            </w:pPr>
            <w:r>
              <w:rPr>
                <w:rFonts w:hint="eastAsia"/>
                <w:b/>
                <w:bCs/>
                <w:color w:val="auto"/>
                <w:szCs w:val="21"/>
                <w:highlight w:val="none"/>
                <w:lang w:bidi="si-LK"/>
              </w:rPr>
              <w:t>指标要求</w:t>
            </w:r>
          </w:p>
        </w:tc>
      </w:tr>
      <w:tr w14:paraId="3678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6A0C54DD">
            <w:pPr>
              <w:jc w:val="center"/>
              <w:rPr>
                <w:color w:val="auto"/>
                <w:szCs w:val="21"/>
                <w:highlight w:val="none"/>
              </w:rPr>
            </w:pPr>
            <w:r>
              <w:rPr>
                <w:rFonts w:hint="eastAsia"/>
                <w:color w:val="auto"/>
                <w:szCs w:val="21"/>
                <w:highlight w:val="none"/>
              </w:rPr>
              <w:t>1</w:t>
            </w:r>
          </w:p>
        </w:tc>
        <w:tc>
          <w:tcPr>
            <w:tcW w:w="2392" w:type="dxa"/>
            <w:vAlign w:val="center"/>
          </w:tcPr>
          <w:p w14:paraId="762098E5">
            <w:pPr>
              <w:jc w:val="center"/>
              <w:rPr>
                <w:color w:val="auto"/>
                <w:szCs w:val="21"/>
                <w:highlight w:val="none"/>
                <w:lang w:bidi="si-LK"/>
              </w:rPr>
            </w:pPr>
            <w:r>
              <w:rPr>
                <w:rFonts w:hint="eastAsia"/>
                <w:color w:val="auto"/>
                <w:szCs w:val="21"/>
                <w:highlight w:val="none"/>
              </w:rPr>
              <w:t>碎纸张数:</w:t>
            </w:r>
          </w:p>
        </w:tc>
        <w:tc>
          <w:tcPr>
            <w:tcW w:w="6480" w:type="dxa"/>
          </w:tcPr>
          <w:p w14:paraId="5B9677A2">
            <w:pPr>
              <w:rPr>
                <w:rFonts w:cs="仿宋"/>
                <w:bCs/>
                <w:color w:val="auto"/>
                <w:szCs w:val="21"/>
                <w:highlight w:val="none"/>
              </w:rPr>
            </w:pPr>
            <w:r>
              <w:rPr>
                <w:rFonts w:hint="eastAsia"/>
                <w:color w:val="auto"/>
                <w:szCs w:val="21"/>
                <w:highlight w:val="none"/>
              </w:rPr>
              <w:t>7-15张(A4 70g/㎡)</w:t>
            </w:r>
          </w:p>
        </w:tc>
      </w:tr>
      <w:tr w14:paraId="42DB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46A6B5D4">
            <w:pPr>
              <w:jc w:val="center"/>
              <w:rPr>
                <w:color w:val="auto"/>
                <w:szCs w:val="21"/>
                <w:highlight w:val="none"/>
              </w:rPr>
            </w:pPr>
            <w:r>
              <w:rPr>
                <w:rFonts w:hint="eastAsia"/>
                <w:color w:val="auto"/>
                <w:szCs w:val="21"/>
                <w:highlight w:val="none"/>
              </w:rPr>
              <w:t>2</w:t>
            </w:r>
          </w:p>
        </w:tc>
        <w:tc>
          <w:tcPr>
            <w:tcW w:w="2392" w:type="dxa"/>
            <w:vAlign w:val="center"/>
          </w:tcPr>
          <w:p w14:paraId="049A664D">
            <w:pPr>
              <w:jc w:val="center"/>
              <w:rPr>
                <w:color w:val="auto"/>
                <w:szCs w:val="21"/>
                <w:highlight w:val="none"/>
                <w:lang w:bidi="si-LK"/>
              </w:rPr>
            </w:pPr>
            <w:r>
              <w:rPr>
                <w:rFonts w:hint="eastAsia"/>
                <w:color w:val="auto"/>
                <w:szCs w:val="21"/>
                <w:highlight w:val="none"/>
              </w:rPr>
              <w:t>碎纸效果</w:t>
            </w:r>
          </w:p>
        </w:tc>
        <w:tc>
          <w:tcPr>
            <w:tcW w:w="6480" w:type="dxa"/>
          </w:tcPr>
          <w:p w14:paraId="32535B1C">
            <w:pPr>
              <w:rPr>
                <w:rFonts w:cs="仿宋"/>
                <w:bCs/>
                <w:color w:val="auto"/>
                <w:szCs w:val="21"/>
                <w:highlight w:val="none"/>
              </w:rPr>
            </w:pPr>
            <w:r>
              <w:rPr>
                <w:rFonts w:hint="eastAsia"/>
                <w:color w:val="auto"/>
                <w:szCs w:val="21"/>
                <w:highlight w:val="none"/>
              </w:rPr>
              <w:t>4x25 mm</w:t>
            </w:r>
          </w:p>
        </w:tc>
      </w:tr>
      <w:tr w14:paraId="3687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69382450">
            <w:pPr>
              <w:jc w:val="center"/>
              <w:rPr>
                <w:color w:val="auto"/>
                <w:szCs w:val="21"/>
                <w:highlight w:val="none"/>
              </w:rPr>
            </w:pPr>
            <w:r>
              <w:rPr>
                <w:rFonts w:hint="eastAsia"/>
                <w:color w:val="auto"/>
                <w:szCs w:val="21"/>
                <w:highlight w:val="none"/>
              </w:rPr>
              <w:t>3</w:t>
            </w:r>
          </w:p>
        </w:tc>
        <w:tc>
          <w:tcPr>
            <w:tcW w:w="2392" w:type="dxa"/>
            <w:vAlign w:val="center"/>
          </w:tcPr>
          <w:p w14:paraId="29D6073A">
            <w:pPr>
              <w:jc w:val="center"/>
              <w:rPr>
                <w:color w:val="auto"/>
                <w:szCs w:val="21"/>
                <w:highlight w:val="none"/>
                <w:lang w:bidi="si-LK"/>
              </w:rPr>
            </w:pPr>
            <w:r>
              <w:rPr>
                <w:rFonts w:hint="eastAsia"/>
                <w:color w:val="auto"/>
                <w:szCs w:val="21"/>
                <w:highlight w:val="none"/>
              </w:rPr>
              <w:t>粉碎等级</w:t>
            </w:r>
          </w:p>
        </w:tc>
        <w:tc>
          <w:tcPr>
            <w:tcW w:w="6480" w:type="dxa"/>
          </w:tcPr>
          <w:p w14:paraId="12E000B5">
            <w:pPr>
              <w:rPr>
                <w:rFonts w:cs="仿宋"/>
                <w:bCs/>
                <w:color w:val="auto"/>
                <w:szCs w:val="21"/>
                <w:highlight w:val="none"/>
              </w:rPr>
            </w:pPr>
            <w:r>
              <w:rPr>
                <w:rFonts w:hint="eastAsia"/>
                <w:color w:val="auto"/>
                <w:szCs w:val="21"/>
                <w:highlight w:val="none"/>
              </w:rPr>
              <w:t>P-4</w:t>
            </w:r>
          </w:p>
        </w:tc>
      </w:tr>
      <w:tr w14:paraId="6B39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15F2B6C3">
            <w:pPr>
              <w:jc w:val="center"/>
              <w:rPr>
                <w:color w:val="auto"/>
                <w:szCs w:val="21"/>
                <w:highlight w:val="none"/>
              </w:rPr>
            </w:pPr>
            <w:r>
              <w:rPr>
                <w:rFonts w:hint="eastAsia"/>
                <w:color w:val="auto"/>
                <w:szCs w:val="21"/>
                <w:highlight w:val="none"/>
              </w:rPr>
              <w:t>4</w:t>
            </w:r>
          </w:p>
        </w:tc>
        <w:tc>
          <w:tcPr>
            <w:tcW w:w="2392" w:type="dxa"/>
            <w:vAlign w:val="center"/>
          </w:tcPr>
          <w:p w14:paraId="1B5A07C5">
            <w:pPr>
              <w:jc w:val="center"/>
              <w:rPr>
                <w:color w:val="auto"/>
                <w:szCs w:val="21"/>
                <w:highlight w:val="none"/>
                <w:lang w:bidi="si-LK"/>
              </w:rPr>
            </w:pPr>
            <w:r>
              <w:rPr>
                <w:rFonts w:hint="eastAsia"/>
                <w:color w:val="auto"/>
                <w:szCs w:val="21"/>
                <w:highlight w:val="none"/>
              </w:rPr>
              <w:t>纸箱容量</w:t>
            </w:r>
          </w:p>
        </w:tc>
        <w:tc>
          <w:tcPr>
            <w:tcW w:w="6480" w:type="dxa"/>
          </w:tcPr>
          <w:p w14:paraId="67E8DB7E">
            <w:pPr>
              <w:rPr>
                <w:rFonts w:cs="仿宋"/>
                <w:bCs/>
                <w:color w:val="auto"/>
                <w:szCs w:val="21"/>
                <w:highlight w:val="none"/>
              </w:rPr>
            </w:pPr>
            <w:r>
              <w:rPr>
                <w:rFonts w:hint="eastAsia"/>
                <w:color w:val="auto"/>
                <w:szCs w:val="21"/>
                <w:highlight w:val="none"/>
              </w:rPr>
              <w:t>≥25 L入口宽度: ≥225 mm碎纸速度:</w:t>
            </w:r>
            <w:bookmarkStart w:id="30" w:name="OLE_LINK73"/>
            <w:r>
              <w:rPr>
                <w:rFonts w:hint="eastAsia"/>
                <w:color w:val="auto"/>
                <w:szCs w:val="21"/>
                <w:highlight w:val="none"/>
              </w:rPr>
              <w:t>≤</w:t>
            </w:r>
            <w:bookmarkEnd w:id="30"/>
            <w:r>
              <w:rPr>
                <w:rFonts w:hint="eastAsia"/>
                <w:color w:val="auto"/>
                <w:szCs w:val="21"/>
                <w:highlight w:val="none"/>
              </w:rPr>
              <w:t>2.8 m/min</w:t>
            </w:r>
          </w:p>
        </w:tc>
      </w:tr>
      <w:tr w14:paraId="6BE0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139F104B">
            <w:pPr>
              <w:jc w:val="center"/>
              <w:rPr>
                <w:color w:val="auto"/>
                <w:szCs w:val="21"/>
                <w:highlight w:val="none"/>
              </w:rPr>
            </w:pPr>
            <w:r>
              <w:rPr>
                <w:rFonts w:hint="eastAsia"/>
                <w:color w:val="auto"/>
                <w:szCs w:val="21"/>
                <w:highlight w:val="none"/>
              </w:rPr>
              <w:t>5</w:t>
            </w:r>
          </w:p>
        </w:tc>
        <w:tc>
          <w:tcPr>
            <w:tcW w:w="2392" w:type="dxa"/>
            <w:vAlign w:val="center"/>
          </w:tcPr>
          <w:p w14:paraId="5840B76E">
            <w:pPr>
              <w:jc w:val="center"/>
              <w:rPr>
                <w:color w:val="auto"/>
                <w:szCs w:val="21"/>
                <w:highlight w:val="none"/>
                <w:lang w:bidi="si-LK"/>
              </w:rPr>
            </w:pPr>
            <w:r>
              <w:rPr>
                <w:rFonts w:hint="eastAsia"/>
                <w:color w:val="auto"/>
                <w:szCs w:val="21"/>
                <w:highlight w:val="none"/>
              </w:rPr>
              <w:t>可碎介质</w:t>
            </w:r>
          </w:p>
        </w:tc>
        <w:tc>
          <w:tcPr>
            <w:tcW w:w="6480" w:type="dxa"/>
          </w:tcPr>
          <w:p w14:paraId="45C9DAEA">
            <w:pPr>
              <w:rPr>
                <w:rFonts w:cs="仿宋"/>
                <w:bCs/>
                <w:color w:val="auto"/>
                <w:szCs w:val="21"/>
                <w:highlight w:val="none"/>
              </w:rPr>
            </w:pPr>
            <w:r>
              <w:rPr>
                <w:rFonts w:hint="eastAsia"/>
                <w:color w:val="auto"/>
                <w:szCs w:val="21"/>
                <w:highlight w:val="none"/>
              </w:rPr>
              <w:t>纸张、回形针、PVC卡、CD光盘</w:t>
            </w:r>
          </w:p>
        </w:tc>
      </w:tr>
      <w:tr w14:paraId="54CC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1185AE13">
            <w:pPr>
              <w:jc w:val="center"/>
              <w:rPr>
                <w:color w:val="auto"/>
                <w:szCs w:val="21"/>
                <w:highlight w:val="none"/>
              </w:rPr>
            </w:pPr>
            <w:r>
              <w:rPr>
                <w:rFonts w:hint="eastAsia"/>
                <w:color w:val="auto"/>
                <w:szCs w:val="21"/>
                <w:highlight w:val="none"/>
              </w:rPr>
              <w:t>6</w:t>
            </w:r>
          </w:p>
        </w:tc>
        <w:tc>
          <w:tcPr>
            <w:tcW w:w="2392" w:type="dxa"/>
            <w:vAlign w:val="center"/>
          </w:tcPr>
          <w:p w14:paraId="5073C2FA">
            <w:pPr>
              <w:jc w:val="center"/>
              <w:rPr>
                <w:color w:val="auto"/>
                <w:szCs w:val="21"/>
                <w:highlight w:val="none"/>
                <w:lang w:bidi="si-LK"/>
              </w:rPr>
            </w:pPr>
            <w:r>
              <w:rPr>
                <w:rFonts w:hint="eastAsia"/>
                <w:color w:val="auto"/>
                <w:szCs w:val="21"/>
                <w:highlight w:val="none"/>
              </w:rPr>
              <w:t>机器尺寸</w:t>
            </w:r>
          </w:p>
        </w:tc>
        <w:tc>
          <w:tcPr>
            <w:tcW w:w="6480" w:type="dxa"/>
          </w:tcPr>
          <w:p w14:paraId="040BD3E1">
            <w:pPr>
              <w:rPr>
                <w:rFonts w:cs="仿宋"/>
                <w:bCs/>
                <w:color w:val="auto"/>
                <w:szCs w:val="21"/>
                <w:highlight w:val="none"/>
              </w:rPr>
            </w:pPr>
            <w:r>
              <w:rPr>
                <w:rFonts w:hint="eastAsia"/>
                <w:color w:val="auto"/>
                <w:szCs w:val="21"/>
                <w:highlight w:val="none"/>
              </w:rPr>
              <w:t>≤355x265x525 mm</w:t>
            </w:r>
          </w:p>
        </w:tc>
      </w:tr>
      <w:tr w14:paraId="361A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34A1511E">
            <w:pPr>
              <w:jc w:val="center"/>
              <w:rPr>
                <w:color w:val="auto"/>
                <w:szCs w:val="21"/>
                <w:highlight w:val="none"/>
              </w:rPr>
            </w:pPr>
            <w:r>
              <w:rPr>
                <w:rFonts w:hint="eastAsia"/>
                <w:color w:val="auto"/>
                <w:szCs w:val="21"/>
                <w:highlight w:val="none"/>
              </w:rPr>
              <w:t>7</w:t>
            </w:r>
          </w:p>
        </w:tc>
        <w:tc>
          <w:tcPr>
            <w:tcW w:w="2392" w:type="dxa"/>
            <w:vAlign w:val="center"/>
          </w:tcPr>
          <w:p w14:paraId="2BB1C1D8">
            <w:pPr>
              <w:jc w:val="center"/>
              <w:rPr>
                <w:color w:val="auto"/>
                <w:szCs w:val="21"/>
                <w:highlight w:val="none"/>
                <w:lang w:bidi="si-LK"/>
              </w:rPr>
            </w:pPr>
            <w:r>
              <w:rPr>
                <w:rFonts w:hint="eastAsia"/>
                <w:color w:val="auto"/>
                <w:szCs w:val="21"/>
                <w:highlight w:val="none"/>
              </w:rPr>
              <w:t>碎纸张数</w:t>
            </w:r>
          </w:p>
        </w:tc>
        <w:tc>
          <w:tcPr>
            <w:tcW w:w="6480" w:type="dxa"/>
          </w:tcPr>
          <w:p w14:paraId="5D663C0E">
            <w:pPr>
              <w:rPr>
                <w:rFonts w:cs="仿宋"/>
                <w:bCs/>
                <w:color w:val="auto"/>
                <w:szCs w:val="21"/>
                <w:highlight w:val="none"/>
              </w:rPr>
            </w:pPr>
            <w:r>
              <w:rPr>
                <w:rFonts w:hint="eastAsia"/>
                <w:color w:val="auto"/>
                <w:szCs w:val="21"/>
                <w:highlight w:val="none"/>
              </w:rPr>
              <w:t>7-15张(A4 70g/㎡)</w:t>
            </w:r>
          </w:p>
        </w:tc>
      </w:tr>
      <w:tr w14:paraId="37D2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19" w:type="dxa"/>
          </w:tcPr>
          <w:p w14:paraId="3E6875C0">
            <w:pPr>
              <w:jc w:val="center"/>
              <w:rPr>
                <w:color w:val="auto"/>
                <w:szCs w:val="21"/>
                <w:highlight w:val="none"/>
              </w:rPr>
            </w:pPr>
            <w:r>
              <w:rPr>
                <w:rFonts w:hint="eastAsia"/>
                <w:color w:val="auto"/>
                <w:szCs w:val="21"/>
                <w:highlight w:val="none"/>
              </w:rPr>
              <w:t>8</w:t>
            </w:r>
          </w:p>
        </w:tc>
        <w:tc>
          <w:tcPr>
            <w:tcW w:w="2392" w:type="dxa"/>
            <w:vAlign w:val="center"/>
          </w:tcPr>
          <w:p w14:paraId="487A09D0">
            <w:pPr>
              <w:jc w:val="center"/>
              <w:rPr>
                <w:color w:val="auto"/>
                <w:szCs w:val="21"/>
                <w:highlight w:val="none"/>
                <w:lang w:bidi="si-LK"/>
              </w:rPr>
            </w:pPr>
            <w:r>
              <w:rPr>
                <w:rFonts w:hint="eastAsia"/>
                <w:color w:val="auto"/>
                <w:szCs w:val="21"/>
                <w:highlight w:val="none"/>
              </w:rPr>
              <w:t>碎纸效果</w:t>
            </w:r>
          </w:p>
        </w:tc>
        <w:tc>
          <w:tcPr>
            <w:tcW w:w="6480" w:type="dxa"/>
          </w:tcPr>
          <w:p w14:paraId="0CD739D9">
            <w:pPr>
              <w:rPr>
                <w:rFonts w:cs="仿宋"/>
                <w:bCs/>
                <w:color w:val="auto"/>
                <w:szCs w:val="21"/>
                <w:highlight w:val="none"/>
              </w:rPr>
            </w:pPr>
            <w:r>
              <w:rPr>
                <w:rFonts w:hint="eastAsia"/>
                <w:color w:val="auto"/>
                <w:szCs w:val="21"/>
                <w:highlight w:val="none"/>
              </w:rPr>
              <w:t>4x25 mm</w:t>
            </w:r>
          </w:p>
        </w:tc>
      </w:tr>
      <w:bookmarkEnd w:id="29"/>
    </w:tbl>
    <w:p w14:paraId="2FDB98E9">
      <w:pPr>
        <w:rPr>
          <w:color w:val="auto"/>
          <w:highlight w:val="none"/>
        </w:rPr>
      </w:pPr>
    </w:p>
    <w:p w14:paraId="1685EACE">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碎纸机2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587"/>
        <w:gridCol w:w="6553"/>
      </w:tblGrid>
      <w:tr w14:paraId="3D86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vAlign w:val="center"/>
          </w:tcPr>
          <w:p w14:paraId="2A8D913E">
            <w:pPr>
              <w:jc w:val="center"/>
              <w:rPr>
                <w:b/>
                <w:color w:val="auto"/>
                <w:szCs w:val="21"/>
                <w:highlight w:val="none"/>
              </w:rPr>
            </w:pPr>
            <w:r>
              <w:rPr>
                <w:rFonts w:hint="eastAsia"/>
                <w:b/>
                <w:bCs/>
                <w:color w:val="auto"/>
                <w:szCs w:val="21"/>
                <w:highlight w:val="none"/>
                <w:lang w:bidi="si-LK"/>
              </w:rPr>
              <w:t>序号</w:t>
            </w:r>
          </w:p>
        </w:tc>
        <w:tc>
          <w:tcPr>
            <w:tcW w:w="2587" w:type="dxa"/>
            <w:vAlign w:val="center"/>
          </w:tcPr>
          <w:p w14:paraId="1409B80A">
            <w:pPr>
              <w:jc w:val="center"/>
              <w:rPr>
                <w:b/>
                <w:color w:val="auto"/>
                <w:szCs w:val="21"/>
                <w:highlight w:val="none"/>
              </w:rPr>
            </w:pPr>
            <w:r>
              <w:rPr>
                <w:rFonts w:hint="eastAsia"/>
                <w:b/>
                <w:bCs/>
                <w:color w:val="auto"/>
                <w:szCs w:val="21"/>
                <w:highlight w:val="none"/>
                <w:lang w:bidi="si-LK"/>
              </w:rPr>
              <w:t>指标项</w:t>
            </w:r>
          </w:p>
        </w:tc>
        <w:tc>
          <w:tcPr>
            <w:tcW w:w="6553" w:type="dxa"/>
            <w:vAlign w:val="center"/>
          </w:tcPr>
          <w:p w14:paraId="53E61A2B">
            <w:pPr>
              <w:jc w:val="center"/>
              <w:rPr>
                <w:b/>
                <w:color w:val="auto"/>
                <w:szCs w:val="21"/>
                <w:highlight w:val="none"/>
              </w:rPr>
            </w:pPr>
            <w:r>
              <w:rPr>
                <w:rFonts w:hint="eastAsia"/>
                <w:b/>
                <w:bCs/>
                <w:color w:val="auto"/>
                <w:szCs w:val="21"/>
                <w:highlight w:val="none"/>
                <w:lang w:bidi="si-LK"/>
              </w:rPr>
              <w:t>指标要求</w:t>
            </w:r>
          </w:p>
        </w:tc>
      </w:tr>
      <w:tr w14:paraId="7AD2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76D415E1">
            <w:pPr>
              <w:jc w:val="center"/>
              <w:rPr>
                <w:color w:val="auto"/>
                <w:szCs w:val="21"/>
                <w:highlight w:val="none"/>
              </w:rPr>
            </w:pPr>
            <w:r>
              <w:rPr>
                <w:rFonts w:hint="eastAsia"/>
                <w:color w:val="auto"/>
                <w:szCs w:val="21"/>
                <w:highlight w:val="none"/>
              </w:rPr>
              <w:t>1</w:t>
            </w:r>
          </w:p>
        </w:tc>
        <w:tc>
          <w:tcPr>
            <w:tcW w:w="2587" w:type="dxa"/>
            <w:vAlign w:val="center"/>
          </w:tcPr>
          <w:p w14:paraId="41584BE7">
            <w:pPr>
              <w:jc w:val="center"/>
              <w:rPr>
                <w:color w:val="auto"/>
                <w:szCs w:val="21"/>
                <w:highlight w:val="none"/>
                <w:lang w:bidi="si-LK"/>
              </w:rPr>
            </w:pPr>
            <w:r>
              <w:rPr>
                <w:rFonts w:hint="eastAsia"/>
                <w:color w:val="auto"/>
                <w:szCs w:val="21"/>
                <w:highlight w:val="none"/>
              </w:rPr>
              <w:t>碎纸张数:</w:t>
            </w:r>
          </w:p>
        </w:tc>
        <w:tc>
          <w:tcPr>
            <w:tcW w:w="6553" w:type="dxa"/>
          </w:tcPr>
          <w:p w14:paraId="7364BDCC">
            <w:pPr>
              <w:rPr>
                <w:rFonts w:cs="仿宋"/>
                <w:bCs/>
                <w:color w:val="auto"/>
                <w:szCs w:val="21"/>
                <w:highlight w:val="none"/>
              </w:rPr>
            </w:pPr>
            <w:r>
              <w:rPr>
                <w:rFonts w:hint="eastAsia"/>
                <w:color w:val="auto"/>
                <w:szCs w:val="21"/>
                <w:highlight w:val="none"/>
              </w:rPr>
              <w:t>7-15张(A4 70g/㎡)</w:t>
            </w:r>
          </w:p>
        </w:tc>
      </w:tr>
      <w:tr w14:paraId="2581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6D6E26EA">
            <w:pPr>
              <w:jc w:val="center"/>
              <w:rPr>
                <w:color w:val="auto"/>
                <w:szCs w:val="21"/>
                <w:highlight w:val="none"/>
              </w:rPr>
            </w:pPr>
            <w:r>
              <w:rPr>
                <w:rFonts w:hint="eastAsia"/>
                <w:color w:val="auto"/>
                <w:szCs w:val="21"/>
                <w:highlight w:val="none"/>
              </w:rPr>
              <w:t>2</w:t>
            </w:r>
          </w:p>
        </w:tc>
        <w:tc>
          <w:tcPr>
            <w:tcW w:w="2587" w:type="dxa"/>
            <w:vAlign w:val="center"/>
          </w:tcPr>
          <w:p w14:paraId="35D7D086">
            <w:pPr>
              <w:jc w:val="center"/>
              <w:rPr>
                <w:color w:val="auto"/>
                <w:szCs w:val="21"/>
                <w:highlight w:val="none"/>
                <w:lang w:bidi="si-LK"/>
              </w:rPr>
            </w:pPr>
            <w:r>
              <w:rPr>
                <w:rFonts w:hint="eastAsia"/>
                <w:color w:val="auto"/>
                <w:szCs w:val="21"/>
                <w:highlight w:val="none"/>
              </w:rPr>
              <w:t>碎纸效果</w:t>
            </w:r>
          </w:p>
        </w:tc>
        <w:tc>
          <w:tcPr>
            <w:tcW w:w="6553" w:type="dxa"/>
          </w:tcPr>
          <w:p w14:paraId="336785B7">
            <w:pPr>
              <w:rPr>
                <w:rFonts w:cs="仿宋"/>
                <w:bCs/>
                <w:color w:val="auto"/>
                <w:szCs w:val="21"/>
                <w:highlight w:val="none"/>
              </w:rPr>
            </w:pPr>
            <w:r>
              <w:rPr>
                <w:rFonts w:hint="eastAsia"/>
                <w:color w:val="auto"/>
                <w:szCs w:val="21"/>
                <w:highlight w:val="none"/>
              </w:rPr>
              <w:t>4x25 mm</w:t>
            </w:r>
          </w:p>
        </w:tc>
      </w:tr>
      <w:tr w14:paraId="5ED4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7321C9CD">
            <w:pPr>
              <w:jc w:val="center"/>
              <w:rPr>
                <w:color w:val="auto"/>
                <w:szCs w:val="21"/>
                <w:highlight w:val="none"/>
              </w:rPr>
            </w:pPr>
            <w:r>
              <w:rPr>
                <w:rFonts w:hint="eastAsia"/>
                <w:color w:val="auto"/>
                <w:szCs w:val="21"/>
                <w:highlight w:val="none"/>
              </w:rPr>
              <w:t>3</w:t>
            </w:r>
          </w:p>
        </w:tc>
        <w:tc>
          <w:tcPr>
            <w:tcW w:w="2587" w:type="dxa"/>
            <w:vAlign w:val="center"/>
          </w:tcPr>
          <w:p w14:paraId="7247AFA9">
            <w:pPr>
              <w:jc w:val="center"/>
              <w:rPr>
                <w:color w:val="auto"/>
                <w:szCs w:val="21"/>
                <w:highlight w:val="none"/>
                <w:lang w:bidi="si-LK"/>
              </w:rPr>
            </w:pPr>
            <w:r>
              <w:rPr>
                <w:rFonts w:hint="eastAsia"/>
                <w:color w:val="auto"/>
                <w:szCs w:val="21"/>
                <w:highlight w:val="none"/>
              </w:rPr>
              <w:t>粉碎等级</w:t>
            </w:r>
          </w:p>
        </w:tc>
        <w:tc>
          <w:tcPr>
            <w:tcW w:w="6553" w:type="dxa"/>
          </w:tcPr>
          <w:p w14:paraId="432ADFB4">
            <w:pPr>
              <w:rPr>
                <w:rFonts w:cs="仿宋"/>
                <w:bCs/>
                <w:color w:val="auto"/>
                <w:szCs w:val="21"/>
                <w:highlight w:val="none"/>
              </w:rPr>
            </w:pPr>
            <w:r>
              <w:rPr>
                <w:rFonts w:hint="eastAsia"/>
                <w:color w:val="auto"/>
                <w:szCs w:val="21"/>
                <w:highlight w:val="none"/>
              </w:rPr>
              <w:t>P-4</w:t>
            </w:r>
          </w:p>
        </w:tc>
      </w:tr>
      <w:tr w14:paraId="244A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269E61EF">
            <w:pPr>
              <w:jc w:val="center"/>
              <w:rPr>
                <w:color w:val="auto"/>
                <w:szCs w:val="21"/>
                <w:highlight w:val="none"/>
              </w:rPr>
            </w:pPr>
            <w:r>
              <w:rPr>
                <w:rFonts w:hint="eastAsia"/>
                <w:color w:val="auto"/>
                <w:szCs w:val="21"/>
                <w:highlight w:val="none"/>
              </w:rPr>
              <w:t>4</w:t>
            </w:r>
          </w:p>
        </w:tc>
        <w:tc>
          <w:tcPr>
            <w:tcW w:w="2587" w:type="dxa"/>
            <w:vAlign w:val="center"/>
          </w:tcPr>
          <w:p w14:paraId="251FDBD4">
            <w:pPr>
              <w:jc w:val="center"/>
              <w:rPr>
                <w:color w:val="auto"/>
                <w:szCs w:val="21"/>
                <w:highlight w:val="none"/>
                <w:lang w:bidi="si-LK"/>
              </w:rPr>
            </w:pPr>
            <w:r>
              <w:rPr>
                <w:rFonts w:hint="eastAsia"/>
                <w:color w:val="auto"/>
                <w:szCs w:val="21"/>
                <w:highlight w:val="none"/>
              </w:rPr>
              <w:t>纸箱容量</w:t>
            </w:r>
          </w:p>
        </w:tc>
        <w:tc>
          <w:tcPr>
            <w:tcW w:w="6553" w:type="dxa"/>
          </w:tcPr>
          <w:p w14:paraId="52410ADD">
            <w:pPr>
              <w:rPr>
                <w:rFonts w:cs="仿宋"/>
                <w:bCs/>
                <w:color w:val="auto"/>
                <w:szCs w:val="21"/>
                <w:highlight w:val="none"/>
              </w:rPr>
            </w:pPr>
            <w:r>
              <w:rPr>
                <w:rFonts w:hint="eastAsia"/>
                <w:color w:val="auto"/>
                <w:szCs w:val="21"/>
                <w:highlight w:val="none"/>
              </w:rPr>
              <w:t>≥25 L入口宽度: ≥225 mm碎纸速度:≤2.8 m/min</w:t>
            </w:r>
          </w:p>
        </w:tc>
      </w:tr>
      <w:tr w14:paraId="14AE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5CCE11E2">
            <w:pPr>
              <w:jc w:val="center"/>
              <w:rPr>
                <w:color w:val="auto"/>
                <w:szCs w:val="21"/>
                <w:highlight w:val="none"/>
              </w:rPr>
            </w:pPr>
            <w:r>
              <w:rPr>
                <w:rFonts w:hint="eastAsia"/>
                <w:color w:val="auto"/>
                <w:szCs w:val="21"/>
                <w:highlight w:val="none"/>
              </w:rPr>
              <w:t>5</w:t>
            </w:r>
          </w:p>
        </w:tc>
        <w:tc>
          <w:tcPr>
            <w:tcW w:w="2587" w:type="dxa"/>
            <w:vAlign w:val="center"/>
          </w:tcPr>
          <w:p w14:paraId="6890EA2F">
            <w:pPr>
              <w:jc w:val="center"/>
              <w:rPr>
                <w:color w:val="auto"/>
                <w:szCs w:val="21"/>
                <w:highlight w:val="none"/>
                <w:lang w:bidi="si-LK"/>
              </w:rPr>
            </w:pPr>
            <w:r>
              <w:rPr>
                <w:rFonts w:hint="eastAsia"/>
                <w:color w:val="auto"/>
                <w:szCs w:val="21"/>
                <w:highlight w:val="none"/>
              </w:rPr>
              <w:t>可碎介质</w:t>
            </w:r>
          </w:p>
        </w:tc>
        <w:tc>
          <w:tcPr>
            <w:tcW w:w="6553" w:type="dxa"/>
          </w:tcPr>
          <w:p w14:paraId="1A74FA2C">
            <w:pPr>
              <w:rPr>
                <w:rFonts w:cs="仿宋"/>
                <w:bCs/>
                <w:color w:val="auto"/>
                <w:szCs w:val="21"/>
                <w:highlight w:val="none"/>
              </w:rPr>
            </w:pPr>
            <w:r>
              <w:rPr>
                <w:rFonts w:hint="eastAsia"/>
                <w:color w:val="auto"/>
                <w:szCs w:val="21"/>
                <w:highlight w:val="none"/>
              </w:rPr>
              <w:t>纸张、回形针、PVC卡、CD光盘</w:t>
            </w:r>
          </w:p>
        </w:tc>
      </w:tr>
      <w:tr w14:paraId="40E1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795EEA7F">
            <w:pPr>
              <w:jc w:val="center"/>
              <w:rPr>
                <w:color w:val="auto"/>
                <w:szCs w:val="21"/>
                <w:highlight w:val="none"/>
              </w:rPr>
            </w:pPr>
            <w:r>
              <w:rPr>
                <w:rFonts w:hint="eastAsia"/>
                <w:color w:val="auto"/>
                <w:szCs w:val="21"/>
                <w:highlight w:val="none"/>
              </w:rPr>
              <w:t>6</w:t>
            </w:r>
          </w:p>
        </w:tc>
        <w:tc>
          <w:tcPr>
            <w:tcW w:w="2587" w:type="dxa"/>
            <w:vAlign w:val="center"/>
          </w:tcPr>
          <w:p w14:paraId="49571248">
            <w:pPr>
              <w:jc w:val="center"/>
              <w:rPr>
                <w:color w:val="auto"/>
                <w:szCs w:val="21"/>
                <w:highlight w:val="none"/>
                <w:lang w:bidi="si-LK"/>
              </w:rPr>
            </w:pPr>
            <w:r>
              <w:rPr>
                <w:rFonts w:hint="eastAsia"/>
                <w:color w:val="auto"/>
                <w:szCs w:val="21"/>
                <w:highlight w:val="none"/>
              </w:rPr>
              <w:t>机器尺寸</w:t>
            </w:r>
          </w:p>
        </w:tc>
        <w:tc>
          <w:tcPr>
            <w:tcW w:w="6553" w:type="dxa"/>
          </w:tcPr>
          <w:p w14:paraId="2C652FA5">
            <w:pPr>
              <w:rPr>
                <w:rFonts w:cs="仿宋"/>
                <w:bCs/>
                <w:color w:val="auto"/>
                <w:szCs w:val="21"/>
                <w:highlight w:val="none"/>
              </w:rPr>
            </w:pPr>
            <w:r>
              <w:rPr>
                <w:rFonts w:hint="eastAsia"/>
                <w:color w:val="auto"/>
                <w:szCs w:val="21"/>
                <w:highlight w:val="none"/>
              </w:rPr>
              <w:t>≤355x265x525 mm</w:t>
            </w:r>
          </w:p>
        </w:tc>
      </w:tr>
      <w:tr w14:paraId="7FEA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2A8906AF">
            <w:pPr>
              <w:jc w:val="center"/>
              <w:rPr>
                <w:color w:val="auto"/>
                <w:szCs w:val="21"/>
                <w:highlight w:val="none"/>
              </w:rPr>
            </w:pPr>
            <w:r>
              <w:rPr>
                <w:rFonts w:hint="eastAsia"/>
                <w:color w:val="auto"/>
                <w:szCs w:val="21"/>
                <w:highlight w:val="none"/>
              </w:rPr>
              <w:t>7</w:t>
            </w:r>
          </w:p>
        </w:tc>
        <w:tc>
          <w:tcPr>
            <w:tcW w:w="2587" w:type="dxa"/>
            <w:vAlign w:val="center"/>
          </w:tcPr>
          <w:p w14:paraId="65D23E0A">
            <w:pPr>
              <w:jc w:val="center"/>
              <w:rPr>
                <w:color w:val="auto"/>
                <w:szCs w:val="21"/>
                <w:highlight w:val="none"/>
                <w:lang w:bidi="si-LK"/>
              </w:rPr>
            </w:pPr>
            <w:r>
              <w:rPr>
                <w:rFonts w:hint="eastAsia"/>
                <w:color w:val="auto"/>
                <w:szCs w:val="21"/>
                <w:highlight w:val="none"/>
              </w:rPr>
              <w:t>碎纸张数</w:t>
            </w:r>
          </w:p>
        </w:tc>
        <w:tc>
          <w:tcPr>
            <w:tcW w:w="6553" w:type="dxa"/>
          </w:tcPr>
          <w:p w14:paraId="4DA2F700">
            <w:pPr>
              <w:rPr>
                <w:rFonts w:cs="仿宋"/>
                <w:bCs/>
                <w:color w:val="auto"/>
                <w:szCs w:val="21"/>
                <w:highlight w:val="none"/>
              </w:rPr>
            </w:pPr>
            <w:r>
              <w:rPr>
                <w:rFonts w:hint="eastAsia"/>
                <w:color w:val="auto"/>
                <w:szCs w:val="21"/>
                <w:highlight w:val="none"/>
              </w:rPr>
              <w:t>7-15张(A4 70g/㎡)</w:t>
            </w:r>
          </w:p>
        </w:tc>
      </w:tr>
      <w:tr w14:paraId="3234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99" w:type="dxa"/>
          </w:tcPr>
          <w:p w14:paraId="6457398B">
            <w:pPr>
              <w:jc w:val="center"/>
              <w:rPr>
                <w:color w:val="auto"/>
                <w:szCs w:val="21"/>
                <w:highlight w:val="none"/>
              </w:rPr>
            </w:pPr>
            <w:r>
              <w:rPr>
                <w:rFonts w:hint="eastAsia"/>
                <w:color w:val="auto"/>
                <w:szCs w:val="21"/>
                <w:highlight w:val="none"/>
              </w:rPr>
              <w:t>8</w:t>
            </w:r>
          </w:p>
        </w:tc>
        <w:tc>
          <w:tcPr>
            <w:tcW w:w="2587" w:type="dxa"/>
            <w:vAlign w:val="center"/>
          </w:tcPr>
          <w:p w14:paraId="014780B6">
            <w:pPr>
              <w:jc w:val="center"/>
              <w:rPr>
                <w:color w:val="auto"/>
                <w:szCs w:val="21"/>
                <w:highlight w:val="none"/>
                <w:lang w:bidi="si-LK"/>
              </w:rPr>
            </w:pPr>
            <w:r>
              <w:rPr>
                <w:rFonts w:hint="eastAsia"/>
                <w:color w:val="auto"/>
                <w:szCs w:val="21"/>
                <w:highlight w:val="none"/>
              </w:rPr>
              <w:t>碎纸效果</w:t>
            </w:r>
          </w:p>
        </w:tc>
        <w:tc>
          <w:tcPr>
            <w:tcW w:w="6553" w:type="dxa"/>
          </w:tcPr>
          <w:p w14:paraId="2F217938">
            <w:pPr>
              <w:rPr>
                <w:rFonts w:cs="仿宋"/>
                <w:bCs/>
                <w:color w:val="auto"/>
                <w:szCs w:val="21"/>
                <w:highlight w:val="none"/>
              </w:rPr>
            </w:pPr>
            <w:r>
              <w:rPr>
                <w:rFonts w:hint="eastAsia"/>
                <w:color w:val="auto"/>
                <w:szCs w:val="21"/>
                <w:highlight w:val="none"/>
              </w:rPr>
              <w:t>4x25 mm</w:t>
            </w:r>
          </w:p>
        </w:tc>
      </w:tr>
    </w:tbl>
    <w:p w14:paraId="16EA3745">
      <w:pPr>
        <w:rPr>
          <w:color w:val="auto"/>
          <w:highlight w:val="none"/>
        </w:rPr>
      </w:pPr>
    </w:p>
    <w:p w14:paraId="325706B4">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碎纸机3</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285"/>
        <w:gridCol w:w="6863"/>
      </w:tblGrid>
      <w:tr w14:paraId="2239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vAlign w:val="center"/>
          </w:tcPr>
          <w:p w14:paraId="4FA9052A">
            <w:pPr>
              <w:jc w:val="center"/>
              <w:rPr>
                <w:b/>
                <w:color w:val="auto"/>
                <w:szCs w:val="21"/>
                <w:highlight w:val="none"/>
              </w:rPr>
            </w:pPr>
            <w:r>
              <w:rPr>
                <w:rFonts w:hint="eastAsia"/>
                <w:b/>
                <w:bCs/>
                <w:color w:val="auto"/>
                <w:szCs w:val="21"/>
                <w:highlight w:val="none"/>
                <w:lang w:bidi="si-LK"/>
              </w:rPr>
              <w:t>序号</w:t>
            </w:r>
          </w:p>
        </w:tc>
        <w:tc>
          <w:tcPr>
            <w:tcW w:w="2285" w:type="dxa"/>
            <w:vAlign w:val="center"/>
          </w:tcPr>
          <w:p w14:paraId="2237EF51">
            <w:pPr>
              <w:jc w:val="center"/>
              <w:rPr>
                <w:b/>
                <w:color w:val="auto"/>
                <w:szCs w:val="21"/>
                <w:highlight w:val="none"/>
              </w:rPr>
            </w:pPr>
            <w:r>
              <w:rPr>
                <w:rFonts w:hint="eastAsia"/>
                <w:b/>
                <w:bCs/>
                <w:color w:val="auto"/>
                <w:szCs w:val="21"/>
                <w:highlight w:val="none"/>
                <w:lang w:bidi="si-LK"/>
              </w:rPr>
              <w:t>指标项</w:t>
            </w:r>
          </w:p>
        </w:tc>
        <w:tc>
          <w:tcPr>
            <w:tcW w:w="6863" w:type="dxa"/>
            <w:vAlign w:val="center"/>
          </w:tcPr>
          <w:p w14:paraId="56E4CA7F">
            <w:pPr>
              <w:jc w:val="center"/>
              <w:rPr>
                <w:b/>
                <w:color w:val="auto"/>
                <w:szCs w:val="21"/>
                <w:highlight w:val="none"/>
              </w:rPr>
            </w:pPr>
            <w:r>
              <w:rPr>
                <w:rFonts w:hint="eastAsia"/>
                <w:b/>
                <w:bCs/>
                <w:color w:val="auto"/>
                <w:szCs w:val="21"/>
                <w:highlight w:val="none"/>
                <w:lang w:bidi="si-LK"/>
              </w:rPr>
              <w:t>指标要求</w:t>
            </w:r>
          </w:p>
        </w:tc>
      </w:tr>
      <w:tr w14:paraId="6398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08CC6CB0">
            <w:pPr>
              <w:jc w:val="center"/>
              <w:rPr>
                <w:color w:val="auto"/>
                <w:szCs w:val="21"/>
                <w:highlight w:val="none"/>
              </w:rPr>
            </w:pPr>
            <w:r>
              <w:rPr>
                <w:rFonts w:hint="eastAsia"/>
                <w:color w:val="auto"/>
                <w:szCs w:val="21"/>
                <w:highlight w:val="none"/>
              </w:rPr>
              <w:t>1</w:t>
            </w:r>
          </w:p>
        </w:tc>
        <w:tc>
          <w:tcPr>
            <w:tcW w:w="2285" w:type="dxa"/>
            <w:vAlign w:val="center"/>
          </w:tcPr>
          <w:p w14:paraId="25724D51">
            <w:pPr>
              <w:jc w:val="center"/>
              <w:rPr>
                <w:color w:val="auto"/>
                <w:szCs w:val="21"/>
                <w:highlight w:val="none"/>
                <w:lang w:bidi="si-LK"/>
              </w:rPr>
            </w:pPr>
            <w:r>
              <w:rPr>
                <w:rFonts w:hint="eastAsia"/>
                <w:color w:val="auto"/>
                <w:szCs w:val="21"/>
                <w:highlight w:val="none"/>
              </w:rPr>
              <w:t>碎纸张数:</w:t>
            </w:r>
          </w:p>
        </w:tc>
        <w:tc>
          <w:tcPr>
            <w:tcW w:w="6863" w:type="dxa"/>
          </w:tcPr>
          <w:p w14:paraId="2D0CEACD">
            <w:pPr>
              <w:rPr>
                <w:rFonts w:cs="仿宋"/>
                <w:bCs/>
                <w:color w:val="auto"/>
                <w:szCs w:val="21"/>
                <w:highlight w:val="none"/>
              </w:rPr>
            </w:pPr>
            <w:r>
              <w:rPr>
                <w:rFonts w:hint="eastAsia"/>
                <w:color w:val="auto"/>
                <w:szCs w:val="21"/>
                <w:highlight w:val="none"/>
              </w:rPr>
              <w:t>7-15张(A4 70g/㎡)</w:t>
            </w:r>
          </w:p>
        </w:tc>
      </w:tr>
      <w:tr w14:paraId="7852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6F78D2FE">
            <w:pPr>
              <w:jc w:val="center"/>
              <w:rPr>
                <w:color w:val="auto"/>
                <w:szCs w:val="21"/>
                <w:highlight w:val="none"/>
              </w:rPr>
            </w:pPr>
            <w:r>
              <w:rPr>
                <w:rFonts w:hint="eastAsia"/>
                <w:color w:val="auto"/>
                <w:szCs w:val="21"/>
                <w:highlight w:val="none"/>
              </w:rPr>
              <w:t>2</w:t>
            </w:r>
          </w:p>
        </w:tc>
        <w:tc>
          <w:tcPr>
            <w:tcW w:w="2285" w:type="dxa"/>
            <w:vAlign w:val="center"/>
          </w:tcPr>
          <w:p w14:paraId="09433BE9">
            <w:pPr>
              <w:jc w:val="center"/>
              <w:rPr>
                <w:color w:val="auto"/>
                <w:szCs w:val="21"/>
                <w:highlight w:val="none"/>
                <w:lang w:bidi="si-LK"/>
              </w:rPr>
            </w:pPr>
            <w:r>
              <w:rPr>
                <w:rFonts w:hint="eastAsia"/>
                <w:color w:val="auto"/>
                <w:szCs w:val="21"/>
                <w:highlight w:val="none"/>
              </w:rPr>
              <w:t>碎纸效果</w:t>
            </w:r>
          </w:p>
        </w:tc>
        <w:tc>
          <w:tcPr>
            <w:tcW w:w="6863" w:type="dxa"/>
          </w:tcPr>
          <w:p w14:paraId="735E00D4">
            <w:pPr>
              <w:rPr>
                <w:rFonts w:cs="仿宋"/>
                <w:bCs/>
                <w:color w:val="auto"/>
                <w:szCs w:val="21"/>
                <w:highlight w:val="none"/>
              </w:rPr>
            </w:pPr>
            <w:r>
              <w:rPr>
                <w:rFonts w:hint="eastAsia"/>
                <w:color w:val="auto"/>
                <w:szCs w:val="21"/>
                <w:highlight w:val="none"/>
              </w:rPr>
              <w:t>4x25 mm</w:t>
            </w:r>
          </w:p>
        </w:tc>
      </w:tr>
      <w:tr w14:paraId="1A7F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1A61E74C">
            <w:pPr>
              <w:jc w:val="center"/>
              <w:rPr>
                <w:color w:val="auto"/>
                <w:szCs w:val="21"/>
                <w:highlight w:val="none"/>
              </w:rPr>
            </w:pPr>
            <w:r>
              <w:rPr>
                <w:rFonts w:hint="eastAsia"/>
                <w:color w:val="auto"/>
                <w:szCs w:val="21"/>
                <w:highlight w:val="none"/>
              </w:rPr>
              <w:t>3</w:t>
            </w:r>
          </w:p>
        </w:tc>
        <w:tc>
          <w:tcPr>
            <w:tcW w:w="2285" w:type="dxa"/>
            <w:vAlign w:val="center"/>
          </w:tcPr>
          <w:p w14:paraId="38F313C5">
            <w:pPr>
              <w:jc w:val="center"/>
              <w:rPr>
                <w:color w:val="auto"/>
                <w:szCs w:val="21"/>
                <w:highlight w:val="none"/>
                <w:lang w:bidi="si-LK"/>
              </w:rPr>
            </w:pPr>
            <w:r>
              <w:rPr>
                <w:rFonts w:hint="eastAsia"/>
                <w:color w:val="auto"/>
                <w:szCs w:val="21"/>
                <w:highlight w:val="none"/>
              </w:rPr>
              <w:t>粉碎等级</w:t>
            </w:r>
          </w:p>
        </w:tc>
        <w:tc>
          <w:tcPr>
            <w:tcW w:w="6863" w:type="dxa"/>
          </w:tcPr>
          <w:p w14:paraId="604A3924">
            <w:pPr>
              <w:rPr>
                <w:rFonts w:cs="仿宋"/>
                <w:bCs/>
                <w:color w:val="auto"/>
                <w:szCs w:val="21"/>
                <w:highlight w:val="none"/>
              </w:rPr>
            </w:pPr>
            <w:r>
              <w:rPr>
                <w:rFonts w:hint="eastAsia"/>
                <w:color w:val="auto"/>
                <w:szCs w:val="21"/>
                <w:highlight w:val="none"/>
              </w:rPr>
              <w:t>P-4</w:t>
            </w:r>
          </w:p>
        </w:tc>
      </w:tr>
      <w:tr w14:paraId="41CF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170965E3">
            <w:pPr>
              <w:jc w:val="center"/>
              <w:rPr>
                <w:color w:val="auto"/>
                <w:szCs w:val="21"/>
                <w:highlight w:val="none"/>
              </w:rPr>
            </w:pPr>
            <w:r>
              <w:rPr>
                <w:rFonts w:hint="eastAsia"/>
                <w:color w:val="auto"/>
                <w:szCs w:val="21"/>
                <w:highlight w:val="none"/>
              </w:rPr>
              <w:t>4</w:t>
            </w:r>
          </w:p>
        </w:tc>
        <w:tc>
          <w:tcPr>
            <w:tcW w:w="2285" w:type="dxa"/>
            <w:vAlign w:val="center"/>
          </w:tcPr>
          <w:p w14:paraId="5E9667BD">
            <w:pPr>
              <w:jc w:val="center"/>
              <w:rPr>
                <w:color w:val="auto"/>
                <w:szCs w:val="21"/>
                <w:highlight w:val="none"/>
                <w:lang w:bidi="si-LK"/>
              </w:rPr>
            </w:pPr>
            <w:r>
              <w:rPr>
                <w:rFonts w:hint="eastAsia"/>
                <w:color w:val="auto"/>
                <w:szCs w:val="21"/>
                <w:highlight w:val="none"/>
              </w:rPr>
              <w:t>纸箱容量</w:t>
            </w:r>
          </w:p>
        </w:tc>
        <w:tc>
          <w:tcPr>
            <w:tcW w:w="6863" w:type="dxa"/>
          </w:tcPr>
          <w:p w14:paraId="4B16B94B">
            <w:pPr>
              <w:rPr>
                <w:rFonts w:cs="仿宋"/>
                <w:bCs/>
                <w:color w:val="auto"/>
                <w:szCs w:val="21"/>
                <w:highlight w:val="none"/>
              </w:rPr>
            </w:pPr>
            <w:r>
              <w:rPr>
                <w:rFonts w:hint="eastAsia"/>
                <w:color w:val="auto"/>
                <w:szCs w:val="21"/>
                <w:highlight w:val="none"/>
              </w:rPr>
              <w:t>≥25 L入口宽度: ≥225 mm碎纸速度:≤2.8 m/min</w:t>
            </w:r>
          </w:p>
        </w:tc>
      </w:tr>
      <w:tr w14:paraId="7DB0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46F78D10">
            <w:pPr>
              <w:jc w:val="center"/>
              <w:rPr>
                <w:color w:val="auto"/>
                <w:szCs w:val="21"/>
                <w:highlight w:val="none"/>
              </w:rPr>
            </w:pPr>
            <w:r>
              <w:rPr>
                <w:rFonts w:hint="eastAsia"/>
                <w:color w:val="auto"/>
                <w:szCs w:val="21"/>
                <w:highlight w:val="none"/>
              </w:rPr>
              <w:t>5</w:t>
            </w:r>
          </w:p>
        </w:tc>
        <w:tc>
          <w:tcPr>
            <w:tcW w:w="2285" w:type="dxa"/>
            <w:vAlign w:val="center"/>
          </w:tcPr>
          <w:p w14:paraId="21EB7C8D">
            <w:pPr>
              <w:jc w:val="center"/>
              <w:rPr>
                <w:color w:val="auto"/>
                <w:szCs w:val="21"/>
                <w:highlight w:val="none"/>
                <w:lang w:bidi="si-LK"/>
              </w:rPr>
            </w:pPr>
            <w:r>
              <w:rPr>
                <w:rFonts w:hint="eastAsia"/>
                <w:color w:val="auto"/>
                <w:szCs w:val="21"/>
                <w:highlight w:val="none"/>
              </w:rPr>
              <w:t>可碎介质</w:t>
            </w:r>
          </w:p>
        </w:tc>
        <w:tc>
          <w:tcPr>
            <w:tcW w:w="6863" w:type="dxa"/>
          </w:tcPr>
          <w:p w14:paraId="6215E99D">
            <w:pPr>
              <w:rPr>
                <w:rFonts w:cs="仿宋"/>
                <w:bCs/>
                <w:color w:val="auto"/>
                <w:szCs w:val="21"/>
                <w:highlight w:val="none"/>
              </w:rPr>
            </w:pPr>
            <w:r>
              <w:rPr>
                <w:rFonts w:hint="eastAsia"/>
                <w:color w:val="auto"/>
                <w:szCs w:val="21"/>
                <w:highlight w:val="none"/>
              </w:rPr>
              <w:t>纸张、回形针、PVC卡、CD光盘</w:t>
            </w:r>
          </w:p>
        </w:tc>
      </w:tr>
      <w:tr w14:paraId="10D3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672E5967">
            <w:pPr>
              <w:jc w:val="center"/>
              <w:rPr>
                <w:color w:val="auto"/>
                <w:szCs w:val="21"/>
                <w:highlight w:val="none"/>
              </w:rPr>
            </w:pPr>
            <w:r>
              <w:rPr>
                <w:rFonts w:hint="eastAsia"/>
                <w:color w:val="auto"/>
                <w:szCs w:val="21"/>
                <w:highlight w:val="none"/>
              </w:rPr>
              <w:t>6</w:t>
            </w:r>
          </w:p>
        </w:tc>
        <w:tc>
          <w:tcPr>
            <w:tcW w:w="2285" w:type="dxa"/>
            <w:vAlign w:val="center"/>
          </w:tcPr>
          <w:p w14:paraId="7828BF39">
            <w:pPr>
              <w:jc w:val="center"/>
              <w:rPr>
                <w:color w:val="auto"/>
                <w:szCs w:val="21"/>
                <w:highlight w:val="none"/>
                <w:lang w:bidi="si-LK"/>
              </w:rPr>
            </w:pPr>
            <w:r>
              <w:rPr>
                <w:rFonts w:hint="eastAsia"/>
                <w:color w:val="auto"/>
                <w:szCs w:val="21"/>
                <w:highlight w:val="none"/>
              </w:rPr>
              <w:t>机器尺寸</w:t>
            </w:r>
          </w:p>
        </w:tc>
        <w:tc>
          <w:tcPr>
            <w:tcW w:w="6863" w:type="dxa"/>
          </w:tcPr>
          <w:p w14:paraId="4E3CE2BF">
            <w:pPr>
              <w:rPr>
                <w:rFonts w:cs="仿宋"/>
                <w:bCs/>
                <w:color w:val="auto"/>
                <w:szCs w:val="21"/>
                <w:highlight w:val="none"/>
              </w:rPr>
            </w:pPr>
            <w:r>
              <w:rPr>
                <w:rFonts w:hint="eastAsia"/>
                <w:color w:val="auto"/>
                <w:szCs w:val="21"/>
                <w:highlight w:val="none"/>
              </w:rPr>
              <w:t>≤355x265x525 mm</w:t>
            </w:r>
          </w:p>
        </w:tc>
      </w:tr>
      <w:tr w14:paraId="5196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1E317BDA">
            <w:pPr>
              <w:jc w:val="center"/>
              <w:rPr>
                <w:color w:val="auto"/>
                <w:szCs w:val="21"/>
                <w:highlight w:val="none"/>
              </w:rPr>
            </w:pPr>
            <w:r>
              <w:rPr>
                <w:rFonts w:hint="eastAsia"/>
                <w:color w:val="auto"/>
                <w:szCs w:val="21"/>
                <w:highlight w:val="none"/>
              </w:rPr>
              <w:t>7</w:t>
            </w:r>
          </w:p>
        </w:tc>
        <w:tc>
          <w:tcPr>
            <w:tcW w:w="2285" w:type="dxa"/>
            <w:vAlign w:val="center"/>
          </w:tcPr>
          <w:p w14:paraId="6B690EB8">
            <w:pPr>
              <w:jc w:val="center"/>
              <w:rPr>
                <w:color w:val="auto"/>
                <w:szCs w:val="21"/>
                <w:highlight w:val="none"/>
                <w:lang w:bidi="si-LK"/>
              </w:rPr>
            </w:pPr>
            <w:r>
              <w:rPr>
                <w:rFonts w:hint="eastAsia"/>
                <w:color w:val="auto"/>
                <w:szCs w:val="21"/>
                <w:highlight w:val="none"/>
              </w:rPr>
              <w:t>碎纸张数</w:t>
            </w:r>
          </w:p>
        </w:tc>
        <w:tc>
          <w:tcPr>
            <w:tcW w:w="6863" w:type="dxa"/>
          </w:tcPr>
          <w:p w14:paraId="38668F59">
            <w:pPr>
              <w:rPr>
                <w:rFonts w:cs="仿宋"/>
                <w:bCs/>
                <w:color w:val="auto"/>
                <w:szCs w:val="21"/>
                <w:highlight w:val="none"/>
              </w:rPr>
            </w:pPr>
            <w:r>
              <w:rPr>
                <w:rFonts w:hint="eastAsia"/>
                <w:color w:val="auto"/>
                <w:szCs w:val="21"/>
                <w:highlight w:val="none"/>
              </w:rPr>
              <w:t>7-15张(A4 70g/㎡)</w:t>
            </w:r>
          </w:p>
        </w:tc>
      </w:tr>
      <w:tr w14:paraId="69AF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1" w:type="dxa"/>
          </w:tcPr>
          <w:p w14:paraId="04D942CD">
            <w:pPr>
              <w:jc w:val="center"/>
              <w:rPr>
                <w:color w:val="auto"/>
                <w:szCs w:val="21"/>
                <w:highlight w:val="none"/>
              </w:rPr>
            </w:pPr>
            <w:r>
              <w:rPr>
                <w:rFonts w:hint="eastAsia"/>
                <w:color w:val="auto"/>
                <w:szCs w:val="21"/>
                <w:highlight w:val="none"/>
              </w:rPr>
              <w:t>8</w:t>
            </w:r>
          </w:p>
        </w:tc>
        <w:tc>
          <w:tcPr>
            <w:tcW w:w="2285" w:type="dxa"/>
            <w:vAlign w:val="center"/>
          </w:tcPr>
          <w:p w14:paraId="1DE4734A">
            <w:pPr>
              <w:jc w:val="center"/>
              <w:rPr>
                <w:color w:val="auto"/>
                <w:szCs w:val="21"/>
                <w:highlight w:val="none"/>
                <w:lang w:bidi="si-LK"/>
              </w:rPr>
            </w:pPr>
            <w:r>
              <w:rPr>
                <w:rFonts w:hint="eastAsia"/>
                <w:color w:val="auto"/>
                <w:szCs w:val="21"/>
                <w:highlight w:val="none"/>
              </w:rPr>
              <w:t>碎纸效果</w:t>
            </w:r>
          </w:p>
        </w:tc>
        <w:tc>
          <w:tcPr>
            <w:tcW w:w="6863" w:type="dxa"/>
          </w:tcPr>
          <w:p w14:paraId="602795ED">
            <w:pPr>
              <w:rPr>
                <w:rFonts w:cs="仿宋"/>
                <w:bCs/>
                <w:color w:val="auto"/>
                <w:szCs w:val="21"/>
                <w:highlight w:val="none"/>
              </w:rPr>
            </w:pPr>
            <w:r>
              <w:rPr>
                <w:rFonts w:hint="eastAsia"/>
                <w:color w:val="auto"/>
                <w:szCs w:val="21"/>
                <w:highlight w:val="none"/>
              </w:rPr>
              <w:t>4x25 mm</w:t>
            </w:r>
          </w:p>
        </w:tc>
      </w:tr>
    </w:tbl>
    <w:p w14:paraId="11A1D571">
      <w:pPr>
        <w:rPr>
          <w:color w:val="auto"/>
          <w:highlight w:val="none"/>
        </w:rPr>
      </w:pPr>
    </w:p>
    <w:p w14:paraId="08860EC5">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碎纸机4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079"/>
        <w:gridCol w:w="6089"/>
      </w:tblGrid>
      <w:tr w14:paraId="3FC6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vAlign w:val="center"/>
          </w:tcPr>
          <w:p w14:paraId="19F15052">
            <w:pPr>
              <w:jc w:val="center"/>
              <w:rPr>
                <w:b/>
                <w:color w:val="auto"/>
                <w:szCs w:val="21"/>
                <w:highlight w:val="none"/>
              </w:rPr>
            </w:pPr>
            <w:r>
              <w:rPr>
                <w:rFonts w:hint="eastAsia"/>
                <w:b/>
                <w:bCs/>
                <w:color w:val="auto"/>
                <w:szCs w:val="21"/>
                <w:highlight w:val="none"/>
                <w:lang w:bidi="si-LK"/>
              </w:rPr>
              <w:t>序号</w:t>
            </w:r>
          </w:p>
        </w:tc>
        <w:tc>
          <w:tcPr>
            <w:tcW w:w="2079" w:type="dxa"/>
            <w:vAlign w:val="center"/>
          </w:tcPr>
          <w:p w14:paraId="59A30878">
            <w:pPr>
              <w:jc w:val="center"/>
              <w:rPr>
                <w:b/>
                <w:color w:val="auto"/>
                <w:szCs w:val="21"/>
                <w:highlight w:val="none"/>
              </w:rPr>
            </w:pPr>
            <w:r>
              <w:rPr>
                <w:rFonts w:hint="eastAsia"/>
                <w:b/>
                <w:bCs/>
                <w:color w:val="auto"/>
                <w:szCs w:val="21"/>
                <w:highlight w:val="none"/>
                <w:lang w:bidi="si-LK"/>
              </w:rPr>
              <w:t>指标项</w:t>
            </w:r>
          </w:p>
        </w:tc>
        <w:tc>
          <w:tcPr>
            <w:tcW w:w="6089" w:type="dxa"/>
            <w:vAlign w:val="center"/>
          </w:tcPr>
          <w:p w14:paraId="5E88C3A6">
            <w:pPr>
              <w:jc w:val="center"/>
              <w:rPr>
                <w:b/>
                <w:color w:val="auto"/>
                <w:szCs w:val="21"/>
                <w:highlight w:val="none"/>
              </w:rPr>
            </w:pPr>
            <w:r>
              <w:rPr>
                <w:rFonts w:hint="eastAsia"/>
                <w:b/>
                <w:bCs/>
                <w:color w:val="auto"/>
                <w:szCs w:val="21"/>
                <w:highlight w:val="none"/>
                <w:lang w:bidi="si-LK"/>
              </w:rPr>
              <w:t>指标要求</w:t>
            </w:r>
          </w:p>
        </w:tc>
      </w:tr>
      <w:tr w14:paraId="36AA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44B190F4">
            <w:pPr>
              <w:jc w:val="center"/>
              <w:rPr>
                <w:color w:val="auto"/>
                <w:szCs w:val="21"/>
                <w:highlight w:val="none"/>
              </w:rPr>
            </w:pPr>
            <w:r>
              <w:rPr>
                <w:rFonts w:hint="eastAsia"/>
                <w:color w:val="auto"/>
                <w:szCs w:val="21"/>
                <w:highlight w:val="none"/>
              </w:rPr>
              <w:t>1</w:t>
            </w:r>
          </w:p>
        </w:tc>
        <w:tc>
          <w:tcPr>
            <w:tcW w:w="2079" w:type="dxa"/>
            <w:vAlign w:val="center"/>
          </w:tcPr>
          <w:p w14:paraId="6B12A798">
            <w:pPr>
              <w:jc w:val="center"/>
              <w:rPr>
                <w:color w:val="auto"/>
                <w:szCs w:val="21"/>
                <w:highlight w:val="none"/>
                <w:lang w:bidi="si-LK"/>
              </w:rPr>
            </w:pPr>
            <w:r>
              <w:rPr>
                <w:rFonts w:hint="eastAsia"/>
                <w:color w:val="auto"/>
                <w:szCs w:val="21"/>
                <w:highlight w:val="none"/>
              </w:rPr>
              <w:t>碎纸张数:</w:t>
            </w:r>
          </w:p>
        </w:tc>
        <w:tc>
          <w:tcPr>
            <w:tcW w:w="6089" w:type="dxa"/>
          </w:tcPr>
          <w:p w14:paraId="45B472F2">
            <w:pPr>
              <w:rPr>
                <w:rFonts w:cs="仿宋"/>
                <w:bCs/>
                <w:color w:val="auto"/>
                <w:szCs w:val="21"/>
                <w:highlight w:val="none"/>
              </w:rPr>
            </w:pPr>
            <w:r>
              <w:rPr>
                <w:rFonts w:hint="eastAsia"/>
                <w:color w:val="auto"/>
                <w:szCs w:val="21"/>
                <w:highlight w:val="none"/>
              </w:rPr>
              <w:t>7-15张(A4 70g/㎡)</w:t>
            </w:r>
          </w:p>
        </w:tc>
      </w:tr>
      <w:tr w14:paraId="22E6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4782C4A6">
            <w:pPr>
              <w:jc w:val="center"/>
              <w:rPr>
                <w:color w:val="auto"/>
                <w:szCs w:val="21"/>
                <w:highlight w:val="none"/>
              </w:rPr>
            </w:pPr>
            <w:r>
              <w:rPr>
                <w:rFonts w:hint="eastAsia"/>
                <w:color w:val="auto"/>
                <w:szCs w:val="21"/>
                <w:highlight w:val="none"/>
              </w:rPr>
              <w:t>2</w:t>
            </w:r>
          </w:p>
        </w:tc>
        <w:tc>
          <w:tcPr>
            <w:tcW w:w="2079" w:type="dxa"/>
            <w:vAlign w:val="center"/>
          </w:tcPr>
          <w:p w14:paraId="7EBEDCE8">
            <w:pPr>
              <w:jc w:val="center"/>
              <w:rPr>
                <w:color w:val="auto"/>
                <w:szCs w:val="21"/>
                <w:highlight w:val="none"/>
                <w:lang w:bidi="si-LK"/>
              </w:rPr>
            </w:pPr>
            <w:r>
              <w:rPr>
                <w:rFonts w:hint="eastAsia"/>
                <w:color w:val="auto"/>
                <w:szCs w:val="21"/>
                <w:highlight w:val="none"/>
              </w:rPr>
              <w:t>碎纸效果</w:t>
            </w:r>
          </w:p>
        </w:tc>
        <w:tc>
          <w:tcPr>
            <w:tcW w:w="6089" w:type="dxa"/>
          </w:tcPr>
          <w:p w14:paraId="7B2DB0DB">
            <w:pPr>
              <w:rPr>
                <w:rFonts w:cs="仿宋"/>
                <w:bCs/>
                <w:color w:val="auto"/>
                <w:szCs w:val="21"/>
                <w:highlight w:val="none"/>
              </w:rPr>
            </w:pPr>
            <w:r>
              <w:rPr>
                <w:rFonts w:hint="eastAsia"/>
                <w:color w:val="auto"/>
                <w:szCs w:val="21"/>
                <w:highlight w:val="none"/>
              </w:rPr>
              <w:t>4x25 mm</w:t>
            </w:r>
          </w:p>
        </w:tc>
      </w:tr>
      <w:tr w14:paraId="51D7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07E3BBC4">
            <w:pPr>
              <w:jc w:val="center"/>
              <w:rPr>
                <w:color w:val="auto"/>
                <w:szCs w:val="21"/>
                <w:highlight w:val="none"/>
              </w:rPr>
            </w:pPr>
            <w:r>
              <w:rPr>
                <w:rFonts w:hint="eastAsia"/>
                <w:color w:val="auto"/>
                <w:szCs w:val="21"/>
                <w:highlight w:val="none"/>
              </w:rPr>
              <w:t>3</w:t>
            </w:r>
          </w:p>
        </w:tc>
        <w:tc>
          <w:tcPr>
            <w:tcW w:w="2079" w:type="dxa"/>
            <w:vAlign w:val="center"/>
          </w:tcPr>
          <w:p w14:paraId="46A6FEE8">
            <w:pPr>
              <w:jc w:val="center"/>
              <w:rPr>
                <w:color w:val="auto"/>
                <w:szCs w:val="21"/>
                <w:highlight w:val="none"/>
                <w:lang w:bidi="si-LK"/>
              </w:rPr>
            </w:pPr>
            <w:r>
              <w:rPr>
                <w:rFonts w:hint="eastAsia"/>
                <w:color w:val="auto"/>
                <w:szCs w:val="21"/>
                <w:highlight w:val="none"/>
              </w:rPr>
              <w:t>粉碎等级</w:t>
            </w:r>
          </w:p>
        </w:tc>
        <w:tc>
          <w:tcPr>
            <w:tcW w:w="6089" w:type="dxa"/>
          </w:tcPr>
          <w:p w14:paraId="0F8DE6AC">
            <w:pPr>
              <w:rPr>
                <w:rFonts w:cs="仿宋"/>
                <w:bCs/>
                <w:color w:val="auto"/>
                <w:szCs w:val="21"/>
                <w:highlight w:val="none"/>
              </w:rPr>
            </w:pPr>
            <w:r>
              <w:rPr>
                <w:rFonts w:hint="eastAsia"/>
                <w:color w:val="auto"/>
                <w:szCs w:val="21"/>
                <w:highlight w:val="none"/>
              </w:rPr>
              <w:t>P-4</w:t>
            </w:r>
          </w:p>
        </w:tc>
      </w:tr>
      <w:tr w14:paraId="00E5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41229C7F">
            <w:pPr>
              <w:jc w:val="center"/>
              <w:rPr>
                <w:color w:val="auto"/>
                <w:szCs w:val="21"/>
                <w:highlight w:val="none"/>
              </w:rPr>
            </w:pPr>
            <w:r>
              <w:rPr>
                <w:rFonts w:hint="eastAsia"/>
                <w:color w:val="auto"/>
                <w:szCs w:val="21"/>
                <w:highlight w:val="none"/>
              </w:rPr>
              <w:t>4</w:t>
            </w:r>
          </w:p>
        </w:tc>
        <w:tc>
          <w:tcPr>
            <w:tcW w:w="2079" w:type="dxa"/>
            <w:vAlign w:val="center"/>
          </w:tcPr>
          <w:p w14:paraId="67DA8F19">
            <w:pPr>
              <w:jc w:val="center"/>
              <w:rPr>
                <w:color w:val="auto"/>
                <w:szCs w:val="21"/>
                <w:highlight w:val="none"/>
                <w:lang w:bidi="si-LK"/>
              </w:rPr>
            </w:pPr>
            <w:r>
              <w:rPr>
                <w:rFonts w:hint="eastAsia"/>
                <w:color w:val="auto"/>
                <w:szCs w:val="21"/>
                <w:highlight w:val="none"/>
              </w:rPr>
              <w:t>纸箱容量</w:t>
            </w:r>
          </w:p>
        </w:tc>
        <w:tc>
          <w:tcPr>
            <w:tcW w:w="6089" w:type="dxa"/>
          </w:tcPr>
          <w:p w14:paraId="46B09F8D">
            <w:pPr>
              <w:rPr>
                <w:rFonts w:cs="仿宋"/>
                <w:bCs/>
                <w:color w:val="auto"/>
                <w:szCs w:val="21"/>
                <w:highlight w:val="none"/>
              </w:rPr>
            </w:pPr>
            <w:r>
              <w:rPr>
                <w:rFonts w:hint="eastAsia"/>
                <w:color w:val="auto"/>
                <w:szCs w:val="21"/>
                <w:highlight w:val="none"/>
              </w:rPr>
              <w:t>≥25 L入口宽度: ≥225 mm碎纸速度:≤2.8 m/min</w:t>
            </w:r>
          </w:p>
        </w:tc>
      </w:tr>
      <w:tr w14:paraId="1658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0AE40487">
            <w:pPr>
              <w:jc w:val="center"/>
              <w:rPr>
                <w:color w:val="auto"/>
                <w:szCs w:val="21"/>
                <w:highlight w:val="none"/>
              </w:rPr>
            </w:pPr>
            <w:r>
              <w:rPr>
                <w:rFonts w:hint="eastAsia"/>
                <w:color w:val="auto"/>
                <w:szCs w:val="21"/>
                <w:highlight w:val="none"/>
              </w:rPr>
              <w:t>5</w:t>
            </w:r>
          </w:p>
        </w:tc>
        <w:tc>
          <w:tcPr>
            <w:tcW w:w="2079" w:type="dxa"/>
            <w:vAlign w:val="center"/>
          </w:tcPr>
          <w:p w14:paraId="688E6C55">
            <w:pPr>
              <w:jc w:val="center"/>
              <w:rPr>
                <w:color w:val="auto"/>
                <w:szCs w:val="21"/>
                <w:highlight w:val="none"/>
                <w:lang w:bidi="si-LK"/>
              </w:rPr>
            </w:pPr>
            <w:r>
              <w:rPr>
                <w:rFonts w:hint="eastAsia"/>
                <w:color w:val="auto"/>
                <w:szCs w:val="21"/>
                <w:highlight w:val="none"/>
              </w:rPr>
              <w:t>可碎介质</w:t>
            </w:r>
          </w:p>
        </w:tc>
        <w:tc>
          <w:tcPr>
            <w:tcW w:w="6089" w:type="dxa"/>
          </w:tcPr>
          <w:p w14:paraId="3ADEF48C">
            <w:pPr>
              <w:rPr>
                <w:rFonts w:cs="仿宋"/>
                <w:bCs/>
                <w:color w:val="auto"/>
                <w:szCs w:val="21"/>
                <w:highlight w:val="none"/>
              </w:rPr>
            </w:pPr>
            <w:r>
              <w:rPr>
                <w:rFonts w:hint="eastAsia"/>
                <w:color w:val="auto"/>
                <w:szCs w:val="21"/>
                <w:highlight w:val="none"/>
              </w:rPr>
              <w:t>纸张、回形针、PVC卡、CD光盘</w:t>
            </w:r>
          </w:p>
        </w:tc>
      </w:tr>
      <w:tr w14:paraId="251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5CD308E9">
            <w:pPr>
              <w:jc w:val="center"/>
              <w:rPr>
                <w:color w:val="auto"/>
                <w:szCs w:val="21"/>
                <w:highlight w:val="none"/>
              </w:rPr>
            </w:pPr>
            <w:r>
              <w:rPr>
                <w:rFonts w:hint="eastAsia"/>
                <w:color w:val="auto"/>
                <w:szCs w:val="21"/>
                <w:highlight w:val="none"/>
              </w:rPr>
              <w:t>6</w:t>
            </w:r>
          </w:p>
        </w:tc>
        <w:tc>
          <w:tcPr>
            <w:tcW w:w="2079" w:type="dxa"/>
            <w:vAlign w:val="center"/>
          </w:tcPr>
          <w:p w14:paraId="2709C1B1">
            <w:pPr>
              <w:jc w:val="center"/>
              <w:rPr>
                <w:color w:val="auto"/>
                <w:szCs w:val="21"/>
                <w:highlight w:val="none"/>
                <w:lang w:bidi="si-LK"/>
              </w:rPr>
            </w:pPr>
            <w:r>
              <w:rPr>
                <w:rFonts w:hint="eastAsia"/>
                <w:color w:val="auto"/>
                <w:szCs w:val="21"/>
                <w:highlight w:val="none"/>
              </w:rPr>
              <w:t>机器尺寸</w:t>
            </w:r>
          </w:p>
        </w:tc>
        <w:tc>
          <w:tcPr>
            <w:tcW w:w="6089" w:type="dxa"/>
          </w:tcPr>
          <w:p w14:paraId="3C585E1F">
            <w:pPr>
              <w:rPr>
                <w:rFonts w:cs="仿宋"/>
                <w:bCs/>
                <w:color w:val="auto"/>
                <w:szCs w:val="21"/>
                <w:highlight w:val="none"/>
              </w:rPr>
            </w:pPr>
            <w:r>
              <w:rPr>
                <w:rFonts w:hint="eastAsia"/>
                <w:color w:val="auto"/>
                <w:szCs w:val="21"/>
                <w:highlight w:val="none"/>
              </w:rPr>
              <w:t>≤355x265x525 mm</w:t>
            </w:r>
          </w:p>
        </w:tc>
      </w:tr>
      <w:tr w14:paraId="5446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47AF2368">
            <w:pPr>
              <w:jc w:val="center"/>
              <w:rPr>
                <w:color w:val="auto"/>
                <w:szCs w:val="21"/>
                <w:highlight w:val="none"/>
              </w:rPr>
            </w:pPr>
            <w:r>
              <w:rPr>
                <w:rFonts w:hint="eastAsia"/>
                <w:color w:val="auto"/>
                <w:szCs w:val="21"/>
                <w:highlight w:val="none"/>
              </w:rPr>
              <w:t>7</w:t>
            </w:r>
          </w:p>
        </w:tc>
        <w:tc>
          <w:tcPr>
            <w:tcW w:w="2079" w:type="dxa"/>
            <w:vAlign w:val="center"/>
          </w:tcPr>
          <w:p w14:paraId="24EE195C">
            <w:pPr>
              <w:jc w:val="center"/>
              <w:rPr>
                <w:color w:val="auto"/>
                <w:szCs w:val="21"/>
                <w:highlight w:val="none"/>
                <w:lang w:bidi="si-LK"/>
              </w:rPr>
            </w:pPr>
            <w:r>
              <w:rPr>
                <w:rFonts w:hint="eastAsia"/>
                <w:color w:val="auto"/>
                <w:szCs w:val="21"/>
                <w:highlight w:val="none"/>
              </w:rPr>
              <w:t>碎纸张数</w:t>
            </w:r>
          </w:p>
        </w:tc>
        <w:tc>
          <w:tcPr>
            <w:tcW w:w="6089" w:type="dxa"/>
          </w:tcPr>
          <w:p w14:paraId="5D4FAA53">
            <w:pPr>
              <w:rPr>
                <w:rFonts w:cs="仿宋"/>
                <w:bCs/>
                <w:color w:val="auto"/>
                <w:szCs w:val="21"/>
                <w:highlight w:val="none"/>
              </w:rPr>
            </w:pPr>
            <w:r>
              <w:rPr>
                <w:rFonts w:hint="eastAsia"/>
                <w:color w:val="auto"/>
                <w:szCs w:val="21"/>
                <w:highlight w:val="none"/>
              </w:rPr>
              <w:t>7-15张(A4 70g/㎡)</w:t>
            </w:r>
          </w:p>
        </w:tc>
      </w:tr>
      <w:tr w14:paraId="71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20" w:type="dxa"/>
          </w:tcPr>
          <w:p w14:paraId="1E49C0D1">
            <w:pPr>
              <w:jc w:val="center"/>
              <w:rPr>
                <w:color w:val="auto"/>
                <w:szCs w:val="21"/>
                <w:highlight w:val="none"/>
              </w:rPr>
            </w:pPr>
            <w:r>
              <w:rPr>
                <w:rFonts w:hint="eastAsia"/>
                <w:color w:val="auto"/>
                <w:szCs w:val="21"/>
                <w:highlight w:val="none"/>
              </w:rPr>
              <w:t>8</w:t>
            </w:r>
          </w:p>
        </w:tc>
        <w:tc>
          <w:tcPr>
            <w:tcW w:w="2079" w:type="dxa"/>
            <w:vAlign w:val="center"/>
          </w:tcPr>
          <w:p w14:paraId="0E76E733">
            <w:pPr>
              <w:jc w:val="center"/>
              <w:rPr>
                <w:color w:val="auto"/>
                <w:szCs w:val="21"/>
                <w:highlight w:val="none"/>
                <w:lang w:bidi="si-LK"/>
              </w:rPr>
            </w:pPr>
            <w:r>
              <w:rPr>
                <w:rFonts w:hint="eastAsia"/>
                <w:color w:val="auto"/>
                <w:szCs w:val="21"/>
                <w:highlight w:val="none"/>
              </w:rPr>
              <w:t>碎纸效果</w:t>
            </w:r>
          </w:p>
        </w:tc>
        <w:tc>
          <w:tcPr>
            <w:tcW w:w="6089" w:type="dxa"/>
          </w:tcPr>
          <w:p w14:paraId="029037C5">
            <w:pPr>
              <w:rPr>
                <w:rFonts w:cs="仿宋"/>
                <w:bCs/>
                <w:color w:val="auto"/>
                <w:szCs w:val="21"/>
                <w:highlight w:val="none"/>
              </w:rPr>
            </w:pPr>
            <w:r>
              <w:rPr>
                <w:rFonts w:hint="eastAsia"/>
                <w:color w:val="auto"/>
                <w:szCs w:val="21"/>
                <w:highlight w:val="none"/>
              </w:rPr>
              <w:t>4x25 mm</w:t>
            </w:r>
          </w:p>
        </w:tc>
      </w:tr>
    </w:tbl>
    <w:p w14:paraId="400DDA10">
      <w:pPr>
        <w:rPr>
          <w:color w:val="auto"/>
          <w:highlight w:val="none"/>
        </w:rPr>
      </w:pPr>
    </w:p>
    <w:p w14:paraId="6E736B35">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碎纸机5</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157"/>
        <w:gridCol w:w="6141"/>
      </w:tblGrid>
      <w:tr w14:paraId="35A5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vAlign w:val="center"/>
          </w:tcPr>
          <w:p w14:paraId="5CE4B076">
            <w:pPr>
              <w:jc w:val="center"/>
              <w:rPr>
                <w:b/>
                <w:color w:val="auto"/>
                <w:szCs w:val="21"/>
                <w:highlight w:val="none"/>
              </w:rPr>
            </w:pPr>
            <w:r>
              <w:rPr>
                <w:rFonts w:hint="eastAsia"/>
                <w:b/>
                <w:bCs/>
                <w:color w:val="auto"/>
                <w:szCs w:val="21"/>
                <w:highlight w:val="none"/>
                <w:lang w:bidi="si-LK"/>
              </w:rPr>
              <w:t>序号</w:t>
            </w:r>
          </w:p>
        </w:tc>
        <w:tc>
          <w:tcPr>
            <w:tcW w:w="2157" w:type="dxa"/>
            <w:vAlign w:val="center"/>
          </w:tcPr>
          <w:p w14:paraId="4C528166">
            <w:pPr>
              <w:jc w:val="center"/>
              <w:rPr>
                <w:b/>
                <w:color w:val="auto"/>
                <w:szCs w:val="21"/>
                <w:highlight w:val="none"/>
              </w:rPr>
            </w:pPr>
            <w:r>
              <w:rPr>
                <w:rFonts w:hint="eastAsia"/>
                <w:b/>
                <w:bCs/>
                <w:color w:val="auto"/>
                <w:szCs w:val="21"/>
                <w:highlight w:val="none"/>
                <w:lang w:bidi="si-LK"/>
              </w:rPr>
              <w:t>指标项</w:t>
            </w:r>
          </w:p>
        </w:tc>
        <w:tc>
          <w:tcPr>
            <w:tcW w:w="6141" w:type="dxa"/>
            <w:vAlign w:val="center"/>
          </w:tcPr>
          <w:p w14:paraId="143AFA6D">
            <w:pPr>
              <w:jc w:val="center"/>
              <w:rPr>
                <w:b/>
                <w:color w:val="auto"/>
                <w:szCs w:val="21"/>
                <w:highlight w:val="none"/>
              </w:rPr>
            </w:pPr>
            <w:r>
              <w:rPr>
                <w:rFonts w:hint="eastAsia"/>
                <w:b/>
                <w:bCs/>
                <w:color w:val="auto"/>
                <w:szCs w:val="21"/>
                <w:highlight w:val="none"/>
                <w:lang w:bidi="si-LK"/>
              </w:rPr>
              <w:t>指标要求</w:t>
            </w:r>
          </w:p>
        </w:tc>
      </w:tr>
      <w:tr w14:paraId="596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39DA56A8">
            <w:pPr>
              <w:jc w:val="center"/>
              <w:rPr>
                <w:color w:val="auto"/>
                <w:szCs w:val="21"/>
                <w:highlight w:val="none"/>
              </w:rPr>
            </w:pPr>
            <w:r>
              <w:rPr>
                <w:rFonts w:hint="eastAsia"/>
                <w:color w:val="auto"/>
                <w:szCs w:val="21"/>
                <w:highlight w:val="none"/>
              </w:rPr>
              <w:t>1</w:t>
            </w:r>
          </w:p>
        </w:tc>
        <w:tc>
          <w:tcPr>
            <w:tcW w:w="2157" w:type="dxa"/>
            <w:vAlign w:val="center"/>
          </w:tcPr>
          <w:p w14:paraId="083B4446">
            <w:pPr>
              <w:jc w:val="center"/>
              <w:rPr>
                <w:color w:val="auto"/>
                <w:szCs w:val="21"/>
                <w:highlight w:val="none"/>
                <w:lang w:bidi="si-LK"/>
              </w:rPr>
            </w:pPr>
            <w:r>
              <w:rPr>
                <w:rFonts w:hint="eastAsia"/>
                <w:color w:val="auto"/>
                <w:szCs w:val="21"/>
                <w:highlight w:val="none"/>
              </w:rPr>
              <w:t>碎纸张数:</w:t>
            </w:r>
          </w:p>
        </w:tc>
        <w:tc>
          <w:tcPr>
            <w:tcW w:w="6141" w:type="dxa"/>
          </w:tcPr>
          <w:p w14:paraId="64B6F1B7">
            <w:pPr>
              <w:rPr>
                <w:rFonts w:cs="仿宋"/>
                <w:bCs/>
                <w:color w:val="auto"/>
                <w:szCs w:val="21"/>
                <w:highlight w:val="none"/>
              </w:rPr>
            </w:pPr>
            <w:r>
              <w:rPr>
                <w:rFonts w:hint="eastAsia"/>
                <w:color w:val="auto"/>
                <w:szCs w:val="21"/>
                <w:highlight w:val="none"/>
              </w:rPr>
              <w:t>7-15张(A4 70g/㎡)</w:t>
            </w:r>
          </w:p>
        </w:tc>
      </w:tr>
      <w:tr w14:paraId="44C6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6A8E4A55">
            <w:pPr>
              <w:jc w:val="center"/>
              <w:rPr>
                <w:color w:val="auto"/>
                <w:szCs w:val="21"/>
                <w:highlight w:val="none"/>
              </w:rPr>
            </w:pPr>
            <w:r>
              <w:rPr>
                <w:rFonts w:hint="eastAsia"/>
                <w:color w:val="auto"/>
                <w:szCs w:val="21"/>
                <w:highlight w:val="none"/>
              </w:rPr>
              <w:t>2</w:t>
            </w:r>
          </w:p>
        </w:tc>
        <w:tc>
          <w:tcPr>
            <w:tcW w:w="2157" w:type="dxa"/>
            <w:vAlign w:val="center"/>
          </w:tcPr>
          <w:p w14:paraId="6FC686CD">
            <w:pPr>
              <w:jc w:val="center"/>
              <w:rPr>
                <w:color w:val="auto"/>
                <w:szCs w:val="21"/>
                <w:highlight w:val="none"/>
                <w:lang w:bidi="si-LK"/>
              </w:rPr>
            </w:pPr>
            <w:r>
              <w:rPr>
                <w:rFonts w:hint="eastAsia"/>
                <w:color w:val="auto"/>
                <w:szCs w:val="21"/>
                <w:highlight w:val="none"/>
              </w:rPr>
              <w:t>碎纸效果</w:t>
            </w:r>
          </w:p>
        </w:tc>
        <w:tc>
          <w:tcPr>
            <w:tcW w:w="6141" w:type="dxa"/>
          </w:tcPr>
          <w:p w14:paraId="2E2E6434">
            <w:pPr>
              <w:rPr>
                <w:rFonts w:cs="仿宋"/>
                <w:bCs/>
                <w:color w:val="auto"/>
                <w:szCs w:val="21"/>
                <w:highlight w:val="none"/>
              </w:rPr>
            </w:pPr>
            <w:r>
              <w:rPr>
                <w:rFonts w:hint="eastAsia"/>
                <w:color w:val="auto"/>
                <w:szCs w:val="21"/>
                <w:highlight w:val="none"/>
              </w:rPr>
              <w:t>4x25 mm</w:t>
            </w:r>
          </w:p>
        </w:tc>
      </w:tr>
      <w:tr w14:paraId="2061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1F15FD0F">
            <w:pPr>
              <w:jc w:val="center"/>
              <w:rPr>
                <w:color w:val="auto"/>
                <w:szCs w:val="21"/>
                <w:highlight w:val="none"/>
              </w:rPr>
            </w:pPr>
            <w:r>
              <w:rPr>
                <w:rFonts w:hint="eastAsia"/>
                <w:color w:val="auto"/>
                <w:szCs w:val="21"/>
                <w:highlight w:val="none"/>
              </w:rPr>
              <w:t>3</w:t>
            </w:r>
          </w:p>
        </w:tc>
        <w:tc>
          <w:tcPr>
            <w:tcW w:w="2157" w:type="dxa"/>
            <w:vAlign w:val="center"/>
          </w:tcPr>
          <w:p w14:paraId="2999E212">
            <w:pPr>
              <w:jc w:val="center"/>
              <w:rPr>
                <w:color w:val="auto"/>
                <w:szCs w:val="21"/>
                <w:highlight w:val="none"/>
                <w:lang w:bidi="si-LK"/>
              </w:rPr>
            </w:pPr>
            <w:r>
              <w:rPr>
                <w:rFonts w:hint="eastAsia"/>
                <w:color w:val="auto"/>
                <w:szCs w:val="21"/>
                <w:highlight w:val="none"/>
              </w:rPr>
              <w:t>粉碎等级</w:t>
            </w:r>
          </w:p>
        </w:tc>
        <w:tc>
          <w:tcPr>
            <w:tcW w:w="6141" w:type="dxa"/>
          </w:tcPr>
          <w:p w14:paraId="0F829A2B">
            <w:pPr>
              <w:rPr>
                <w:rFonts w:cs="仿宋"/>
                <w:bCs/>
                <w:color w:val="auto"/>
                <w:szCs w:val="21"/>
                <w:highlight w:val="none"/>
              </w:rPr>
            </w:pPr>
            <w:r>
              <w:rPr>
                <w:rFonts w:hint="eastAsia"/>
                <w:color w:val="auto"/>
                <w:szCs w:val="21"/>
                <w:highlight w:val="none"/>
              </w:rPr>
              <w:t>P-4</w:t>
            </w:r>
          </w:p>
        </w:tc>
      </w:tr>
      <w:tr w14:paraId="4950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48C85FDB">
            <w:pPr>
              <w:jc w:val="center"/>
              <w:rPr>
                <w:color w:val="auto"/>
                <w:szCs w:val="21"/>
                <w:highlight w:val="none"/>
              </w:rPr>
            </w:pPr>
            <w:r>
              <w:rPr>
                <w:rFonts w:hint="eastAsia"/>
                <w:color w:val="auto"/>
                <w:szCs w:val="21"/>
                <w:highlight w:val="none"/>
              </w:rPr>
              <w:t>4</w:t>
            </w:r>
          </w:p>
        </w:tc>
        <w:tc>
          <w:tcPr>
            <w:tcW w:w="2157" w:type="dxa"/>
            <w:vAlign w:val="center"/>
          </w:tcPr>
          <w:p w14:paraId="4A123272">
            <w:pPr>
              <w:jc w:val="center"/>
              <w:rPr>
                <w:color w:val="auto"/>
                <w:szCs w:val="21"/>
                <w:highlight w:val="none"/>
                <w:lang w:bidi="si-LK"/>
              </w:rPr>
            </w:pPr>
            <w:r>
              <w:rPr>
                <w:rFonts w:hint="eastAsia"/>
                <w:color w:val="auto"/>
                <w:szCs w:val="21"/>
                <w:highlight w:val="none"/>
              </w:rPr>
              <w:t>纸箱容量</w:t>
            </w:r>
          </w:p>
        </w:tc>
        <w:tc>
          <w:tcPr>
            <w:tcW w:w="6141" w:type="dxa"/>
          </w:tcPr>
          <w:p w14:paraId="372609BE">
            <w:pPr>
              <w:rPr>
                <w:rFonts w:cs="仿宋"/>
                <w:bCs/>
                <w:color w:val="auto"/>
                <w:szCs w:val="21"/>
                <w:highlight w:val="none"/>
              </w:rPr>
            </w:pPr>
            <w:r>
              <w:rPr>
                <w:rFonts w:hint="eastAsia"/>
                <w:color w:val="auto"/>
                <w:szCs w:val="21"/>
                <w:highlight w:val="none"/>
              </w:rPr>
              <w:t>≥25 L入口宽度: ≥225 mm碎纸速度:≤2.8 m/min</w:t>
            </w:r>
          </w:p>
        </w:tc>
      </w:tr>
      <w:tr w14:paraId="06AA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34F2BE8B">
            <w:pPr>
              <w:jc w:val="center"/>
              <w:rPr>
                <w:color w:val="auto"/>
                <w:szCs w:val="21"/>
                <w:highlight w:val="none"/>
              </w:rPr>
            </w:pPr>
            <w:r>
              <w:rPr>
                <w:rFonts w:hint="eastAsia"/>
                <w:color w:val="auto"/>
                <w:szCs w:val="21"/>
                <w:highlight w:val="none"/>
              </w:rPr>
              <w:t>5</w:t>
            </w:r>
          </w:p>
        </w:tc>
        <w:tc>
          <w:tcPr>
            <w:tcW w:w="2157" w:type="dxa"/>
            <w:vAlign w:val="center"/>
          </w:tcPr>
          <w:p w14:paraId="5F84A7E5">
            <w:pPr>
              <w:jc w:val="center"/>
              <w:rPr>
                <w:color w:val="auto"/>
                <w:szCs w:val="21"/>
                <w:highlight w:val="none"/>
                <w:lang w:bidi="si-LK"/>
              </w:rPr>
            </w:pPr>
            <w:r>
              <w:rPr>
                <w:rFonts w:hint="eastAsia"/>
                <w:color w:val="auto"/>
                <w:szCs w:val="21"/>
                <w:highlight w:val="none"/>
              </w:rPr>
              <w:t>可碎介质</w:t>
            </w:r>
          </w:p>
        </w:tc>
        <w:tc>
          <w:tcPr>
            <w:tcW w:w="6141" w:type="dxa"/>
          </w:tcPr>
          <w:p w14:paraId="7F29EE61">
            <w:pPr>
              <w:rPr>
                <w:rFonts w:cs="仿宋"/>
                <w:bCs/>
                <w:color w:val="auto"/>
                <w:szCs w:val="21"/>
                <w:highlight w:val="none"/>
              </w:rPr>
            </w:pPr>
            <w:r>
              <w:rPr>
                <w:rFonts w:hint="eastAsia"/>
                <w:color w:val="auto"/>
                <w:szCs w:val="21"/>
                <w:highlight w:val="none"/>
              </w:rPr>
              <w:t>纸张、回形针、PVC卡、CD光盘</w:t>
            </w:r>
          </w:p>
        </w:tc>
      </w:tr>
      <w:tr w14:paraId="3ED4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680DEFB2">
            <w:pPr>
              <w:jc w:val="center"/>
              <w:rPr>
                <w:color w:val="auto"/>
                <w:szCs w:val="21"/>
                <w:highlight w:val="none"/>
              </w:rPr>
            </w:pPr>
            <w:r>
              <w:rPr>
                <w:rFonts w:hint="eastAsia"/>
                <w:color w:val="auto"/>
                <w:szCs w:val="21"/>
                <w:highlight w:val="none"/>
              </w:rPr>
              <w:t>6</w:t>
            </w:r>
          </w:p>
        </w:tc>
        <w:tc>
          <w:tcPr>
            <w:tcW w:w="2157" w:type="dxa"/>
            <w:vAlign w:val="center"/>
          </w:tcPr>
          <w:p w14:paraId="79B15B86">
            <w:pPr>
              <w:jc w:val="center"/>
              <w:rPr>
                <w:color w:val="auto"/>
                <w:szCs w:val="21"/>
                <w:highlight w:val="none"/>
                <w:lang w:bidi="si-LK"/>
              </w:rPr>
            </w:pPr>
            <w:r>
              <w:rPr>
                <w:rFonts w:hint="eastAsia"/>
                <w:color w:val="auto"/>
                <w:szCs w:val="21"/>
                <w:highlight w:val="none"/>
              </w:rPr>
              <w:t>机器尺寸</w:t>
            </w:r>
          </w:p>
        </w:tc>
        <w:tc>
          <w:tcPr>
            <w:tcW w:w="6141" w:type="dxa"/>
          </w:tcPr>
          <w:p w14:paraId="2411180C">
            <w:pPr>
              <w:rPr>
                <w:rFonts w:cs="仿宋"/>
                <w:bCs/>
                <w:color w:val="auto"/>
                <w:szCs w:val="21"/>
                <w:highlight w:val="none"/>
              </w:rPr>
            </w:pPr>
            <w:r>
              <w:rPr>
                <w:rFonts w:hint="eastAsia"/>
                <w:color w:val="auto"/>
                <w:szCs w:val="21"/>
                <w:highlight w:val="none"/>
              </w:rPr>
              <w:t>≤355x265x525 mm</w:t>
            </w:r>
          </w:p>
        </w:tc>
      </w:tr>
      <w:tr w14:paraId="74B6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6EF31876">
            <w:pPr>
              <w:jc w:val="center"/>
              <w:rPr>
                <w:color w:val="auto"/>
                <w:szCs w:val="21"/>
                <w:highlight w:val="none"/>
              </w:rPr>
            </w:pPr>
            <w:r>
              <w:rPr>
                <w:rFonts w:hint="eastAsia"/>
                <w:color w:val="auto"/>
                <w:szCs w:val="21"/>
                <w:highlight w:val="none"/>
              </w:rPr>
              <w:t>7</w:t>
            </w:r>
          </w:p>
        </w:tc>
        <w:tc>
          <w:tcPr>
            <w:tcW w:w="2157" w:type="dxa"/>
            <w:vAlign w:val="center"/>
          </w:tcPr>
          <w:p w14:paraId="7EFE68DD">
            <w:pPr>
              <w:jc w:val="center"/>
              <w:rPr>
                <w:color w:val="auto"/>
                <w:szCs w:val="21"/>
                <w:highlight w:val="none"/>
                <w:lang w:bidi="si-LK"/>
              </w:rPr>
            </w:pPr>
            <w:r>
              <w:rPr>
                <w:rFonts w:hint="eastAsia"/>
                <w:color w:val="auto"/>
                <w:szCs w:val="21"/>
                <w:highlight w:val="none"/>
              </w:rPr>
              <w:t>碎纸张数</w:t>
            </w:r>
          </w:p>
        </w:tc>
        <w:tc>
          <w:tcPr>
            <w:tcW w:w="6141" w:type="dxa"/>
          </w:tcPr>
          <w:p w14:paraId="0109EC30">
            <w:pPr>
              <w:rPr>
                <w:rFonts w:cs="仿宋"/>
                <w:bCs/>
                <w:color w:val="auto"/>
                <w:szCs w:val="21"/>
                <w:highlight w:val="none"/>
              </w:rPr>
            </w:pPr>
            <w:r>
              <w:rPr>
                <w:rFonts w:hint="eastAsia"/>
                <w:color w:val="auto"/>
                <w:szCs w:val="21"/>
                <w:highlight w:val="none"/>
              </w:rPr>
              <w:t>7-15张(A4 70g/㎡)</w:t>
            </w:r>
          </w:p>
        </w:tc>
      </w:tr>
      <w:tr w14:paraId="5A18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90" w:type="dxa"/>
          </w:tcPr>
          <w:p w14:paraId="1AF21D95">
            <w:pPr>
              <w:jc w:val="center"/>
              <w:rPr>
                <w:color w:val="auto"/>
                <w:szCs w:val="21"/>
                <w:highlight w:val="none"/>
              </w:rPr>
            </w:pPr>
            <w:r>
              <w:rPr>
                <w:rFonts w:hint="eastAsia"/>
                <w:color w:val="auto"/>
                <w:szCs w:val="21"/>
                <w:highlight w:val="none"/>
              </w:rPr>
              <w:t>8</w:t>
            </w:r>
          </w:p>
        </w:tc>
        <w:tc>
          <w:tcPr>
            <w:tcW w:w="2157" w:type="dxa"/>
            <w:vAlign w:val="center"/>
          </w:tcPr>
          <w:p w14:paraId="5565A8E1">
            <w:pPr>
              <w:jc w:val="center"/>
              <w:rPr>
                <w:color w:val="auto"/>
                <w:szCs w:val="21"/>
                <w:highlight w:val="none"/>
                <w:lang w:bidi="si-LK"/>
              </w:rPr>
            </w:pPr>
            <w:r>
              <w:rPr>
                <w:rFonts w:hint="eastAsia"/>
                <w:color w:val="auto"/>
                <w:szCs w:val="21"/>
                <w:highlight w:val="none"/>
              </w:rPr>
              <w:t>碎纸效果</w:t>
            </w:r>
          </w:p>
        </w:tc>
        <w:tc>
          <w:tcPr>
            <w:tcW w:w="6141" w:type="dxa"/>
          </w:tcPr>
          <w:p w14:paraId="380CB214">
            <w:pPr>
              <w:rPr>
                <w:rFonts w:cs="仿宋"/>
                <w:bCs/>
                <w:color w:val="auto"/>
                <w:szCs w:val="21"/>
                <w:highlight w:val="none"/>
              </w:rPr>
            </w:pPr>
            <w:r>
              <w:rPr>
                <w:rFonts w:hint="eastAsia"/>
                <w:color w:val="auto"/>
                <w:szCs w:val="21"/>
                <w:highlight w:val="none"/>
              </w:rPr>
              <w:t>4x25 mm</w:t>
            </w:r>
          </w:p>
        </w:tc>
      </w:tr>
    </w:tbl>
    <w:p w14:paraId="7A78A852">
      <w:pPr>
        <w:rPr>
          <w:color w:val="auto"/>
          <w:highlight w:val="none"/>
        </w:rPr>
      </w:pPr>
    </w:p>
    <w:p w14:paraId="01DE4DCD">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碎纸机6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96"/>
        <w:gridCol w:w="6253"/>
      </w:tblGrid>
      <w:tr w14:paraId="3C22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vAlign w:val="center"/>
          </w:tcPr>
          <w:p w14:paraId="485B5643">
            <w:pPr>
              <w:jc w:val="center"/>
              <w:rPr>
                <w:b/>
                <w:color w:val="auto"/>
                <w:szCs w:val="21"/>
                <w:highlight w:val="none"/>
              </w:rPr>
            </w:pPr>
            <w:bookmarkStart w:id="31" w:name="_Hlk204723990"/>
            <w:r>
              <w:rPr>
                <w:rFonts w:hint="eastAsia"/>
                <w:b/>
                <w:bCs/>
                <w:color w:val="auto"/>
                <w:szCs w:val="21"/>
                <w:highlight w:val="none"/>
                <w:lang w:bidi="si-LK"/>
              </w:rPr>
              <w:t>序号</w:t>
            </w:r>
          </w:p>
        </w:tc>
        <w:tc>
          <w:tcPr>
            <w:tcW w:w="2196" w:type="dxa"/>
            <w:vAlign w:val="center"/>
          </w:tcPr>
          <w:p w14:paraId="7309294C">
            <w:pPr>
              <w:jc w:val="center"/>
              <w:rPr>
                <w:b/>
                <w:color w:val="auto"/>
                <w:szCs w:val="21"/>
                <w:highlight w:val="none"/>
              </w:rPr>
            </w:pPr>
            <w:r>
              <w:rPr>
                <w:rFonts w:hint="eastAsia"/>
                <w:b/>
                <w:bCs/>
                <w:color w:val="auto"/>
                <w:szCs w:val="21"/>
                <w:highlight w:val="none"/>
                <w:lang w:bidi="si-LK"/>
              </w:rPr>
              <w:t>指标项</w:t>
            </w:r>
          </w:p>
        </w:tc>
        <w:tc>
          <w:tcPr>
            <w:tcW w:w="6253" w:type="dxa"/>
            <w:vAlign w:val="center"/>
          </w:tcPr>
          <w:p w14:paraId="41823B1A">
            <w:pPr>
              <w:jc w:val="center"/>
              <w:rPr>
                <w:b/>
                <w:color w:val="auto"/>
                <w:szCs w:val="21"/>
                <w:highlight w:val="none"/>
              </w:rPr>
            </w:pPr>
            <w:r>
              <w:rPr>
                <w:rFonts w:hint="eastAsia"/>
                <w:b/>
                <w:bCs/>
                <w:color w:val="auto"/>
                <w:szCs w:val="21"/>
                <w:highlight w:val="none"/>
                <w:lang w:bidi="si-LK"/>
              </w:rPr>
              <w:t>指标要求</w:t>
            </w:r>
          </w:p>
        </w:tc>
      </w:tr>
      <w:bookmarkEnd w:id="31"/>
      <w:tr w14:paraId="3CB8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03BB9633">
            <w:pPr>
              <w:jc w:val="center"/>
              <w:rPr>
                <w:color w:val="auto"/>
                <w:szCs w:val="21"/>
                <w:highlight w:val="none"/>
              </w:rPr>
            </w:pPr>
            <w:r>
              <w:rPr>
                <w:rFonts w:hint="eastAsia"/>
                <w:color w:val="auto"/>
                <w:szCs w:val="21"/>
                <w:highlight w:val="none"/>
              </w:rPr>
              <w:t>1</w:t>
            </w:r>
          </w:p>
        </w:tc>
        <w:tc>
          <w:tcPr>
            <w:tcW w:w="2196" w:type="dxa"/>
            <w:vAlign w:val="center"/>
          </w:tcPr>
          <w:p w14:paraId="4E7DD28E">
            <w:pPr>
              <w:jc w:val="center"/>
              <w:rPr>
                <w:color w:val="auto"/>
                <w:szCs w:val="21"/>
                <w:highlight w:val="none"/>
                <w:lang w:bidi="si-LK"/>
              </w:rPr>
            </w:pPr>
            <w:r>
              <w:rPr>
                <w:rFonts w:hint="eastAsia"/>
                <w:color w:val="auto"/>
                <w:szCs w:val="21"/>
                <w:highlight w:val="none"/>
              </w:rPr>
              <w:t>碎纸张数:</w:t>
            </w:r>
          </w:p>
        </w:tc>
        <w:tc>
          <w:tcPr>
            <w:tcW w:w="6253" w:type="dxa"/>
          </w:tcPr>
          <w:p w14:paraId="4C037BFC">
            <w:pPr>
              <w:rPr>
                <w:rFonts w:cs="仿宋"/>
                <w:bCs/>
                <w:color w:val="auto"/>
                <w:szCs w:val="21"/>
                <w:highlight w:val="none"/>
              </w:rPr>
            </w:pPr>
            <w:r>
              <w:rPr>
                <w:rFonts w:hint="eastAsia"/>
                <w:color w:val="auto"/>
                <w:szCs w:val="21"/>
                <w:highlight w:val="none"/>
              </w:rPr>
              <w:t>7-15张(A4 70g/㎡)</w:t>
            </w:r>
          </w:p>
        </w:tc>
      </w:tr>
      <w:tr w14:paraId="70C8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04EFC84C">
            <w:pPr>
              <w:jc w:val="center"/>
              <w:rPr>
                <w:color w:val="auto"/>
                <w:szCs w:val="21"/>
                <w:highlight w:val="none"/>
              </w:rPr>
            </w:pPr>
            <w:r>
              <w:rPr>
                <w:rFonts w:hint="eastAsia"/>
                <w:color w:val="auto"/>
                <w:szCs w:val="21"/>
                <w:highlight w:val="none"/>
              </w:rPr>
              <w:t>2</w:t>
            </w:r>
          </w:p>
        </w:tc>
        <w:tc>
          <w:tcPr>
            <w:tcW w:w="2196" w:type="dxa"/>
            <w:vAlign w:val="center"/>
          </w:tcPr>
          <w:p w14:paraId="7DE3B989">
            <w:pPr>
              <w:jc w:val="center"/>
              <w:rPr>
                <w:color w:val="auto"/>
                <w:szCs w:val="21"/>
                <w:highlight w:val="none"/>
                <w:lang w:bidi="si-LK"/>
              </w:rPr>
            </w:pPr>
            <w:r>
              <w:rPr>
                <w:rFonts w:hint="eastAsia"/>
                <w:color w:val="auto"/>
                <w:szCs w:val="21"/>
                <w:highlight w:val="none"/>
              </w:rPr>
              <w:t>碎纸效果</w:t>
            </w:r>
          </w:p>
        </w:tc>
        <w:tc>
          <w:tcPr>
            <w:tcW w:w="6253" w:type="dxa"/>
          </w:tcPr>
          <w:p w14:paraId="2451CA3C">
            <w:pPr>
              <w:rPr>
                <w:rFonts w:cs="仿宋"/>
                <w:bCs/>
                <w:color w:val="auto"/>
                <w:szCs w:val="21"/>
                <w:highlight w:val="none"/>
              </w:rPr>
            </w:pPr>
            <w:r>
              <w:rPr>
                <w:rFonts w:hint="eastAsia"/>
                <w:color w:val="auto"/>
                <w:szCs w:val="21"/>
                <w:highlight w:val="none"/>
              </w:rPr>
              <w:t>4x25 mm</w:t>
            </w:r>
          </w:p>
        </w:tc>
      </w:tr>
      <w:tr w14:paraId="194D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4BFBF806">
            <w:pPr>
              <w:jc w:val="center"/>
              <w:rPr>
                <w:color w:val="auto"/>
                <w:szCs w:val="21"/>
                <w:highlight w:val="none"/>
              </w:rPr>
            </w:pPr>
            <w:r>
              <w:rPr>
                <w:rFonts w:hint="eastAsia"/>
                <w:color w:val="auto"/>
                <w:szCs w:val="21"/>
                <w:highlight w:val="none"/>
              </w:rPr>
              <w:t>3</w:t>
            </w:r>
          </w:p>
        </w:tc>
        <w:tc>
          <w:tcPr>
            <w:tcW w:w="2196" w:type="dxa"/>
            <w:vAlign w:val="center"/>
          </w:tcPr>
          <w:p w14:paraId="1C66E881">
            <w:pPr>
              <w:jc w:val="center"/>
              <w:rPr>
                <w:color w:val="auto"/>
                <w:szCs w:val="21"/>
                <w:highlight w:val="none"/>
                <w:lang w:bidi="si-LK"/>
              </w:rPr>
            </w:pPr>
            <w:r>
              <w:rPr>
                <w:rFonts w:hint="eastAsia"/>
                <w:color w:val="auto"/>
                <w:szCs w:val="21"/>
                <w:highlight w:val="none"/>
              </w:rPr>
              <w:t>粉碎等级</w:t>
            </w:r>
          </w:p>
        </w:tc>
        <w:tc>
          <w:tcPr>
            <w:tcW w:w="6253" w:type="dxa"/>
          </w:tcPr>
          <w:p w14:paraId="32F26D0A">
            <w:pPr>
              <w:rPr>
                <w:rFonts w:cs="仿宋"/>
                <w:bCs/>
                <w:color w:val="auto"/>
                <w:szCs w:val="21"/>
                <w:highlight w:val="none"/>
              </w:rPr>
            </w:pPr>
            <w:r>
              <w:rPr>
                <w:rFonts w:hint="eastAsia"/>
                <w:color w:val="auto"/>
                <w:szCs w:val="21"/>
                <w:highlight w:val="none"/>
              </w:rPr>
              <w:t>P-4</w:t>
            </w:r>
          </w:p>
        </w:tc>
      </w:tr>
      <w:tr w14:paraId="7DD0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5AA7484E">
            <w:pPr>
              <w:jc w:val="center"/>
              <w:rPr>
                <w:color w:val="auto"/>
                <w:szCs w:val="21"/>
                <w:highlight w:val="none"/>
              </w:rPr>
            </w:pPr>
            <w:r>
              <w:rPr>
                <w:rFonts w:hint="eastAsia"/>
                <w:color w:val="auto"/>
                <w:szCs w:val="21"/>
                <w:highlight w:val="none"/>
              </w:rPr>
              <w:t>4</w:t>
            </w:r>
          </w:p>
        </w:tc>
        <w:tc>
          <w:tcPr>
            <w:tcW w:w="2196" w:type="dxa"/>
            <w:vAlign w:val="center"/>
          </w:tcPr>
          <w:p w14:paraId="5E8DC2F5">
            <w:pPr>
              <w:jc w:val="center"/>
              <w:rPr>
                <w:color w:val="auto"/>
                <w:szCs w:val="21"/>
                <w:highlight w:val="none"/>
                <w:lang w:bidi="si-LK"/>
              </w:rPr>
            </w:pPr>
            <w:r>
              <w:rPr>
                <w:rFonts w:hint="eastAsia"/>
                <w:color w:val="auto"/>
                <w:szCs w:val="21"/>
                <w:highlight w:val="none"/>
              </w:rPr>
              <w:t>纸箱容量</w:t>
            </w:r>
          </w:p>
        </w:tc>
        <w:tc>
          <w:tcPr>
            <w:tcW w:w="6253" w:type="dxa"/>
          </w:tcPr>
          <w:p w14:paraId="7F7D1D0C">
            <w:pPr>
              <w:rPr>
                <w:rFonts w:cs="仿宋"/>
                <w:bCs/>
                <w:color w:val="auto"/>
                <w:szCs w:val="21"/>
                <w:highlight w:val="none"/>
              </w:rPr>
            </w:pPr>
            <w:r>
              <w:rPr>
                <w:rFonts w:hint="eastAsia"/>
                <w:color w:val="auto"/>
                <w:szCs w:val="21"/>
                <w:highlight w:val="none"/>
              </w:rPr>
              <w:t>≥25 L入口宽度: ≥225 mm碎纸速度:≤2.8 m/min</w:t>
            </w:r>
          </w:p>
        </w:tc>
      </w:tr>
      <w:tr w14:paraId="1989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3C020BF9">
            <w:pPr>
              <w:jc w:val="center"/>
              <w:rPr>
                <w:color w:val="auto"/>
                <w:szCs w:val="21"/>
                <w:highlight w:val="none"/>
              </w:rPr>
            </w:pPr>
            <w:r>
              <w:rPr>
                <w:rFonts w:hint="eastAsia"/>
                <w:color w:val="auto"/>
                <w:szCs w:val="21"/>
                <w:highlight w:val="none"/>
              </w:rPr>
              <w:t>5</w:t>
            </w:r>
          </w:p>
        </w:tc>
        <w:tc>
          <w:tcPr>
            <w:tcW w:w="2196" w:type="dxa"/>
            <w:vAlign w:val="center"/>
          </w:tcPr>
          <w:p w14:paraId="3592330A">
            <w:pPr>
              <w:jc w:val="center"/>
              <w:rPr>
                <w:color w:val="auto"/>
                <w:szCs w:val="21"/>
                <w:highlight w:val="none"/>
                <w:lang w:bidi="si-LK"/>
              </w:rPr>
            </w:pPr>
            <w:r>
              <w:rPr>
                <w:rFonts w:hint="eastAsia"/>
                <w:color w:val="auto"/>
                <w:szCs w:val="21"/>
                <w:highlight w:val="none"/>
              </w:rPr>
              <w:t>可碎介质</w:t>
            </w:r>
          </w:p>
        </w:tc>
        <w:tc>
          <w:tcPr>
            <w:tcW w:w="6253" w:type="dxa"/>
          </w:tcPr>
          <w:p w14:paraId="44BCC978">
            <w:pPr>
              <w:rPr>
                <w:rFonts w:cs="仿宋"/>
                <w:bCs/>
                <w:color w:val="auto"/>
                <w:szCs w:val="21"/>
                <w:highlight w:val="none"/>
              </w:rPr>
            </w:pPr>
            <w:r>
              <w:rPr>
                <w:rFonts w:hint="eastAsia"/>
                <w:color w:val="auto"/>
                <w:szCs w:val="21"/>
                <w:highlight w:val="none"/>
              </w:rPr>
              <w:t>纸张、回形针、PVC卡、CD光盘</w:t>
            </w:r>
          </w:p>
        </w:tc>
      </w:tr>
      <w:tr w14:paraId="2DA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58B02471">
            <w:pPr>
              <w:jc w:val="center"/>
              <w:rPr>
                <w:color w:val="auto"/>
                <w:szCs w:val="21"/>
                <w:highlight w:val="none"/>
              </w:rPr>
            </w:pPr>
            <w:r>
              <w:rPr>
                <w:rFonts w:hint="eastAsia"/>
                <w:color w:val="auto"/>
                <w:szCs w:val="21"/>
                <w:highlight w:val="none"/>
              </w:rPr>
              <w:t>6</w:t>
            </w:r>
          </w:p>
        </w:tc>
        <w:tc>
          <w:tcPr>
            <w:tcW w:w="2196" w:type="dxa"/>
            <w:vAlign w:val="center"/>
          </w:tcPr>
          <w:p w14:paraId="7872F7B6">
            <w:pPr>
              <w:jc w:val="center"/>
              <w:rPr>
                <w:color w:val="auto"/>
                <w:szCs w:val="21"/>
                <w:highlight w:val="none"/>
                <w:lang w:bidi="si-LK"/>
              </w:rPr>
            </w:pPr>
            <w:r>
              <w:rPr>
                <w:rFonts w:hint="eastAsia"/>
                <w:color w:val="auto"/>
                <w:szCs w:val="21"/>
                <w:highlight w:val="none"/>
              </w:rPr>
              <w:t>机器尺寸</w:t>
            </w:r>
          </w:p>
        </w:tc>
        <w:tc>
          <w:tcPr>
            <w:tcW w:w="6253" w:type="dxa"/>
          </w:tcPr>
          <w:p w14:paraId="6D95FA33">
            <w:pPr>
              <w:rPr>
                <w:rFonts w:cs="仿宋"/>
                <w:bCs/>
                <w:color w:val="auto"/>
                <w:szCs w:val="21"/>
                <w:highlight w:val="none"/>
              </w:rPr>
            </w:pPr>
            <w:r>
              <w:rPr>
                <w:rFonts w:hint="eastAsia"/>
                <w:color w:val="auto"/>
                <w:szCs w:val="21"/>
                <w:highlight w:val="none"/>
              </w:rPr>
              <w:t>≤355x265x525 mm</w:t>
            </w:r>
          </w:p>
        </w:tc>
      </w:tr>
      <w:tr w14:paraId="5748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49A1D4B8">
            <w:pPr>
              <w:jc w:val="center"/>
              <w:rPr>
                <w:color w:val="auto"/>
                <w:szCs w:val="21"/>
                <w:highlight w:val="none"/>
              </w:rPr>
            </w:pPr>
            <w:r>
              <w:rPr>
                <w:rFonts w:hint="eastAsia"/>
                <w:color w:val="auto"/>
                <w:szCs w:val="21"/>
                <w:highlight w:val="none"/>
              </w:rPr>
              <w:t>7</w:t>
            </w:r>
          </w:p>
        </w:tc>
        <w:tc>
          <w:tcPr>
            <w:tcW w:w="2196" w:type="dxa"/>
            <w:vAlign w:val="center"/>
          </w:tcPr>
          <w:p w14:paraId="606A6ECF">
            <w:pPr>
              <w:jc w:val="center"/>
              <w:rPr>
                <w:color w:val="auto"/>
                <w:szCs w:val="21"/>
                <w:highlight w:val="none"/>
                <w:lang w:bidi="si-LK"/>
              </w:rPr>
            </w:pPr>
            <w:r>
              <w:rPr>
                <w:rFonts w:hint="eastAsia"/>
                <w:color w:val="auto"/>
                <w:szCs w:val="21"/>
                <w:highlight w:val="none"/>
              </w:rPr>
              <w:t>碎纸张数</w:t>
            </w:r>
          </w:p>
        </w:tc>
        <w:tc>
          <w:tcPr>
            <w:tcW w:w="6253" w:type="dxa"/>
          </w:tcPr>
          <w:p w14:paraId="6E29DE7A">
            <w:pPr>
              <w:rPr>
                <w:rFonts w:cs="仿宋"/>
                <w:bCs/>
                <w:color w:val="auto"/>
                <w:szCs w:val="21"/>
                <w:highlight w:val="none"/>
              </w:rPr>
            </w:pPr>
            <w:r>
              <w:rPr>
                <w:rFonts w:hint="eastAsia"/>
                <w:color w:val="auto"/>
                <w:szCs w:val="21"/>
                <w:highlight w:val="none"/>
              </w:rPr>
              <w:t>7-15张(A4 70g/㎡)</w:t>
            </w:r>
          </w:p>
        </w:tc>
      </w:tr>
      <w:tr w14:paraId="0BAA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9" w:type="dxa"/>
          </w:tcPr>
          <w:p w14:paraId="221351F3">
            <w:pPr>
              <w:jc w:val="center"/>
              <w:rPr>
                <w:color w:val="auto"/>
                <w:szCs w:val="21"/>
                <w:highlight w:val="none"/>
              </w:rPr>
            </w:pPr>
            <w:r>
              <w:rPr>
                <w:rFonts w:hint="eastAsia"/>
                <w:color w:val="auto"/>
                <w:szCs w:val="21"/>
                <w:highlight w:val="none"/>
              </w:rPr>
              <w:t>8</w:t>
            </w:r>
          </w:p>
        </w:tc>
        <w:tc>
          <w:tcPr>
            <w:tcW w:w="2196" w:type="dxa"/>
            <w:vAlign w:val="center"/>
          </w:tcPr>
          <w:p w14:paraId="5A3BAE58">
            <w:pPr>
              <w:jc w:val="center"/>
              <w:rPr>
                <w:color w:val="auto"/>
                <w:szCs w:val="21"/>
                <w:highlight w:val="none"/>
                <w:lang w:bidi="si-LK"/>
              </w:rPr>
            </w:pPr>
            <w:r>
              <w:rPr>
                <w:rFonts w:hint="eastAsia"/>
                <w:color w:val="auto"/>
                <w:szCs w:val="21"/>
                <w:highlight w:val="none"/>
              </w:rPr>
              <w:t>碎纸效果</w:t>
            </w:r>
          </w:p>
        </w:tc>
        <w:tc>
          <w:tcPr>
            <w:tcW w:w="6253" w:type="dxa"/>
          </w:tcPr>
          <w:p w14:paraId="3E9C425B">
            <w:pPr>
              <w:rPr>
                <w:rFonts w:cs="仿宋"/>
                <w:bCs/>
                <w:color w:val="auto"/>
                <w:szCs w:val="21"/>
                <w:highlight w:val="none"/>
              </w:rPr>
            </w:pPr>
            <w:r>
              <w:rPr>
                <w:rFonts w:hint="eastAsia"/>
                <w:color w:val="auto"/>
                <w:szCs w:val="21"/>
                <w:highlight w:val="none"/>
              </w:rPr>
              <w:t>4x25 mm</w:t>
            </w:r>
          </w:p>
        </w:tc>
      </w:tr>
    </w:tbl>
    <w:p w14:paraId="256989B0">
      <w:pPr>
        <w:rPr>
          <w:color w:val="auto"/>
          <w:highlight w:val="none"/>
        </w:rPr>
      </w:pPr>
    </w:p>
    <w:p w14:paraId="5CD3D989">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碎纸机7</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18"/>
        <w:gridCol w:w="6787"/>
      </w:tblGrid>
      <w:tr w14:paraId="3B07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vAlign w:val="center"/>
          </w:tcPr>
          <w:p w14:paraId="464D4A3D">
            <w:pPr>
              <w:jc w:val="center"/>
              <w:rPr>
                <w:b/>
                <w:color w:val="auto"/>
                <w:szCs w:val="21"/>
                <w:highlight w:val="none"/>
              </w:rPr>
            </w:pPr>
            <w:bookmarkStart w:id="32" w:name="_Hlk204722849"/>
            <w:r>
              <w:rPr>
                <w:rFonts w:hint="eastAsia"/>
                <w:b/>
                <w:bCs/>
                <w:color w:val="auto"/>
                <w:szCs w:val="21"/>
                <w:highlight w:val="none"/>
                <w:lang w:bidi="si-LK"/>
              </w:rPr>
              <w:t>序号</w:t>
            </w:r>
          </w:p>
        </w:tc>
        <w:tc>
          <w:tcPr>
            <w:tcW w:w="1618" w:type="dxa"/>
            <w:vAlign w:val="center"/>
          </w:tcPr>
          <w:p w14:paraId="1E25EE76">
            <w:pPr>
              <w:jc w:val="center"/>
              <w:rPr>
                <w:b/>
                <w:color w:val="auto"/>
                <w:szCs w:val="21"/>
                <w:highlight w:val="none"/>
              </w:rPr>
            </w:pPr>
            <w:r>
              <w:rPr>
                <w:rFonts w:hint="eastAsia"/>
                <w:b/>
                <w:bCs/>
                <w:color w:val="auto"/>
                <w:szCs w:val="21"/>
                <w:highlight w:val="none"/>
                <w:lang w:bidi="si-LK"/>
              </w:rPr>
              <w:t>指标项</w:t>
            </w:r>
          </w:p>
        </w:tc>
        <w:tc>
          <w:tcPr>
            <w:tcW w:w="6787" w:type="dxa"/>
            <w:vAlign w:val="center"/>
          </w:tcPr>
          <w:p w14:paraId="3039F8B7">
            <w:pPr>
              <w:jc w:val="center"/>
              <w:rPr>
                <w:b/>
                <w:color w:val="auto"/>
                <w:szCs w:val="21"/>
                <w:highlight w:val="none"/>
              </w:rPr>
            </w:pPr>
            <w:r>
              <w:rPr>
                <w:rFonts w:hint="eastAsia"/>
                <w:b/>
                <w:bCs/>
                <w:color w:val="auto"/>
                <w:szCs w:val="21"/>
                <w:highlight w:val="none"/>
                <w:lang w:bidi="si-LK"/>
              </w:rPr>
              <w:t>指标要求</w:t>
            </w:r>
          </w:p>
        </w:tc>
      </w:tr>
      <w:bookmarkEnd w:id="32"/>
      <w:tr w14:paraId="0E2A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207312BC">
            <w:pPr>
              <w:jc w:val="center"/>
              <w:rPr>
                <w:color w:val="auto"/>
                <w:szCs w:val="21"/>
                <w:highlight w:val="none"/>
              </w:rPr>
            </w:pPr>
            <w:r>
              <w:rPr>
                <w:rFonts w:hint="eastAsia"/>
                <w:color w:val="auto"/>
                <w:szCs w:val="21"/>
                <w:highlight w:val="none"/>
              </w:rPr>
              <w:t>1</w:t>
            </w:r>
          </w:p>
        </w:tc>
        <w:tc>
          <w:tcPr>
            <w:tcW w:w="1618" w:type="dxa"/>
            <w:vAlign w:val="center"/>
          </w:tcPr>
          <w:p w14:paraId="79A28CE9">
            <w:pPr>
              <w:jc w:val="center"/>
              <w:rPr>
                <w:color w:val="auto"/>
                <w:szCs w:val="21"/>
                <w:highlight w:val="none"/>
                <w:lang w:bidi="si-LK"/>
              </w:rPr>
            </w:pPr>
            <w:r>
              <w:rPr>
                <w:rFonts w:hint="eastAsia"/>
                <w:color w:val="auto"/>
                <w:szCs w:val="21"/>
                <w:highlight w:val="none"/>
              </w:rPr>
              <w:t>碎纸张数:</w:t>
            </w:r>
          </w:p>
        </w:tc>
        <w:tc>
          <w:tcPr>
            <w:tcW w:w="6787" w:type="dxa"/>
          </w:tcPr>
          <w:p w14:paraId="6C04C5F2">
            <w:pPr>
              <w:rPr>
                <w:rFonts w:cs="仿宋"/>
                <w:bCs/>
                <w:color w:val="auto"/>
                <w:szCs w:val="21"/>
                <w:highlight w:val="none"/>
              </w:rPr>
            </w:pPr>
            <w:r>
              <w:rPr>
                <w:rFonts w:hint="eastAsia"/>
                <w:color w:val="auto"/>
                <w:szCs w:val="21"/>
                <w:highlight w:val="none"/>
              </w:rPr>
              <w:t>7-15张(A4 70g/㎡)</w:t>
            </w:r>
          </w:p>
        </w:tc>
      </w:tr>
      <w:tr w14:paraId="456F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19FFCB83">
            <w:pPr>
              <w:jc w:val="center"/>
              <w:rPr>
                <w:color w:val="auto"/>
                <w:szCs w:val="21"/>
                <w:highlight w:val="none"/>
              </w:rPr>
            </w:pPr>
            <w:r>
              <w:rPr>
                <w:rFonts w:hint="eastAsia"/>
                <w:color w:val="auto"/>
                <w:szCs w:val="21"/>
                <w:highlight w:val="none"/>
              </w:rPr>
              <w:t>2</w:t>
            </w:r>
          </w:p>
        </w:tc>
        <w:tc>
          <w:tcPr>
            <w:tcW w:w="1618" w:type="dxa"/>
            <w:vAlign w:val="center"/>
          </w:tcPr>
          <w:p w14:paraId="052F2D2C">
            <w:pPr>
              <w:jc w:val="center"/>
              <w:rPr>
                <w:color w:val="auto"/>
                <w:szCs w:val="21"/>
                <w:highlight w:val="none"/>
                <w:lang w:bidi="si-LK"/>
              </w:rPr>
            </w:pPr>
            <w:r>
              <w:rPr>
                <w:rFonts w:hint="eastAsia"/>
                <w:color w:val="auto"/>
                <w:szCs w:val="21"/>
                <w:highlight w:val="none"/>
              </w:rPr>
              <w:t>碎纸效果</w:t>
            </w:r>
          </w:p>
        </w:tc>
        <w:tc>
          <w:tcPr>
            <w:tcW w:w="6787" w:type="dxa"/>
          </w:tcPr>
          <w:p w14:paraId="7DE49685">
            <w:pPr>
              <w:rPr>
                <w:rFonts w:cs="仿宋"/>
                <w:bCs/>
                <w:color w:val="auto"/>
                <w:szCs w:val="21"/>
                <w:highlight w:val="none"/>
              </w:rPr>
            </w:pPr>
            <w:r>
              <w:rPr>
                <w:rFonts w:hint="eastAsia"/>
                <w:color w:val="auto"/>
                <w:szCs w:val="21"/>
                <w:highlight w:val="none"/>
              </w:rPr>
              <w:t>4x25 mm</w:t>
            </w:r>
          </w:p>
        </w:tc>
      </w:tr>
      <w:tr w14:paraId="76B6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5EA5DBDB">
            <w:pPr>
              <w:jc w:val="center"/>
              <w:rPr>
                <w:color w:val="auto"/>
                <w:szCs w:val="21"/>
                <w:highlight w:val="none"/>
              </w:rPr>
            </w:pPr>
            <w:r>
              <w:rPr>
                <w:rFonts w:hint="eastAsia"/>
                <w:color w:val="auto"/>
                <w:szCs w:val="21"/>
                <w:highlight w:val="none"/>
              </w:rPr>
              <w:t>3</w:t>
            </w:r>
          </w:p>
        </w:tc>
        <w:tc>
          <w:tcPr>
            <w:tcW w:w="1618" w:type="dxa"/>
            <w:vAlign w:val="center"/>
          </w:tcPr>
          <w:p w14:paraId="1BF05C31">
            <w:pPr>
              <w:jc w:val="center"/>
              <w:rPr>
                <w:color w:val="auto"/>
                <w:szCs w:val="21"/>
                <w:highlight w:val="none"/>
                <w:lang w:bidi="si-LK"/>
              </w:rPr>
            </w:pPr>
            <w:r>
              <w:rPr>
                <w:rFonts w:hint="eastAsia"/>
                <w:color w:val="auto"/>
                <w:szCs w:val="21"/>
                <w:highlight w:val="none"/>
              </w:rPr>
              <w:t>粉碎等级</w:t>
            </w:r>
          </w:p>
        </w:tc>
        <w:tc>
          <w:tcPr>
            <w:tcW w:w="6787" w:type="dxa"/>
          </w:tcPr>
          <w:p w14:paraId="6F0D9266">
            <w:pPr>
              <w:rPr>
                <w:rFonts w:cs="仿宋"/>
                <w:bCs/>
                <w:color w:val="auto"/>
                <w:szCs w:val="21"/>
                <w:highlight w:val="none"/>
              </w:rPr>
            </w:pPr>
            <w:r>
              <w:rPr>
                <w:rFonts w:hint="eastAsia"/>
                <w:color w:val="auto"/>
                <w:szCs w:val="21"/>
                <w:highlight w:val="none"/>
              </w:rPr>
              <w:t>P-4</w:t>
            </w:r>
          </w:p>
        </w:tc>
      </w:tr>
      <w:tr w14:paraId="788E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49015B0A">
            <w:pPr>
              <w:jc w:val="center"/>
              <w:rPr>
                <w:color w:val="auto"/>
                <w:szCs w:val="21"/>
                <w:highlight w:val="none"/>
              </w:rPr>
            </w:pPr>
            <w:r>
              <w:rPr>
                <w:rFonts w:hint="eastAsia"/>
                <w:color w:val="auto"/>
                <w:szCs w:val="21"/>
                <w:highlight w:val="none"/>
              </w:rPr>
              <w:t>4</w:t>
            </w:r>
          </w:p>
        </w:tc>
        <w:tc>
          <w:tcPr>
            <w:tcW w:w="1618" w:type="dxa"/>
            <w:vAlign w:val="center"/>
          </w:tcPr>
          <w:p w14:paraId="540E7176">
            <w:pPr>
              <w:jc w:val="center"/>
              <w:rPr>
                <w:color w:val="auto"/>
                <w:szCs w:val="21"/>
                <w:highlight w:val="none"/>
                <w:lang w:bidi="si-LK"/>
              </w:rPr>
            </w:pPr>
            <w:r>
              <w:rPr>
                <w:rFonts w:hint="eastAsia"/>
                <w:color w:val="auto"/>
                <w:szCs w:val="21"/>
                <w:highlight w:val="none"/>
              </w:rPr>
              <w:t>纸箱容量</w:t>
            </w:r>
          </w:p>
        </w:tc>
        <w:tc>
          <w:tcPr>
            <w:tcW w:w="6787" w:type="dxa"/>
          </w:tcPr>
          <w:p w14:paraId="4923AC1C">
            <w:pPr>
              <w:rPr>
                <w:rFonts w:cs="仿宋"/>
                <w:bCs/>
                <w:color w:val="auto"/>
                <w:szCs w:val="21"/>
                <w:highlight w:val="none"/>
              </w:rPr>
            </w:pPr>
            <w:r>
              <w:rPr>
                <w:rFonts w:hint="eastAsia"/>
                <w:color w:val="auto"/>
                <w:szCs w:val="21"/>
                <w:highlight w:val="none"/>
              </w:rPr>
              <w:t>≥25 L入口宽度: ≥225 mm碎纸速度:≤2.8 m/min</w:t>
            </w:r>
          </w:p>
        </w:tc>
      </w:tr>
      <w:tr w14:paraId="7AB4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0F94664C">
            <w:pPr>
              <w:jc w:val="center"/>
              <w:rPr>
                <w:color w:val="auto"/>
                <w:szCs w:val="21"/>
                <w:highlight w:val="none"/>
              </w:rPr>
            </w:pPr>
            <w:r>
              <w:rPr>
                <w:rFonts w:hint="eastAsia"/>
                <w:color w:val="auto"/>
                <w:szCs w:val="21"/>
                <w:highlight w:val="none"/>
              </w:rPr>
              <w:t>5</w:t>
            </w:r>
          </w:p>
        </w:tc>
        <w:tc>
          <w:tcPr>
            <w:tcW w:w="1618" w:type="dxa"/>
            <w:vAlign w:val="center"/>
          </w:tcPr>
          <w:p w14:paraId="4B253CC3">
            <w:pPr>
              <w:jc w:val="center"/>
              <w:rPr>
                <w:color w:val="auto"/>
                <w:szCs w:val="21"/>
                <w:highlight w:val="none"/>
                <w:lang w:bidi="si-LK"/>
              </w:rPr>
            </w:pPr>
            <w:r>
              <w:rPr>
                <w:rFonts w:hint="eastAsia"/>
                <w:color w:val="auto"/>
                <w:szCs w:val="21"/>
                <w:highlight w:val="none"/>
              </w:rPr>
              <w:t>可碎介质</w:t>
            </w:r>
          </w:p>
        </w:tc>
        <w:tc>
          <w:tcPr>
            <w:tcW w:w="6787" w:type="dxa"/>
          </w:tcPr>
          <w:p w14:paraId="6E98E5CB">
            <w:pPr>
              <w:rPr>
                <w:rFonts w:cs="仿宋"/>
                <w:bCs/>
                <w:color w:val="auto"/>
                <w:szCs w:val="21"/>
                <w:highlight w:val="none"/>
              </w:rPr>
            </w:pPr>
            <w:r>
              <w:rPr>
                <w:rFonts w:hint="eastAsia"/>
                <w:color w:val="auto"/>
                <w:szCs w:val="21"/>
                <w:highlight w:val="none"/>
              </w:rPr>
              <w:t>纸张、回形针、PVC卡、CD光盘</w:t>
            </w:r>
          </w:p>
        </w:tc>
      </w:tr>
      <w:tr w14:paraId="5C36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7E35252D">
            <w:pPr>
              <w:jc w:val="center"/>
              <w:rPr>
                <w:color w:val="auto"/>
                <w:szCs w:val="21"/>
                <w:highlight w:val="none"/>
              </w:rPr>
            </w:pPr>
            <w:r>
              <w:rPr>
                <w:rFonts w:hint="eastAsia"/>
                <w:color w:val="auto"/>
                <w:szCs w:val="21"/>
                <w:highlight w:val="none"/>
              </w:rPr>
              <w:t>6</w:t>
            </w:r>
          </w:p>
        </w:tc>
        <w:tc>
          <w:tcPr>
            <w:tcW w:w="1618" w:type="dxa"/>
            <w:vAlign w:val="center"/>
          </w:tcPr>
          <w:p w14:paraId="57E02835">
            <w:pPr>
              <w:jc w:val="center"/>
              <w:rPr>
                <w:color w:val="auto"/>
                <w:szCs w:val="21"/>
                <w:highlight w:val="none"/>
                <w:lang w:bidi="si-LK"/>
              </w:rPr>
            </w:pPr>
            <w:r>
              <w:rPr>
                <w:rFonts w:hint="eastAsia"/>
                <w:color w:val="auto"/>
                <w:szCs w:val="21"/>
                <w:highlight w:val="none"/>
              </w:rPr>
              <w:t>机器尺寸</w:t>
            </w:r>
          </w:p>
        </w:tc>
        <w:tc>
          <w:tcPr>
            <w:tcW w:w="6787" w:type="dxa"/>
          </w:tcPr>
          <w:p w14:paraId="4D7352A5">
            <w:pPr>
              <w:rPr>
                <w:rFonts w:cs="仿宋"/>
                <w:bCs/>
                <w:color w:val="auto"/>
                <w:szCs w:val="21"/>
                <w:highlight w:val="none"/>
              </w:rPr>
            </w:pPr>
            <w:r>
              <w:rPr>
                <w:rFonts w:hint="eastAsia"/>
                <w:color w:val="auto"/>
                <w:szCs w:val="21"/>
                <w:highlight w:val="none"/>
              </w:rPr>
              <w:t>≤355x265x525 mm</w:t>
            </w:r>
          </w:p>
        </w:tc>
      </w:tr>
      <w:tr w14:paraId="220F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2AFB0760">
            <w:pPr>
              <w:jc w:val="center"/>
              <w:rPr>
                <w:color w:val="auto"/>
                <w:szCs w:val="21"/>
                <w:highlight w:val="none"/>
              </w:rPr>
            </w:pPr>
            <w:r>
              <w:rPr>
                <w:rFonts w:hint="eastAsia"/>
                <w:color w:val="auto"/>
                <w:szCs w:val="21"/>
                <w:highlight w:val="none"/>
              </w:rPr>
              <w:t>7</w:t>
            </w:r>
          </w:p>
        </w:tc>
        <w:tc>
          <w:tcPr>
            <w:tcW w:w="1618" w:type="dxa"/>
            <w:vAlign w:val="center"/>
          </w:tcPr>
          <w:p w14:paraId="7B56B9D9">
            <w:pPr>
              <w:jc w:val="center"/>
              <w:rPr>
                <w:color w:val="auto"/>
                <w:szCs w:val="21"/>
                <w:highlight w:val="none"/>
                <w:lang w:bidi="si-LK"/>
              </w:rPr>
            </w:pPr>
            <w:r>
              <w:rPr>
                <w:rFonts w:hint="eastAsia"/>
                <w:color w:val="auto"/>
                <w:szCs w:val="21"/>
                <w:highlight w:val="none"/>
              </w:rPr>
              <w:t>碎纸张数</w:t>
            </w:r>
          </w:p>
        </w:tc>
        <w:tc>
          <w:tcPr>
            <w:tcW w:w="6787" w:type="dxa"/>
          </w:tcPr>
          <w:p w14:paraId="4924C114">
            <w:pPr>
              <w:rPr>
                <w:rFonts w:cs="仿宋"/>
                <w:bCs/>
                <w:color w:val="auto"/>
                <w:szCs w:val="21"/>
                <w:highlight w:val="none"/>
              </w:rPr>
            </w:pPr>
            <w:r>
              <w:rPr>
                <w:rFonts w:hint="eastAsia"/>
                <w:color w:val="auto"/>
                <w:szCs w:val="21"/>
                <w:highlight w:val="none"/>
              </w:rPr>
              <w:t>7-15张(A4 70g/㎡)</w:t>
            </w:r>
          </w:p>
        </w:tc>
      </w:tr>
      <w:tr w14:paraId="6446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3" w:type="dxa"/>
          </w:tcPr>
          <w:p w14:paraId="58980488">
            <w:pPr>
              <w:jc w:val="center"/>
              <w:rPr>
                <w:color w:val="auto"/>
                <w:szCs w:val="21"/>
                <w:highlight w:val="none"/>
              </w:rPr>
            </w:pPr>
            <w:r>
              <w:rPr>
                <w:rFonts w:hint="eastAsia"/>
                <w:color w:val="auto"/>
                <w:szCs w:val="21"/>
                <w:highlight w:val="none"/>
              </w:rPr>
              <w:t>8</w:t>
            </w:r>
          </w:p>
        </w:tc>
        <w:tc>
          <w:tcPr>
            <w:tcW w:w="1618" w:type="dxa"/>
            <w:vAlign w:val="center"/>
          </w:tcPr>
          <w:p w14:paraId="5AF2C2BA">
            <w:pPr>
              <w:jc w:val="center"/>
              <w:rPr>
                <w:color w:val="auto"/>
                <w:szCs w:val="21"/>
                <w:highlight w:val="none"/>
                <w:lang w:bidi="si-LK"/>
              </w:rPr>
            </w:pPr>
            <w:r>
              <w:rPr>
                <w:rFonts w:hint="eastAsia"/>
                <w:color w:val="auto"/>
                <w:szCs w:val="21"/>
                <w:highlight w:val="none"/>
              </w:rPr>
              <w:t>碎纸效果</w:t>
            </w:r>
          </w:p>
        </w:tc>
        <w:tc>
          <w:tcPr>
            <w:tcW w:w="6787" w:type="dxa"/>
          </w:tcPr>
          <w:p w14:paraId="2E2533EF">
            <w:pPr>
              <w:rPr>
                <w:rFonts w:cs="仿宋"/>
                <w:bCs/>
                <w:color w:val="auto"/>
                <w:szCs w:val="21"/>
                <w:highlight w:val="none"/>
              </w:rPr>
            </w:pPr>
            <w:r>
              <w:rPr>
                <w:rFonts w:hint="eastAsia"/>
                <w:color w:val="auto"/>
                <w:szCs w:val="21"/>
                <w:highlight w:val="none"/>
              </w:rPr>
              <w:t>4x25 mm</w:t>
            </w:r>
          </w:p>
        </w:tc>
      </w:tr>
    </w:tbl>
    <w:p w14:paraId="7442548C">
      <w:pPr>
        <w:rPr>
          <w:color w:val="auto"/>
          <w:highlight w:val="none"/>
        </w:rPr>
      </w:pPr>
    </w:p>
    <w:p w14:paraId="2FB27612">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触控一体机1</w:t>
      </w: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77"/>
        <w:gridCol w:w="6886"/>
      </w:tblGrid>
      <w:tr w14:paraId="341A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6C686A13">
            <w:pPr>
              <w:jc w:val="center"/>
              <w:rPr>
                <w:color w:val="auto"/>
                <w:szCs w:val="21"/>
                <w:highlight w:val="none"/>
              </w:rPr>
            </w:pPr>
            <w:r>
              <w:rPr>
                <w:rFonts w:hint="eastAsia"/>
                <w:color w:val="auto"/>
                <w:szCs w:val="21"/>
                <w:highlight w:val="none"/>
                <w:lang w:bidi="si-LK"/>
              </w:rPr>
              <w:t>序号</w:t>
            </w:r>
          </w:p>
        </w:tc>
        <w:tc>
          <w:tcPr>
            <w:tcW w:w="1377" w:type="dxa"/>
            <w:vAlign w:val="center"/>
          </w:tcPr>
          <w:p w14:paraId="7CBA5D6D">
            <w:pPr>
              <w:jc w:val="center"/>
              <w:rPr>
                <w:color w:val="auto"/>
                <w:szCs w:val="21"/>
                <w:highlight w:val="none"/>
              </w:rPr>
            </w:pPr>
            <w:r>
              <w:rPr>
                <w:rFonts w:hint="eastAsia"/>
                <w:color w:val="auto"/>
                <w:szCs w:val="21"/>
                <w:highlight w:val="none"/>
                <w:lang w:bidi="si-LK"/>
              </w:rPr>
              <w:t>指标项</w:t>
            </w:r>
          </w:p>
        </w:tc>
        <w:tc>
          <w:tcPr>
            <w:tcW w:w="6886" w:type="dxa"/>
            <w:vAlign w:val="center"/>
          </w:tcPr>
          <w:p w14:paraId="149F08A0">
            <w:pPr>
              <w:jc w:val="center"/>
              <w:rPr>
                <w:color w:val="auto"/>
                <w:szCs w:val="21"/>
                <w:highlight w:val="none"/>
              </w:rPr>
            </w:pPr>
            <w:r>
              <w:rPr>
                <w:rFonts w:hint="eastAsia"/>
                <w:color w:val="auto"/>
                <w:szCs w:val="21"/>
                <w:highlight w:val="none"/>
                <w:lang w:bidi="si-LK"/>
              </w:rPr>
              <w:t>指标要求</w:t>
            </w:r>
          </w:p>
        </w:tc>
      </w:tr>
      <w:tr w14:paraId="1C06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7B0C8510">
            <w:pPr>
              <w:jc w:val="center"/>
              <w:rPr>
                <w:color w:val="auto"/>
                <w:szCs w:val="21"/>
                <w:highlight w:val="none"/>
                <w:lang w:bidi="si-LK"/>
              </w:rPr>
            </w:pPr>
            <w:r>
              <w:rPr>
                <w:rFonts w:hint="eastAsia"/>
                <w:color w:val="auto"/>
                <w:szCs w:val="21"/>
                <w:highlight w:val="none"/>
              </w:rPr>
              <w:t>1</w:t>
            </w:r>
          </w:p>
        </w:tc>
        <w:tc>
          <w:tcPr>
            <w:tcW w:w="1377" w:type="dxa"/>
            <w:vAlign w:val="center"/>
          </w:tcPr>
          <w:p w14:paraId="2A59AB7A">
            <w:pPr>
              <w:jc w:val="center"/>
              <w:rPr>
                <w:color w:val="auto"/>
                <w:szCs w:val="21"/>
                <w:highlight w:val="none"/>
                <w:lang w:bidi="si-LK"/>
              </w:rPr>
            </w:pPr>
            <w:r>
              <w:rPr>
                <w:rFonts w:hint="eastAsia"/>
                <w:color w:val="auto"/>
                <w:szCs w:val="21"/>
                <w:highlight w:val="none"/>
                <w:lang w:bidi="si-LK"/>
              </w:rPr>
              <w:t>显示屏</w:t>
            </w:r>
          </w:p>
        </w:tc>
        <w:tc>
          <w:tcPr>
            <w:tcW w:w="6886" w:type="dxa"/>
            <w:vAlign w:val="center"/>
          </w:tcPr>
          <w:p w14:paraId="4D143A1E">
            <w:pPr>
              <w:rPr>
                <w:color w:val="auto"/>
                <w:szCs w:val="21"/>
                <w:highlight w:val="none"/>
                <w:lang w:bidi="si-LK"/>
              </w:rPr>
            </w:pPr>
            <w:r>
              <w:rPr>
                <w:rFonts w:hint="eastAsia" w:cs="微软雅黑"/>
                <w:color w:val="auto"/>
                <w:szCs w:val="21"/>
                <w:highlight w:val="none"/>
              </w:rPr>
              <w:t>整机屏幕采用75英寸UHD超高清LCD液晶屏，显示比例16:9，屏幕显示分辨率3840*2160，刷新频率60Hz，256级灰阶显示，色彩度1.07B（10bit），可视角度178°，动态对比度：5000：1，亮度≥280cd/m</w:t>
            </w:r>
            <w:r>
              <w:rPr>
                <w:rFonts w:hint="eastAsia" w:cs="微软雅黑"/>
                <w:color w:val="auto"/>
                <w:szCs w:val="21"/>
                <w:highlight w:val="none"/>
                <w:vertAlign w:val="superscript"/>
              </w:rPr>
              <w:t>2</w:t>
            </w:r>
            <w:r>
              <w:rPr>
                <w:rFonts w:hint="eastAsia" w:cs="微软雅黑"/>
                <w:color w:val="auto"/>
                <w:szCs w:val="21"/>
                <w:highlight w:val="none"/>
              </w:rPr>
              <w:t>，显示响应时间≤8ms，全高清4K图标显示</w:t>
            </w:r>
            <w:r>
              <w:rPr>
                <w:rStyle w:val="10"/>
                <w:rFonts w:hint="default" w:cs="微软雅黑"/>
                <w:color w:val="auto"/>
                <w:sz w:val="21"/>
                <w:szCs w:val="21"/>
                <w:highlight w:val="none"/>
                <w:lang w:bidi="ar"/>
              </w:rPr>
              <w:t>;</w:t>
            </w:r>
          </w:p>
        </w:tc>
      </w:tr>
      <w:tr w14:paraId="3647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3B931958">
            <w:pPr>
              <w:jc w:val="center"/>
              <w:rPr>
                <w:color w:val="auto"/>
                <w:szCs w:val="21"/>
                <w:highlight w:val="none"/>
                <w:lang w:bidi="si-LK"/>
              </w:rPr>
            </w:pPr>
            <w:r>
              <w:rPr>
                <w:rFonts w:hint="eastAsia"/>
                <w:color w:val="auto"/>
                <w:szCs w:val="21"/>
                <w:highlight w:val="none"/>
              </w:rPr>
              <w:t>2</w:t>
            </w:r>
          </w:p>
        </w:tc>
        <w:tc>
          <w:tcPr>
            <w:tcW w:w="1377" w:type="dxa"/>
            <w:vAlign w:val="center"/>
          </w:tcPr>
          <w:p w14:paraId="15401658">
            <w:pPr>
              <w:jc w:val="center"/>
              <w:rPr>
                <w:color w:val="auto"/>
                <w:szCs w:val="21"/>
                <w:highlight w:val="none"/>
                <w:lang w:bidi="si-LK"/>
              </w:rPr>
            </w:pPr>
            <w:r>
              <w:rPr>
                <w:rFonts w:hint="eastAsia"/>
                <w:color w:val="auto"/>
                <w:szCs w:val="21"/>
                <w:highlight w:val="none"/>
                <w:lang w:bidi="si-LK"/>
              </w:rPr>
              <w:t>#外形配置</w:t>
            </w:r>
          </w:p>
        </w:tc>
        <w:tc>
          <w:tcPr>
            <w:tcW w:w="6886" w:type="dxa"/>
            <w:vAlign w:val="center"/>
          </w:tcPr>
          <w:p w14:paraId="56A5EB7C">
            <w:pPr>
              <w:rPr>
                <w:color w:val="auto"/>
                <w:szCs w:val="21"/>
                <w:highlight w:val="none"/>
                <w:lang w:bidi="si-LK"/>
              </w:rPr>
            </w:pPr>
            <w:r>
              <w:rPr>
                <w:rFonts w:hint="eastAsia" w:cs="微软雅黑"/>
                <w:color w:val="auto"/>
                <w:szCs w:val="21"/>
                <w:highlight w:val="none"/>
              </w:rPr>
              <w:t>超薄窄边框设计，整机屏占比≥84%，整机最薄处≤25mm，</w:t>
            </w:r>
            <w:r>
              <w:rPr>
                <w:rStyle w:val="10"/>
                <w:rFonts w:hint="default" w:cs="微软雅黑"/>
                <w:color w:val="auto"/>
                <w:sz w:val="21"/>
                <w:szCs w:val="21"/>
                <w:highlight w:val="none"/>
                <w:lang w:bidi="ar"/>
              </w:rPr>
              <w:t>需提供国家认可的检测机构出具检测报告并加盖公章</w:t>
            </w:r>
          </w:p>
        </w:tc>
      </w:tr>
      <w:tr w14:paraId="7986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7C6D26BA">
            <w:pPr>
              <w:jc w:val="center"/>
              <w:rPr>
                <w:color w:val="auto"/>
                <w:szCs w:val="21"/>
                <w:highlight w:val="none"/>
                <w:lang w:bidi="si-LK"/>
              </w:rPr>
            </w:pPr>
            <w:r>
              <w:rPr>
                <w:rFonts w:hint="eastAsia"/>
                <w:color w:val="auto"/>
                <w:szCs w:val="21"/>
                <w:highlight w:val="none"/>
              </w:rPr>
              <w:t>3</w:t>
            </w:r>
          </w:p>
        </w:tc>
        <w:tc>
          <w:tcPr>
            <w:tcW w:w="1377" w:type="dxa"/>
            <w:vAlign w:val="center"/>
          </w:tcPr>
          <w:p w14:paraId="0273AE00">
            <w:pPr>
              <w:jc w:val="center"/>
              <w:rPr>
                <w:color w:val="auto"/>
                <w:szCs w:val="21"/>
                <w:highlight w:val="none"/>
                <w:lang w:bidi="si-LK"/>
              </w:rPr>
            </w:pPr>
            <w:r>
              <w:rPr>
                <w:rFonts w:hint="eastAsia"/>
                <w:color w:val="auto"/>
                <w:szCs w:val="21"/>
                <w:highlight w:val="none"/>
                <w:lang w:bidi="si-LK"/>
              </w:rPr>
              <w:t>#</w:t>
            </w:r>
            <w:r>
              <w:rPr>
                <w:rFonts w:hint="eastAsia" w:cs="微软雅黑"/>
                <w:color w:val="auto"/>
                <w:szCs w:val="21"/>
                <w:highlight w:val="none"/>
              </w:rPr>
              <w:t>色域</w:t>
            </w:r>
          </w:p>
        </w:tc>
        <w:tc>
          <w:tcPr>
            <w:tcW w:w="6886" w:type="dxa"/>
            <w:vAlign w:val="center"/>
          </w:tcPr>
          <w:p w14:paraId="2AE6F65D">
            <w:pPr>
              <w:rPr>
                <w:color w:val="auto"/>
                <w:szCs w:val="21"/>
                <w:highlight w:val="none"/>
                <w:lang w:bidi="si-LK"/>
              </w:rPr>
            </w:pPr>
            <w:bookmarkStart w:id="33" w:name="OLE_LINK120"/>
            <w:r>
              <w:rPr>
                <w:rFonts w:hint="eastAsia" w:cs="微软雅黑"/>
                <w:color w:val="auto"/>
                <w:szCs w:val="21"/>
                <w:highlight w:val="none"/>
              </w:rPr>
              <w:t>色域</w:t>
            </w:r>
            <w:bookmarkEnd w:id="33"/>
            <w:r>
              <w:rPr>
                <w:rFonts w:hint="eastAsia" w:cs="微软雅黑"/>
                <w:color w:val="auto"/>
                <w:szCs w:val="21"/>
                <w:highlight w:val="none"/>
              </w:rPr>
              <w:t>≥72%NTSC，可显示更真实更鲜艳的色彩；提供≥3种图像模式，提供≥6种色彩空间模式</w:t>
            </w:r>
            <w:bookmarkStart w:id="34" w:name="OLE_LINK108"/>
            <w:r>
              <w:rPr>
                <w:rStyle w:val="10"/>
                <w:rFonts w:hint="default" w:cs="微软雅黑"/>
                <w:color w:val="auto"/>
                <w:sz w:val="21"/>
                <w:szCs w:val="21"/>
                <w:highlight w:val="none"/>
                <w:lang w:bidi="ar"/>
              </w:rPr>
              <w:t>，需提供国家认可的检测机构出具检测报告并加盖公章</w:t>
            </w:r>
            <w:bookmarkEnd w:id="34"/>
          </w:p>
        </w:tc>
      </w:tr>
      <w:tr w14:paraId="6CBC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2AD62BDD">
            <w:pPr>
              <w:jc w:val="center"/>
              <w:rPr>
                <w:color w:val="auto"/>
                <w:szCs w:val="21"/>
                <w:highlight w:val="none"/>
                <w:lang w:bidi="si-LK"/>
              </w:rPr>
            </w:pPr>
            <w:r>
              <w:rPr>
                <w:rFonts w:hint="eastAsia"/>
                <w:color w:val="auto"/>
                <w:szCs w:val="21"/>
                <w:highlight w:val="none"/>
              </w:rPr>
              <w:t>4</w:t>
            </w:r>
          </w:p>
        </w:tc>
        <w:tc>
          <w:tcPr>
            <w:tcW w:w="1377" w:type="dxa"/>
            <w:vAlign w:val="center"/>
          </w:tcPr>
          <w:p w14:paraId="755D7627">
            <w:pPr>
              <w:jc w:val="center"/>
              <w:rPr>
                <w:color w:val="auto"/>
                <w:szCs w:val="21"/>
                <w:highlight w:val="none"/>
                <w:lang w:bidi="si-LK"/>
              </w:rPr>
            </w:pPr>
            <w:r>
              <w:rPr>
                <w:rStyle w:val="10"/>
                <w:rFonts w:hint="default" w:cs="微软雅黑"/>
                <w:color w:val="auto"/>
                <w:sz w:val="21"/>
                <w:szCs w:val="21"/>
                <w:highlight w:val="none"/>
                <w:lang w:bidi="ar"/>
              </w:rPr>
              <w:t>摄像头</w:t>
            </w:r>
          </w:p>
        </w:tc>
        <w:tc>
          <w:tcPr>
            <w:tcW w:w="6886" w:type="dxa"/>
            <w:vAlign w:val="center"/>
          </w:tcPr>
          <w:p w14:paraId="1D8AB134">
            <w:pPr>
              <w:rPr>
                <w:color w:val="auto"/>
                <w:szCs w:val="21"/>
                <w:highlight w:val="none"/>
                <w:lang w:bidi="si-LK"/>
              </w:rPr>
            </w:pPr>
            <w:r>
              <w:rPr>
                <w:rStyle w:val="10"/>
                <w:rFonts w:hint="default" w:cs="微软雅黑"/>
                <w:color w:val="auto"/>
                <w:sz w:val="21"/>
                <w:szCs w:val="21"/>
                <w:highlight w:val="none"/>
                <w:lang w:bidi="ar"/>
              </w:rPr>
              <w:t>整机正面上居中内置单颗4800W像素高清摄像头，可拍摄不低于4K 30fps高清视频画面,摄像头对角线场视角≥100°，水平视场角≥90°，垂直视场角≥60°，畸变≤11.6%, 支持智能全景模式，无需机械转动，可根据与会人数自动调整焦距，聚焦会议全员</w:t>
            </w:r>
          </w:p>
        </w:tc>
      </w:tr>
      <w:tr w14:paraId="0E85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234E15C0">
            <w:pPr>
              <w:jc w:val="center"/>
              <w:rPr>
                <w:color w:val="auto"/>
                <w:szCs w:val="21"/>
                <w:highlight w:val="none"/>
                <w:lang w:bidi="si-LK"/>
              </w:rPr>
            </w:pPr>
            <w:r>
              <w:rPr>
                <w:rFonts w:hint="eastAsia"/>
                <w:color w:val="auto"/>
                <w:szCs w:val="21"/>
                <w:highlight w:val="none"/>
              </w:rPr>
              <w:t>5</w:t>
            </w:r>
          </w:p>
        </w:tc>
        <w:tc>
          <w:tcPr>
            <w:tcW w:w="1377" w:type="dxa"/>
            <w:vAlign w:val="center"/>
          </w:tcPr>
          <w:p w14:paraId="05A53966">
            <w:pPr>
              <w:jc w:val="center"/>
              <w:rPr>
                <w:color w:val="auto"/>
                <w:szCs w:val="21"/>
                <w:highlight w:val="none"/>
                <w:lang w:bidi="si-LK"/>
              </w:rPr>
            </w:pPr>
            <w:r>
              <w:rPr>
                <w:rStyle w:val="10"/>
                <w:rFonts w:hint="default" w:cs="微软雅黑"/>
                <w:color w:val="auto"/>
                <w:sz w:val="21"/>
                <w:szCs w:val="21"/>
                <w:highlight w:val="none"/>
                <w:lang w:bidi="ar"/>
              </w:rPr>
              <w:t>麦克风</w:t>
            </w:r>
          </w:p>
        </w:tc>
        <w:tc>
          <w:tcPr>
            <w:tcW w:w="6886" w:type="dxa"/>
            <w:vAlign w:val="center"/>
          </w:tcPr>
          <w:p w14:paraId="2E97BEF2">
            <w:pPr>
              <w:rPr>
                <w:color w:val="auto"/>
                <w:szCs w:val="21"/>
                <w:highlight w:val="none"/>
                <w:lang w:bidi="si-LK"/>
              </w:rPr>
            </w:pPr>
            <w:r>
              <w:rPr>
                <w:rStyle w:val="10"/>
                <w:rFonts w:hint="default" w:cs="微软雅黑"/>
                <w:color w:val="auto"/>
                <w:sz w:val="21"/>
                <w:szCs w:val="21"/>
                <w:highlight w:val="none"/>
                <w:lang w:bidi="ar"/>
              </w:rPr>
              <w:t>内置8阵列麦克风，支持前向≥180°拾音，有效拾音距离≥12米,内置4核高性能独立DSP，AI降噪+混响抑制，声音清晰通透;内置2.0声道，2*10W缝隙发声扬声器，频响范围180Hz-20kHz</w:t>
            </w:r>
          </w:p>
        </w:tc>
      </w:tr>
      <w:tr w14:paraId="381B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20B46316">
            <w:pPr>
              <w:jc w:val="center"/>
              <w:rPr>
                <w:color w:val="auto"/>
                <w:szCs w:val="21"/>
                <w:highlight w:val="none"/>
                <w:lang w:bidi="si-LK"/>
              </w:rPr>
            </w:pPr>
            <w:r>
              <w:rPr>
                <w:rFonts w:hint="eastAsia"/>
                <w:color w:val="auto"/>
                <w:szCs w:val="21"/>
                <w:highlight w:val="none"/>
              </w:rPr>
              <w:t>6</w:t>
            </w:r>
          </w:p>
        </w:tc>
        <w:tc>
          <w:tcPr>
            <w:tcW w:w="1377" w:type="dxa"/>
            <w:vAlign w:val="center"/>
          </w:tcPr>
          <w:p w14:paraId="434A078D">
            <w:pPr>
              <w:jc w:val="center"/>
              <w:rPr>
                <w:color w:val="auto"/>
                <w:szCs w:val="21"/>
                <w:highlight w:val="none"/>
                <w:lang w:bidi="si-LK"/>
              </w:rPr>
            </w:pPr>
            <w:r>
              <w:rPr>
                <w:rFonts w:hint="eastAsia"/>
                <w:color w:val="auto"/>
                <w:szCs w:val="21"/>
                <w:highlight w:val="none"/>
                <w:lang w:bidi="si-LK"/>
              </w:rPr>
              <w:t>接口</w:t>
            </w:r>
          </w:p>
        </w:tc>
        <w:tc>
          <w:tcPr>
            <w:tcW w:w="6886" w:type="dxa"/>
            <w:vAlign w:val="center"/>
          </w:tcPr>
          <w:p w14:paraId="0A108DC8">
            <w:pPr>
              <w:rPr>
                <w:color w:val="auto"/>
                <w:szCs w:val="21"/>
                <w:highlight w:val="none"/>
                <w:lang w:bidi="si-LK"/>
              </w:rPr>
            </w:pPr>
            <w:r>
              <w:rPr>
                <w:rStyle w:val="10"/>
                <w:rFonts w:hint="default" w:cs="微软雅黑"/>
                <w:color w:val="auto"/>
                <w:sz w:val="21"/>
                <w:szCs w:val="21"/>
                <w:highlight w:val="none"/>
                <w:lang w:bidi="ar"/>
              </w:rPr>
              <w:t>前置面板具备如下接口：1*Type-C ，2*USB 3.0 Type-A，侧置具备如下接口：1*TOUCH；2*HDMI IN；1*HDMI OUT；1*RS232；1*USB 2.0；2*USB 3.0；1*RJ45；1*AUDIO OUT；1*AUDIO IN</w:t>
            </w:r>
          </w:p>
        </w:tc>
      </w:tr>
      <w:tr w14:paraId="2120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240C3A2D">
            <w:pPr>
              <w:jc w:val="center"/>
              <w:rPr>
                <w:color w:val="auto"/>
                <w:szCs w:val="21"/>
                <w:highlight w:val="none"/>
                <w:lang w:bidi="si-LK"/>
              </w:rPr>
            </w:pPr>
            <w:r>
              <w:rPr>
                <w:rFonts w:hint="eastAsia"/>
                <w:color w:val="auto"/>
                <w:szCs w:val="21"/>
                <w:highlight w:val="none"/>
              </w:rPr>
              <w:t>7</w:t>
            </w:r>
          </w:p>
        </w:tc>
        <w:tc>
          <w:tcPr>
            <w:tcW w:w="1377" w:type="dxa"/>
            <w:vAlign w:val="center"/>
          </w:tcPr>
          <w:p w14:paraId="04209ECD">
            <w:pPr>
              <w:jc w:val="center"/>
              <w:rPr>
                <w:color w:val="auto"/>
                <w:szCs w:val="21"/>
                <w:highlight w:val="none"/>
                <w:lang w:bidi="si-LK"/>
              </w:rPr>
            </w:pPr>
            <w:r>
              <w:rPr>
                <w:rFonts w:hint="eastAsia" w:cs="微软雅黑"/>
                <w:color w:val="auto"/>
                <w:szCs w:val="21"/>
                <w:highlight w:val="none"/>
              </w:rPr>
              <w:t>红外触控</w:t>
            </w:r>
          </w:p>
        </w:tc>
        <w:tc>
          <w:tcPr>
            <w:tcW w:w="6886" w:type="dxa"/>
            <w:vAlign w:val="center"/>
          </w:tcPr>
          <w:p w14:paraId="7278D8C4">
            <w:pPr>
              <w:rPr>
                <w:color w:val="auto"/>
                <w:szCs w:val="21"/>
                <w:highlight w:val="none"/>
                <w:lang w:bidi="si-LK"/>
              </w:rPr>
            </w:pPr>
            <w:r>
              <w:rPr>
                <w:rFonts w:hint="eastAsia" w:cs="微软雅黑"/>
                <w:color w:val="auto"/>
                <w:szCs w:val="21"/>
                <w:highlight w:val="none"/>
              </w:rPr>
              <w:t>采用红外触控技术，支持采用被动红外笔及手指进行触摸书写，触控分辨率：32768（W）*32768（D），触摸精度±1.5mm，最小识别物3mm，响应时间≤10ms，书写高度≤3mm,支持20点书写，40点触摸</w:t>
            </w:r>
          </w:p>
        </w:tc>
      </w:tr>
      <w:tr w14:paraId="3734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00066FCC">
            <w:pPr>
              <w:jc w:val="center"/>
              <w:rPr>
                <w:color w:val="auto"/>
                <w:szCs w:val="21"/>
                <w:highlight w:val="none"/>
                <w:lang w:bidi="si-LK"/>
              </w:rPr>
            </w:pPr>
            <w:r>
              <w:rPr>
                <w:rFonts w:hint="eastAsia"/>
                <w:color w:val="auto"/>
                <w:szCs w:val="21"/>
                <w:highlight w:val="none"/>
              </w:rPr>
              <w:t>8</w:t>
            </w:r>
          </w:p>
        </w:tc>
        <w:tc>
          <w:tcPr>
            <w:tcW w:w="1377" w:type="dxa"/>
            <w:vAlign w:val="center"/>
          </w:tcPr>
          <w:p w14:paraId="11FB8FAC">
            <w:pPr>
              <w:jc w:val="center"/>
              <w:rPr>
                <w:color w:val="auto"/>
                <w:szCs w:val="21"/>
                <w:highlight w:val="none"/>
                <w:lang w:bidi="si-LK"/>
              </w:rPr>
            </w:pPr>
            <w:r>
              <w:rPr>
                <w:rFonts w:hint="eastAsia" w:cs="微软雅黑"/>
                <w:color w:val="auto"/>
                <w:szCs w:val="21"/>
                <w:highlight w:val="none"/>
              </w:rPr>
              <w:t>手势操作</w:t>
            </w:r>
          </w:p>
        </w:tc>
        <w:tc>
          <w:tcPr>
            <w:tcW w:w="6886" w:type="dxa"/>
            <w:vAlign w:val="center"/>
          </w:tcPr>
          <w:p w14:paraId="7AC3738D">
            <w:pPr>
              <w:rPr>
                <w:color w:val="auto"/>
                <w:szCs w:val="21"/>
                <w:highlight w:val="none"/>
                <w:lang w:bidi="si-LK"/>
              </w:rPr>
            </w:pPr>
            <w:r>
              <w:rPr>
                <w:rFonts w:hint="eastAsia" w:cs="微软雅黑"/>
                <w:color w:val="auto"/>
                <w:szCs w:val="21"/>
                <w:highlight w:val="none"/>
              </w:rPr>
              <w:t>手势操作：单指书写、双指缩放、多指拖拽／移动、单手擦除；通过移动板面可扩大书写区域，也可以将白板局部书写内容任意放大缩小</w:t>
            </w:r>
          </w:p>
        </w:tc>
      </w:tr>
      <w:tr w14:paraId="4B22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0480FEE4">
            <w:pPr>
              <w:jc w:val="center"/>
              <w:rPr>
                <w:color w:val="auto"/>
                <w:szCs w:val="21"/>
                <w:highlight w:val="none"/>
                <w:lang w:bidi="si-LK"/>
              </w:rPr>
            </w:pPr>
            <w:r>
              <w:rPr>
                <w:rFonts w:hint="eastAsia"/>
                <w:color w:val="auto"/>
                <w:szCs w:val="21"/>
                <w:highlight w:val="none"/>
              </w:rPr>
              <w:t>9</w:t>
            </w:r>
          </w:p>
        </w:tc>
        <w:tc>
          <w:tcPr>
            <w:tcW w:w="1377" w:type="dxa"/>
            <w:vAlign w:val="center"/>
          </w:tcPr>
          <w:p w14:paraId="63BF28B9">
            <w:pPr>
              <w:jc w:val="center"/>
              <w:rPr>
                <w:color w:val="auto"/>
                <w:szCs w:val="21"/>
                <w:highlight w:val="none"/>
                <w:lang w:bidi="si-LK"/>
              </w:rPr>
            </w:pPr>
            <w:r>
              <w:rPr>
                <w:rFonts w:hint="eastAsia"/>
                <w:color w:val="auto"/>
                <w:szCs w:val="21"/>
                <w:highlight w:val="none"/>
                <w:lang w:bidi="si-LK"/>
              </w:rPr>
              <w:t>#</w:t>
            </w:r>
            <w:r>
              <w:rPr>
                <w:rFonts w:hint="eastAsia" w:cs="微软雅黑"/>
                <w:color w:val="auto"/>
                <w:szCs w:val="21"/>
                <w:highlight w:val="none"/>
              </w:rPr>
              <w:t>智能识别</w:t>
            </w:r>
          </w:p>
        </w:tc>
        <w:tc>
          <w:tcPr>
            <w:tcW w:w="6886" w:type="dxa"/>
            <w:vAlign w:val="center"/>
          </w:tcPr>
          <w:p w14:paraId="378A2E61">
            <w:pPr>
              <w:rPr>
                <w:color w:val="auto"/>
                <w:szCs w:val="21"/>
                <w:highlight w:val="none"/>
                <w:lang w:bidi="si-LK"/>
              </w:rPr>
            </w:pPr>
            <w:r>
              <w:rPr>
                <w:rFonts w:hint="eastAsia" w:cs="微软雅黑"/>
                <w:color w:val="auto"/>
                <w:szCs w:val="21"/>
                <w:highlight w:val="none"/>
              </w:rPr>
              <w:t>智能识别手绘图形，书写无需重新点击选择画笔功能；支持插入智能表格、思维导图、纪要、便签和文本，智能表格可根据书写内容自动扩充，支持通过画直线的方式添加或删除行列，支持通过画线方式实现表格合并操作，</w:t>
            </w:r>
            <w:r>
              <w:rPr>
                <w:rStyle w:val="10"/>
                <w:rFonts w:hint="default" w:cs="微软雅黑"/>
                <w:color w:val="auto"/>
                <w:sz w:val="21"/>
                <w:szCs w:val="21"/>
                <w:highlight w:val="none"/>
                <w:lang w:bidi="ar"/>
              </w:rPr>
              <w:t>需提供国家认可的检测机构出具检测报告并加盖公章</w:t>
            </w:r>
          </w:p>
        </w:tc>
      </w:tr>
      <w:tr w14:paraId="1950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74265D15">
            <w:pPr>
              <w:jc w:val="center"/>
              <w:rPr>
                <w:color w:val="auto"/>
                <w:szCs w:val="21"/>
                <w:highlight w:val="none"/>
                <w:lang w:bidi="si-LK"/>
              </w:rPr>
            </w:pPr>
            <w:r>
              <w:rPr>
                <w:rFonts w:hint="eastAsia"/>
                <w:color w:val="auto"/>
                <w:szCs w:val="21"/>
                <w:highlight w:val="none"/>
              </w:rPr>
              <w:t>10</w:t>
            </w:r>
          </w:p>
        </w:tc>
        <w:tc>
          <w:tcPr>
            <w:tcW w:w="1377" w:type="dxa"/>
            <w:vAlign w:val="center"/>
          </w:tcPr>
          <w:p w14:paraId="7ECDF725">
            <w:pPr>
              <w:jc w:val="center"/>
              <w:rPr>
                <w:color w:val="auto"/>
                <w:szCs w:val="21"/>
                <w:highlight w:val="none"/>
                <w:lang w:bidi="si-LK"/>
              </w:rPr>
            </w:pPr>
            <w:r>
              <w:rPr>
                <w:rFonts w:hint="eastAsia"/>
                <w:color w:val="auto"/>
                <w:szCs w:val="21"/>
                <w:highlight w:val="none"/>
                <w:lang w:bidi="si-LK"/>
              </w:rPr>
              <w:t>#</w:t>
            </w:r>
            <w:r>
              <w:rPr>
                <w:rFonts w:hint="eastAsia" w:cs="微软雅黑"/>
                <w:color w:val="auto"/>
                <w:szCs w:val="21"/>
                <w:highlight w:val="none"/>
              </w:rPr>
              <w:t>文件插入</w:t>
            </w:r>
          </w:p>
        </w:tc>
        <w:tc>
          <w:tcPr>
            <w:tcW w:w="6886" w:type="dxa"/>
            <w:vAlign w:val="center"/>
          </w:tcPr>
          <w:p w14:paraId="3E8F44D9">
            <w:pPr>
              <w:rPr>
                <w:color w:val="auto"/>
                <w:szCs w:val="21"/>
                <w:highlight w:val="none"/>
                <w:lang w:bidi="si-LK"/>
              </w:rPr>
            </w:pPr>
            <w:r>
              <w:rPr>
                <w:rFonts w:hint="eastAsia" w:cs="微软雅黑"/>
                <w:color w:val="auto"/>
                <w:szCs w:val="21"/>
                <w:highlight w:val="none"/>
              </w:rPr>
              <w:t>支持窗口化文件插入，文件格式包含word、pdf、PPT、xdw、mp3、wav、wma、aac、wmv、avi、mp4、3gp、mov、mkv等，插入的内容支持裁剪、移动至其他页面、拷贝、删除等操作，</w:t>
            </w:r>
            <w:r>
              <w:rPr>
                <w:rStyle w:val="10"/>
                <w:rFonts w:hint="default" w:cs="微软雅黑"/>
                <w:color w:val="auto"/>
                <w:sz w:val="21"/>
                <w:szCs w:val="21"/>
                <w:highlight w:val="none"/>
                <w:lang w:bidi="ar"/>
              </w:rPr>
              <w:t>需提供国家认可的检测机构出具检测报告并加盖公章</w:t>
            </w:r>
          </w:p>
        </w:tc>
      </w:tr>
      <w:tr w14:paraId="2612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52FEC7EB">
            <w:pPr>
              <w:jc w:val="center"/>
              <w:rPr>
                <w:color w:val="auto"/>
                <w:szCs w:val="21"/>
                <w:highlight w:val="none"/>
                <w:lang w:bidi="si-LK"/>
              </w:rPr>
            </w:pPr>
            <w:r>
              <w:rPr>
                <w:rFonts w:hint="eastAsia"/>
                <w:color w:val="auto"/>
                <w:szCs w:val="21"/>
                <w:highlight w:val="none"/>
              </w:rPr>
              <w:t>11</w:t>
            </w:r>
          </w:p>
        </w:tc>
        <w:tc>
          <w:tcPr>
            <w:tcW w:w="1377" w:type="dxa"/>
            <w:vAlign w:val="center"/>
          </w:tcPr>
          <w:p w14:paraId="134869DA">
            <w:pPr>
              <w:jc w:val="center"/>
              <w:rPr>
                <w:color w:val="auto"/>
                <w:szCs w:val="21"/>
                <w:highlight w:val="none"/>
                <w:lang w:bidi="si-LK"/>
              </w:rPr>
            </w:pPr>
            <w:r>
              <w:rPr>
                <w:rFonts w:hint="eastAsia" w:cs="微软雅黑"/>
                <w:color w:val="auto"/>
                <w:szCs w:val="21"/>
                <w:highlight w:val="none"/>
              </w:rPr>
              <w:t>混合投屏</w:t>
            </w:r>
          </w:p>
        </w:tc>
        <w:tc>
          <w:tcPr>
            <w:tcW w:w="6886" w:type="dxa"/>
            <w:vAlign w:val="center"/>
          </w:tcPr>
          <w:p w14:paraId="5C117DC0">
            <w:pPr>
              <w:rPr>
                <w:color w:val="auto"/>
                <w:szCs w:val="21"/>
                <w:highlight w:val="none"/>
                <w:lang w:bidi="si-LK"/>
              </w:rPr>
            </w:pPr>
            <w:r>
              <w:rPr>
                <w:rFonts w:hint="eastAsia" w:cs="微软雅黑"/>
                <w:color w:val="auto"/>
                <w:szCs w:val="21"/>
                <w:highlight w:val="none"/>
              </w:rPr>
              <w:t>12.手机和电脑支持混合投屏展示，最多支持9个画面同屏展示，可对每个电脑投屏内容进行独立反向操作，最多可连接32台设备</w:t>
            </w:r>
          </w:p>
        </w:tc>
      </w:tr>
      <w:tr w14:paraId="499E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1F643D90">
            <w:pPr>
              <w:jc w:val="center"/>
              <w:rPr>
                <w:color w:val="auto"/>
                <w:szCs w:val="21"/>
                <w:highlight w:val="none"/>
                <w:lang w:bidi="si-LK"/>
              </w:rPr>
            </w:pPr>
            <w:r>
              <w:rPr>
                <w:rFonts w:hint="eastAsia"/>
                <w:color w:val="auto"/>
                <w:szCs w:val="21"/>
                <w:highlight w:val="none"/>
              </w:rPr>
              <w:t>12</w:t>
            </w:r>
          </w:p>
        </w:tc>
        <w:tc>
          <w:tcPr>
            <w:tcW w:w="1377" w:type="dxa"/>
            <w:vAlign w:val="center"/>
          </w:tcPr>
          <w:p w14:paraId="639A6DF0">
            <w:pPr>
              <w:jc w:val="center"/>
              <w:rPr>
                <w:color w:val="auto"/>
                <w:szCs w:val="21"/>
                <w:highlight w:val="none"/>
                <w:lang w:bidi="si-LK"/>
              </w:rPr>
            </w:pPr>
            <w:r>
              <w:rPr>
                <w:rFonts w:hint="eastAsia"/>
                <w:color w:val="auto"/>
                <w:szCs w:val="21"/>
                <w:highlight w:val="none"/>
                <w:lang w:bidi="si-LK"/>
              </w:rPr>
              <w:t>#</w:t>
            </w:r>
            <w:r>
              <w:rPr>
                <w:rFonts w:hint="eastAsia" w:cs="微软雅黑"/>
                <w:color w:val="auto"/>
                <w:szCs w:val="21"/>
                <w:highlight w:val="none"/>
              </w:rPr>
              <w:t>无线传屏</w:t>
            </w:r>
          </w:p>
        </w:tc>
        <w:tc>
          <w:tcPr>
            <w:tcW w:w="6886" w:type="dxa"/>
            <w:vAlign w:val="center"/>
          </w:tcPr>
          <w:p w14:paraId="36788BF8">
            <w:pPr>
              <w:rPr>
                <w:color w:val="auto"/>
                <w:szCs w:val="21"/>
                <w:highlight w:val="none"/>
                <w:lang w:bidi="si-LK"/>
              </w:rPr>
            </w:pPr>
            <w:r>
              <w:rPr>
                <w:rFonts w:hint="eastAsia" w:cs="微软雅黑"/>
                <w:color w:val="auto"/>
                <w:szCs w:val="21"/>
                <w:highlight w:val="none"/>
              </w:rPr>
              <w:t>无线传屏器与电脑软件投屏，最大支持4k@30的分辨率投屏,</w:t>
            </w:r>
            <w:bookmarkStart w:id="35" w:name="OLE_LINK119"/>
            <w:r>
              <w:rPr>
                <w:rFonts w:hint="eastAsia" w:cs="微软雅黑"/>
                <w:color w:val="auto"/>
                <w:szCs w:val="21"/>
                <w:highlight w:val="none"/>
              </w:rPr>
              <w:t>无线传屏器</w:t>
            </w:r>
            <w:bookmarkEnd w:id="35"/>
            <w:r>
              <w:rPr>
                <w:rFonts w:hint="eastAsia" w:cs="微软雅黑"/>
                <w:color w:val="auto"/>
                <w:szCs w:val="21"/>
                <w:highlight w:val="none"/>
              </w:rPr>
              <w:t>支持≤5s配对，≤3S快速连接</w:t>
            </w:r>
            <w:r>
              <w:rPr>
                <w:rStyle w:val="10"/>
                <w:rFonts w:hint="default" w:cs="微软雅黑"/>
                <w:color w:val="auto"/>
                <w:sz w:val="21"/>
                <w:szCs w:val="21"/>
                <w:highlight w:val="none"/>
                <w:lang w:bidi="ar"/>
              </w:rPr>
              <w:t>，需提供国家认可的检测机构出具检测报告并加盖公章</w:t>
            </w:r>
          </w:p>
        </w:tc>
      </w:tr>
      <w:tr w14:paraId="2D69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617957D7">
            <w:pPr>
              <w:jc w:val="center"/>
              <w:rPr>
                <w:color w:val="auto"/>
                <w:szCs w:val="21"/>
                <w:highlight w:val="none"/>
                <w:lang w:bidi="si-LK"/>
              </w:rPr>
            </w:pPr>
            <w:r>
              <w:rPr>
                <w:rFonts w:hint="eastAsia"/>
                <w:color w:val="auto"/>
                <w:szCs w:val="21"/>
                <w:highlight w:val="none"/>
              </w:rPr>
              <w:t>13</w:t>
            </w:r>
          </w:p>
        </w:tc>
        <w:tc>
          <w:tcPr>
            <w:tcW w:w="1377" w:type="dxa"/>
            <w:vAlign w:val="center"/>
          </w:tcPr>
          <w:p w14:paraId="072BB198">
            <w:pPr>
              <w:jc w:val="center"/>
              <w:rPr>
                <w:color w:val="auto"/>
                <w:szCs w:val="21"/>
                <w:highlight w:val="none"/>
                <w:lang w:bidi="si-LK"/>
              </w:rPr>
            </w:pPr>
            <w:r>
              <w:rPr>
                <w:rFonts w:hint="eastAsia" w:cs="微软雅黑"/>
                <w:color w:val="auto"/>
                <w:szCs w:val="21"/>
                <w:highlight w:val="none"/>
              </w:rPr>
              <w:t>传屏功能</w:t>
            </w:r>
          </w:p>
        </w:tc>
        <w:tc>
          <w:tcPr>
            <w:tcW w:w="6886" w:type="dxa"/>
            <w:vAlign w:val="center"/>
          </w:tcPr>
          <w:p w14:paraId="3248C992">
            <w:pPr>
              <w:rPr>
                <w:color w:val="auto"/>
                <w:szCs w:val="21"/>
                <w:highlight w:val="none"/>
                <w:lang w:bidi="si-LK"/>
              </w:rPr>
            </w:pPr>
            <w:bookmarkStart w:id="36" w:name="OLE_LINK118"/>
            <w:r>
              <w:rPr>
                <w:rFonts w:hint="eastAsia" w:cs="微软雅黑"/>
                <w:color w:val="auto"/>
                <w:szCs w:val="21"/>
                <w:highlight w:val="none"/>
              </w:rPr>
              <w:t>传屏</w:t>
            </w:r>
            <w:bookmarkEnd w:id="36"/>
            <w:r>
              <w:rPr>
                <w:rFonts w:hint="eastAsia" w:cs="微软雅黑"/>
                <w:color w:val="auto"/>
                <w:szCs w:val="21"/>
                <w:highlight w:val="none"/>
              </w:rPr>
              <w:t>之后，在屏幕上部中间部分显示工具栏，可以进行基本的操作，包含唤起主页，暂停投屏，结束投屏等</w:t>
            </w:r>
            <w:r>
              <w:rPr>
                <w:rStyle w:val="10"/>
                <w:rFonts w:hint="default" w:cs="微软雅黑"/>
                <w:color w:val="auto"/>
                <w:sz w:val="21"/>
                <w:szCs w:val="21"/>
                <w:highlight w:val="none"/>
                <w:lang w:bidi="ar"/>
              </w:rPr>
              <w:t>。</w:t>
            </w:r>
            <w:r>
              <w:rPr>
                <w:rFonts w:hint="eastAsia" w:cs="微软雅黑"/>
                <w:color w:val="auto"/>
                <w:szCs w:val="21"/>
                <w:highlight w:val="none"/>
              </w:rPr>
              <w:t>支持统信UOS、麒麟OS等系统的电脑，通过软件客户端或者无线传屏器传屏</w:t>
            </w:r>
          </w:p>
        </w:tc>
      </w:tr>
      <w:tr w14:paraId="5C5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491618E6">
            <w:pPr>
              <w:jc w:val="center"/>
              <w:rPr>
                <w:color w:val="auto"/>
                <w:szCs w:val="21"/>
                <w:highlight w:val="none"/>
                <w:lang w:bidi="si-LK"/>
              </w:rPr>
            </w:pPr>
            <w:r>
              <w:rPr>
                <w:rFonts w:hint="eastAsia"/>
                <w:color w:val="auto"/>
                <w:szCs w:val="21"/>
                <w:highlight w:val="none"/>
                <w:lang w:bidi="si-LK"/>
              </w:rPr>
              <w:t>14</w:t>
            </w:r>
          </w:p>
        </w:tc>
        <w:tc>
          <w:tcPr>
            <w:tcW w:w="1377" w:type="dxa"/>
            <w:vAlign w:val="center"/>
          </w:tcPr>
          <w:p w14:paraId="6FC60725">
            <w:pPr>
              <w:jc w:val="center"/>
              <w:rPr>
                <w:color w:val="auto"/>
                <w:szCs w:val="21"/>
                <w:highlight w:val="none"/>
                <w:lang w:bidi="si-LK"/>
              </w:rPr>
            </w:pPr>
            <w:r>
              <w:rPr>
                <w:rFonts w:hint="eastAsia"/>
                <w:color w:val="auto"/>
                <w:szCs w:val="21"/>
                <w:highlight w:val="none"/>
                <w:lang w:bidi="si-LK"/>
              </w:rPr>
              <w:t>#</w:t>
            </w:r>
            <w:r>
              <w:rPr>
                <w:rFonts w:hint="eastAsia" w:cs="微软雅黑"/>
                <w:color w:val="auto"/>
                <w:szCs w:val="21"/>
                <w:highlight w:val="none"/>
              </w:rPr>
              <w:t>智能识别书写</w:t>
            </w:r>
          </w:p>
        </w:tc>
        <w:tc>
          <w:tcPr>
            <w:tcW w:w="6886" w:type="dxa"/>
            <w:vAlign w:val="center"/>
          </w:tcPr>
          <w:p w14:paraId="1B0CFD3F">
            <w:pPr>
              <w:rPr>
                <w:color w:val="auto"/>
                <w:szCs w:val="21"/>
                <w:highlight w:val="none"/>
                <w:lang w:bidi="si-LK"/>
              </w:rPr>
            </w:pPr>
            <w:r>
              <w:rPr>
                <w:rFonts w:hint="eastAsia" w:cs="微软雅黑"/>
                <w:color w:val="auto"/>
                <w:szCs w:val="21"/>
                <w:highlight w:val="none"/>
              </w:rPr>
              <w:t>支持</w:t>
            </w:r>
            <w:bookmarkStart w:id="37" w:name="OLE_LINK117"/>
            <w:r>
              <w:rPr>
                <w:rFonts w:hint="eastAsia" w:cs="微软雅黑"/>
                <w:color w:val="auto"/>
                <w:szCs w:val="21"/>
                <w:highlight w:val="none"/>
              </w:rPr>
              <w:t>智能识别书写笔</w:t>
            </w:r>
            <w:bookmarkEnd w:id="37"/>
            <w:r>
              <w:rPr>
                <w:rFonts w:hint="eastAsia" w:cs="微软雅黑"/>
                <w:color w:val="auto"/>
                <w:szCs w:val="21"/>
                <w:highlight w:val="none"/>
              </w:rPr>
              <w:t>，实现书写笔下笔自动进入批注模式，无需手动点击批注模式，更贴合真实使用体验，</w:t>
            </w:r>
            <w:r>
              <w:rPr>
                <w:rStyle w:val="10"/>
                <w:rFonts w:hint="default" w:cs="微软雅黑"/>
                <w:color w:val="auto"/>
                <w:sz w:val="21"/>
                <w:szCs w:val="21"/>
                <w:highlight w:val="none"/>
                <w:lang w:bidi="ar"/>
              </w:rPr>
              <w:t>需提供国家认可的检测机构出具检测报告并加盖公章</w:t>
            </w:r>
          </w:p>
        </w:tc>
      </w:tr>
      <w:tr w14:paraId="6ED6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53AFEC7D">
            <w:pPr>
              <w:jc w:val="center"/>
              <w:rPr>
                <w:color w:val="auto"/>
                <w:szCs w:val="21"/>
                <w:highlight w:val="none"/>
                <w:lang w:bidi="si-LK"/>
              </w:rPr>
            </w:pPr>
            <w:r>
              <w:rPr>
                <w:rFonts w:hint="eastAsia"/>
                <w:color w:val="auto"/>
                <w:szCs w:val="21"/>
                <w:highlight w:val="none"/>
                <w:lang w:bidi="si-LK"/>
              </w:rPr>
              <w:t>15</w:t>
            </w:r>
          </w:p>
        </w:tc>
        <w:tc>
          <w:tcPr>
            <w:tcW w:w="1377" w:type="dxa"/>
            <w:vAlign w:val="center"/>
          </w:tcPr>
          <w:p w14:paraId="1F106016">
            <w:pPr>
              <w:jc w:val="center"/>
              <w:rPr>
                <w:color w:val="auto"/>
                <w:szCs w:val="21"/>
                <w:highlight w:val="none"/>
                <w:lang w:bidi="si-LK"/>
              </w:rPr>
            </w:pPr>
            <w:r>
              <w:rPr>
                <w:rFonts w:hint="eastAsia"/>
                <w:color w:val="auto"/>
                <w:szCs w:val="21"/>
                <w:highlight w:val="none"/>
                <w:lang w:bidi="si-LK"/>
              </w:rPr>
              <w:t>#搜索功能</w:t>
            </w:r>
          </w:p>
        </w:tc>
        <w:tc>
          <w:tcPr>
            <w:tcW w:w="6886" w:type="dxa"/>
            <w:vAlign w:val="center"/>
          </w:tcPr>
          <w:p w14:paraId="5242FC51">
            <w:pPr>
              <w:rPr>
                <w:color w:val="auto"/>
                <w:szCs w:val="21"/>
                <w:highlight w:val="none"/>
                <w:lang w:bidi="si-LK"/>
              </w:rPr>
            </w:pPr>
            <w:r>
              <w:rPr>
                <w:rFonts w:hint="eastAsia" w:cs="微软雅黑"/>
                <w:color w:val="auto"/>
                <w:szCs w:val="21"/>
                <w:highlight w:val="none"/>
              </w:rPr>
              <w:t>支持全局OCR，即在文件搜索、浏览器等界面的文本输入框中，可自动将书写笔迹转换成文字输入，</w:t>
            </w:r>
            <w:r>
              <w:rPr>
                <w:rStyle w:val="10"/>
                <w:rFonts w:hint="default" w:cs="微软雅黑"/>
                <w:color w:val="auto"/>
                <w:sz w:val="21"/>
                <w:szCs w:val="21"/>
                <w:highlight w:val="none"/>
                <w:lang w:bidi="ar"/>
              </w:rPr>
              <w:t>需提供国家认可的检测机构出具检测报告并加盖公章</w:t>
            </w:r>
          </w:p>
        </w:tc>
      </w:tr>
      <w:tr w14:paraId="3B48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35BEDA00">
            <w:pPr>
              <w:jc w:val="center"/>
              <w:rPr>
                <w:color w:val="auto"/>
                <w:szCs w:val="21"/>
                <w:highlight w:val="none"/>
                <w:lang w:bidi="si-LK"/>
              </w:rPr>
            </w:pPr>
            <w:r>
              <w:rPr>
                <w:rFonts w:hint="eastAsia"/>
                <w:color w:val="auto"/>
                <w:szCs w:val="21"/>
                <w:highlight w:val="none"/>
                <w:lang w:bidi="si-LK"/>
              </w:rPr>
              <w:t>16</w:t>
            </w:r>
          </w:p>
        </w:tc>
        <w:tc>
          <w:tcPr>
            <w:tcW w:w="1377" w:type="dxa"/>
            <w:vAlign w:val="center"/>
          </w:tcPr>
          <w:p w14:paraId="75BDF728">
            <w:pPr>
              <w:jc w:val="center"/>
              <w:rPr>
                <w:color w:val="auto"/>
                <w:szCs w:val="21"/>
                <w:highlight w:val="none"/>
                <w:lang w:bidi="si-LK"/>
              </w:rPr>
            </w:pPr>
            <w:r>
              <w:rPr>
                <w:rFonts w:hint="eastAsia"/>
                <w:color w:val="auto"/>
                <w:szCs w:val="21"/>
                <w:highlight w:val="none"/>
                <w:lang w:bidi="si-LK"/>
              </w:rPr>
              <w:t>#</w:t>
            </w:r>
            <w:r>
              <w:rPr>
                <w:rFonts w:hint="eastAsia" w:cs="微软雅黑"/>
                <w:color w:val="auto"/>
                <w:szCs w:val="21"/>
                <w:highlight w:val="none"/>
              </w:rPr>
              <w:t>录制功能</w:t>
            </w:r>
          </w:p>
        </w:tc>
        <w:tc>
          <w:tcPr>
            <w:tcW w:w="6886" w:type="dxa"/>
            <w:vAlign w:val="center"/>
          </w:tcPr>
          <w:p w14:paraId="13BFAC79">
            <w:pPr>
              <w:rPr>
                <w:color w:val="auto"/>
                <w:szCs w:val="21"/>
                <w:highlight w:val="none"/>
                <w:lang w:bidi="si-LK"/>
              </w:rPr>
            </w:pPr>
            <w:r>
              <w:rPr>
                <w:rFonts w:hint="eastAsia" w:cs="微软雅黑"/>
                <w:color w:val="auto"/>
                <w:szCs w:val="21"/>
                <w:highlight w:val="none"/>
              </w:rPr>
              <w:t>支持侧边栏一键启动录制会议内容，包含屏幕画面和声音等，并支持将录制文件保存至本地或扫码带走。支持实时字幕与翻译，并支持悬浮和全屏显示模式；支持对录制内容进行快速总结，提炼会议摘要、讨论章节、关键词和待办，提升会议总结效率，</w:t>
            </w:r>
            <w:r>
              <w:rPr>
                <w:rStyle w:val="10"/>
                <w:rFonts w:hint="default" w:cs="微软雅黑"/>
                <w:color w:val="auto"/>
                <w:sz w:val="21"/>
                <w:szCs w:val="21"/>
                <w:highlight w:val="none"/>
                <w:lang w:bidi="ar"/>
              </w:rPr>
              <w:t>需提供国家认可的检测机构出具检测报告并加盖公章</w:t>
            </w:r>
          </w:p>
        </w:tc>
      </w:tr>
      <w:tr w14:paraId="6A96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vAlign w:val="center"/>
          </w:tcPr>
          <w:p w14:paraId="6417B693">
            <w:pPr>
              <w:jc w:val="center"/>
              <w:rPr>
                <w:color w:val="auto"/>
                <w:szCs w:val="21"/>
                <w:highlight w:val="none"/>
                <w:lang w:bidi="si-LK"/>
              </w:rPr>
            </w:pPr>
            <w:r>
              <w:rPr>
                <w:rFonts w:hint="eastAsia"/>
                <w:color w:val="auto"/>
                <w:szCs w:val="21"/>
                <w:highlight w:val="none"/>
                <w:lang w:bidi="si-LK"/>
              </w:rPr>
              <w:t>17</w:t>
            </w:r>
          </w:p>
        </w:tc>
        <w:tc>
          <w:tcPr>
            <w:tcW w:w="1377" w:type="dxa"/>
            <w:vAlign w:val="center"/>
          </w:tcPr>
          <w:p w14:paraId="7CC41C29">
            <w:pPr>
              <w:jc w:val="center"/>
              <w:rPr>
                <w:color w:val="auto"/>
                <w:szCs w:val="21"/>
                <w:highlight w:val="none"/>
                <w:lang w:bidi="si-LK"/>
              </w:rPr>
            </w:pPr>
            <w:r>
              <w:rPr>
                <w:rFonts w:hint="eastAsia" w:cs="微软雅黑"/>
                <w:color w:val="auto"/>
                <w:szCs w:val="21"/>
                <w:highlight w:val="none"/>
              </w:rPr>
              <w:t>平台软件对接</w:t>
            </w:r>
          </w:p>
        </w:tc>
        <w:tc>
          <w:tcPr>
            <w:tcW w:w="6886" w:type="dxa"/>
            <w:vAlign w:val="center"/>
          </w:tcPr>
          <w:p w14:paraId="0A794D47">
            <w:pPr>
              <w:rPr>
                <w:color w:val="auto"/>
                <w:szCs w:val="21"/>
                <w:highlight w:val="none"/>
                <w:lang w:bidi="si-LK"/>
              </w:rPr>
            </w:pPr>
            <w:r>
              <w:rPr>
                <w:rFonts w:hint="eastAsia" w:cs="微软雅黑"/>
                <w:color w:val="auto"/>
                <w:szCs w:val="21"/>
                <w:highlight w:val="none"/>
              </w:rPr>
              <w:t>支持集控管理平台软件对接，实现集控相关功能，如：远程桌面控制，恢复出厂设置，检查系统更新，开关机，命令行等功能</w:t>
            </w:r>
          </w:p>
        </w:tc>
      </w:tr>
    </w:tbl>
    <w:p w14:paraId="26949615">
      <w:pPr>
        <w:rPr>
          <w:color w:val="auto"/>
          <w:highlight w:val="none"/>
        </w:rPr>
      </w:pPr>
    </w:p>
    <w:p w14:paraId="2D4E5EC0">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触控一体机2</w:t>
      </w: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62"/>
        <w:gridCol w:w="7988"/>
      </w:tblGrid>
      <w:tr w14:paraId="3F4B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3295AB4A">
            <w:pPr>
              <w:jc w:val="center"/>
              <w:rPr>
                <w:color w:val="auto"/>
                <w:szCs w:val="21"/>
                <w:highlight w:val="none"/>
              </w:rPr>
            </w:pPr>
            <w:r>
              <w:rPr>
                <w:rFonts w:hint="eastAsia"/>
                <w:color w:val="auto"/>
                <w:szCs w:val="21"/>
                <w:highlight w:val="none"/>
                <w:lang w:bidi="si-LK"/>
              </w:rPr>
              <w:t>序号</w:t>
            </w:r>
          </w:p>
        </w:tc>
        <w:tc>
          <w:tcPr>
            <w:tcW w:w="762" w:type="dxa"/>
            <w:vAlign w:val="center"/>
          </w:tcPr>
          <w:p w14:paraId="32D910EC">
            <w:pPr>
              <w:jc w:val="center"/>
              <w:rPr>
                <w:color w:val="auto"/>
                <w:szCs w:val="21"/>
                <w:highlight w:val="none"/>
              </w:rPr>
            </w:pPr>
            <w:r>
              <w:rPr>
                <w:rFonts w:hint="eastAsia"/>
                <w:color w:val="auto"/>
                <w:szCs w:val="21"/>
                <w:highlight w:val="none"/>
                <w:lang w:bidi="si-LK"/>
              </w:rPr>
              <w:t>指标项</w:t>
            </w:r>
          </w:p>
        </w:tc>
        <w:tc>
          <w:tcPr>
            <w:tcW w:w="7988" w:type="dxa"/>
            <w:vAlign w:val="center"/>
          </w:tcPr>
          <w:p w14:paraId="4C6AFBCF">
            <w:pPr>
              <w:jc w:val="center"/>
              <w:rPr>
                <w:color w:val="auto"/>
                <w:szCs w:val="21"/>
                <w:highlight w:val="none"/>
              </w:rPr>
            </w:pPr>
            <w:r>
              <w:rPr>
                <w:rFonts w:hint="eastAsia"/>
                <w:color w:val="auto"/>
                <w:szCs w:val="21"/>
                <w:highlight w:val="none"/>
                <w:lang w:bidi="si-LK"/>
              </w:rPr>
              <w:t>指标要求</w:t>
            </w:r>
          </w:p>
        </w:tc>
      </w:tr>
      <w:tr w14:paraId="4834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3EF31575">
            <w:pPr>
              <w:jc w:val="center"/>
              <w:rPr>
                <w:color w:val="auto"/>
                <w:szCs w:val="21"/>
                <w:highlight w:val="none"/>
                <w:lang w:bidi="si-LK"/>
              </w:rPr>
            </w:pPr>
            <w:r>
              <w:rPr>
                <w:rFonts w:hint="eastAsia"/>
                <w:color w:val="auto"/>
                <w:szCs w:val="21"/>
                <w:highlight w:val="none"/>
              </w:rPr>
              <w:t>1</w:t>
            </w:r>
          </w:p>
        </w:tc>
        <w:tc>
          <w:tcPr>
            <w:tcW w:w="762" w:type="dxa"/>
            <w:vAlign w:val="center"/>
          </w:tcPr>
          <w:p w14:paraId="0E8B09A4">
            <w:pPr>
              <w:jc w:val="center"/>
              <w:rPr>
                <w:color w:val="auto"/>
                <w:szCs w:val="21"/>
                <w:highlight w:val="none"/>
                <w:lang w:bidi="si-LK"/>
              </w:rPr>
            </w:pPr>
            <w:r>
              <w:rPr>
                <w:rFonts w:hint="eastAsia"/>
                <w:color w:val="auto"/>
                <w:szCs w:val="21"/>
                <w:highlight w:val="none"/>
                <w:lang w:bidi="si-LK"/>
              </w:rPr>
              <w:t>显示屏</w:t>
            </w:r>
          </w:p>
        </w:tc>
        <w:tc>
          <w:tcPr>
            <w:tcW w:w="7988" w:type="dxa"/>
          </w:tcPr>
          <w:p w14:paraId="06FD8DC8">
            <w:pPr>
              <w:rPr>
                <w:color w:val="auto"/>
                <w:szCs w:val="21"/>
                <w:highlight w:val="none"/>
                <w:lang w:bidi="si-LK"/>
              </w:rPr>
            </w:pPr>
            <w:r>
              <w:rPr>
                <w:rFonts w:hint="eastAsia" w:cs="微软雅黑"/>
                <w:color w:val="auto"/>
                <w:szCs w:val="21"/>
                <w:highlight w:val="none"/>
              </w:rPr>
              <w:t>整机屏幕采用65英寸UHD超高清LCD液晶屏，显示比例16:9，屏幕显示分辨率3840*2160，刷新频率60Hz，256级灰阶显示，色彩度1.07B（10bit），可视角度178°，动态对比度：5000：1，亮度≥280cd/m</w:t>
            </w:r>
            <w:r>
              <w:rPr>
                <w:rFonts w:hint="eastAsia" w:cs="微软雅黑"/>
                <w:color w:val="auto"/>
                <w:szCs w:val="21"/>
                <w:highlight w:val="none"/>
                <w:vertAlign w:val="superscript"/>
              </w:rPr>
              <w:t>2</w:t>
            </w:r>
            <w:r>
              <w:rPr>
                <w:rFonts w:hint="eastAsia" w:cs="微软雅黑"/>
                <w:color w:val="auto"/>
                <w:szCs w:val="21"/>
                <w:highlight w:val="none"/>
              </w:rPr>
              <w:t>，显示响应时间≤8ms，全高清4K图标显示</w:t>
            </w:r>
            <w:r>
              <w:rPr>
                <w:rStyle w:val="10"/>
                <w:rFonts w:hint="default" w:cs="微软雅黑"/>
                <w:color w:val="auto"/>
                <w:sz w:val="21"/>
                <w:szCs w:val="21"/>
                <w:highlight w:val="none"/>
                <w:lang w:bidi="ar"/>
              </w:rPr>
              <w:t>;</w:t>
            </w:r>
          </w:p>
        </w:tc>
      </w:tr>
      <w:tr w14:paraId="49A4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30135D5A">
            <w:pPr>
              <w:jc w:val="center"/>
              <w:rPr>
                <w:color w:val="auto"/>
                <w:szCs w:val="21"/>
                <w:highlight w:val="none"/>
                <w:lang w:bidi="si-LK"/>
              </w:rPr>
            </w:pPr>
            <w:r>
              <w:rPr>
                <w:rFonts w:hint="eastAsia"/>
                <w:color w:val="auto"/>
                <w:szCs w:val="21"/>
                <w:highlight w:val="none"/>
              </w:rPr>
              <w:t>2</w:t>
            </w:r>
          </w:p>
        </w:tc>
        <w:tc>
          <w:tcPr>
            <w:tcW w:w="762" w:type="dxa"/>
            <w:vAlign w:val="center"/>
          </w:tcPr>
          <w:p w14:paraId="71F11C89">
            <w:pPr>
              <w:jc w:val="center"/>
              <w:rPr>
                <w:color w:val="auto"/>
                <w:szCs w:val="21"/>
                <w:highlight w:val="none"/>
                <w:lang w:bidi="si-LK"/>
              </w:rPr>
            </w:pPr>
            <w:r>
              <w:rPr>
                <w:rFonts w:hint="eastAsia"/>
                <w:color w:val="auto"/>
                <w:szCs w:val="21"/>
                <w:highlight w:val="none"/>
                <w:lang w:bidi="si-LK"/>
              </w:rPr>
              <w:t>外形配置</w:t>
            </w:r>
          </w:p>
        </w:tc>
        <w:tc>
          <w:tcPr>
            <w:tcW w:w="7988" w:type="dxa"/>
          </w:tcPr>
          <w:p w14:paraId="49E0A19D">
            <w:pPr>
              <w:rPr>
                <w:color w:val="auto"/>
                <w:szCs w:val="21"/>
                <w:highlight w:val="none"/>
                <w:lang w:bidi="si-LK"/>
              </w:rPr>
            </w:pPr>
            <w:r>
              <w:rPr>
                <w:rFonts w:hint="eastAsia" w:cs="微软雅黑"/>
                <w:color w:val="auto"/>
                <w:szCs w:val="21"/>
                <w:highlight w:val="none"/>
              </w:rPr>
              <w:t>超薄窄边框设计，整机屏占比≥84%，整机最薄处≤25mm，</w:t>
            </w:r>
            <w:r>
              <w:rPr>
                <w:rStyle w:val="10"/>
                <w:rFonts w:hint="default" w:cs="微软雅黑"/>
                <w:color w:val="auto"/>
                <w:sz w:val="21"/>
                <w:szCs w:val="21"/>
                <w:highlight w:val="none"/>
                <w:lang w:bidi="ar"/>
              </w:rPr>
              <w:t>需提供</w:t>
            </w:r>
            <w:bookmarkStart w:id="38" w:name="OLE_LINK5"/>
            <w:r>
              <w:rPr>
                <w:rStyle w:val="10"/>
                <w:rFonts w:hint="default" w:cs="微软雅黑"/>
                <w:color w:val="auto"/>
                <w:sz w:val="21"/>
                <w:szCs w:val="21"/>
                <w:highlight w:val="none"/>
                <w:lang w:bidi="ar"/>
              </w:rPr>
              <w:t>国家认可的检测机构出具检测报告</w:t>
            </w:r>
            <w:bookmarkEnd w:id="38"/>
            <w:r>
              <w:rPr>
                <w:rStyle w:val="10"/>
                <w:rFonts w:hint="default" w:cs="微软雅黑"/>
                <w:color w:val="auto"/>
                <w:sz w:val="21"/>
                <w:szCs w:val="21"/>
                <w:highlight w:val="none"/>
                <w:lang w:bidi="ar"/>
              </w:rPr>
              <w:t>并加盖投标人公章</w:t>
            </w:r>
          </w:p>
        </w:tc>
      </w:tr>
      <w:tr w14:paraId="162F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568A18E8">
            <w:pPr>
              <w:jc w:val="center"/>
              <w:rPr>
                <w:color w:val="auto"/>
                <w:szCs w:val="21"/>
                <w:highlight w:val="none"/>
                <w:lang w:bidi="si-LK"/>
              </w:rPr>
            </w:pPr>
            <w:r>
              <w:rPr>
                <w:rFonts w:hint="eastAsia"/>
                <w:color w:val="auto"/>
                <w:szCs w:val="21"/>
                <w:highlight w:val="none"/>
              </w:rPr>
              <w:t>3</w:t>
            </w:r>
          </w:p>
        </w:tc>
        <w:tc>
          <w:tcPr>
            <w:tcW w:w="762" w:type="dxa"/>
            <w:vAlign w:val="center"/>
          </w:tcPr>
          <w:p w14:paraId="0AEA5992">
            <w:pPr>
              <w:jc w:val="center"/>
              <w:rPr>
                <w:color w:val="auto"/>
                <w:szCs w:val="21"/>
                <w:highlight w:val="none"/>
                <w:lang w:bidi="si-LK"/>
              </w:rPr>
            </w:pPr>
            <w:r>
              <w:rPr>
                <w:rFonts w:hint="eastAsia" w:cs="微软雅黑"/>
                <w:color w:val="auto"/>
                <w:szCs w:val="21"/>
                <w:highlight w:val="none"/>
              </w:rPr>
              <w:t>色域</w:t>
            </w:r>
          </w:p>
        </w:tc>
        <w:tc>
          <w:tcPr>
            <w:tcW w:w="7988" w:type="dxa"/>
          </w:tcPr>
          <w:p w14:paraId="5B7AEEFC">
            <w:pPr>
              <w:rPr>
                <w:color w:val="auto"/>
                <w:szCs w:val="21"/>
                <w:highlight w:val="none"/>
                <w:lang w:bidi="si-LK"/>
              </w:rPr>
            </w:pPr>
            <w:r>
              <w:rPr>
                <w:rFonts w:hint="eastAsia" w:cs="微软雅黑"/>
                <w:color w:val="auto"/>
                <w:szCs w:val="21"/>
                <w:highlight w:val="none"/>
              </w:rPr>
              <w:t>色域≥72%NTSC，可显示更真实更鲜艳的色彩；提供≥3种图像模式，提供≥6种色彩空间模式</w:t>
            </w:r>
          </w:p>
        </w:tc>
      </w:tr>
      <w:tr w14:paraId="3284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274C8B89">
            <w:pPr>
              <w:jc w:val="center"/>
              <w:rPr>
                <w:color w:val="auto"/>
                <w:szCs w:val="21"/>
                <w:highlight w:val="none"/>
                <w:lang w:bidi="si-LK"/>
              </w:rPr>
            </w:pPr>
            <w:r>
              <w:rPr>
                <w:rFonts w:hint="eastAsia"/>
                <w:color w:val="auto"/>
                <w:szCs w:val="21"/>
                <w:highlight w:val="none"/>
              </w:rPr>
              <w:t>4</w:t>
            </w:r>
          </w:p>
        </w:tc>
        <w:tc>
          <w:tcPr>
            <w:tcW w:w="762" w:type="dxa"/>
            <w:vAlign w:val="center"/>
          </w:tcPr>
          <w:p w14:paraId="3E91C9FB">
            <w:pPr>
              <w:jc w:val="center"/>
              <w:rPr>
                <w:color w:val="auto"/>
                <w:szCs w:val="21"/>
                <w:highlight w:val="none"/>
                <w:lang w:bidi="si-LK"/>
              </w:rPr>
            </w:pPr>
            <w:r>
              <w:rPr>
                <w:rStyle w:val="10"/>
                <w:rFonts w:hint="default" w:cs="微软雅黑"/>
                <w:color w:val="auto"/>
                <w:sz w:val="21"/>
                <w:szCs w:val="21"/>
                <w:highlight w:val="none"/>
                <w:lang w:bidi="ar"/>
              </w:rPr>
              <w:t>摄像头</w:t>
            </w:r>
          </w:p>
        </w:tc>
        <w:tc>
          <w:tcPr>
            <w:tcW w:w="7988" w:type="dxa"/>
          </w:tcPr>
          <w:p w14:paraId="79FE7966">
            <w:pPr>
              <w:rPr>
                <w:color w:val="auto"/>
                <w:szCs w:val="21"/>
                <w:highlight w:val="none"/>
                <w:lang w:bidi="si-LK"/>
              </w:rPr>
            </w:pPr>
            <w:r>
              <w:rPr>
                <w:rStyle w:val="10"/>
                <w:rFonts w:hint="default" w:cs="微软雅黑"/>
                <w:color w:val="auto"/>
                <w:sz w:val="21"/>
                <w:szCs w:val="21"/>
                <w:highlight w:val="none"/>
                <w:lang w:bidi="ar"/>
              </w:rPr>
              <w:t>整机正面上居中内置单颗4800W像素高清摄像头，可拍摄不低于4K 30fps高清视频画面,摄像头对角线场视角≥100°，水平视场角≥90°，垂直视场角≥60°，畸变≤11.6%, 支持智能全景模式，无需机械转动，可根据与会人数自动调整焦距，聚焦会议全员</w:t>
            </w:r>
          </w:p>
        </w:tc>
      </w:tr>
      <w:tr w14:paraId="206E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130DE17D">
            <w:pPr>
              <w:jc w:val="center"/>
              <w:rPr>
                <w:color w:val="auto"/>
                <w:szCs w:val="21"/>
                <w:highlight w:val="none"/>
                <w:lang w:bidi="si-LK"/>
              </w:rPr>
            </w:pPr>
            <w:r>
              <w:rPr>
                <w:rFonts w:hint="eastAsia"/>
                <w:color w:val="auto"/>
                <w:szCs w:val="21"/>
                <w:highlight w:val="none"/>
              </w:rPr>
              <w:t>5</w:t>
            </w:r>
          </w:p>
        </w:tc>
        <w:tc>
          <w:tcPr>
            <w:tcW w:w="762" w:type="dxa"/>
            <w:vAlign w:val="center"/>
          </w:tcPr>
          <w:p w14:paraId="1690407E">
            <w:pPr>
              <w:jc w:val="center"/>
              <w:rPr>
                <w:color w:val="auto"/>
                <w:szCs w:val="21"/>
                <w:highlight w:val="none"/>
                <w:lang w:bidi="si-LK"/>
              </w:rPr>
            </w:pPr>
            <w:r>
              <w:rPr>
                <w:rStyle w:val="10"/>
                <w:rFonts w:hint="default" w:cs="微软雅黑"/>
                <w:color w:val="auto"/>
                <w:sz w:val="21"/>
                <w:szCs w:val="21"/>
                <w:highlight w:val="none"/>
                <w:lang w:bidi="ar"/>
              </w:rPr>
              <w:t>麦克风</w:t>
            </w:r>
          </w:p>
        </w:tc>
        <w:tc>
          <w:tcPr>
            <w:tcW w:w="7988" w:type="dxa"/>
          </w:tcPr>
          <w:p w14:paraId="3706F193">
            <w:pPr>
              <w:rPr>
                <w:color w:val="auto"/>
                <w:szCs w:val="21"/>
                <w:highlight w:val="none"/>
                <w:lang w:bidi="si-LK"/>
              </w:rPr>
            </w:pPr>
            <w:r>
              <w:rPr>
                <w:rStyle w:val="10"/>
                <w:rFonts w:hint="default" w:cs="微软雅黑"/>
                <w:color w:val="auto"/>
                <w:sz w:val="21"/>
                <w:szCs w:val="21"/>
                <w:highlight w:val="none"/>
                <w:lang w:bidi="ar"/>
              </w:rPr>
              <w:t>内置8阵列麦克风，支持前向≥180°拾音，有效拾音距离≥12米,内置4核高性能独立DSP，AI降噪+混响抑制，声音清晰通透;内置2.0声道，2*10W缝隙发声扬声器，频响范围180Hz-20kHz</w:t>
            </w:r>
          </w:p>
        </w:tc>
      </w:tr>
      <w:tr w14:paraId="6BC9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445A96CB">
            <w:pPr>
              <w:jc w:val="center"/>
              <w:rPr>
                <w:color w:val="auto"/>
                <w:szCs w:val="21"/>
                <w:highlight w:val="none"/>
                <w:lang w:bidi="si-LK"/>
              </w:rPr>
            </w:pPr>
            <w:r>
              <w:rPr>
                <w:rFonts w:hint="eastAsia"/>
                <w:color w:val="auto"/>
                <w:szCs w:val="21"/>
                <w:highlight w:val="none"/>
              </w:rPr>
              <w:t>6</w:t>
            </w:r>
          </w:p>
        </w:tc>
        <w:tc>
          <w:tcPr>
            <w:tcW w:w="762" w:type="dxa"/>
            <w:vAlign w:val="center"/>
          </w:tcPr>
          <w:p w14:paraId="6257D27E">
            <w:pPr>
              <w:jc w:val="center"/>
              <w:rPr>
                <w:color w:val="auto"/>
                <w:szCs w:val="21"/>
                <w:highlight w:val="none"/>
                <w:lang w:bidi="si-LK"/>
              </w:rPr>
            </w:pPr>
            <w:r>
              <w:rPr>
                <w:rFonts w:hint="eastAsia"/>
                <w:color w:val="auto"/>
                <w:szCs w:val="21"/>
                <w:highlight w:val="none"/>
                <w:lang w:bidi="si-LK"/>
              </w:rPr>
              <w:t>接口</w:t>
            </w:r>
          </w:p>
        </w:tc>
        <w:tc>
          <w:tcPr>
            <w:tcW w:w="7988" w:type="dxa"/>
          </w:tcPr>
          <w:p w14:paraId="5E33296D">
            <w:pPr>
              <w:rPr>
                <w:color w:val="auto"/>
                <w:szCs w:val="21"/>
                <w:highlight w:val="none"/>
                <w:lang w:bidi="si-LK"/>
              </w:rPr>
            </w:pPr>
            <w:r>
              <w:rPr>
                <w:rStyle w:val="10"/>
                <w:rFonts w:hint="default" w:cs="微软雅黑"/>
                <w:color w:val="auto"/>
                <w:sz w:val="21"/>
                <w:szCs w:val="21"/>
                <w:highlight w:val="none"/>
                <w:lang w:bidi="ar"/>
              </w:rPr>
              <w:t>前置面板具备如下接口：1*Type-C ，2*USB 3.0 Type-A，侧置具备如下接口：1*TOUCH；2*HDMI IN；1*HDMI OUT；1*RS232；1*USB 2.0；2*USB 3.0；1*RJ45；1*AUDIO OUT；1*AUDIO IN</w:t>
            </w:r>
          </w:p>
        </w:tc>
      </w:tr>
      <w:tr w14:paraId="55A4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1FA595E2">
            <w:pPr>
              <w:jc w:val="center"/>
              <w:rPr>
                <w:color w:val="auto"/>
                <w:szCs w:val="21"/>
                <w:highlight w:val="none"/>
                <w:lang w:bidi="si-LK"/>
              </w:rPr>
            </w:pPr>
            <w:r>
              <w:rPr>
                <w:rFonts w:hint="eastAsia"/>
                <w:color w:val="auto"/>
                <w:szCs w:val="21"/>
                <w:highlight w:val="none"/>
              </w:rPr>
              <w:t>8</w:t>
            </w:r>
          </w:p>
        </w:tc>
        <w:tc>
          <w:tcPr>
            <w:tcW w:w="762" w:type="dxa"/>
            <w:vAlign w:val="center"/>
          </w:tcPr>
          <w:p w14:paraId="2E73C0AA">
            <w:pPr>
              <w:jc w:val="center"/>
              <w:rPr>
                <w:color w:val="auto"/>
                <w:szCs w:val="21"/>
                <w:highlight w:val="none"/>
                <w:lang w:bidi="si-LK"/>
              </w:rPr>
            </w:pPr>
            <w:r>
              <w:rPr>
                <w:rFonts w:hint="eastAsia" w:cs="微软雅黑"/>
                <w:color w:val="auto"/>
                <w:szCs w:val="21"/>
                <w:highlight w:val="none"/>
              </w:rPr>
              <w:t>红外触控</w:t>
            </w:r>
          </w:p>
        </w:tc>
        <w:tc>
          <w:tcPr>
            <w:tcW w:w="7988" w:type="dxa"/>
          </w:tcPr>
          <w:p w14:paraId="29B31120">
            <w:pPr>
              <w:rPr>
                <w:color w:val="auto"/>
                <w:szCs w:val="21"/>
                <w:highlight w:val="none"/>
                <w:lang w:bidi="si-LK"/>
              </w:rPr>
            </w:pPr>
            <w:r>
              <w:rPr>
                <w:rFonts w:hint="eastAsia" w:cs="微软雅黑"/>
                <w:color w:val="auto"/>
                <w:szCs w:val="21"/>
                <w:highlight w:val="none"/>
              </w:rPr>
              <w:t>采用红外触控技术，支持采用被动红外笔及手指进行触摸书写，触控分辨率：32768（W）*32768（D），触摸精度±1.5mm，最小识别物3mm，响应时间≤10ms，书写高度≤3mm,支持20点书写，40点触摸</w:t>
            </w:r>
          </w:p>
        </w:tc>
      </w:tr>
      <w:tr w14:paraId="5058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2DFA3E9D">
            <w:pPr>
              <w:jc w:val="center"/>
              <w:rPr>
                <w:color w:val="auto"/>
                <w:szCs w:val="21"/>
                <w:highlight w:val="none"/>
                <w:lang w:bidi="si-LK"/>
              </w:rPr>
            </w:pPr>
            <w:r>
              <w:rPr>
                <w:rFonts w:hint="eastAsia"/>
                <w:color w:val="auto"/>
                <w:szCs w:val="21"/>
                <w:highlight w:val="none"/>
              </w:rPr>
              <w:t>9</w:t>
            </w:r>
          </w:p>
        </w:tc>
        <w:tc>
          <w:tcPr>
            <w:tcW w:w="762" w:type="dxa"/>
            <w:vAlign w:val="center"/>
          </w:tcPr>
          <w:p w14:paraId="7440CEE5">
            <w:pPr>
              <w:jc w:val="center"/>
              <w:rPr>
                <w:color w:val="auto"/>
                <w:szCs w:val="21"/>
                <w:highlight w:val="none"/>
                <w:lang w:bidi="si-LK"/>
              </w:rPr>
            </w:pPr>
            <w:r>
              <w:rPr>
                <w:rFonts w:hint="eastAsia" w:cs="微软雅黑"/>
                <w:color w:val="auto"/>
                <w:szCs w:val="21"/>
                <w:highlight w:val="none"/>
              </w:rPr>
              <w:t>手势操作</w:t>
            </w:r>
          </w:p>
        </w:tc>
        <w:tc>
          <w:tcPr>
            <w:tcW w:w="7988" w:type="dxa"/>
          </w:tcPr>
          <w:p w14:paraId="754E1A6E">
            <w:pPr>
              <w:rPr>
                <w:color w:val="auto"/>
                <w:szCs w:val="21"/>
                <w:highlight w:val="none"/>
                <w:lang w:bidi="si-LK"/>
              </w:rPr>
            </w:pPr>
            <w:r>
              <w:rPr>
                <w:rFonts w:hint="eastAsia" w:cs="微软雅黑"/>
                <w:color w:val="auto"/>
                <w:szCs w:val="21"/>
                <w:highlight w:val="none"/>
              </w:rPr>
              <w:t>手势操作：单指书写、双指缩放、多指拖拽／移动、单手擦除；通过移动板面可扩大书写区域，也可以将白板局部书写内容任意放大缩小</w:t>
            </w:r>
          </w:p>
        </w:tc>
      </w:tr>
      <w:tr w14:paraId="6AC3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7B123CE7">
            <w:pPr>
              <w:jc w:val="center"/>
              <w:rPr>
                <w:color w:val="auto"/>
                <w:szCs w:val="21"/>
                <w:highlight w:val="none"/>
                <w:lang w:bidi="si-LK"/>
              </w:rPr>
            </w:pPr>
            <w:r>
              <w:rPr>
                <w:rFonts w:hint="eastAsia"/>
                <w:color w:val="auto"/>
                <w:szCs w:val="21"/>
                <w:highlight w:val="none"/>
              </w:rPr>
              <w:t>10</w:t>
            </w:r>
          </w:p>
        </w:tc>
        <w:tc>
          <w:tcPr>
            <w:tcW w:w="762" w:type="dxa"/>
            <w:vAlign w:val="center"/>
          </w:tcPr>
          <w:p w14:paraId="05B76926">
            <w:pPr>
              <w:jc w:val="center"/>
              <w:rPr>
                <w:color w:val="auto"/>
                <w:szCs w:val="21"/>
                <w:highlight w:val="none"/>
                <w:lang w:bidi="si-LK"/>
              </w:rPr>
            </w:pPr>
            <w:r>
              <w:rPr>
                <w:rFonts w:hint="eastAsia" w:cs="微软雅黑"/>
                <w:color w:val="auto"/>
                <w:szCs w:val="21"/>
                <w:highlight w:val="none"/>
              </w:rPr>
              <w:t>智能识别</w:t>
            </w:r>
          </w:p>
        </w:tc>
        <w:tc>
          <w:tcPr>
            <w:tcW w:w="7988" w:type="dxa"/>
          </w:tcPr>
          <w:p w14:paraId="68499AC3">
            <w:pPr>
              <w:rPr>
                <w:color w:val="auto"/>
                <w:szCs w:val="21"/>
                <w:highlight w:val="none"/>
                <w:lang w:bidi="si-LK"/>
              </w:rPr>
            </w:pPr>
            <w:r>
              <w:rPr>
                <w:rFonts w:hint="eastAsia" w:cs="微软雅黑"/>
                <w:color w:val="auto"/>
                <w:szCs w:val="21"/>
                <w:highlight w:val="none"/>
              </w:rPr>
              <w:t>智能识别手绘图形，书写无需重新点击选择画笔功能；支持插入智能表格、思维导图、纪要、便签和文本，智能表格可根据书写内容自动扩充，支持通过画直线的方式添加或删除行列，支持通过画线方式实现表格合并操作，</w:t>
            </w:r>
            <w:r>
              <w:rPr>
                <w:rStyle w:val="10"/>
                <w:rFonts w:hint="default" w:cs="微软雅黑"/>
                <w:color w:val="auto"/>
                <w:sz w:val="21"/>
                <w:szCs w:val="21"/>
                <w:highlight w:val="none"/>
                <w:lang w:bidi="ar"/>
              </w:rPr>
              <w:t>需提供国家认可的检测机构出具检测报告并加盖公章</w:t>
            </w:r>
          </w:p>
        </w:tc>
      </w:tr>
      <w:tr w14:paraId="67CF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5AE4475A">
            <w:pPr>
              <w:jc w:val="center"/>
              <w:rPr>
                <w:color w:val="auto"/>
                <w:szCs w:val="21"/>
                <w:highlight w:val="none"/>
                <w:lang w:bidi="si-LK"/>
              </w:rPr>
            </w:pPr>
            <w:r>
              <w:rPr>
                <w:rFonts w:hint="eastAsia"/>
                <w:color w:val="auto"/>
                <w:szCs w:val="21"/>
                <w:highlight w:val="none"/>
              </w:rPr>
              <w:t>11</w:t>
            </w:r>
          </w:p>
        </w:tc>
        <w:tc>
          <w:tcPr>
            <w:tcW w:w="762" w:type="dxa"/>
            <w:vAlign w:val="center"/>
          </w:tcPr>
          <w:p w14:paraId="02921B9E">
            <w:pPr>
              <w:jc w:val="center"/>
              <w:rPr>
                <w:color w:val="auto"/>
                <w:szCs w:val="21"/>
                <w:highlight w:val="none"/>
                <w:lang w:bidi="si-LK"/>
              </w:rPr>
            </w:pPr>
            <w:r>
              <w:rPr>
                <w:rFonts w:hint="eastAsia" w:cs="微软雅黑"/>
                <w:color w:val="auto"/>
                <w:szCs w:val="21"/>
                <w:highlight w:val="none"/>
              </w:rPr>
              <w:t>文件插入</w:t>
            </w:r>
          </w:p>
        </w:tc>
        <w:tc>
          <w:tcPr>
            <w:tcW w:w="7988" w:type="dxa"/>
          </w:tcPr>
          <w:p w14:paraId="3A3A40A9">
            <w:pPr>
              <w:rPr>
                <w:color w:val="auto"/>
                <w:szCs w:val="21"/>
                <w:highlight w:val="none"/>
                <w:lang w:bidi="si-LK"/>
              </w:rPr>
            </w:pPr>
            <w:r>
              <w:rPr>
                <w:rFonts w:hint="eastAsia" w:cs="微软雅黑"/>
                <w:color w:val="auto"/>
                <w:szCs w:val="21"/>
                <w:highlight w:val="none"/>
              </w:rPr>
              <w:t>支持窗口化文件插入，文件格式包含word、pdf、PPT、xdw、mp3、wav、wma、aac、wmv、avi、mp4、3gp、mov、mkv等，插入的内容支持裁剪、移动至其他页面、拷贝、删除等操作</w:t>
            </w:r>
          </w:p>
        </w:tc>
      </w:tr>
      <w:tr w14:paraId="38A1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18994243">
            <w:pPr>
              <w:jc w:val="center"/>
              <w:rPr>
                <w:color w:val="auto"/>
                <w:szCs w:val="21"/>
                <w:highlight w:val="none"/>
                <w:lang w:bidi="si-LK"/>
              </w:rPr>
            </w:pPr>
            <w:r>
              <w:rPr>
                <w:rFonts w:hint="eastAsia"/>
                <w:color w:val="auto"/>
                <w:szCs w:val="21"/>
                <w:highlight w:val="none"/>
              </w:rPr>
              <w:t>12</w:t>
            </w:r>
          </w:p>
        </w:tc>
        <w:tc>
          <w:tcPr>
            <w:tcW w:w="762" w:type="dxa"/>
            <w:vAlign w:val="center"/>
          </w:tcPr>
          <w:p w14:paraId="4A8FD0B1">
            <w:pPr>
              <w:jc w:val="center"/>
              <w:rPr>
                <w:color w:val="auto"/>
                <w:szCs w:val="21"/>
                <w:highlight w:val="none"/>
                <w:lang w:bidi="si-LK"/>
              </w:rPr>
            </w:pPr>
            <w:r>
              <w:rPr>
                <w:rFonts w:hint="eastAsia" w:cs="微软雅黑"/>
                <w:color w:val="auto"/>
                <w:szCs w:val="21"/>
                <w:highlight w:val="none"/>
              </w:rPr>
              <w:t>混合投屏</w:t>
            </w:r>
          </w:p>
        </w:tc>
        <w:tc>
          <w:tcPr>
            <w:tcW w:w="7988" w:type="dxa"/>
          </w:tcPr>
          <w:p w14:paraId="0A45F3AA">
            <w:pPr>
              <w:rPr>
                <w:color w:val="auto"/>
                <w:szCs w:val="21"/>
                <w:highlight w:val="none"/>
                <w:lang w:bidi="si-LK"/>
              </w:rPr>
            </w:pPr>
            <w:r>
              <w:rPr>
                <w:rFonts w:hint="eastAsia" w:cs="微软雅黑"/>
                <w:color w:val="auto"/>
                <w:szCs w:val="21"/>
                <w:highlight w:val="none"/>
              </w:rPr>
              <w:t>手机和电脑支持混合投屏展示，最多支持9个画面同屏展示，可对每个电脑投屏内容进行独立反向操作，最多可连接32台设备</w:t>
            </w:r>
          </w:p>
        </w:tc>
      </w:tr>
      <w:tr w14:paraId="63B3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26D21E01">
            <w:pPr>
              <w:jc w:val="center"/>
              <w:rPr>
                <w:color w:val="auto"/>
                <w:szCs w:val="21"/>
                <w:highlight w:val="none"/>
                <w:lang w:bidi="si-LK"/>
              </w:rPr>
            </w:pPr>
            <w:r>
              <w:rPr>
                <w:rFonts w:hint="eastAsia"/>
                <w:color w:val="auto"/>
                <w:szCs w:val="21"/>
                <w:highlight w:val="none"/>
              </w:rPr>
              <w:t>13</w:t>
            </w:r>
          </w:p>
        </w:tc>
        <w:tc>
          <w:tcPr>
            <w:tcW w:w="762" w:type="dxa"/>
            <w:vAlign w:val="center"/>
          </w:tcPr>
          <w:p w14:paraId="65D5C5D5">
            <w:pPr>
              <w:jc w:val="center"/>
              <w:rPr>
                <w:color w:val="auto"/>
                <w:szCs w:val="21"/>
                <w:highlight w:val="none"/>
                <w:lang w:bidi="si-LK"/>
              </w:rPr>
            </w:pPr>
            <w:r>
              <w:rPr>
                <w:rFonts w:hint="eastAsia" w:cs="微软雅黑"/>
                <w:color w:val="auto"/>
                <w:szCs w:val="21"/>
                <w:highlight w:val="none"/>
              </w:rPr>
              <w:t>无线传屏</w:t>
            </w:r>
          </w:p>
        </w:tc>
        <w:tc>
          <w:tcPr>
            <w:tcW w:w="7988" w:type="dxa"/>
          </w:tcPr>
          <w:p w14:paraId="5513626E">
            <w:pPr>
              <w:rPr>
                <w:color w:val="auto"/>
                <w:szCs w:val="21"/>
                <w:highlight w:val="none"/>
                <w:lang w:bidi="si-LK"/>
              </w:rPr>
            </w:pPr>
            <w:r>
              <w:rPr>
                <w:rFonts w:hint="eastAsia" w:cs="微软雅黑"/>
                <w:color w:val="auto"/>
                <w:szCs w:val="21"/>
                <w:highlight w:val="none"/>
              </w:rPr>
              <w:t>无线传屏器与电脑软件投屏，最大支持4k@30的分辨率投屏,无线传屏器支持≤5s配对，≤3S快速连接</w:t>
            </w:r>
          </w:p>
        </w:tc>
      </w:tr>
      <w:tr w14:paraId="3EC0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0B480306">
            <w:pPr>
              <w:jc w:val="center"/>
              <w:rPr>
                <w:color w:val="auto"/>
                <w:szCs w:val="21"/>
                <w:highlight w:val="none"/>
                <w:lang w:bidi="si-LK"/>
              </w:rPr>
            </w:pPr>
            <w:r>
              <w:rPr>
                <w:rFonts w:hint="eastAsia"/>
                <w:color w:val="auto"/>
                <w:szCs w:val="21"/>
                <w:highlight w:val="none"/>
                <w:lang w:bidi="si-LK"/>
              </w:rPr>
              <w:t>14</w:t>
            </w:r>
          </w:p>
        </w:tc>
        <w:tc>
          <w:tcPr>
            <w:tcW w:w="762" w:type="dxa"/>
            <w:vAlign w:val="center"/>
          </w:tcPr>
          <w:p w14:paraId="64A8BBBE">
            <w:pPr>
              <w:jc w:val="center"/>
              <w:rPr>
                <w:color w:val="auto"/>
                <w:szCs w:val="21"/>
                <w:highlight w:val="none"/>
                <w:lang w:bidi="si-LK"/>
              </w:rPr>
            </w:pPr>
            <w:r>
              <w:rPr>
                <w:rFonts w:hint="eastAsia" w:cs="微软雅黑"/>
                <w:color w:val="auto"/>
                <w:szCs w:val="21"/>
                <w:highlight w:val="none"/>
              </w:rPr>
              <w:t>传屏功能</w:t>
            </w:r>
          </w:p>
        </w:tc>
        <w:tc>
          <w:tcPr>
            <w:tcW w:w="7988" w:type="dxa"/>
          </w:tcPr>
          <w:p w14:paraId="38375B90">
            <w:pPr>
              <w:rPr>
                <w:color w:val="auto"/>
                <w:szCs w:val="21"/>
                <w:highlight w:val="none"/>
                <w:lang w:bidi="si-LK"/>
              </w:rPr>
            </w:pPr>
            <w:r>
              <w:rPr>
                <w:rFonts w:hint="eastAsia" w:cs="微软雅黑"/>
                <w:color w:val="auto"/>
                <w:szCs w:val="21"/>
                <w:highlight w:val="none"/>
              </w:rPr>
              <w:t>传屏之后，在屏幕上部中间部分显示工具栏，可以进行基本的操作，包含唤起主页，暂停投屏，结束投屏等</w:t>
            </w:r>
            <w:r>
              <w:rPr>
                <w:rStyle w:val="10"/>
                <w:rFonts w:hint="default" w:cs="微软雅黑"/>
                <w:color w:val="auto"/>
                <w:sz w:val="21"/>
                <w:szCs w:val="21"/>
                <w:highlight w:val="none"/>
                <w:lang w:bidi="ar"/>
              </w:rPr>
              <w:t>。</w:t>
            </w:r>
            <w:r>
              <w:rPr>
                <w:rFonts w:hint="eastAsia" w:cs="微软雅黑"/>
                <w:color w:val="auto"/>
                <w:szCs w:val="21"/>
                <w:highlight w:val="none"/>
              </w:rPr>
              <w:t>支持统信UOS、麒麟OS等系统的电脑，通过软件客户端或者无线传屏器传屏</w:t>
            </w:r>
            <w:r>
              <w:rPr>
                <w:rStyle w:val="10"/>
                <w:rFonts w:hint="default" w:cs="微软雅黑"/>
                <w:color w:val="auto"/>
                <w:sz w:val="21"/>
                <w:szCs w:val="21"/>
                <w:highlight w:val="none"/>
                <w:lang w:bidi="ar"/>
              </w:rPr>
              <w:t>，需提供国家认可的检测机构出具检测报告并加盖公章</w:t>
            </w:r>
          </w:p>
        </w:tc>
      </w:tr>
      <w:tr w14:paraId="5F1E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7A124CE3">
            <w:pPr>
              <w:jc w:val="center"/>
              <w:rPr>
                <w:color w:val="auto"/>
                <w:szCs w:val="21"/>
                <w:highlight w:val="none"/>
                <w:lang w:bidi="si-LK"/>
              </w:rPr>
            </w:pPr>
            <w:r>
              <w:rPr>
                <w:rFonts w:hint="eastAsia"/>
                <w:color w:val="auto"/>
                <w:szCs w:val="21"/>
                <w:highlight w:val="none"/>
                <w:lang w:bidi="si-LK"/>
              </w:rPr>
              <w:t>15</w:t>
            </w:r>
          </w:p>
        </w:tc>
        <w:tc>
          <w:tcPr>
            <w:tcW w:w="762" w:type="dxa"/>
            <w:vAlign w:val="center"/>
          </w:tcPr>
          <w:p w14:paraId="2B1CA278">
            <w:pPr>
              <w:jc w:val="center"/>
              <w:rPr>
                <w:color w:val="auto"/>
                <w:szCs w:val="21"/>
                <w:highlight w:val="none"/>
                <w:lang w:bidi="si-LK"/>
              </w:rPr>
            </w:pPr>
            <w:r>
              <w:rPr>
                <w:rFonts w:hint="eastAsia" w:cs="微软雅黑"/>
                <w:color w:val="auto"/>
                <w:szCs w:val="21"/>
                <w:highlight w:val="none"/>
              </w:rPr>
              <w:t>智能识别书写</w:t>
            </w:r>
          </w:p>
        </w:tc>
        <w:tc>
          <w:tcPr>
            <w:tcW w:w="7988" w:type="dxa"/>
          </w:tcPr>
          <w:p w14:paraId="04918EC5">
            <w:pPr>
              <w:rPr>
                <w:color w:val="auto"/>
                <w:szCs w:val="21"/>
                <w:highlight w:val="none"/>
                <w:lang w:bidi="si-LK"/>
              </w:rPr>
            </w:pPr>
            <w:r>
              <w:rPr>
                <w:rFonts w:hint="eastAsia" w:cs="微软雅黑"/>
                <w:color w:val="auto"/>
                <w:szCs w:val="21"/>
                <w:highlight w:val="none"/>
              </w:rPr>
              <w:t>支持智能识别书写笔，实现书写笔下笔自动进入批注模式，无需手动点击批注模式，更贴合真实使用体验</w:t>
            </w:r>
          </w:p>
        </w:tc>
      </w:tr>
      <w:tr w14:paraId="3358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39A0E5B3">
            <w:pPr>
              <w:jc w:val="center"/>
              <w:rPr>
                <w:color w:val="auto"/>
                <w:szCs w:val="21"/>
                <w:highlight w:val="none"/>
                <w:lang w:bidi="si-LK"/>
              </w:rPr>
            </w:pPr>
            <w:r>
              <w:rPr>
                <w:rFonts w:hint="eastAsia"/>
                <w:color w:val="auto"/>
                <w:szCs w:val="21"/>
                <w:highlight w:val="none"/>
                <w:lang w:bidi="si-LK"/>
              </w:rPr>
              <w:t>16</w:t>
            </w:r>
          </w:p>
        </w:tc>
        <w:tc>
          <w:tcPr>
            <w:tcW w:w="762" w:type="dxa"/>
            <w:vAlign w:val="center"/>
          </w:tcPr>
          <w:p w14:paraId="6C98C85C">
            <w:pPr>
              <w:jc w:val="center"/>
              <w:rPr>
                <w:color w:val="auto"/>
                <w:szCs w:val="21"/>
                <w:highlight w:val="none"/>
                <w:lang w:bidi="si-LK"/>
              </w:rPr>
            </w:pPr>
            <w:r>
              <w:rPr>
                <w:rFonts w:hint="eastAsia"/>
                <w:color w:val="auto"/>
                <w:szCs w:val="21"/>
                <w:highlight w:val="none"/>
                <w:lang w:bidi="si-LK"/>
              </w:rPr>
              <w:t>搜索功能</w:t>
            </w:r>
          </w:p>
        </w:tc>
        <w:tc>
          <w:tcPr>
            <w:tcW w:w="7988" w:type="dxa"/>
          </w:tcPr>
          <w:p w14:paraId="3C4B6470">
            <w:pPr>
              <w:rPr>
                <w:color w:val="auto"/>
                <w:szCs w:val="21"/>
                <w:highlight w:val="none"/>
                <w:lang w:bidi="si-LK"/>
              </w:rPr>
            </w:pPr>
            <w:r>
              <w:rPr>
                <w:rFonts w:hint="eastAsia" w:cs="微软雅黑"/>
                <w:color w:val="auto"/>
                <w:szCs w:val="21"/>
                <w:highlight w:val="none"/>
              </w:rPr>
              <w:t>支持全局OCR，即在文件搜索、浏览器等界面的文本输入框中，可自动将书写笔迹转换成文字输入</w:t>
            </w:r>
          </w:p>
        </w:tc>
      </w:tr>
      <w:tr w14:paraId="31BB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75EDF69C">
            <w:pPr>
              <w:jc w:val="center"/>
              <w:rPr>
                <w:color w:val="auto"/>
                <w:szCs w:val="21"/>
                <w:highlight w:val="none"/>
                <w:lang w:bidi="si-LK"/>
              </w:rPr>
            </w:pPr>
            <w:r>
              <w:rPr>
                <w:rFonts w:hint="eastAsia"/>
                <w:color w:val="auto"/>
                <w:szCs w:val="21"/>
                <w:highlight w:val="none"/>
                <w:lang w:bidi="si-LK"/>
              </w:rPr>
              <w:t>17</w:t>
            </w:r>
          </w:p>
        </w:tc>
        <w:tc>
          <w:tcPr>
            <w:tcW w:w="762" w:type="dxa"/>
            <w:vAlign w:val="center"/>
          </w:tcPr>
          <w:p w14:paraId="451AB9EE">
            <w:pPr>
              <w:jc w:val="center"/>
              <w:rPr>
                <w:color w:val="auto"/>
                <w:szCs w:val="21"/>
                <w:highlight w:val="none"/>
                <w:lang w:bidi="si-LK"/>
              </w:rPr>
            </w:pPr>
            <w:r>
              <w:rPr>
                <w:rFonts w:hint="eastAsia" w:cs="微软雅黑"/>
                <w:color w:val="auto"/>
                <w:szCs w:val="21"/>
                <w:highlight w:val="none"/>
              </w:rPr>
              <w:t>录制功能</w:t>
            </w:r>
          </w:p>
        </w:tc>
        <w:tc>
          <w:tcPr>
            <w:tcW w:w="7988" w:type="dxa"/>
          </w:tcPr>
          <w:p w14:paraId="2D5BB1A9">
            <w:pPr>
              <w:rPr>
                <w:color w:val="auto"/>
                <w:szCs w:val="21"/>
                <w:highlight w:val="none"/>
                <w:lang w:bidi="si-LK"/>
              </w:rPr>
            </w:pPr>
            <w:r>
              <w:rPr>
                <w:rFonts w:hint="eastAsia" w:cs="微软雅黑"/>
                <w:color w:val="auto"/>
                <w:szCs w:val="21"/>
                <w:highlight w:val="none"/>
              </w:rPr>
              <w:t>支持侧边栏一键启动录制会议内容，包含屏幕画面和声音等，并支持将录制文件保存至本地或扫码带走。支持实时字幕与翻译，并支持悬浮和全屏显示模式；支持对录制内容进行快速总结，提炼会议摘要、讨论章节、关键词和待办，提升会议总结效率</w:t>
            </w:r>
          </w:p>
        </w:tc>
      </w:tr>
      <w:tr w14:paraId="5DF8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8" w:type="dxa"/>
            <w:vAlign w:val="center"/>
          </w:tcPr>
          <w:p w14:paraId="7C0BB27B">
            <w:pPr>
              <w:jc w:val="center"/>
              <w:rPr>
                <w:color w:val="auto"/>
                <w:szCs w:val="21"/>
                <w:highlight w:val="none"/>
                <w:lang w:bidi="si-LK"/>
              </w:rPr>
            </w:pPr>
            <w:r>
              <w:rPr>
                <w:rFonts w:hint="eastAsia"/>
                <w:color w:val="auto"/>
                <w:szCs w:val="21"/>
                <w:highlight w:val="none"/>
                <w:lang w:bidi="si-LK"/>
              </w:rPr>
              <w:t>18</w:t>
            </w:r>
          </w:p>
        </w:tc>
        <w:tc>
          <w:tcPr>
            <w:tcW w:w="762" w:type="dxa"/>
            <w:vAlign w:val="center"/>
          </w:tcPr>
          <w:p w14:paraId="67CB0D6B">
            <w:pPr>
              <w:jc w:val="center"/>
              <w:rPr>
                <w:color w:val="auto"/>
                <w:szCs w:val="21"/>
                <w:highlight w:val="none"/>
                <w:lang w:bidi="si-LK"/>
              </w:rPr>
            </w:pPr>
            <w:r>
              <w:rPr>
                <w:rFonts w:hint="eastAsia" w:cs="微软雅黑"/>
                <w:color w:val="auto"/>
                <w:szCs w:val="21"/>
                <w:highlight w:val="none"/>
              </w:rPr>
              <w:t>平台软件对接</w:t>
            </w:r>
          </w:p>
        </w:tc>
        <w:tc>
          <w:tcPr>
            <w:tcW w:w="7988" w:type="dxa"/>
          </w:tcPr>
          <w:p w14:paraId="73CEC212">
            <w:pPr>
              <w:rPr>
                <w:color w:val="auto"/>
                <w:szCs w:val="21"/>
                <w:highlight w:val="none"/>
                <w:lang w:bidi="si-LK"/>
              </w:rPr>
            </w:pPr>
            <w:r>
              <w:rPr>
                <w:rFonts w:hint="eastAsia" w:cs="微软雅黑"/>
                <w:color w:val="auto"/>
                <w:szCs w:val="21"/>
                <w:highlight w:val="none"/>
              </w:rPr>
              <w:t>支持集控管理平台软件对接，实现集控相关功能，如：远程桌面控制，恢复出厂设置，检查系统更新，开关机，命令行等功能</w:t>
            </w:r>
          </w:p>
        </w:tc>
      </w:tr>
    </w:tbl>
    <w:p w14:paraId="139FF4F2">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空调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081"/>
        <w:gridCol w:w="6250"/>
      </w:tblGrid>
      <w:tr w14:paraId="7DD6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7" w:type="dxa"/>
            <w:vAlign w:val="center"/>
          </w:tcPr>
          <w:p w14:paraId="7A849DB6">
            <w:pPr>
              <w:jc w:val="center"/>
              <w:rPr>
                <w:b/>
                <w:color w:val="auto"/>
                <w:szCs w:val="21"/>
                <w:highlight w:val="none"/>
              </w:rPr>
            </w:pPr>
            <w:r>
              <w:rPr>
                <w:rFonts w:hint="eastAsia"/>
                <w:b/>
                <w:bCs/>
                <w:color w:val="auto"/>
                <w:szCs w:val="21"/>
                <w:highlight w:val="none"/>
                <w:lang w:bidi="si-LK"/>
              </w:rPr>
              <w:t>序号</w:t>
            </w:r>
          </w:p>
        </w:tc>
        <w:tc>
          <w:tcPr>
            <w:tcW w:w="2081" w:type="dxa"/>
            <w:vAlign w:val="center"/>
          </w:tcPr>
          <w:p w14:paraId="4CA338FE">
            <w:pPr>
              <w:jc w:val="center"/>
              <w:rPr>
                <w:b/>
                <w:color w:val="auto"/>
                <w:szCs w:val="21"/>
                <w:highlight w:val="none"/>
              </w:rPr>
            </w:pPr>
            <w:r>
              <w:rPr>
                <w:rFonts w:hint="eastAsia"/>
                <w:b/>
                <w:bCs/>
                <w:color w:val="auto"/>
                <w:szCs w:val="21"/>
                <w:highlight w:val="none"/>
                <w:lang w:bidi="si-LK"/>
              </w:rPr>
              <w:t>指标项</w:t>
            </w:r>
          </w:p>
        </w:tc>
        <w:tc>
          <w:tcPr>
            <w:tcW w:w="6250" w:type="dxa"/>
            <w:vAlign w:val="center"/>
          </w:tcPr>
          <w:p w14:paraId="2CCE3514">
            <w:pPr>
              <w:jc w:val="center"/>
              <w:rPr>
                <w:b/>
                <w:color w:val="auto"/>
                <w:szCs w:val="21"/>
                <w:highlight w:val="none"/>
              </w:rPr>
            </w:pPr>
            <w:r>
              <w:rPr>
                <w:rFonts w:hint="eastAsia"/>
                <w:b/>
                <w:bCs/>
                <w:color w:val="auto"/>
                <w:szCs w:val="21"/>
                <w:highlight w:val="none"/>
                <w:lang w:bidi="si-LK"/>
              </w:rPr>
              <w:t>指标要求</w:t>
            </w:r>
          </w:p>
        </w:tc>
      </w:tr>
      <w:tr w14:paraId="5657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7" w:type="dxa"/>
            <w:vAlign w:val="center"/>
          </w:tcPr>
          <w:p w14:paraId="3B5CE5AB">
            <w:pPr>
              <w:jc w:val="center"/>
              <w:rPr>
                <w:b/>
                <w:bCs/>
                <w:color w:val="auto"/>
                <w:szCs w:val="21"/>
                <w:highlight w:val="none"/>
                <w:lang w:bidi="si-LK"/>
              </w:rPr>
            </w:pPr>
            <w:r>
              <w:rPr>
                <w:rFonts w:hint="eastAsia"/>
                <w:b/>
                <w:bCs/>
                <w:color w:val="auto"/>
                <w:szCs w:val="21"/>
                <w:highlight w:val="none"/>
                <w:lang w:bidi="si-LK"/>
              </w:rPr>
              <w:t>1</w:t>
            </w:r>
          </w:p>
        </w:tc>
        <w:tc>
          <w:tcPr>
            <w:tcW w:w="2081" w:type="dxa"/>
            <w:vAlign w:val="center"/>
          </w:tcPr>
          <w:p w14:paraId="75E3AAF5">
            <w:pPr>
              <w:jc w:val="center"/>
              <w:rPr>
                <w:b/>
                <w:bCs/>
                <w:color w:val="auto"/>
                <w:szCs w:val="21"/>
                <w:highlight w:val="none"/>
                <w:lang w:bidi="si-LK"/>
              </w:rPr>
            </w:pPr>
            <w:r>
              <w:rPr>
                <w:rFonts w:hint="eastAsia"/>
                <w:color w:val="auto"/>
                <w:szCs w:val="21"/>
                <w:highlight w:val="none"/>
              </w:rPr>
              <w:t>冷暖类型</w:t>
            </w:r>
          </w:p>
        </w:tc>
        <w:tc>
          <w:tcPr>
            <w:tcW w:w="6250" w:type="dxa"/>
            <w:vAlign w:val="center"/>
          </w:tcPr>
          <w:p w14:paraId="3A22710A">
            <w:pPr>
              <w:jc w:val="center"/>
              <w:rPr>
                <w:b/>
                <w:bCs/>
                <w:color w:val="auto"/>
                <w:szCs w:val="21"/>
                <w:highlight w:val="none"/>
                <w:lang w:bidi="si-LK"/>
              </w:rPr>
            </w:pPr>
            <w:r>
              <w:rPr>
                <w:rFonts w:hint="eastAsia"/>
                <w:color w:val="auto"/>
                <w:szCs w:val="21"/>
                <w:highlight w:val="none"/>
              </w:rPr>
              <w:t>冷暖型</w:t>
            </w:r>
          </w:p>
        </w:tc>
      </w:tr>
      <w:tr w14:paraId="1109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7" w:type="dxa"/>
            <w:vAlign w:val="center"/>
          </w:tcPr>
          <w:p w14:paraId="71F78225">
            <w:pPr>
              <w:jc w:val="center"/>
              <w:rPr>
                <w:b/>
                <w:bCs/>
                <w:color w:val="auto"/>
                <w:szCs w:val="21"/>
                <w:highlight w:val="none"/>
                <w:lang w:bidi="si-LK"/>
              </w:rPr>
            </w:pPr>
            <w:r>
              <w:rPr>
                <w:rFonts w:hint="eastAsia"/>
                <w:b/>
                <w:bCs/>
                <w:color w:val="auto"/>
                <w:szCs w:val="21"/>
                <w:highlight w:val="none"/>
                <w:lang w:bidi="si-LK"/>
              </w:rPr>
              <w:t>2</w:t>
            </w:r>
          </w:p>
        </w:tc>
        <w:tc>
          <w:tcPr>
            <w:tcW w:w="2081" w:type="dxa"/>
            <w:vAlign w:val="center"/>
          </w:tcPr>
          <w:p w14:paraId="3F48AF51">
            <w:pPr>
              <w:jc w:val="center"/>
              <w:rPr>
                <w:b/>
                <w:bCs/>
                <w:color w:val="auto"/>
                <w:szCs w:val="21"/>
                <w:highlight w:val="none"/>
                <w:lang w:bidi="si-LK"/>
              </w:rPr>
            </w:pPr>
            <w:r>
              <w:rPr>
                <w:rFonts w:hint="eastAsia"/>
                <w:color w:val="auto"/>
                <w:szCs w:val="21"/>
                <w:highlight w:val="none"/>
              </w:rPr>
              <w:t>变频/定频</w:t>
            </w:r>
          </w:p>
        </w:tc>
        <w:tc>
          <w:tcPr>
            <w:tcW w:w="6250" w:type="dxa"/>
            <w:vAlign w:val="center"/>
          </w:tcPr>
          <w:p w14:paraId="627A833A">
            <w:pPr>
              <w:jc w:val="center"/>
              <w:rPr>
                <w:b/>
                <w:bCs/>
                <w:color w:val="auto"/>
                <w:szCs w:val="21"/>
                <w:highlight w:val="none"/>
                <w:lang w:bidi="si-LK"/>
              </w:rPr>
            </w:pPr>
            <w:r>
              <w:rPr>
                <w:rFonts w:hint="eastAsia"/>
                <w:color w:val="auto"/>
                <w:szCs w:val="21"/>
                <w:highlight w:val="none"/>
              </w:rPr>
              <w:t>变频</w:t>
            </w:r>
          </w:p>
        </w:tc>
      </w:tr>
      <w:tr w14:paraId="277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7" w:type="dxa"/>
            <w:vAlign w:val="center"/>
          </w:tcPr>
          <w:p w14:paraId="27720D4A">
            <w:pPr>
              <w:jc w:val="center"/>
              <w:rPr>
                <w:b/>
                <w:bCs/>
                <w:color w:val="auto"/>
                <w:szCs w:val="21"/>
                <w:highlight w:val="none"/>
                <w:lang w:bidi="si-LK"/>
              </w:rPr>
            </w:pPr>
            <w:r>
              <w:rPr>
                <w:rFonts w:hint="eastAsia"/>
                <w:b/>
                <w:bCs/>
                <w:color w:val="auto"/>
                <w:szCs w:val="21"/>
                <w:highlight w:val="none"/>
                <w:lang w:bidi="si-LK"/>
              </w:rPr>
              <w:t>3</w:t>
            </w:r>
          </w:p>
        </w:tc>
        <w:tc>
          <w:tcPr>
            <w:tcW w:w="2081" w:type="dxa"/>
            <w:vAlign w:val="center"/>
          </w:tcPr>
          <w:p w14:paraId="5D74A9A5">
            <w:pPr>
              <w:jc w:val="center"/>
              <w:rPr>
                <w:b/>
                <w:bCs/>
                <w:color w:val="auto"/>
                <w:szCs w:val="21"/>
                <w:highlight w:val="none"/>
                <w:lang w:bidi="si-LK"/>
              </w:rPr>
            </w:pPr>
            <w:r>
              <w:rPr>
                <w:rFonts w:hint="eastAsia"/>
                <w:color w:val="auto"/>
                <w:szCs w:val="21"/>
                <w:highlight w:val="none"/>
              </w:rPr>
              <w:t>能效等级</w:t>
            </w:r>
          </w:p>
        </w:tc>
        <w:tc>
          <w:tcPr>
            <w:tcW w:w="6250" w:type="dxa"/>
            <w:vAlign w:val="center"/>
          </w:tcPr>
          <w:p w14:paraId="5F9D1002">
            <w:pPr>
              <w:jc w:val="center"/>
              <w:rPr>
                <w:b/>
                <w:bCs/>
                <w:color w:val="auto"/>
                <w:szCs w:val="21"/>
                <w:highlight w:val="none"/>
                <w:lang w:bidi="si-LK"/>
              </w:rPr>
            </w:pPr>
            <w:r>
              <w:rPr>
                <w:rFonts w:hint="eastAsia"/>
                <w:color w:val="auto"/>
                <w:szCs w:val="21"/>
                <w:highlight w:val="none"/>
              </w:rPr>
              <w:t>新一级</w:t>
            </w:r>
          </w:p>
        </w:tc>
      </w:tr>
      <w:tr w14:paraId="3426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7" w:type="dxa"/>
            <w:vAlign w:val="center"/>
          </w:tcPr>
          <w:p w14:paraId="5A3BC402">
            <w:pPr>
              <w:jc w:val="center"/>
              <w:rPr>
                <w:b/>
                <w:bCs/>
                <w:color w:val="auto"/>
                <w:szCs w:val="21"/>
                <w:highlight w:val="none"/>
                <w:lang w:bidi="si-LK"/>
              </w:rPr>
            </w:pPr>
            <w:r>
              <w:rPr>
                <w:rFonts w:hint="eastAsia"/>
                <w:b/>
                <w:bCs/>
                <w:color w:val="auto"/>
                <w:szCs w:val="21"/>
                <w:highlight w:val="none"/>
                <w:lang w:bidi="si-LK"/>
              </w:rPr>
              <w:t>4</w:t>
            </w:r>
          </w:p>
        </w:tc>
        <w:tc>
          <w:tcPr>
            <w:tcW w:w="2081" w:type="dxa"/>
            <w:vAlign w:val="center"/>
          </w:tcPr>
          <w:p w14:paraId="41DB765D">
            <w:pPr>
              <w:jc w:val="center"/>
              <w:rPr>
                <w:b/>
                <w:bCs/>
                <w:color w:val="auto"/>
                <w:szCs w:val="21"/>
                <w:highlight w:val="none"/>
                <w:lang w:bidi="si-LK"/>
              </w:rPr>
            </w:pPr>
            <w:r>
              <w:rPr>
                <w:rFonts w:hint="eastAsia"/>
                <w:color w:val="auto"/>
                <w:szCs w:val="21"/>
                <w:highlight w:val="none"/>
              </w:rPr>
              <w:t>★空调匹数</w:t>
            </w:r>
          </w:p>
        </w:tc>
        <w:tc>
          <w:tcPr>
            <w:tcW w:w="6250" w:type="dxa"/>
            <w:vAlign w:val="center"/>
          </w:tcPr>
          <w:p w14:paraId="1B58AE5F">
            <w:pPr>
              <w:jc w:val="center"/>
              <w:rPr>
                <w:b/>
                <w:bCs/>
                <w:color w:val="auto"/>
                <w:szCs w:val="21"/>
                <w:highlight w:val="none"/>
                <w:lang w:bidi="si-LK"/>
              </w:rPr>
            </w:pPr>
            <w:r>
              <w:rPr>
                <w:rFonts w:hint="eastAsia"/>
                <w:color w:val="auto"/>
                <w:szCs w:val="21"/>
                <w:highlight w:val="none"/>
              </w:rPr>
              <w:t>≥1p</w:t>
            </w:r>
          </w:p>
        </w:tc>
      </w:tr>
    </w:tbl>
    <w:p w14:paraId="375283A9">
      <w:pPr>
        <w:rPr>
          <w:color w:val="auto"/>
          <w:highlight w:val="none"/>
        </w:rPr>
      </w:pPr>
    </w:p>
    <w:p w14:paraId="7391B3F9">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管理工作站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05"/>
        <w:gridCol w:w="894"/>
        <w:gridCol w:w="1701"/>
        <w:gridCol w:w="850"/>
        <w:gridCol w:w="4394"/>
      </w:tblGrid>
      <w:tr w14:paraId="3290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37" w:type="dxa"/>
            <w:vAlign w:val="center"/>
          </w:tcPr>
          <w:p w14:paraId="37B23F89">
            <w:pPr>
              <w:widowControl/>
              <w:spacing w:line="360" w:lineRule="auto"/>
              <w:jc w:val="center"/>
              <w:rPr>
                <w:b/>
                <w:bCs/>
                <w:color w:val="auto"/>
                <w:szCs w:val="21"/>
                <w:highlight w:val="none"/>
              </w:rPr>
            </w:pPr>
            <w:r>
              <w:rPr>
                <w:rFonts w:hint="eastAsia"/>
                <w:b/>
                <w:bCs/>
                <w:color w:val="auto"/>
                <w:szCs w:val="21"/>
                <w:highlight w:val="none"/>
              </w:rPr>
              <w:t>序号</w:t>
            </w:r>
          </w:p>
        </w:tc>
        <w:tc>
          <w:tcPr>
            <w:tcW w:w="1305" w:type="dxa"/>
            <w:vAlign w:val="center"/>
          </w:tcPr>
          <w:p w14:paraId="4C3C29C9">
            <w:pPr>
              <w:widowControl/>
              <w:spacing w:line="360" w:lineRule="auto"/>
              <w:jc w:val="center"/>
              <w:rPr>
                <w:b/>
                <w:bCs/>
                <w:color w:val="auto"/>
                <w:szCs w:val="21"/>
                <w:highlight w:val="none"/>
              </w:rPr>
            </w:pPr>
            <w:r>
              <w:rPr>
                <w:rFonts w:hint="eastAsia"/>
                <w:b/>
                <w:bCs/>
                <w:color w:val="auto"/>
                <w:szCs w:val="21"/>
                <w:highlight w:val="none"/>
              </w:rPr>
              <w:t>指标分类</w:t>
            </w:r>
          </w:p>
        </w:tc>
        <w:tc>
          <w:tcPr>
            <w:tcW w:w="894" w:type="dxa"/>
            <w:vAlign w:val="center"/>
          </w:tcPr>
          <w:p w14:paraId="3B1BD4A5">
            <w:pPr>
              <w:widowControl/>
              <w:spacing w:line="360" w:lineRule="auto"/>
              <w:jc w:val="center"/>
              <w:rPr>
                <w:b/>
                <w:bCs/>
                <w:color w:val="auto"/>
                <w:szCs w:val="21"/>
                <w:highlight w:val="none"/>
              </w:rPr>
            </w:pPr>
            <w:r>
              <w:rPr>
                <w:rFonts w:hint="eastAsia"/>
                <w:b/>
                <w:bCs/>
                <w:color w:val="auto"/>
                <w:szCs w:val="21"/>
                <w:highlight w:val="none"/>
              </w:rPr>
              <w:t xml:space="preserve">一级指标 </w:t>
            </w:r>
          </w:p>
        </w:tc>
        <w:tc>
          <w:tcPr>
            <w:tcW w:w="1701" w:type="dxa"/>
            <w:vAlign w:val="center"/>
          </w:tcPr>
          <w:p w14:paraId="35B98280">
            <w:pPr>
              <w:widowControl/>
              <w:spacing w:line="360" w:lineRule="auto"/>
              <w:jc w:val="center"/>
              <w:rPr>
                <w:b/>
                <w:bCs/>
                <w:color w:val="auto"/>
                <w:szCs w:val="21"/>
                <w:highlight w:val="none"/>
              </w:rPr>
            </w:pPr>
            <w:r>
              <w:rPr>
                <w:rFonts w:hint="eastAsia"/>
                <w:b/>
                <w:bCs/>
                <w:color w:val="auto"/>
                <w:szCs w:val="21"/>
                <w:highlight w:val="none"/>
              </w:rPr>
              <w:t xml:space="preserve">二级指标 </w:t>
            </w:r>
          </w:p>
        </w:tc>
        <w:tc>
          <w:tcPr>
            <w:tcW w:w="850" w:type="dxa"/>
            <w:vAlign w:val="center"/>
          </w:tcPr>
          <w:p w14:paraId="28D04A0F">
            <w:pPr>
              <w:widowControl/>
              <w:spacing w:line="360" w:lineRule="auto"/>
              <w:jc w:val="center"/>
              <w:rPr>
                <w:b/>
                <w:bCs/>
                <w:color w:val="auto"/>
                <w:szCs w:val="21"/>
                <w:highlight w:val="none"/>
              </w:rPr>
            </w:pPr>
            <w:r>
              <w:rPr>
                <w:rFonts w:hint="eastAsia"/>
                <w:b/>
                <w:bCs/>
                <w:color w:val="auto"/>
                <w:szCs w:val="21"/>
                <w:highlight w:val="none"/>
              </w:rPr>
              <w:t>是否可以作为评分因素</w:t>
            </w:r>
          </w:p>
        </w:tc>
        <w:tc>
          <w:tcPr>
            <w:tcW w:w="4394" w:type="dxa"/>
            <w:vAlign w:val="center"/>
          </w:tcPr>
          <w:p w14:paraId="59B5E7F5">
            <w:pPr>
              <w:widowControl/>
              <w:spacing w:line="360" w:lineRule="auto"/>
              <w:jc w:val="center"/>
              <w:rPr>
                <w:b/>
                <w:bCs/>
                <w:color w:val="auto"/>
                <w:szCs w:val="21"/>
                <w:highlight w:val="none"/>
              </w:rPr>
            </w:pPr>
            <w:r>
              <w:rPr>
                <w:rFonts w:hint="eastAsia"/>
                <w:b/>
                <w:bCs/>
                <w:color w:val="auto"/>
                <w:szCs w:val="21"/>
                <w:highlight w:val="none"/>
              </w:rPr>
              <w:t>指标要求</w:t>
            </w:r>
          </w:p>
        </w:tc>
      </w:tr>
      <w:tr w14:paraId="37E0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6B7BC42F">
            <w:pPr>
              <w:widowControl/>
              <w:spacing w:line="360" w:lineRule="auto"/>
              <w:jc w:val="center"/>
              <w:rPr>
                <w:color w:val="auto"/>
                <w:szCs w:val="21"/>
                <w:highlight w:val="none"/>
              </w:rPr>
            </w:pPr>
            <w:r>
              <w:rPr>
                <w:rFonts w:hint="eastAsia"/>
                <w:color w:val="auto"/>
                <w:szCs w:val="21"/>
                <w:highlight w:val="none"/>
              </w:rPr>
              <w:t>1</w:t>
            </w:r>
          </w:p>
        </w:tc>
        <w:tc>
          <w:tcPr>
            <w:tcW w:w="1305" w:type="dxa"/>
            <w:vAlign w:val="center"/>
          </w:tcPr>
          <w:p w14:paraId="06221FBC">
            <w:pPr>
              <w:widowControl/>
              <w:spacing w:line="360" w:lineRule="auto"/>
              <w:jc w:val="center"/>
              <w:rPr>
                <w:color w:val="auto"/>
                <w:szCs w:val="21"/>
                <w:highlight w:val="none"/>
              </w:rPr>
            </w:pPr>
            <w:r>
              <w:rPr>
                <w:rFonts w:hint="eastAsia"/>
                <w:color w:val="auto"/>
                <w:szCs w:val="21"/>
                <w:highlight w:val="none"/>
              </w:rPr>
              <w:t>产品规格</w:t>
            </w:r>
          </w:p>
        </w:tc>
        <w:tc>
          <w:tcPr>
            <w:tcW w:w="894" w:type="dxa"/>
            <w:vAlign w:val="center"/>
          </w:tcPr>
          <w:p w14:paraId="66282F0F">
            <w:pPr>
              <w:widowControl/>
              <w:spacing w:line="360" w:lineRule="auto"/>
              <w:rPr>
                <w:color w:val="auto"/>
                <w:szCs w:val="21"/>
                <w:highlight w:val="none"/>
              </w:rPr>
            </w:pPr>
            <w:r>
              <w:rPr>
                <w:rFonts w:hint="eastAsia"/>
                <w:color w:val="auto"/>
                <w:szCs w:val="21"/>
                <w:highlight w:val="none"/>
              </w:rPr>
              <w:t>CPU规格</w:t>
            </w:r>
          </w:p>
        </w:tc>
        <w:tc>
          <w:tcPr>
            <w:tcW w:w="1701" w:type="dxa"/>
            <w:vAlign w:val="center"/>
          </w:tcPr>
          <w:p w14:paraId="2EA24265">
            <w:pPr>
              <w:widowControl/>
              <w:spacing w:line="360" w:lineRule="auto"/>
              <w:rPr>
                <w:color w:val="auto"/>
                <w:szCs w:val="21"/>
                <w:highlight w:val="none"/>
              </w:rPr>
            </w:pPr>
            <w:r>
              <w:rPr>
                <w:rFonts w:hint="eastAsia"/>
                <w:color w:val="auto"/>
                <w:szCs w:val="21"/>
                <w:highlight w:val="none"/>
              </w:rPr>
              <w:t>★CPU信息</w:t>
            </w:r>
          </w:p>
        </w:tc>
        <w:tc>
          <w:tcPr>
            <w:tcW w:w="850" w:type="dxa"/>
            <w:vAlign w:val="center"/>
          </w:tcPr>
          <w:p w14:paraId="21D9DE6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35FAB9">
            <w:pPr>
              <w:widowControl/>
              <w:spacing w:line="360" w:lineRule="auto"/>
              <w:rPr>
                <w:color w:val="auto"/>
                <w:szCs w:val="21"/>
                <w:highlight w:val="none"/>
              </w:rPr>
            </w:pPr>
            <w:r>
              <w:rPr>
                <w:rFonts w:hint="eastAsia"/>
                <w:color w:val="auto"/>
                <w:szCs w:val="21"/>
                <w:highlight w:val="none"/>
              </w:rPr>
              <w:t>供应商给出CPU信息，包含CPU型号、物理核心数、主频、末级缓存容量、线程数、热设计功耗及内存的最高速率、通道数和位宽</w:t>
            </w:r>
          </w:p>
        </w:tc>
      </w:tr>
      <w:tr w14:paraId="4B4D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4246AF7">
            <w:pPr>
              <w:widowControl/>
              <w:spacing w:line="360" w:lineRule="auto"/>
              <w:jc w:val="center"/>
              <w:rPr>
                <w:color w:val="auto"/>
                <w:szCs w:val="21"/>
                <w:highlight w:val="none"/>
              </w:rPr>
            </w:pPr>
            <w:r>
              <w:rPr>
                <w:rFonts w:hint="eastAsia"/>
                <w:color w:val="auto"/>
                <w:szCs w:val="21"/>
                <w:highlight w:val="none"/>
              </w:rPr>
              <w:t>2</w:t>
            </w:r>
          </w:p>
        </w:tc>
        <w:tc>
          <w:tcPr>
            <w:tcW w:w="1305" w:type="dxa"/>
            <w:vAlign w:val="center"/>
          </w:tcPr>
          <w:p w14:paraId="742866E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4D00E909">
            <w:pPr>
              <w:widowControl/>
              <w:spacing w:line="360" w:lineRule="auto"/>
              <w:rPr>
                <w:color w:val="auto"/>
                <w:szCs w:val="21"/>
                <w:highlight w:val="none"/>
              </w:rPr>
            </w:pPr>
            <w:r>
              <w:rPr>
                <w:rFonts w:hint="eastAsia"/>
                <w:color w:val="auto"/>
                <w:szCs w:val="21"/>
                <w:highlight w:val="none"/>
              </w:rPr>
              <w:t>内存规格</w:t>
            </w:r>
          </w:p>
        </w:tc>
        <w:tc>
          <w:tcPr>
            <w:tcW w:w="1701" w:type="dxa"/>
            <w:vAlign w:val="center"/>
          </w:tcPr>
          <w:p w14:paraId="36F8E9CB">
            <w:pPr>
              <w:widowControl/>
              <w:spacing w:line="360" w:lineRule="auto"/>
              <w:rPr>
                <w:color w:val="auto"/>
                <w:szCs w:val="21"/>
                <w:highlight w:val="none"/>
              </w:rPr>
            </w:pPr>
            <w:r>
              <w:rPr>
                <w:rFonts w:hint="eastAsia"/>
                <w:color w:val="auto"/>
                <w:szCs w:val="21"/>
                <w:highlight w:val="none"/>
              </w:rPr>
              <w:t>★ 内存配置容量</w:t>
            </w:r>
          </w:p>
        </w:tc>
        <w:tc>
          <w:tcPr>
            <w:tcW w:w="850" w:type="dxa"/>
            <w:vAlign w:val="center"/>
          </w:tcPr>
          <w:p w14:paraId="062DDD5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890850E">
            <w:pPr>
              <w:widowControl/>
              <w:spacing w:line="360" w:lineRule="auto"/>
              <w:rPr>
                <w:color w:val="auto"/>
                <w:szCs w:val="21"/>
                <w:highlight w:val="none"/>
              </w:rPr>
            </w:pPr>
            <w:r>
              <w:rPr>
                <w:rFonts w:hint="eastAsia"/>
                <w:color w:val="auto"/>
                <w:szCs w:val="21"/>
                <w:highlight w:val="none"/>
              </w:rPr>
              <w:t xml:space="preserve">≥64GB </w:t>
            </w:r>
          </w:p>
        </w:tc>
      </w:tr>
      <w:tr w14:paraId="230E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E368CA3">
            <w:pPr>
              <w:widowControl/>
              <w:spacing w:line="360" w:lineRule="auto"/>
              <w:jc w:val="center"/>
              <w:rPr>
                <w:color w:val="auto"/>
                <w:szCs w:val="21"/>
                <w:highlight w:val="none"/>
              </w:rPr>
            </w:pPr>
            <w:r>
              <w:rPr>
                <w:rFonts w:hint="eastAsia"/>
                <w:color w:val="auto"/>
                <w:szCs w:val="21"/>
                <w:highlight w:val="none"/>
              </w:rPr>
              <w:t>3</w:t>
            </w:r>
          </w:p>
        </w:tc>
        <w:tc>
          <w:tcPr>
            <w:tcW w:w="1305" w:type="dxa"/>
            <w:vAlign w:val="center"/>
          </w:tcPr>
          <w:p w14:paraId="3DBE44D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7640795">
            <w:pPr>
              <w:widowControl/>
              <w:spacing w:line="360" w:lineRule="auto"/>
              <w:rPr>
                <w:color w:val="auto"/>
                <w:szCs w:val="21"/>
                <w:highlight w:val="none"/>
              </w:rPr>
            </w:pPr>
          </w:p>
        </w:tc>
        <w:tc>
          <w:tcPr>
            <w:tcW w:w="1701" w:type="dxa"/>
            <w:vAlign w:val="center"/>
          </w:tcPr>
          <w:p w14:paraId="6383B54B">
            <w:pPr>
              <w:widowControl/>
              <w:spacing w:line="360" w:lineRule="auto"/>
              <w:rPr>
                <w:color w:val="auto"/>
                <w:szCs w:val="21"/>
                <w:highlight w:val="none"/>
              </w:rPr>
            </w:pPr>
            <w:r>
              <w:rPr>
                <w:rFonts w:hint="eastAsia"/>
                <w:color w:val="auto"/>
                <w:szCs w:val="21"/>
                <w:highlight w:val="none"/>
              </w:rPr>
              <w:t>★ 内存类型</w:t>
            </w:r>
          </w:p>
        </w:tc>
        <w:tc>
          <w:tcPr>
            <w:tcW w:w="850" w:type="dxa"/>
            <w:vAlign w:val="center"/>
          </w:tcPr>
          <w:p w14:paraId="4ECEFA1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55D9AF2">
            <w:pPr>
              <w:widowControl/>
              <w:spacing w:line="360" w:lineRule="auto"/>
              <w:rPr>
                <w:color w:val="auto"/>
                <w:szCs w:val="21"/>
                <w:highlight w:val="none"/>
              </w:rPr>
            </w:pPr>
            <w:r>
              <w:rPr>
                <w:rFonts w:hint="eastAsia"/>
                <w:color w:val="auto"/>
                <w:szCs w:val="21"/>
                <w:highlight w:val="none"/>
              </w:rPr>
              <w:t>支持DDR4/LPDDR4/LPDDR4X及以上内存类型</w:t>
            </w:r>
          </w:p>
        </w:tc>
      </w:tr>
      <w:tr w14:paraId="5C72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7480E028">
            <w:pPr>
              <w:widowControl/>
              <w:spacing w:line="360" w:lineRule="auto"/>
              <w:jc w:val="center"/>
              <w:rPr>
                <w:color w:val="auto"/>
                <w:szCs w:val="21"/>
                <w:highlight w:val="none"/>
              </w:rPr>
            </w:pPr>
            <w:r>
              <w:rPr>
                <w:rFonts w:hint="eastAsia"/>
                <w:color w:val="auto"/>
                <w:szCs w:val="21"/>
                <w:highlight w:val="none"/>
              </w:rPr>
              <w:t>4</w:t>
            </w:r>
          </w:p>
        </w:tc>
        <w:tc>
          <w:tcPr>
            <w:tcW w:w="1305" w:type="dxa"/>
            <w:vAlign w:val="center"/>
          </w:tcPr>
          <w:p w14:paraId="0F24640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21F3AF1">
            <w:pPr>
              <w:widowControl/>
              <w:spacing w:line="360" w:lineRule="auto"/>
              <w:rPr>
                <w:color w:val="auto"/>
                <w:szCs w:val="21"/>
                <w:highlight w:val="none"/>
              </w:rPr>
            </w:pPr>
          </w:p>
        </w:tc>
        <w:tc>
          <w:tcPr>
            <w:tcW w:w="1701" w:type="dxa"/>
            <w:vAlign w:val="center"/>
          </w:tcPr>
          <w:p w14:paraId="0324D877">
            <w:pPr>
              <w:widowControl/>
              <w:spacing w:line="360" w:lineRule="auto"/>
              <w:rPr>
                <w:color w:val="auto"/>
                <w:szCs w:val="21"/>
                <w:highlight w:val="none"/>
              </w:rPr>
            </w:pPr>
            <w:r>
              <w:rPr>
                <w:rFonts w:hint="eastAsia"/>
                <w:color w:val="auto"/>
                <w:szCs w:val="21"/>
                <w:highlight w:val="none"/>
              </w:rPr>
              <w:t>★内存条配置数量（板载内存不涉及）</w:t>
            </w:r>
          </w:p>
        </w:tc>
        <w:tc>
          <w:tcPr>
            <w:tcW w:w="850" w:type="dxa"/>
            <w:vAlign w:val="center"/>
          </w:tcPr>
          <w:p w14:paraId="3791077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1D7BCC9">
            <w:pPr>
              <w:widowControl/>
              <w:spacing w:line="360" w:lineRule="auto"/>
              <w:rPr>
                <w:color w:val="auto"/>
                <w:szCs w:val="21"/>
                <w:highlight w:val="none"/>
              </w:rPr>
            </w:pPr>
            <w:r>
              <w:rPr>
                <w:rFonts w:hint="eastAsia"/>
                <w:color w:val="auto"/>
                <w:szCs w:val="21"/>
                <w:highlight w:val="none"/>
              </w:rPr>
              <w:t>≥4</w:t>
            </w:r>
          </w:p>
        </w:tc>
      </w:tr>
      <w:tr w14:paraId="0FF2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61EE53A">
            <w:pPr>
              <w:widowControl/>
              <w:spacing w:line="360" w:lineRule="auto"/>
              <w:jc w:val="center"/>
              <w:rPr>
                <w:color w:val="auto"/>
                <w:szCs w:val="21"/>
                <w:highlight w:val="none"/>
              </w:rPr>
            </w:pPr>
            <w:r>
              <w:rPr>
                <w:rFonts w:hint="eastAsia"/>
                <w:color w:val="auto"/>
                <w:szCs w:val="21"/>
                <w:highlight w:val="none"/>
              </w:rPr>
              <w:t>5</w:t>
            </w:r>
          </w:p>
        </w:tc>
        <w:tc>
          <w:tcPr>
            <w:tcW w:w="1305" w:type="dxa"/>
            <w:vAlign w:val="center"/>
          </w:tcPr>
          <w:p w14:paraId="0A4CA21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38F1F7EF">
            <w:pPr>
              <w:widowControl/>
              <w:spacing w:line="360" w:lineRule="auto"/>
              <w:rPr>
                <w:color w:val="auto"/>
                <w:szCs w:val="21"/>
                <w:highlight w:val="none"/>
              </w:rPr>
            </w:pPr>
            <w:r>
              <w:rPr>
                <w:rFonts w:hint="eastAsia"/>
                <w:color w:val="auto"/>
                <w:szCs w:val="21"/>
                <w:highlight w:val="none"/>
              </w:rPr>
              <w:t>主板规格</w:t>
            </w:r>
          </w:p>
        </w:tc>
        <w:tc>
          <w:tcPr>
            <w:tcW w:w="1701" w:type="dxa"/>
            <w:vAlign w:val="center"/>
          </w:tcPr>
          <w:p w14:paraId="35C1678A">
            <w:pPr>
              <w:widowControl/>
              <w:spacing w:line="360" w:lineRule="auto"/>
              <w:rPr>
                <w:color w:val="auto"/>
                <w:szCs w:val="21"/>
                <w:highlight w:val="none"/>
              </w:rPr>
            </w:pPr>
            <w:r>
              <w:rPr>
                <w:rFonts w:hint="eastAsia"/>
                <w:color w:val="auto"/>
                <w:szCs w:val="21"/>
                <w:highlight w:val="none"/>
              </w:rPr>
              <w:t>★ 主板集成模块</w:t>
            </w:r>
          </w:p>
        </w:tc>
        <w:tc>
          <w:tcPr>
            <w:tcW w:w="850" w:type="dxa"/>
            <w:vAlign w:val="center"/>
          </w:tcPr>
          <w:p w14:paraId="57ADD93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72389E">
            <w:pPr>
              <w:widowControl/>
              <w:spacing w:line="360" w:lineRule="auto"/>
              <w:rPr>
                <w:color w:val="auto"/>
                <w:szCs w:val="21"/>
                <w:highlight w:val="none"/>
              </w:rPr>
            </w:pPr>
            <w:r>
              <w:rPr>
                <w:rFonts w:hint="eastAsia"/>
                <w:color w:val="auto"/>
                <w:szCs w:val="21"/>
                <w:highlight w:val="none"/>
              </w:rPr>
              <w:t>集成资源扩展模块、计算处理模块、音频扩展模块等，主板的互联拓扑可通过处理器或交换电路实现</w:t>
            </w:r>
          </w:p>
        </w:tc>
      </w:tr>
      <w:tr w14:paraId="3D5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314BCB5">
            <w:pPr>
              <w:widowControl/>
              <w:spacing w:line="360" w:lineRule="auto"/>
              <w:jc w:val="center"/>
              <w:rPr>
                <w:color w:val="auto"/>
                <w:szCs w:val="21"/>
                <w:highlight w:val="none"/>
              </w:rPr>
            </w:pPr>
            <w:r>
              <w:rPr>
                <w:rFonts w:hint="eastAsia"/>
                <w:color w:val="auto"/>
                <w:szCs w:val="21"/>
                <w:highlight w:val="none"/>
              </w:rPr>
              <w:t>6</w:t>
            </w:r>
          </w:p>
        </w:tc>
        <w:tc>
          <w:tcPr>
            <w:tcW w:w="1305" w:type="dxa"/>
            <w:vAlign w:val="center"/>
          </w:tcPr>
          <w:p w14:paraId="7D98740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CA8D9C8">
            <w:pPr>
              <w:widowControl/>
              <w:spacing w:line="360" w:lineRule="auto"/>
              <w:rPr>
                <w:color w:val="auto"/>
                <w:szCs w:val="21"/>
                <w:highlight w:val="none"/>
              </w:rPr>
            </w:pPr>
          </w:p>
        </w:tc>
        <w:tc>
          <w:tcPr>
            <w:tcW w:w="1701" w:type="dxa"/>
            <w:vAlign w:val="center"/>
          </w:tcPr>
          <w:p w14:paraId="54B7BD60">
            <w:pPr>
              <w:widowControl/>
              <w:spacing w:line="360" w:lineRule="auto"/>
              <w:rPr>
                <w:color w:val="auto"/>
                <w:szCs w:val="21"/>
                <w:highlight w:val="none"/>
              </w:rPr>
            </w:pPr>
            <w:r>
              <w:rPr>
                <w:rFonts w:hint="eastAsia"/>
                <w:color w:val="auto"/>
                <w:szCs w:val="21"/>
                <w:highlight w:val="none"/>
              </w:rPr>
              <w:t>★ 主板支持的CPU和内存情况</w:t>
            </w:r>
          </w:p>
        </w:tc>
        <w:tc>
          <w:tcPr>
            <w:tcW w:w="850" w:type="dxa"/>
            <w:vAlign w:val="center"/>
          </w:tcPr>
          <w:p w14:paraId="27E8DF0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BC19AAA">
            <w:pPr>
              <w:widowControl/>
              <w:spacing w:line="360" w:lineRule="auto"/>
              <w:rPr>
                <w:color w:val="auto"/>
                <w:szCs w:val="21"/>
                <w:highlight w:val="none"/>
              </w:rPr>
            </w:pPr>
            <w:r>
              <w:rPr>
                <w:rFonts w:hint="eastAsia"/>
                <w:color w:val="auto"/>
                <w:szCs w:val="21"/>
                <w:highlight w:val="none"/>
              </w:rPr>
              <w:t>供应商给出主板支持的CPU和内存型号和数量</w:t>
            </w:r>
          </w:p>
        </w:tc>
      </w:tr>
      <w:tr w14:paraId="62EE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57DCE21">
            <w:pPr>
              <w:widowControl/>
              <w:spacing w:line="360" w:lineRule="auto"/>
              <w:jc w:val="center"/>
              <w:rPr>
                <w:color w:val="auto"/>
                <w:szCs w:val="21"/>
                <w:highlight w:val="none"/>
              </w:rPr>
            </w:pPr>
            <w:r>
              <w:rPr>
                <w:rFonts w:hint="eastAsia"/>
                <w:color w:val="auto"/>
                <w:szCs w:val="21"/>
                <w:highlight w:val="none"/>
              </w:rPr>
              <w:t>7</w:t>
            </w:r>
          </w:p>
        </w:tc>
        <w:tc>
          <w:tcPr>
            <w:tcW w:w="1305" w:type="dxa"/>
            <w:vAlign w:val="center"/>
          </w:tcPr>
          <w:p w14:paraId="56599A4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67FC0C0">
            <w:pPr>
              <w:widowControl/>
              <w:spacing w:line="360" w:lineRule="auto"/>
              <w:rPr>
                <w:color w:val="auto"/>
                <w:szCs w:val="21"/>
                <w:highlight w:val="none"/>
              </w:rPr>
            </w:pPr>
          </w:p>
        </w:tc>
        <w:tc>
          <w:tcPr>
            <w:tcW w:w="1701" w:type="dxa"/>
            <w:vAlign w:val="center"/>
          </w:tcPr>
          <w:p w14:paraId="2E12595F">
            <w:pPr>
              <w:widowControl/>
              <w:spacing w:line="360" w:lineRule="auto"/>
              <w:rPr>
                <w:color w:val="auto"/>
                <w:szCs w:val="21"/>
                <w:highlight w:val="none"/>
              </w:rPr>
            </w:pPr>
            <w:r>
              <w:rPr>
                <w:rFonts w:hint="eastAsia"/>
                <w:color w:val="auto"/>
                <w:szCs w:val="21"/>
                <w:highlight w:val="none"/>
              </w:rPr>
              <w:t>#主板内置PCIe插槽数量</w:t>
            </w:r>
          </w:p>
        </w:tc>
        <w:tc>
          <w:tcPr>
            <w:tcW w:w="850" w:type="dxa"/>
            <w:vAlign w:val="center"/>
          </w:tcPr>
          <w:p w14:paraId="10FB6044">
            <w:pPr>
              <w:widowControl/>
              <w:spacing w:line="360" w:lineRule="auto"/>
              <w:jc w:val="center"/>
              <w:rPr>
                <w:color w:val="auto"/>
                <w:szCs w:val="21"/>
                <w:highlight w:val="none"/>
              </w:rPr>
            </w:pPr>
            <w:r>
              <w:rPr>
                <w:rFonts w:hint="eastAsia"/>
                <w:color w:val="auto"/>
                <w:szCs w:val="21"/>
                <w:highlight w:val="none"/>
              </w:rPr>
              <w:t>是</w:t>
            </w:r>
          </w:p>
        </w:tc>
        <w:tc>
          <w:tcPr>
            <w:tcW w:w="4394" w:type="dxa"/>
          </w:tcPr>
          <w:p w14:paraId="16A8C083">
            <w:pPr>
              <w:widowControl/>
              <w:spacing w:line="360" w:lineRule="auto"/>
              <w:rPr>
                <w:color w:val="auto"/>
                <w:szCs w:val="21"/>
                <w:highlight w:val="none"/>
              </w:rPr>
            </w:pPr>
            <w:r>
              <w:rPr>
                <w:rFonts w:hint="eastAsia"/>
                <w:color w:val="auto"/>
                <w:szCs w:val="21"/>
                <w:highlight w:val="none"/>
              </w:rPr>
              <w:t>主板提供不少于1 x PCIe x16槽（x8 Gen4信号）1 x PCIe x4槽（x1 Gen4信号）1x PCIe x1槽（x1 Gen4信号），需提供产品彩页或功能截图并加盖公章</w:t>
            </w:r>
          </w:p>
        </w:tc>
      </w:tr>
      <w:tr w14:paraId="2FEA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62044659">
            <w:pPr>
              <w:widowControl/>
              <w:spacing w:line="360" w:lineRule="auto"/>
              <w:jc w:val="center"/>
              <w:rPr>
                <w:color w:val="auto"/>
                <w:szCs w:val="21"/>
                <w:highlight w:val="none"/>
              </w:rPr>
            </w:pPr>
            <w:r>
              <w:rPr>
                <w:rFonts w:hint="eastAsia"/>
                <w:color w:val="auto"/>
                <w:szCs w:val="21"/>
                <w:highlight w:val="none"/>
              </w:rPr>
              <w:t>8</w:t>
            </w:r>
          </w:p>
        </w:tc>
        <w:tc>
          <w:tcPr>
            <w:tcW w:w="1305" w:type="dxa"/>
            <w:vAlign w:val="center"/>
          </w:tcPr>
          <w:p w14:paraId="590BA69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F01C12C">
            <w:pPr>
              <w:widowControl/>
              <w:spacing w:line="360" w:lineRule="auto"/>
              <w:rPr>
                <w:color w:val="auto"/>
                <w:szCs w:val="21"/>
                <w:highlight w:val="none"/>
              </w:rPr>
            </w:pPr>
          </w:p>
        </w:tc>
        <w:tc>
          <w:tcPr>
            <w:tcW w:w="1701" w:type="dxa"/>
            <w:vAlign w:val="center"/>
          </w:tcPr>
          <w:p w14:paraId="715C8D2C">
            <w:pPr>
              <w:widowControl/>
              <w:spacing w:line="360" w:lineRule="auto"/>
              <w:rPr>
                <w:color w:val="auto"/>
                <w:szCs w:val="21"/>
                <w:highlight w:val="none"/>
              </w:rPr>
            </w:pPr>
            <w:r>
              <w:rPr>
                <w:rFonts w:hint="eastAsia"/>
                <w:color w:val="auto"/>
                <w:szCs w:val="21"/>
                <w:highlight w:val="none"/>
              </w:rPr>
              <w:t>特殊孔位及接口</w:t>
            </w:r>
          </w:p>
        </w:tc>
        <w:tc>
          <w:tcPr>
            <w:tcW w:w="850" w:type="dxa"/>
            <w:vAlign w:val="center"/>
          </w:tcPr>
          <w:p w14:paraId="06A0C92C">
            <w:pPr>
              <w:widowControl/>
              <w:spacing w:line="360" w:lineRule="auto"/>
              <w:jc w:val="center"/>
              <w:rPr>
                <w:color w:val="auto"/>
                <w:szCs w:val="21"/>
                <w:highlight w:val="none"/>
              </w:rPr>
            </w:pPr>
            <w:r>
              <w:rPr>
                <w:rFonts w:hint="eastAsia"/>
                <w:color w:val="auto"/>
                <w:szCs w:val="21"/>
                <w:highlight w:val="none"/>
              </w:rPr>
              <w:t>否</w:t>
            </w:r>
          </w:p>
        </w:tc>
        <w:tc>
          <w:tcPr>
            <w:tcW w:w="4394" w:type="dxa"/>
          </w:tcPr>
          <w:p w14:paraId="61525DF2">
            <w:pPr>
              <w:widowControl/>
              <w:spacing w:line="360" w:lineRule="auto"/>
              <w:rPr>
                <w:color w:val="auto"/>
                <w:szCs w:val="21"/>
                <w:highlight w:val="none"/>
              </w:rPr>
            </w:pPr>
            <w:r>
              <w:rPr>
                <w:rFonts w:hint="eastAsia"/>
                <w:color w:val="auto"/>
                <w:szCs w:val="21"/>
                <w:highlight w:val="none"/>
              </w:rPr>
              <w:t>无</w:t>
            </w:r>
          </w:p>
        </w:tc>
      </w:tr>
      <w:tr w14:paraId="7B0D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64694BD7">
            <w:pPr>
              <w:widowControl/>
              <w:spacing w:line="360" w:lineRule="auto"/>
              <w:jc w:val="center"/>
              <w:rPr>
                <w:color w:val="auto"/>
                <w:szCs w:val="21"/>
                <w:highlight w:val="none"/>
              </w:rPr>
            </w:pPr>
            <w:r>
              <w:rPr>
                <w:rFonts w:hint="eastAsia"/>
                <w:color w:val="auto"/>
                <w:szCs w:val="21"/>
                <w:highlight w:val="none"/>
              </w:rPr>
              <w:t>9</w:t>
            </w:r>
          </w:p>
        </w:tc>
        <w:tc>
          <w:tcPr>
            <w:tcW w:w="1305" w:type="dxa"/>
            <w:vAlign w:val="center"/>
          </w:tcPr>
          <w:p w14:paraId="368F626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5BEE774">
            <w:pPr>
              <w:widowControl/>
              <w:spacing w:line="360" w:lineRule="auto"/>
              <w:rPr>
                <w:color w:val="auto"/>
                <w:szCs w:val="21"/>
                <w:highlight w:val="none"/>
              </w:rPr>
            </w:pPr>
          </w:p>
        </w:tc>
        <w:tc>
          <w:tcPr>
            <w:tcW w:w="1701" w:type="dxa"/>
            <w:vAlign w:val="center"/>
          </w:tcPr>
          <w:p w14:paraId="77C22567">
            <w:pPr>
              <w:widowControl/>
              <w:spacing w:line="360" w:lineRule="auto"/>
              <w:rPr>
                <w:color w:val="auto"/>
                <w:szCs w:val="21"/>
                <w:highlight w:val="none"/>
              </w:rPr>
            </w:pPr>
            <w:r>
              <w:rPr>
                <w:rFonts w:hint="eastAsia"/>
                <w:color w:val="auto"/>
                <w:szCs w:val="21"/>
                <w:highlight w:val="none"/>
              </w:rPr>
              <w:t>★ 主板其他内置接口</w:t>
            </w:r>
          </w:p>
        </w:tc>
        <w:tc>
          <w:tcPr>
            <w:tcW w:w="850" w:type="dxa"/>
            <w:vAlign w:val="center"/>
          </w:tcPr>
          <w:p w14:paraId="6E21DF9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8AC752">
            <w:pPr>
              <w:widowControl/>
              <w:spacing w:line="360" w:lineRule="auto"/>
              <w:rPr>
                <w:color w:val="auto"/>
                <w:szCs w:val="21"/>
                <w:highlight w:val="none"/>
              </w:rPr>
            </w:pPr>
            <w:r>
              <w:rPr>
                <w:rFonts w:hint="eastAsia"/>
                <w:color w:val="auto"/>
                <w:szCs w:val="21"/>
                <w:highlight w:val="none"/>
              </w:rPr>
              <w:t>≥1个SATA3接口</w:t>
            </w:r>
          </w:p>
        </w:tc>
      </w:tr>
      <w:tr w14:paraId="0483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4B7CBDA1">
            <w:pPr>
              <w:widowControl/>
              <w:spacing w:line="360" w:lineRule="auto"/>
              <w:jc w:val="center"/>
              <w:rPr>
                <w:color w:val="auto"/>
                <w:szCs w:val="21"/>
                <w:highlight w:val="none"/>
              </w:rPr>
            </w:pPr>
            <w:r>
              <w:rPr>
                <w:rFonts w:hint="eastAsia"/>
                <w:color w:val="auto"/>
                <w:szCs w:val="21"/>
                <w:highlight w:val="none"/>
              </w:rPr>
              <w:t>10</w:t>
            </w:r>
          </w:p>
        </w:tc>
        <w:tc>
          <w:tcPr>
            <w:tcW w:w="1305" w:type="dxa"/>
            <w:vAlign w:val="center"/>
          </w:tcPr>
          <w:p w14:paraId="0B839C7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3152B16">
            <w:pPr>
              <w:widowControl/>
              <w:spacing w:line="360" w:lineRule="auto"/>
              <w:rPr>
                <w:color w:val="auto"/>
                <w:szCs w:val="21"/>
                <w:highlight w:val="none"/>
              </w:rPr>
            </w:pPr>
          </w:p>
        </w:tc>
        <w:tc>
          <w:tcPr>
            <w:tcW w:w="1701" w:type="dxa"/>
            <w:vAlign w:val="center"/>
          </w:tcPr>
          <w:p w14:paraId="6E22BFE2">
            <w:pPr>
              <w:widowControl/>
              <w:spacing w:line="360" w:lineRule="auto"/>
              <w:rPr>
                <w:color w:val="auto"/>
                <w:szCs w:val="21"/>
                <w:highlight w:val="none"/>
              </w:rPr>
            </w:pPr>
            <w:r>
              <w:rPr>
                <w:rFonts w:hint="eastAsia"/>
                <w:color w:val="auto"/>
                <w:szCs w:val="21"/>
                <w:highlight w:val="none"/>
              </w:rPr>
              <w:t>★单内存插槽最大可支持容量（板载内存不涉及）</w:t>
            </w:r>
          </w:p>
        </w:tc>
        <w:tc>
          <w:tcPr>
            <w:tcW w:w="850" w:type="dxa"/>
            <w:vAlign w:val="center"/>
          </w:tcPr>
          <w:p w14:paraId="4628399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0360C55">
            <w:pPr>
              <w:widowControl/>
              <w:spacing w:line="360" w:lineRule="auto"/>
              <w:rPr>
                <w:color w:val="auto"/>
                <w:szCs w:val="21"/>
                <w:highlight w:val="none"/>
              </w:rPr>
            </w:pPr>
            <w:r>
              <w:rPr>
                <w:rFonts w:hint="eastAsia"/>
                <w:color w:val="auto"/>
                <w:szCs w:val="21"/>
                <w:highlight w:val="none"/>
              </w:rPr>
              <w:t xml:space="preserve">≥16GB </w:t>
            </w:r>
          </w:p>
        </w:tc>
      </w:tr>
      <w:tr w14:paraId="6C84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4F912D3D">
            <w:pPr>
              <w:widowControl/>
              <w:spacing w:line="360" w:lineRule="auto"/>
              <w:jc w:val="center"/>
              <w:rPr>
                <w:color w:val="auto"/>
                <w:szCs w:val="21"/>
                <w:highlight w:val="none"/>
              </w:rPr>
            </w:pPr>
            <w:r>
              <w:rPr>
                <w:rFonts w:hint="eastAsia"/>
                <w:color w:val="auto"/>
                <w:szCs w:val="21"/>
                <w:highlight w:val="none"/>
              </w:rPr>
              <w:t>11</w:t>
            </w:r>
          </w:p>
        </w:tc>
        <w:tc>
          <w:tcPr>
            <w:tcW w:w="1305" w:type="dxa"/>
            <w:vAlign w:val="center"/>
          </w:tcPr>
          <w:p w14:paraId="0F815A6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074C6D9">
            <w:pPr>
              <w:widowControl/>
              <w:spacing w:line="360" w:lineRule="auto"/>
              <w:rPr>
                <w:color w:val="auto"/>
                <w:szCs w:val="21"/>
                <w:highlight w:val="none"/>
              </w:rPr>
            </w:pPr>
          </w:p>
        </w:tc>
        <w:tc>
          <w:tcPr>
            <w:tcW w:w="1701" w:type="dxa"/>
            <w:vAlign w:val="center"/>
          </w:tcPr>
          <w:p w14:paraId="4AFD78F4">
            <w:pPr>
              <w:widowControl/>
              <w:spacing w:line="360" w:lineRule="auto"/>
              <w:rPr>
                <w:color w:val="auto"/>
                <w:szCs w:val="21"/>
                <w:highlight w:val="none"/>
              </w:rPr>
            </w:pPr>
            <w:r>
              <w:rPr>
                <w:rFonts w:hint="eastAsia"/>
                <w:color w:val="auto"/>
                <w:szCs w:val="21"/>
                <w:highlight w:val="none"/>
              </w:rPr>
              <w:t>★ 内存插槽满配时提供的最高内存总容量</w:t>
            </w:r>
          </w:p>
        </w:tc>
        <w:tc>
          <w:tcPr>
            <w:tcW w:w="850" w:type="dxa"/>
            <w:vAlign w:val="center"/>
          </w:tcPr>
          <w:p w14:paraId="791607D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D38F10B">
            <w:pPr>
              <w:widowControl/>
              <w:spacing w:line="360" w:lineRule="auto"/>
              <w:rPr>
                <w:color w:val="auto"/>
                <w:szCs w:val="21"/>
                <w:highlight w:val="none"/>
              </w:rPr>
            </w:pPr>
            <w:r>
              <w:rPr>
                <w:rFonts w:hint="eastAsia"/>
                <w:color w:val="auto"/>
                <w:szCs w:val="21"/>
                <w:highlight w:val="none"/>
              </w:rPr>
              <w:t xml:space="preserve">≥64GB </w:t>
            </w:r>
          </w:p>
        </w:tc>
      </w:tr>
      <w:tr w14:paraId="64E3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268AE58">
            <w:pPr>
              <w:widowControl/>
              <w:spacing w:line="360" w:lineRule="auto"/>
              <w:jc w:val="center"/>
              <w:rPr>
                <w:color w:val="auto"/>
                <w:szCs w:val="21"/>
                <w:highlight w:val="none"/>
              </w:rPr>
            </w:pPr>
            <w:r>
              <w:rPr>
                <w:rFonts w:hint="eastAsia"/>
                <w:color w:val="auto"/>
                <w:szCs w:val="21"/>
                <w:highlight w:val="none"/>
              </w:rPr>
              <w:t>12</w:t>
            </w:r>
          </w:p>
        </w:tc>
        <w:tc>
          <w:tcPr>
            <w:tcW w:w="1305" w:type="dxa"/>
            <w:vAlign w:val="center"/>
          </w:tcPr>
          <w:p w14:paraId="24F5389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6E89C649">
            <w:pPr>
              <w:widowControl/>
              <w:spacing w:line="360" w:lineRule="auto"/>
              <w:rPr>
                <w:color w:val="auto"/>
                <w:szCs w:val="21"/>
                <w:highlight w:val="none"/>
              </w:rPr>
            </w:pPr>
            <w:r>
              <w:rPr>
                <w:rFonts w:hint="eastAsia"/>
                <w:color w:val="auto"/>
                <w:szCs w:val="21"/>
                <w:highlight w:val="none"/>
              </w:rPr>
              <w:t>存储设备规格</w:t>
            </w:r>
          </w:p>
        </w:tc>
        <w:tc>
          <w:tcPr>
            <w:tcW w:w="1701" w:type="dxa"/>
            <w:vAlign w:val="center"/>
          </w:tcPr>
          <w:p w14:paraId="3688C3E6">
            <w:pPr>
              <w:widowControl/>
              <w:spacing w:line="360" w:lineRule="auto"/>
              <w:rPr>
                <w:color w:val="auto"/>
                <w:szCs w:val="21"/>
                <w:highlight w:val="none"/>
              </w:rPr>
            </w:pPr>
            <w:r>
              <w:rPr>
                <w:rFonts w:hint="eastAsia"/>
                <w:color w:val="auto"/>
                <w:szCs w:val="21"/>
                <w:highlight w:val="none"/>
              </w:rPr>
              <w:t>★ 固态盘数量</w:t>
            </w:r>
          </w:p>
        </w:tc>
        <w:tc>
          <w:tcPr>
            <w:tcW w:w="850" w:type="dxa"/>
            <w:vAlign w:val="center"/>
          </w:tcPr>
          <w:p w14:paraId="37D01F4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4BCC24">
            <w:pPr>
              <w:widowControl/>
              <w:spacing w:line="360" w:lineRule="auto"/>
              <w:rPr>
                <w:color w:val="auto"/>
                <w:szCs w:val="21"/>
                <w:highlight w:val="none"/>
              </w:rPr>
            </w:pPr>
            <w:r>
              <w:rPr>
                <w:rFonts w:hint="eastAsia"/>
                <w:color w:val="auto"/>
                <w:szCs w:val="21"/>
                <w:highlight w:val="none"/>
              </w:rPr>
              <w:t>≥1 个</w:t>
            </w:r>
          </w:p>
        </w:tc>
      </w:tr>
      <w:tr w14:paraId="5B2C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1ADB4D7">
            <w:pPr>
              <w:widowControl/>
              <w:spacing w:line="360" w:lineRule="auto"/>
              <w:jc w:val="center"/>
              <w:rPr>
                <w:color w:val="auto"/>
                <w:szCs w:val="21"/>
                <w:highlight w:val="none"/>
              </w:rPr>
            </w:pPr>
            <w:r>
              <w:rPr>
                <w:rFonts w:hint="eastAsia"/>
                <w:color w:val="auto"/>
                <w:szCs w:val="21"/>
                <w:highlight w:val="none"/>
              </w:rPr>
              <w:t>13</w:t>
            </w:r>
          </w:p>
        </w:tc>
        <w:tc>
          <w:tcPr>
            <w:tcW w:w="1305" w:type="dxa"/>
            <w:vAlign w:val="center"/>
          </w:tcPr>
          <w:p w14:paraId="7FFF492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FA5A3EC">
            <w:pPr>
              <w:widowControl/>
              <w:spacing w:line="360" w:lineRule="auto"/>
              <w:rPr>
                <w:color w:val="auto"/>
                <w:szCs w:val="21"/>
                <w:highlight w:val="none"/>
              </w:rPr>
            </w:pPr>
          </w:p>
        </w:tc>
        <w:tc>
          <w:tcPr>
            <w:tcW w:w="1701" w:type="dxa"/>
            <w:vAlign w:val="center"/>
          </w:tcPr>
          <w:p w14:paraId="108E8E59">
            <w:pPr>
              <w:widowControl/>
              <w:spacing w:line="360" w:lineRule="auto"/>
              <w:rPr>
                <w:color w:val="auto"/>
                <w:szCs w:val="21"/>
                <w:highlight w:val="none"/>
              </w:rPr>
            </w:pPr>
            <w:r>
              <w:rPr>
                <w:rFonts w:hint="eastAsia"/>
                <w:color w:val="auto"/>
                <w:szCs w:val="21"/>
                <w:highlight w:val="none"/>
              </w:rPr>
              <w:t>★ 固态存储容量</w:t>
            </w:r>
          </w:p>
        </w:tc>
        <w:tc>
          <w:tcPr>
            <w:tcW w:w="850" w:type="dxa"/>
            <w:vAlign w:val="center"/>
          </w:tcPr>
          <w:p w14:paraId="47F7985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09B26CF">
            <w:pPr>
              <w:widowControl/>
              <w:spacing w:line="360" w:lineRule="auto"/>
              <w:rPr>
                <w:color w:val="auto"/>
                <w:szCs w:val="21"/>
                <w:highlight w:val="none"/>
              </w:rPr>
            </w:pPr>
            <w:r>
              <w:rPr>
                <w:rFonts w:hint="eastAsia"/>
                <w:color w:val="auto"/>
                <w:szCs w:val="21"/>
                <w:highlight w:val="none"/>
              </w:rPr>
              <w:t>≥2T</w:t>
            </w:r>
          </w:p>
        </w:tc>
      </w:tr>
      <w:tr w14:paraId="6C51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4AABE5E">
            <w:pPr>
              <w:widowControl/>
              <w:spacing w:line="360" w:lineRule="auto"/>
              <w:jc w:val="center"/>
              <w:rPr>
                <w:color w:val="auto"/>
                <w:szCs w:val="21"/>
                <w:highlight w:val="none"/>
              </w:rPr>
            </w:pPr>
            <w:r>
              <w:rPr>
                <w:rFonts w:hint="eastAsia"/>
                <w:color w:val="auto"/>
                <w:szCs w:val="21"/>
                <w:highlight w:val="none"/>
              </w:rPr>
              <w:t>14</w:t>
            </w:r>
          </w:p>
        </w:tc>
        <w:tc>
          <w:tcPr>
            <w:tcW w:w="1305" w:type="dxa"/>
            <w:vAlign w:val="center"/>
          </w:tcPr>
          <w:p w14:paraId="3555FA4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E6E9536">
            <w:pPr>
              <w:widowControl/>
              <w:spacing w:line="360" w:lineRule="auto"/>
              <w:rPr>
                <w:color w:val="auto"/>
                <w:szCs w:val="21"/>
                <w:highlight w:val="none"/>
              </w:rPr>
            </w:pPr>
          </w:p>
        </w:tc>
        <w:tc>
          <w:tcPr>
            <w:tcW w:w="1701" w:type="dxa"/>
            <w:vAlign w:val="center"/>
          </w:tcPr>
          <w:p w14:paraId="335F0D4A">
            <w:pPr>
              <w:widowControl/>
              <w:spacing w:line="360" w:lineRule="auto"/>
              <w:rPr>
                <w:color w:val="auto"/>
                <w:szCs w:val="21"/>
                <w:highlight w:val="none"/>
              </w:rPr>
            </w:pPr>
            <w:r>
              <w:rPr>
                <w:rFonts w:hint="eastAsia"/>
                <w:color w:val="auto"/>
                <w:szCs w:val="21"/>
                <w:highlight w:val="none"/>
              </w:rPr>
              <w:t>★ 机械硬盘数量</w:t>
            </w:r>
          </w:p>
        </w:tc>
        <w:tc>
          <w:tcPr>
            <w:tcW w:w="850" w:type="dxa"/>
            <w:vAlign w:val="center"/>
          </w:tcPr>
          <w:p w14:paraId="608D8D1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16AE148">
            <w:pPr>
              <w:widowControl/>
              <w:spacing w:line="360" w:lineRule="auto"/>
              <w:rPr>
                <w:color w:val="auto"/>
                <w:szCs w:val="21"/>
                <w:highlight w:val="none"/>
              </w:rPr>
            </w:pPr>
            <w:r>
              <w:rPr>
                <w:rFonts w:hint="eastAsia"/>
                <w:color w:val="auto"/>
                <w:szCs w:val="21"/>
                <w:highlight w:val="none"/>
              </w:rPr>
              <w:t>0</w:t>
            </w:r>
          </w:p>
        </w:tc>
      </w:tr>
      <w:tr w14:paraId="4C2D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92566C3">
            <w:pPr>
              <w:widowControl/>
              <w:spacing w:line="360" w:lineRule="auto"/>
              <w:jc w:val="center"/>
              <w:rPr>
                <w:color w:val="auto"/>
                <w:szCs w:val="21"/>
                <w:highlight w:val="none"/>
              </w:rPr>
            </w:pPr>
            <w:r>
              <w:rPr>
                <w:rFonts w:hint="eastAsia"/>
                <w:color w:val="auto"/>
                <w:szCs w:val="21"/>
                <w:highlight w:val="none"/>
              </w:rPr>
              <w:t>15</w:t>
            </w:r>
          </w:p>
        </w:tc>
        <w:tc>
          <w:tcPr>
            <w:tcW w:w="1305" w:type="dxa"/>
            <w:vAlign w:val="center"/>
          </w:tcPr>
          <w:p w14:paraId="7AE3EEE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551DAC2">
            <w:pPr>
              <w:widowControl/>
              <w:spacing w:line="360" w:lineRule="auto"/>
              <w:rPr>
                <w:color w:val="auto"/>
                <w:szCs w:val="21"/>
                <w:highlight w:val="none"/>
              </w:rPr>
            </w:pPr>
          </w:p>
        </w:tc>
        <w:tc>
          <w:tcPr>
            <w:tcW w:w="1701" w:type="dxa"/>
            <w:vAlign w:val="center"/>
          </w:tcPr>
          <w:p w14:paraId="0042043F">
            <w:pPr>
              <w:widowControl/>
              <w:spacing w:line="360" w:lineRule="auto"/>
              <w:rPr>
                <w:color w:val="auto"/>
                <w:szCs w:val="21"/>
                <w:highlight w:val="none"/>
              </w:rPr>
            </w:pPr>
            <w:r>
              <w:rPr>
                <w:rFonts w:hint="eastAsia"/>
                <w:color w:val="auto"/>
                <w:szCs w:val="21"/>
                <w:highlight w:val="none"/>
              </w:rPr>
              <w:t>★ 机械硬盘总容量</w:t>
            </w:r>
          </w:p>
        </w:tc>
        <w:tc>
          <w:tcPr>
            <w:tcW w:w="850" w:type="dxa"/>
            <w:vAlign w:val="center"/>
          </w:tcPr>
          <w:p w14:paraId="7FA9881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5D73586">
            <w:pPr>
              <w:widowControl/>
              <w:spacing w:line="360" w:lineRule="auto"/>
              <w:rPr>
                <w:color w:val="auto"/>
                <w:szCs w:val="21"/>
                <w:highlight w:val="none"/>
              </w:rPr>
            </w:pPr>
            <w:r>
              <w:rPr>
                <w:rFonts w:hint="eastAsia"/>
                <w:color w:val="auto"/>
                <w:szCs w:val="21"/>
                <w:highlight w:val="none"/>
              </w:rPr>
              <w:t>0</w:t>
            </w:r>
          </w:p>
        </w:tc>
      </w:tr>
      <w:tr w14:paraId="7545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AA7A874">
            <w:pPr>
              <w:widowControl/>
              <w:spacing w:line="360" w:lineRule="auto"/>
              <w:jc w:val="center"/>
              <w:rPr>
                <w:color w:val="auto"/>
                <w:szCs w:val="21"/>
                <w:highlight w:val="none"/>
              </w:rPr>
            </w:pPr>
            <w:r>
              <w:rPr>
                <w:rFonts w:hint="eastAsia"/>
                <w:color w:val="auto"/>
                <w:szCs w:val="21"/>
                <w:highlight w:val="none"/>
              </w:rPr>
              <w:t>16</w:t>
            </w:r>
          </w:p>
        </w:tc>
        <w:tc>
          <w:tcPr>
            <w:tcW w:w="1305" w:type="dxa"/>
            <w:vAlign w:val="center"/>
          </w:tcPr>
          <w:p w14:paraId="0CF6637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3520F9D">
            <w:pPr>
              <w:widowControl/>
              <w:spacing w:line="360" w:lineRule="auto"/>
              <w:rPr>
                <w:color w:val="auto"/>
                <w:szCs w:val="21"/>
                <w:highlight w:val="none"/>
              </w:rPr>
            </w:pPr>
          </w:p>
        </w:tc>
        <w:tc>
          <w:tcPr>
            <w:tcW w:w="1701" w:type="dxa"/>
            <w:vAlign w:val="center"/>
          </w:tcPr>
          <w:p w14:paraId="5E2DD5E5">
            <w:pPr>
              <w:widowControl/>
              <w:spacing w:line="360" w:lineRule="auto"/>
              <w:rPr>
                <w:color w:val="auto"/>
                <w:szCs w:val="21"/>
                <w:highlight w:val="none"/>
              </w:rPr>
            </w:pPr>
            <w:r>
              <w:rPr>
                <w:rFonts w:hint="eastAsia"/>
                <w:color w:val="auto"/>
                <w:szCs w:val="21"/>
                <w:highlight w:val="none"/>
              </w:rPr>
              <w:t>★ 机械硬盘转速</w:t>
            </w:r>
          </w:p>
        </w:tc>
        <w:tc>
          <w:tcPr>
            <w:tcW w:w="850" w:type="dxa"/>
            <w:vAlign w:val="center"/>
          </w:tcPr>
          <w:p w14:paraId="1F73A68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2C972CC">
            <w:pPr>
              <w:widowControl/>
              <w:spacing w:line="360" w:lineRule="auto"/>
              <w:rPr>
                <w:color w:val="auto"/>
                <w:szCs w:val="21"/>
                <w:highlight w:val="none"/>
              </w:rPr>
            </w:pPr>
            <w:r>
              <w:rPr>
                <w:rFonts w:hint="eastAsia"/>
                <w:color w:val="auto"/>
                <w:szCs w:val="21"/>
                <w:highlight w:val="none"/>
              </w:rPr>
              <w:t>0</w:t>
            </w:r>
          </w:p>
        </w:tc>
      </w:tr>
      <w:tr w14:paraId="1DC3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2F41F8A">
            <w:pPr>
              <w:widowControl/>
              <w:spacing w:line="360" w:lineRule="auto"/>
              <w:jc w:val="center"/>
              <w:rPr>
                <w:color w:val="auto"/>
                <w:szCs w:val="21"/>
                <w:highlight w:val="none"/>
              </w:rPr>
            </w:pPr>
            <w:r>
              <w:rPr>
                <w:rFonts w:hint="eastAsia"/>
                <w:color w:val="auto"/>
                <w:szCs w:val="21"/>
                <w:highlight w:val="none"/>
              </w:rPr>
              <w:t>17</w:t>
            </w:r>
          </w:p>
        </w:tc>
        <w:tc>
          <w:tcPr>
            <w:tcW w:w="1305" w:type="dxa"/>
            <w:vAlign w:val="center"/>
          </w:tcPr>
          <w:p w14:paraId="3A6AAA0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908BD09">
            <w:pPr>
              <w:widowControl/>
              <w:spacing w:line="360" w:lineRule="auto"/>
              <w:rPr>
                <w:color w:val="auto"/>
                <w:szCs w:val="21"/>
                <w:highlight w:val="none"/>
              </w:rPr>
            </w:pPr>
          </w:p>
        </w:tc>
        <w:tc>
          <w:tcPr>
            <w:tcW w:w="1701" w:type="dxa"/>
            <w:vAlign w:val="center"/>
          </w:tcPr>
          <w:p w14:paraId="4F48BF7C">
            <w:pPr>
              <w:widowControl/>
              <w:spacing w:line="360" w:lineRule="auto"/>
              <w:rPr>
                <w:color w:val="auto"/>
                <w:szCs w:val="21"/>
                <w:highlight w:val="none"/>
              </w:rPr>
            </w:pPr>
            <w:r>
              <w:rPr>
                <w:rFonts w:hint="eastAsia"/>
                <w:color w:val="auto"/>
                <w:szCs w:val="21"/>
                <w:highlight w:val="none"/>
              </w:rPr>
              <w:t>机械硬盘接口协议</w:t>
            </w:r>
          </w:p>
        </w:tc>
        <w:tc>
          <w:tcPr>
            <w:tcW w:w="850" w:type="dxa"/>
            <w:vAlign w:val="center"/>
          </w:tcPr>
          <w:p w14:paraId="34E6E13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85C08A1">
            <w:pPr>
              <w:widowControl/>
              <w:spacing w:line="360" w:lineRule="auto"/>
              <w:rPr>
                <w:color w:val="auto"/>
                <w:szCs w:val="21"/>
                <w:highlight w:val="none"/>
              </w:rPr>
            </w:pPr>
            <w:r>
              <w:rPr>
                <w:rFonts w:hint="eastAsia"/>
                <w:color w:val="auto"/>
                <w:szCs w:val="21"/>
                <w:highlight w:val="none"/>
              </w:rPr>
              <w:t>支持SATA3.0及以上或SAS3.0及以上接口</w:t>
            </w:r>
          </w:p>
        </w:tc>
      </w:tr>
      <w:tr w14:paraId="43C1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8DDE699">
            <w:pPr>
              <w:widowControl/>
              <w:spacing w:line="360" w:lineRule="auto"/>
              <w:jc w:val="center"/>
              <w:rPr>
                <w:color w:val="auto"/>
                <w:szCs w:val="21"/>
                <w:highlight w:val="none"/>
              </w:rPr>
            </w:pPr>
            <w:r>
              <w:rPr>
                <w:rFonts w:hint="eastAsia"/>
                <w:color w:val="auto"/>
                <w:szCs w:val="21"/>
                <w:highlight w:val="none"/>
              </w:rPr>
              <w:t>18</w:t>
            </w:r>
          </w:p>
        </w:tc>
        <w:tc>
          <w:tcPr>
            <w:tcW w:w="1305" w:type="dxa"/>
            <w:vAlign w:val="center"/>
          </w:tcPr>
          <w:p w14:paraId="73E474A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E5C8BFB">
            <w:pPr>
              <w:widowControl/>
              <w:spacing w:line="360" w:lineRule="auto"/>
              <w:rPr>
                <w:color w:val="auto"/>
                <w:szCs w:val="21"/>
                <w:highlight w:val="none"/>
              </w:rPr>
            </w:pPr>
          </w:p>
        </w:tc>
        <w:tc>
          <w:tcPr>
            <w:tcW w:w="1701" w:type="dxa"/>
            <w:vAlign w:val="center"/>
          </w:tcPr>
          <w:p w14:paraId="5F72D727">
            <w:pPr>
              <w:widowControl/>
              <w:spacing w:line="360" w:lineRule="auto"/>
              <w:rPr>
                <w:color w:val="auto"/>
                <w:szCs w:val="21"/>
                <w:highlight w:val="none"/>
              </w:rPr>
            </w:pPr>
            <w:r>
              <w:rPr>
                <w:rFonts w:hint="eastAsia"/>
                <w:color w:val="auto"/>
                <w:szCs w:val="21"/>
                <w:highlight w:val="none"/>
              </w:rPr>
              <w:t>★ 机械硬盘形态</w:t>
            </w:r>
          </w:p>
        </w:tc>
        <w:tc>
          <w:tcPr>
            <w:tcW w:w="850" w:type="dxa"/>
            <w:vAlign w:val="center"/>
          </w:tcPr>
          <w:p w14:paraId="53B4CB2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9E1BAA1">
            <w:pPr>
              <w:widowControl/>
              <w:spacing w:line="360" w:lineRule="auto"/>
              <w:rPr>
                <w:color w:val="auto"/>
                <w:szCs w:val="21"/>
                <w:highlight w:val="none"/>
              </w:rPr>
            </w:pPr>
            <w:r>
              <w:rPr>
                <w:rFonts w:hint="eastAsia"/>
                <w:color w:val="auto"/>
                <w:szCs w:val="21"/>
                <w:highlight w:val="none"/>
              </w:rPr>
              <w:t>2.5英寸或3.5英寸等</w:t>
            </w:r>
          </w:p>
        </w:tc>
      </w:tr>
      <w:tr w14:paraId="7680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710F791">
            <w:pPr>
              <w:widowControl/>
              <w:spacing w:line="360" w:lineRule="auto"/>
              <w:jc w:val="center"/>
              <w:rPr>
                <w:color w:val="auto"/>
                <w:szCs w:val="21"/>
                <w:highlight w:val="none"/>
              </w:rPr>
            </w:pPr>
            <w:r>
              <w:rPr>
                <w:rFonts w:hint="eastAsia"/>
                <w:color w:val="auto"/>
                <w:szCs w:val="21"/>
                <w:highlight w:val="none"/>
              </w:rPr>
              <w:t>19</w:t>
            </w:r>
          </w:p>
        </w:tc>
        <w:tc>
          <w:tcPr>
            <w:tcW w:w="1305" w:type="dxa"/>
            <w:vAlign w:val="center"/>
          </w:tcPr>
          <w:p w14:paraId="60F6731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9AAAF58">
            <w:pPr>
              <w:widowControl/>
              <w:spacing w:line="360" w:lineRule="auto"/>
              <w:rPr>
                <w:color w:val="auto"/>
                <w:szCs w:val="21"/>
                <w:highlight w:val="none"/>
              </w:rPr>
            </w:pPr>
          </w:p>
        </w:tc>
        <w:tc>
          <w:tcPr>
            <w:tcW w:w="1701" w:type="dxa"/>
            <w:vAlign w:val="center"/>
          </w:tcPr>
          <w:p w14:paraId="5415A952">
            <w:pPr>
              <w:widowControl/>
              <w:spacing w:line="360" w:lineRule="auto"/>
              <w:rPr>
                <w:color w:val="auto"/>
                <w:szCs w:val="21"/>
                <w:highlight w:val="none"/>
              </w:rPr>
            </w:pPr>
            <w:r>
              <w:rPr>
                <w:rFonts w:hint="eastAsia"/>
                <w:color w:val="auto"/>
                <w:szCs w:val="21"/>
                <w:highlight w:val="none"/>
              </w:rPr>
              <w:t>固态存储接口协议</w:t>
            </w:r>
          </w:p>
        </w:tc>
        <w:tc>
          <w:tcPr>
            <w:tcW w:w="850" w:type="dxa"/>
            <w:vAlign w:val="center"/>
          </w:tcPr>
          <w:p w14:paraId="5E0D8D4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8F19224">
            <w:pPr>
              <w:widowControl/>
              <w:spacing w:line="360" w:lineRule="auto"/>
              <w:rPr>
                <w:color w:val="auto"/>
                <w:szCs w:val="21"/>
                <w:highlight w:val="none"/>
              </w:rPr>
            </w:pPr>
            <w:r>
              <w:rPr>
                <w:rFonts w:hint="eastAsia"/>
                <w:color w:val="auto"/>
                <w:szCs w:val="21"/>
                <w:highlight w:val="none"/>
              </w:rPr>
              <w:t>UFS/SATA/PCIe/NVMe等类型接口协议</w:t>
            </w:r>
          </w:p>
        </w:tc>
      </w:tr>
      <w:tr w14:paraId="1B25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45D1B51">
            <w:pPr>
              <w:widowControl/>
              <w:spacing w:line="360" w:lineRule="auto"/>
              <w:jc w:val="center"/>
              <w:rPr>
                <w:color w:val="auto"/>
                <w:szCs w:val="21"/>
                <w:highlight w:val="none"/>
              </w:rPr>
            </w:pPr>
            <w:r>
              <w:rPr>
                <w:rFonts w:hint="eastAsia"/>
                <w:color w:val="auto"/>
                <w:szCs w:val="21"/>
                <w:highlight w:val="none"/>
              </w:rPr>
              <w:t>20</w:t>
            </w:r>
          </w:p>
        </w:tc>
        <w:tc>
          <w:tcPr>
            <w:tcW w:w="1305" w:type="dxa"/>
            <w:vAlign w:val="center"/>
          </w:tcPr>
          <w:p w14:paraId="72EDCA2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771A1FF">
            <w:pPr>
              <w:widowControl/>
              <w:spacing w:line="360" w:lineRule="auto"/>
              <w:rPr>
                <w:color w:val="auto"/>
                <w:szCs w:val="21"/>
                <w:highlight w:val="none"/>
              </w:rPr>
            </w:pPr>
          </w:p>
        </w:tc>
        <w:tc>
          <w:tcPr>
            <w:tcW w:w="1701" w:type="dxa"/>
            <w:vAlign w:val="center"/>
          </w:tcPr>
          <w:p w14:paraId="4D608D7A">
            <w:pPr>
              <w:widowControl/>
              <w:spacing w:line="360" w:lineRule="auto"/>
              <w:rPr>
                <w:color w:val="auto"/>
                <w:szCs w:val="21"/>
                <w:highlight w:val="none"/>
              </w:rPr>
            </w:pPr>
            <w:r>
              <w:rPr>
                <w:rFonts w:hint="eastAsia"/>
                <w:color w:val="auto"/>
                <w:szCs w:val="21"/>
                <w:highlight w:val="none"/>
              </w:rPr>
              <w:t>★ 固态存储形态</w:t>
            </w:r>
          </w:p>
        </w:tc>
        <w:tc>
          <w:tcPr>
            <w:tcW w:w="850" w:type="dxa"/>
            <w:vAlign w:val="center"/>
          </w:tcPr>
          <w:p w14:paraId="0C2052F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F1CB3AA">
            <w:pPr>
              <w:widowControl/>
              <w:spacing w:line="360" w:lineRule="auto"/>
              <w:rPr>
                <w:color w:val="auto"/>
                <w:szCs w:val="21"/>
                <w:highlight w:val="none"/>
              </w:rPr>
            </w:pPr>
            <w:r>
              <w:rPr>
                <w:rFonts w:hint="eastAsia"/>
                <w:color w:val="auto"/>
                <w:szCs w:val="21"/>
                <w:highlight w:val="none"/>
              </w:rPr>
              <w:t>采用插卡或板载等形态，可选用符合M.2标准的插卡形态</w:t>
            </w:r>
          </w:p>
        </w:tc>
      </w:tr>
      <w:tr w14:paraId="7917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153E54E">
            <w:pPr>
              <w:widowControl/>
              <w:spacing w:line="360" w:lineRule="auto"/>
              <w:jc w:val="center"/>
              <w:rPr>
                <w:color w:val="auto"/>
                <w:szCs w:val="21"/>
                <w:highlight w:val="none"/>
              </w:rPr>
            </w:pPr>
            <w:r>
              <w:rPr>
                <w:rFonts w:hint="eastAsia"/>
                <w:color w:val="auto"/>
                <w:szCs w:val="21"/>
                <w:highlight w:val="none"/>
              </w:rPr>
              <w:t>21</w:t>
            </w:r>
          </w:p>
        </w:tc>
        <w:tc>
          <w:tcPr>
            <w:tcW w:w="1305" w:type="dxa"/>
            <w:vAlign w:val="center"/>
          </w:tcPr>
          <w:p w14:paraId="0A9086F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595F929">
            <w:pPr>
              <w:widowControl/>
              <w:spacing w:line="360" w:lineRule="auto"/>
              <w:rPr>
                <w:color w:val="auto"/>
                <w:szCs w:val="21"/>
                <w:highlight w:val="none"/>
              </w:rPr>
            </w:pPr>
          </w:p>
        </w:tc>
        <w:tc>
          <w:tcPr>
            <w:tcW w:w="1701" w:type="dxa"/>
            <w:vAlign w:val="center"/>
          </w:tcPr>
          <w:p w14:paraId="458479EA">
            <w:pPr>
              <w:widowControl/>
              <w:spacing w:line="360" w:lineRule="auto"/>
              <w:rPr>
                <w:color w:val="auto"/>
                <w:szCs w:val="21"/>
                <w:highlight w:val="none"/>
              </w:rPr>
            </w:pPr>
            <w:r>
              <w:rPr>
                <w:rFonts w:hint="eastAsia"/>
                <w:color w:val="auto"/>
                <w:szCs w:val="21"/>
                <w:highlight w:val="none"/>
              </w:rPr>
              <w:t>存储设备扩展盘位</w:t>
            </w:r>
          </w:p>
        </w:tc>
        <w:tc>
          <w:tcPr>
            <w:tcW w:w="850" w:type="dxa"/>
            <w:vAlign w:val="center"/>
          </w:tcPr>
          <w:p w14:paraId="0645EA4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38E787">
            <w:pPr>
              <w:widowControl/>
              <w:spacing w:line="360" w:lineRule="auto"/>
              <w:rPr>
                <w:color w:val="auto"/>
                <w:szCs w:val="21"/>
                <w:highlight w:val="none"/>
              </w:rPr>
            </w:pPr>
            <w:r>
              <w:rPr>
                <w:rFonts w:hint="eastAsia"/>
                <w:color w:val="auto"/>
                <w:szCs w:val="21"/>
                <w:highlight w:val="none"/>
              </w:rPr>
              <w:t>≥1块M.2 SSD</w:t>
            </w:r>
          </w:p>
        </w:tc>
      </w:tr>
      <w:tr w14:paraId="427A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2B6AF07">
            <w:pPr>
              <w:widowControl/>
              <w:spacing w:line="360" w:lineRule="auto"/>
              <w:jc w:val="center"/>
              <w:rPr>
                <w:color w:val="auto"/>
                <w:szCs w:val="21"/>
                <w:highlight w:val="none"/>
              </w:rPr>
            </w:pPr>
            <w:r>
              <w:rPr>
                <w:rFonts w:hint="eastAsia"/>
                <w:color w:val="auto"/>
                <w:szCs w:val="21"/>
                <w:highlight w:val="none"/>
              </w:rPr>
              <w:t>22</w:t>
            </w:r>
          </w:p>
        </w:tc>
        <w:tc>
          <w:tcPr>
            <w:tcW w:w="1305" w:type="dxa"/>
            <w:vAlign w:val="center"/>
          </w:tcPr>
          <w:p w14:paraId="35654E3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A76C0C5">
            <w:pPr>
              <w:widowControl/>
              <w:spacing w:line="360" w:lineRule="auto"/>
              <w:rPr>
                <w:color w:val="auto"/>
                <w:szCs w:val="21"/>
                <w:highlight w:val="none"/>
              </w:rPr>
            </w:pPr>
          </w:p>
        </w:tc>
        <w:tc>
          <w:tcPr>
            <w:tcW w:w="1701" w:type="dxa"/>
            <w:vAlign w:val="center"/>
          </w:tcPr>
          <w:p w14:paraId="08CE0ACE">
            <w:pPr>
              <w:widowControl/>
              <w:spacing w:line="360" w:lineRule="auto"/>
              <w:rPr>
                <w:color w:val="auto"/>
                <w:szCs w:val="21"/>
                <w:highlight w:val="none"/>
              </w:rPr>
            </w:pPr>
            <w:r>
              <w:rPr>
                <w:rFonts w:hint="eastAsia"/>
                <w:color w:val="auto"/>
                <w:szCs w:val="21"/>
                <w:highlight w:val="none"/>
              </w:rPr>
              <w:t>★ 存储设备其他参数要求</w:t>
            </w:r>
          </w:p>
        </w:tc>
        <w:tc>
          <w:tcPr>
            <w:tcW w:w="850" w:type="dxa"/>
            <w:vAlign w:val="center"/>
          </w:tcPr>
          <w:p w14:paraId="63812E0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CF3D98">
            <w:pPr>
              <w:widowControl/>
              <w:spacing w:line="360" w:lineRule="auto"/>
              <w:rPr>
                <w:color w:val="auto"/>
                <w:szCs w:val="21"/>
                <w:highlight w:val="none"/>
              </w:rPr>
            </w:pPr>
            <w:r>
              <w:rPr>
                <w:rFonts w:hint="eastAsia"/>
                <w:color w:val="auto"/>
                <w:szCs w:val="21"/>
                <w:highlight w:val="none"/>
              </w:rPr>
              <w:t>固态盘应符合NVME SSD的相关规定</w:t>
            </w:r>
          </w:p>
        </w:tc>
      </w:tr>
      <w:tr w14:paraId="764B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1777036">
            <w:pPr>
              <w:widowControl/>
              <w:spacing w:line="360" w:lineRule="auto"/>
              <w:jc w:val="center"/>
              <w:rPr>
                <w:color w:val="auto"/>
                <w:szCs w:val="21"/>
                <w:highlight w:val="none"/>
              </w:rPr>
            </w:pPr>
            <w:r>
              <w:rPr>
                <w:rFonts w:hint="eastAsia"/>
                <w:color w:val="auto"/>
                <w:szCs w:val="21"/>
                <w:highlight w:val="none"/>
              </w:rPr>
              <w:t>23</w:t>
            </w:r>
          </w:p>
        </w:tc>
        <w:tc>
          <w:tcPr>
            <w:tcW w:w="1305" w:type="dxa"/>
            <w:vAlign w:val="center"/>
          </w:tcPr>
          <w:p w14:paraId="5E1868E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697C98D1">
            <w:pPr>
              <w:widowControl/>
              <w:spacing w:line="360" w:lineRule="auto"/>
              <w:rPr>
                <w:color w:val="auto"/>
                <w:szCs w:val="21"/>
                <w:highlight w:val="none"/>
              </w:rPr>
            </w:pPr>
            <w:r>
              <w:rPr>
                <w:rFonts w:hint="eastAsia"/>
                <w:color w:val="auto"/>
                <w:szCs w:val="21"/>
                <w:highlight w:val="none"/>
              </w:rPr>
              <w:t>显卡规格</w:t>
            </w:r>
          </w:p>
        </w:tc>
        <w:tc>
          <w:tcPr>
            <w:tcW w:w="1701" w:type="dxa"/>
            <w:vAlign w:val="center"/>
          </w:tcPr>
          <w:p w14:paraId="6BFF72C0">
            <w:pPr>
              <w:widowControl/>
              <w:spacing w:line="360" w:lineRule="auto"/>
              <w:rPr>
                <w:color w:val="auto"/>
                <w:szCs w:val="21"/>
                <w:highlight w:val="none"/>
              </w:rPr>
            </w:pPr>
            <w:r>
              <w:rPr>
                <w:rFonts w:hint="eastAsia"/>
                <w:color w:val="auto"/>
                <w:szCs w:val="21"/>
                <w:highlight w:val="none"/>
              </w:rPr>
              <w:t>★ 显卡类型</w:t>
            </w:r>
          </w:p>
        </w:tc>
        <w:tc>
          <w:tcPr>
            <w:tcW w:w="850" w:type="dxa"/>
            <w:vAlign w:val="center"/>
          </w:tcPr>
          <w:p w14:paraId="41E20E0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840500D">
            <w:pPr>
              <w:widowControl/>
              <w:spacing w:line="360" w:lineRule="auto"/>
              <w:rPr>
                <w:color w:val="auto"/>
                <w:szCs w:val="21"/>
                <w:highlight w:val="none"/>
              </w:rPr>
            </w:pPr>
            <w:r>
              <w:rPr>
                <w:rFonts w:hint="eastAsia"/>
                <w:color w:val="auto"/>
                <w:szCs w:val="21"/>
                <w:highlight w:val="none"/>
              </w:rPr>
              <w:t>独立显卡</w:t>
            </w:r>
          </w:p>
        </w:tc>
      </w:tr>
      <w:tr w14:paraId="73FD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1ADB34B">
            <w:pPr>
              <w:widowControl/>
              <w:spacing w:line="360" w:lineRule="auto"/>
              <w:jc w:val="center"/>
              <w:rPr>
                <w:color w:val="auto"/>
                <w:szCs w:val="21"/>
                <w:highlight w:val="none"/>
              </w:rPr>
            </w:pPr>
            <w:r>
              <w:rPr>
                <w:rFonts w:hint="eastAsia"/>
                <w:color w:val="auto"/>
                <w:szCs w:val="21"/>
                <w:highlight w:val="none"/>
              </w:rPr>
              <w:t>24</w:t>
            </w:r>
          </w:p>
        </w:tc>
        <w:tc>
          <w:tcPr>
            <w:tcW w:w="1305" w:type="dxa"/>
            <w:vAlign w:val="center"/>
          </w:tcPr>
          <w:p w14:paraId="0FC4273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321B3E2">
            <w:pPr>
              <w:widowControl/>
              <w:spacing w:line="360" w:lineRule="auto"/>
              <w:rPr>
                <w:color w:val="auto"/>
                <w:szCs w:val="21"/>
                <w:highlight w:val="none"/>
              </w:rPr>
            </w:pPr>
          </w:p>
        </w:tc>
        <w:tc>
          <w:tcPr>
            <w:tcW w:w="1701" w:type="dxa"/>
            <w:vAlign w:val="center"/>
          </w:tcPr>
          <w:p w14:paraId="6EFEE0CE">
            <w:pPr>
              <w:widowControl/>
              <w:spacing w:line="360" w:lineRule="auto"/>
              <w:rPr>
                <w:color w:val="auto"/>
                <w:szCs w:val="21"/>
                <w:highlight w:val="none"/>
              </w:rPr>
            </w:pPr>
            <w:r>
              <w:rPr>
                <w:rFonts w:hint="eastAsia"/>
                <w:color w:val="auto"/>
                <w:szCs w:val="21"/>
                <w:highlight w:val="none"/>
              </w:rPr>
              <w:t>★ 独立显卡显存类型</w:t>
            </w:r>
          </w:p>
        </w:tc>
        <w:tc>
          <w:tcPr>
            <w:tcW w:w="850" w:type="dxa"/>
            <w:vAlign w:val="center"/>
          </w:tcPr>
          <w:p w14:paraId="43033AD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F53B9F">
            <w:pPr>
              <w:widowControl/>
              <w:spacing w:line="360" w:lineRule="auto"/>
              <w:rPr>
                <w:color w:val="auto"/>
                <w:szCs w:val="21"/>
                <w:highlight w:val="none"/>
              </w:rPr>
            </w:pPr>
            <w:r>
              <w:rPr>
                <w:rFonts w:hint="eastAsia"/>
                <w:color w:val="auto"/>
                <w:szCs w:val="21"/>
                <w:highlight w:val="none"/>
              </w:rPr>
              <w:t>配置独立显卡，显存类型应为DDR3/DDR4/GDDR5/GDDR6/LPDDR4</w:t>
            </w:r>
          </w:p>
        </w:tc>
      </w:tr>
      <w:tr w14:paraId="09E7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150257B">
            <w:pPr>
              <w:widowControl/>
              <w:spacing w:line="360" w:lineRule="auto"/>
              <w:jc w:val="center"/>
              <w:rPr>
                <w:color w:val="auto"/>
                <w:szCs w:val="21"/>
                <w:highlight w:val="none"/>
              </w:rPr>
            </w:pPr>
            <w:r>
              <w:rPr>
                <w:rFonts w:hint="eastAsia"/>
                <w:color w:val="auto"/>
                <w:szCs w:val="21"/>
                <w:highlight w:val="none"/>
              </w:rPr>
              <w:t>25</w:t>
            </w:r>
          </w:p>
        </w:tc>
        <w:tc>
          <w:tcPr>
            <w:tcW w:w="1305" w:type="dxa"/>
            <w:vAlign w:val="center"/>
          </w:tcPr>
          <w:p w14:paraId="0ABABF3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9469186">
            <w:pPr>
              <w:widowControl/>
              <w:spacing w:line="360" w:lineRule="auto"/>
              <w:rPr>
                <w:color w:val="auto"/>
                <w:szCs w:val="21"/>
                <w:highlight w:val="none"/>
              </w:rPr>
            </w:pPr>
          </w:p>
        </w:tc>
        <w:tc>
          <w:tcPr>
            <w:tcW w:w="1701" w:type="dxa"/>
            <w:vAlign w:val="center"/>
          </w:tcPr>
          <w:p w14:paraId="634994C6">
            <w:pPr>
              <w:widowControl/>
              <w:spacing w:line="360" w:lineRule="auto"/>
              <w:rPr>
                <w:color w:val="auto"/>
                <w:szCs w:val="21"/>
                <w:highlight w:val="none"/>
              </w:rPr>
            </w:pPr>
            <w:r>
              <w:rPr>
                <w:rFonts w:hint="eastAsia"/>
                <w:color w:val="auto"/>
                <w:szCs w:val="21"/>
                <w:highlight w:val="none"/>
              </w:rPr>
              <w:t>★ 独立显卡显存位宽</w:t>
            </w:r>
          </w:p>
        </w:tc>
        <w:tc>
          <w:tcPr>
            <w:tcW w:w="850" w:type="dxa"/>
            <w:vAlign w:val="center"/>
          </w:tcPr>
          <w:p w14:paraId="18DD5AA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EEA9F23">
            <w:pPr>
              <w:widowControl/>
              <w:spacing w:line="360" w:lineRule="auto"/>
              <w:rPr>
                <w:color w:val="auto"/>
                <w:szCs w:val="21"/>
                <w:highlight w:val="none"/>
              </w:rPr>
            </w:pPr>
            <w:r>
              <w:rPr>
                <w:rFonts w:hint="eastAsia"/>
                <w:color w:val="auto"/>
                <w:szCs w:val="21"/>
                <w:highlight w:val="none"/>
              </w:rPr>
              <w:t>配置独立显卡，显存位宽≥64位</w:t>
            </w:r>
          </w:p>
        </w:tc>
      </w:tr>
      <w:tr w14:paraId="0C87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3931239">
            <w:pPr>
              <w:widowControl/>
              <w:spacing w:line="360" w:lineRule="auto"/>
              <w:jc w:val="center"/>
              <w:rPr>
                <w:color w:val="auto"/>
                <w:szCs w:val="21"/>
                <w:highlight w:val="none"/>
              </w:rPr>
            </w:pPr>
            <w:r>
              <w:rPr>
                <w:rFonts w:hint="eastAsia"/>
                <w:color w:val="auto"/>
                <w:szCs w:val="21"/>
                <w:highlight w:val="none"/>
              </w:rPr>
              <w:t>26</w:t>
            </w:r>
          </w:p>
        </w:tc>
        <w:tc>
          <w:tcPr>
            <w:tcW w:w="1305" w:type="dxa"/>
            <w:vAlign w:val="center"/>
          </w:tcPr>
          <w:p w14:paraId="5C2ED54B">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BB98E1E">
            <w:pPr>
              <w:widowControl/>
              <w:spacing w:line="360" w:lineRule="auto"/>
              <w:rPr>
                <w:color w:val="auto"/>
                <w:szCs w:val="21"/>
                <w:highlight w:val="none"/>
              </w:rPr>
            </w:pPr>
          </w:p>
        </w:tc>
        <w:tc>
          <w:tcPr>
            <w:tcW w:w="1701" w:type="dxa"/>
            <w:vAlign w:val="center"/>
          </w:tcPr>
          <w:p w14:paraId="688DCFA4">
            <w:pPr>
              <w:widowControl/>
              <w:spacing w:line="360" w:lineRule="auto"/>
              <w:rPr>
                <w:color w:val="auto"/>
                <w:szCs w:val="21"/>
                <w:highlight w:val="none"/>
              </w:rPr>
            </w:pPr>
            <w:r>
              <w:rPr>
                <w:rFonts w:hint="eastAsia"/>
                <w:color w:val="auto"/>
                <w:szCs w:val="21"/>
                <w:highlight w:val="none"/>
              </w:rPr>
              <w:t>★ 独立显卡显存容量</w:t>
            </w:r>
          </w:p>
        </w:tc>
        <w:tc>
          <w:tcPr>
            <w:tcW w:w="850" w:type="dxa"/>
            <w:vAlign w:val="center"/>
          </w:tcPr>
          <w:p w14:paraId="2363B00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263DFA5">
            <w:pPr>
              <w:widowControl/>
              <w:spacing w:line="360" w:lineRule="auto"/>
              <w:rPr>
                <w:color w:val="auto"/>
                <w:szCs w:val="21"/>
                <w:highlight w:val="none"/>
              </w:rPr>
            </w:pPr>
            <w:r>
              <w:rPr>
                <w:rFonts w:hint="eastAsia"/>
                <w:color w:val="auto"/>
                <w:szCs w:val="21"/>
                <w:highlight w:val="none"/>
              </w:rPr>
              <w:t>配置独立显卡，显存容量≥2GB</w:t>
            </w:r>
          </w:p>
        </w:tc>
      </w:tr>
      <w:tr w14:paraId="4772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6A51FDE">
            <w:pPr>
              <w:widowControl/>
              <w:spacing w:line="360" w:lineRule="auto"/>
              <w:jc w:val="center"/>
              <w:rPr>
                <w:color w:val="auto"/>
                <w:szCs w:val="21"/>
                <w:highlight w:val="none"/>
              </w:rPr>
            </w:pPr>
            <w:r>
              <w:rPr>
                <w:rFonts w:hint="eastAsia"/>
                <w:color w:val="auto"/>
                <w:szCs w:val="21"/>
                <w:highlight w:val="none"/>
              </w:rPr>
              <w:t>27</w:t>
            </w:r>
          </w:p>
        </w:tc>
        <w:tc>
          <w:tcPr>
            <w:tcW w:w="1305" w:type="dxa"/>
            <w:vAlign w:val="center"/>
          </w:tcPr>
          <w:p w14:paraId="47C44FC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136689A">
            <w:pPr>
              <w:widowControl/>
              <w:spacing w:line="360" w:lineRule="auto"/>
              <w:rPr>
                <w:color w:val="auto"/>
                <w:szCs w:val="21"/>
                <w:highlight w:val="none"/>
              </w:rPr>
            </w:pPr>
          </w:p>
        </w:tc>
        <w:tc>
          <w:tcPr>
            <w:tcW w:w="1701" w:type="dxa"/>
            <w:vAlign w:val="center"/>
          </w:tcPr>
          <w:p w14:paraId="2F57C2D3">
            <w:pPr>
              <w:widowControl/>
              <w:spacing w:line="360" w:lineRule="auto"/>
              <w:rPr>
                <w:color w:val="auto"/>
                <w:szCs w:val="21"/>
                <w:highlight w:val="none"/>
              </w:rPr>
            </w:pPr>
            <w:r>
              <w:rPr>
                <w:rFonts w:hint="eastAsia"/>
                <w:color w:val="auto"/>
                <w:szCs w:val="21"/>
                <w:highlight w:val="none"/>
              </w:rPr>
              <w:t>独立显卡接口协议</w:t>
            </w:r>
          </w:p>
        </w:tc>
        <w:tc>
          <w:tcPr>
            <w:tcW w:w="850" w:type="dxa"/>
            <w:vAlign w:val="center"/>
          </w:tcPr>
          <w:p w14:paraId="54D9DB3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4BAA5AA">
            <w:pPr>
              <w:widowControl/>
              <w:spacing w:line="360" w:lineRule="auto"/>
              <w:rPr>
                <w:color w:val="auto"/>
                <w:szCs w:val="21"/>
                <w:highlight w:val="none"/>
              </w:rPr>
            </w:pPr>
            <w:r>
              <w:rPr>
                <w:rFonts w:hint="eastAsia"/>
                <w:color w:val="auto"/>
                <w:szCs w:val="21"/>
                <w:highlight w:val="none"/>
              </w:rPr>
              <w:t>支持PCIe协议版本大于等于2.0或HT（HyperTransport）协议版本大于等于3.0的独立显卡接口协议</w:t>
            </w:r>
          </w:p>
        </w:tc>
      </w:tr>
      <w:tr w14:paraId="4C69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805F901">
            <w:pPr>
              <w:widowControl/>
              <w:spacing w:line="360" w:lineRule="auto"/>
              <w:jc w:val="center"/>
              <w:rPr>
                <w:color w:val="auto"/>
                <w:szCs w:val="21"/>
                <w:highlight w:val="none"/>
              </w:rPr>
            </w:pPr>
            <w:r>
              <w:rPr>
                <w:rFonts w:hint="eastAsia"/>
                <w:color w:val="auto"/>
                <w:szCs w:val="21"/>
                <w:highlight w:val="none"/>
              </w:rPr>
              <w:t>28</w:t>
            </w:r>
          </w:p>
        </w:tc>
        <w:tc>
          <w:tcPr>
            <w:tcW w:w="1305" w:type="dxa"/>
            <w:vAlign w:val="center"/>
          </w:tcPr>
          <w:p w14:paraId="682E55C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549EB3C0">
            <w:pPr>
              <w:widowControl/>
              <w:spacing w:line="360" w:lineRule="auto"/>
              <w:rPr>
                <w:color w:val="auto"/>
                <w:szCs w:val="21"/>
                <w:highlight w:val="none"/>
              </w:rPr>
            </w:pPr>
            <w:r>
              <w:rPr>
                <w:rFonts w:hint="eastAsia"/>
                <w:color w:val="auto"/>
                <w:szCs w:val="21"/>
                <w:highlight w:val="none"/>
              </w:rPr>
              <w:t>显示设备规格</w:t>
            </w:r>
          </w:p>
        </w:tc>
        <w:tc>
          <w:tcPr>
            <w:tcW w:w="1701" w:type="dxa"/>
            <w:vAlign w:val="center"/>
          </w:tcPr>
          <w:p w14:paraId="6762A683">
            <w:pPr>
              <w:widowControl/>
              <w:spacing w:line="360" w:lineRule="auto"/>
              <w:rPr>
                <w:color w:val="auto"/>
                <w:szCs w:val="21"/>
                <w:highlight w:val="none"/>
              </w:rPr>
            </w:pPr>
            <w:r>
              <w:rPr>
                <w:rFonts w:hint="eastAsia"/>
                <w:color w:val="auto"/>
                <w:szCs w:val="21"/>
                <w:highlight w:val="none"/>
              </w:rPr>
              <w:t>★ 显示屏屏占比</w:t>
            </w:r>
          </w:p>
        </w:tc>
        <w:tc>
          <w:tcPr>
            <w:tcW w:w="850" w:type="dxa"/>
            <w:vAlign w:val="center"/>
          </w:tcPr>
          <w:p w14:paraId="4E9AE0A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6A96A8B">
            <w:pPr>
              <w:widowControl/>
              <w:spacing w:line="360" w:lineRule="auto"/>
              <w:rPr>
                <w:color w:val="auto"/>
                <w:szCs w:val="21"/>
                <w:highlight w:val="none"/>
              </w:rPr>
            </w:pPr>
            <w:r>
              <w:rPr>
                <w:rFonts w:hint="eastAsia"/>
                <w:color w:val="auto"/>
                <w:szCs w:val="21"/>
                <w:highlight w:val="none"/>
              </w:rPr>
              <w:t xml:space="preserve">≥88% </w:t>
            </w:r>
          </w:p>
        </w:tc>
      </w:tr>
      <w:tr w14:paraId="2253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78A4399A">
            <w:pPr>
              <w:widowControl/>
              <w:spacing w:line="360" w:lineRule="auto"/>
              <w:jc w:val="center"/>
              <w:rPr>
                <w:color w:val="auto"/>
                <w:szCs w:val="21"/>
                <w:highlight w:val="none"/>
              </w:rPr>
            </w:pPr>
            <w:r>
              <w:rPr>
                <w:rFonts w:hint="eastAsia"/>
                <w:color w:val="auto"/>
                <w:szCs w:val="21"/>
                <w:highlight w:val="none"/>
              </w:rPr>
              <w:t>29</w:t>
            </w:r>
          </w:p>
        </w:tc>
        <w:tc>
          <w:tcPr>
            <w:tcW w:w="1305" w:type="dxa"/>
            <w:vAlign w:val="center"/>
          </w:tcPr>
          <w:p w14:paraId="4F42CFE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12E3CE9">
            <w:pPr>
              <w:widowControl/>
              <w:spacing w:line="360" w:lineRule="auto"/>
              <w:rPr>
                <w:color w:val="auto"/>
                <w:szCs w:val="21"/>
                <w:highlight w:val="none"/>
              </w:rPr>
            </w:pPr>
          </w:p>
        </w:tc>
        <w:tc>
          <w:tcPr>
            <w:tcW w:w="1701" w:type="dxa"/>
            <w:vAlign w:val="center"/>
          </w:tcPr>
          <w:p w14:paraId="75E3A3BD">
            <w:pPr>
              <w:widowControl/>
              <w:spacing w:line="360" w:lineRule="auto"/>
              <w:rPr>
                <w:color w:val="auto"/>
                <w:szCs w:val="21"/>
                <w:highlight w:val="none"/>
              </w:rPr>
            </w:pPr>
            <w:r>
              <w:rPr>
                <w:rFonts w:hint="eastAsia"/>
                <w:color w:val="auto"/>
                <w:szCs w:val="21"/>
                <w:highlight w:val="none"/>
              </w:rPr>
              <w:t>★ 显示屏分辨率</w:t>
            </w:r>
          </w:p>
        </w:tc>
        <w:tc>
          <w:tcPr>
            <w:tcW w:w="850" w:type="dxa"/>
            <w:vAlign w:val="center"/>
          </w:tcPr>
          <w:p w14:paraId="390D757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460D835">
            <w:pPr>
              <w:widowControl/>
              <w:spacing w:line="360" w:lineRule="auto"/>
              <w:rPr>
                <w:color w:val="auto"/>
                <w:szCs w:val="21"/>
                <w:highlight w:val="none"/>
              </w:rPr>
            </w:pPr>
            <w:r>
              <w:rPr>
                <w:rFonts w:hint="eastAsia"/>
                <w:color w:val="auto"/>
                <w:szCs w:val="21"/>
                <w:highlight w:val="none"/>
              </w:rPr>
              <w:t xml:space="preserve">≥1920x1080 </w:t>
            </w:r>
          </w:p>
        </w:tc>
      </w:tr>
      <w:tr w14:paraId="38E5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17DC7A7">
            <w:pPr>
              <w:widowControl/>
              <w:spacing w:line="360" w:lineRule="auto"/>
              <w:jc w:val="center"/>
              <w:rPr>
                <w:color w:val="auto"/>
                <w:szCs w:val="21"/>
                <w:highlight w:val="none"/>
              </w:rPr>
            </w:pPr>
            <w:r>
              <w:rPr>
                <w:rFonts w:hint="eastAsia"/>
                <w:color w:val="auto"/>
                <w:szCs w:val="21"/>
                <w:highlight w:val="none"/>
              </w:rPr>
              <w:t>30</w:t>
            </w:r>
          </w:p>
        </w:tc>
        <w:tc>
          <w:tcPr>
            <w:tcW w:w="1305" w:type="dxa"/>
            <w:vAlign w:val="center"/>
          </w:tcPr>
          <w:p w14:paraId="016142F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B52A36C">
            <w:pPr>
              <w:widowControl/>
              <w:spacing w:line="360" w:lineRule="auto"/>
              <w:rPr>
                <w:color w:val="auto"/>
                <w:szCs w:val="21"/>
                <w:highlight w:val="none"/>
              </w:rPr>
            </w:pPr>
          </w:p>
        </w:tc>
        <w:tc>
          <w:tcPr>
            <w:tcW w:w="1701" w:type="dxa"/>
            <w:vAlign w:val="center"/>
          </w:tcPr>
          <w:p w14:paraId="7C5427B8">
            <w:pPr>
              <w:widowControl/>
              <w:spacing w:line="360" w:lineRule="auto"/>
              <w:rPr>
                <w:color w:val="auto"/>
                <w:szCs w:val="21"/>
                <w:highlight w:val="none"/>
              </w:rPr>
            </w:pPr>
            <w:r>
              <w:rPr>
                <w:rFonts w:hint="eastAsia"/>
                <w:color w:val="auto"/>
                <w:szCs w:val="21"/>
                <w:highlight w:val="none"/>
              </w:rPr>
              <w:t>显示屏像素密度</w:t>
            </w:r>
          </w:p>
        </w:tc>
        <w:tc>
          <w:tcPr>
            <w:tcW w:w="850" w:type="dxa"/>
            <w:vAlign w:val="center"/>
          </w:tcPr>
          <w:p w14:paraId="4384C01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6CAB096">
            <w:pPr>
              <w:widowControl/>
              <w:spacing w:line="360" w:lineRule="auto"/>
              <w:rPr>
                <w:color w:val="auto"/>
                <w:szCs w:val="21"/>
                <w:highlight w:val="none"/>
              </w:rPr>
            </w:pPr>
            <w:r>
              <w:rPr>
                <w:rFonts w:hint="eastAsia"/>
                <w:color w:val="auto"/>
                <w:szCs w:val="21"/>
                <w:highlight w:val="none"/>
              </w:rPr>
              <w:t>≥92像素/英寸</w:t>
            </w:r>
          </w:p>
        </w:tc>
      </w:tr>
      <w:tr w14:paraId="14F2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03E8E3F">
            <w:pPr>
              <w:widowControl/>
              <w:spacing w:line="360" w:lineRule="auto"/>
              <w:jc w:val="center"/>
              <w:rPr>
                <w:color w:val="auto"/>
                <w:szCs w:val="21"/>
                <w:highlight w:val="none"/>
              </w:rPr>
            </w:pPr>
            <w:r>
              <w:rPr>
                <w:rFonts w:hint="eastAsia"/>
                <w:color w:val="auto"/>
                <w:szCs w:val="21"/>
                <w:highlight w:val="none"/>
              </w:rPr>
              <w:t>31</w:t>
            </w:r>
          </w:p>
        </w:tc>
        <w:tc>
          <w:tcPr>
            <w:tcW w:w="1305" w:type="dxa"/>
            <w:vAlign w:val="center"/>
          </w:tcPr>
          <w:p w14:paraId="0AE3E57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3E62918">
            <w:pPr>
              <w:widowControl/>
              <w:spacing w:line="360" w:lineRule="auto"/>
              <w:rPr>
                <w:color w:val="auto"/>
                <w:szCs w:val="21"/>
                <w:highlight w:val="none"/>
              </w:rPr>
            </w:pPr>
          </w:p>
        </w:tc>
        <w:tc>
          <w:tcPr>
            <w:tcW w:w="1701" w:type="dxa"/>
            <w:vAlign w:val="center"/>
          </w:tcPr>
          <w:p w14:paraId="0FC36007">
            <w:pPr>
              <w:widowControl/>
              <w:spacing w:line="360" w:lineRule="auto"/>
              <w:rPr>
                <w:color w:val="auto"/>
                <w:szCs w:val="21"/>
                <w:highlight w:val="none"/>
              </w:rPr>
            </w:pPr>
            <w:r>
              <w:rPr>
                <w:rFonts w:hint="eastAsia"/>
                <w:color w:val="auto"/>
                <w:szCs w:val="21"/>
                <w:highlight w:val="none"/>
              </w:rPr>
              <w:t>显示屏可视角度</w:t>
            </w:r>
          </w:p>
        </w:tc>
        <w:tc>
          <w:tcPr>
            <w:tcW w:w="850" w:type="dxa"/>
            <w:vAlign w:val="center"/>
          </w:tcPr>
          <w:p w14:paraId="5547AC0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99E9CCC">
            <w:pPr>
              <w:widowControl/>
              <w:spacing w:line="360" w:lineRule="auto"/>
              <w:rPr>
                <w:color w:val="auto"/>
                <w:szCs w:val="21"/>
                <w:highlight w:val="none"/>
              </w:rPr>
            </w:pPr>
            <w:r>
              <w:rPr>
                <w:rFonts w:hint="eastAsia"/>
                <w:color w:val="auto"/>
                <w:szCs w:val="21"/>
                <w:highlight w:val="none"/>
              </w:rPr>
              <w:t>水平≥178°</w:t>
            </w:r>
          </w:p>
        </w:tc>
      </w:tr>
      <w:tr w14:paraId="4371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5686424">
            <w:pPr>
              <w:widowControl/>
              <w:spacing w:line="360" w:lineRule="auto"/>
              <w:jc w:val="center"/>
              <w:rPr>
                <w:color w:val="auto"/>
                <w:szCs w:val="21"/>
                <w:highlight w:val="none"/>
              </w:rPr>
            </w:pPr>
            <w:r>
              <w:rPr>
                <w:rFonts w:hint="eastAsia"/>
                <w:color w:val="auto"/>
                <w:szCs w:val="21"/>
                <w:highlight w:val="none"/>
              </w:rPr>
              <w:t>32</w:t>
            </w:r>
          </w:p>
        </w:tc>
        <w:tc>
          <w:tcPr>
            <w:tcW w:w="1305" w:type="dxa"/>
            <w:vAlign w:val="center"/>
          </w:tcPr>
          <w:p w14:paraId="30D690D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27E96AA">
            <w:pPr>
              <w:widowControl/>
              <w:spacing w:line="360" w:lineRule="auto"/>
              <w:rPr>
                <w:color w:val="auto"/>
                <w:szCs w:val="21"/>
                <w:highlight w:val="none"/>
              </w:rPr>
            </w:pPr>
          </w:p>
        </w:tc>
        <w:tc>
          <w:tcPr>
            <w:tcW w:w="1701" w:type="dxa"/>
            <w:vAlign w:val="center"/>
          </w:tcPr>
          <w:p w14:paraId="3D66D173">
            <w:pPr>
              <w:widowControl/>
              <w:spacing w:line="360" w:lineRule="auto"/>
              <w:rPr>
                <w:color w:val="auto"/>
                <w:szCs w:val="21"/>
                <w:highlight w:val="none"/>
              </w:rPr>
            </w:pPr>
            <w:r>
              <w:rPr>
                <w:rFonts w:hint="eastAsia"/>
                <w:color w:val="auto"/>
                <w:szCs w:val="21"/>
                <w:highlight w:val="none"/>
              </w:rPr>
              <w:t>★ 显示屏尺寸</w:t>
            </w:r>
          </w:p>
        </w:tc>
        <w:tc>
          <w:tcPr>
            <w:tcW w:w="850" w:type="dxa"/>
            <w:vAlign w:val="center"/>
          </w:tcPr>
          <w:p w14:paraId="2C7DEC8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5E73F38">
            <w:pPr>
              <w:widowControl/>
              <w:spacing w:line="360" w:lineRule="auto"/>
              <w:rPr>
                <w:color w:val="auto"/>
                <w:szCs w:val="21"/>
                <w:highlight w:val="none"/>
              </w:rPr>
            </w:pPr>
            <w:r>
              <w:rPr>
                <w:rFonts w:hint="eastAsia"/>
                <w:color w:val="auto"/>
                <w:szCs w:val="21"/>
                <w:highlight w:val="none"/>
              </w:rPr>
              <w:t>≥27英寸</w:t>
            </w:r>
          </w:p>
        </w:tc>
      </w:tr>
      <w:tr w14:paraId="0FF1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9F84D05">
            <w:pPr>
              <w:widowControl/>
              <w:spacing w:line="360" w:lineRule="auto"/>
              <w:jc w:val="center"/>
              <w:rPr>
                <w:color w:val="auto"/>
                <w:szCs w:val="21"/>
                <w:highlight w:val="none"/>
              </w:rPr>
            </w:pPr>
            <w:r>
              <w:rPr>
                <w:rFonts w:hint="eastAsia"/>
                <w:color w:val="auto"/>
                <w:szCs w:val="21"/>
                <w:highlight w:val="none"/>
              </w:rPr>
              <w:t>33</w:t>
            </w:r>
          </w:p>
        </w:tc>
        <w:tc>
          <w:tcPr>
            <w:tcW w:w="1305" w:type="dxa"/>
            <w:vAlign w:val="center"/>
          </w:tcPr>
          <w:p w14:paraId="75AF959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C0A23A8">
            <w:pPr>
              <w:widowControl/>
              <w:spacing w:line="360" w:lineRule="auto"/>
              <w:rPr>
                <w:color w:val="auto"/>
                <w:szCs w:val="21"/>
                <w:highlight w:val="none"/>
              </w:rPr>
            </w:pPr>
          </w:p>
        </w:tc>
        <w:tc>
          <w:tcPr>
            <w:tcW w:w="1701" w:type="dxa"/>
            <w:vAlign w:val="center"/>
          </w:tcPr>
          <w:p w14:paraId="5C06DC97">
            <w:pPr>
              <w:widowControl/>
              <w:spacing w:line="360" w:lineRule="auto"/>
              <w:rPr>
                <w:color w:val="auto"/>
                <w:szCs w:val="21"/>
                <w:highlight w:val="none"/>
              </w:rPr>
            </w:pPr>
            <w:r>
              <w:rPr>
                <w:rFonts w:hint="eastAsia"/>
                <w:color w:val="auto"/>
                <w:szCs w:val="21"/>
                <w:highlight w:val="none"/>
              </w:rPr>
              <w:t>★ 显示屏屏幕比例</w:t>
            </w:r>
          </w:p>
        </w:tc>
        <w:tc>
          <w:tcPr>
            <w:tcW w:w="850" w:type="dxa"/>
            <w:vAlign w:val="center"/>
          </w:tcPr>
          <w:p w14:paraId="0E4970B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76BB02">
            <w:pPr>
              <w:widowControl/>
              <w:spacing w:line="360" w:lineRule="auto"/>
              <w:rPr>
                <w:color w:val="auto"/>
                <w:szCs w:val="21"/>
                <w:highlight w:val="none"/>
              </w:rPr>
            </w:pPr>
            <w:r>
              <w:rPr>
                <w:rFonts w:hint="eastAsia"/>
                <w:color w:val="auto"/>
                <w:szCs w:val="21"/>
                <w:highlight w:val="none"/>
              </w:rPr>
              <w:t>16 :9</w:t>
            </w:r>
          </w:p>
        </w:tc>
      </w:tr>
      <w:tr w14:paraId="1322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C7F4840">
            <w:pPr>
              <w:widowControl/>
              <w:spacing w:line="360" w:lineRule="auto"/>
              <w:jc w:val="center"/>
              <w:rPr>
                <w:color w:val="auto"/>
                <w:szCs w:val="21"/>
                <w:highlight w:val="none"/>
              </w:rPr>
            </w:pPr>
            <w:r>
              <w:rPr>
                <w:rFonts w:hint="eastAsia"/>
                <w:color w:val="auto"/>
                <w:szCs w:val="21"/>
                <w:highlight w:val="none"/>
              </w:rPr>
              <w:t>34</w:t>
            </w:r>
          </w:p>
        </w:tc>
        <w:tc>
          <w:tcPr>
            <w:tcW w:w="1305" w:type="dxa"/>
            <w:vAlign w:val="center"/>
          </w:tcPr>
          <w:p w14:paraId="2A037F7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33DC541">
            <w:pPr>
              <w:widowControl/>
              <w:spacing w:line="360" w:lineRule="auto"/>
              <w:rPr>
                <w:color w:val="auto"/>
                <w:szCs w:val="21"/>
                <w:highlight w:val="none"/>
              </w:rPr>
            </w:pPr>
          </w:p>
        </w:tc>
        <w:tc>
          <w:tcPr>
            <w:tcW w:w="1701" w:type="dxa"/>
            <w:vAlign w:val="center"/>
          </w:tcPr>
          <w:p w14:paraId="53C54453">
            <w:pPr>
              <w:widowControl/>
              <w:spacing w:line="360" w:lineRule="auto"/>
              <w:rPr>
                <w:color w:val="auto"/>
                <w:szCs w:val="21"/>
                <w:highlight w:val="none"/>
              </w:rPr>
            </w:pPr>
            <w:r>
              <w:rPr>
                <w:rFonts w:hint="eastAsia"/>
                <w:color w:val="auto"/>
                <w:szCs w:val="21"/>
                <w:highlight w:val="none"/>
              </w:rPr>
              <w:t>★ 显示器外观颜色</w:t>
            </w:r>
          </w:p>
        </w:tc>
        <w:tc>
          <w:tcPr>
            <w:tcW w:w="850" w:type="dxa"/>
            <w:vAlign w:val="center"/>
          </w:tcPr>
          <w:p w14:paraId="51DB0BB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B5CD347">
            <w:pPr>
              <w:widowControl/>
              <w:spacing w:line="360" w:lineRule="auto"/>
              <w:rPr>
                <w:color w:val="auto"/>
                <w:szCs w:val="21"/>
                <w:highlight w:val="none"/>
              </w:rPr>
            </w:pPr>
            <w:r>
              <w:rPr>
                <w:rFonts w:hint="eastAsia"/>
                <w:color w:val="auto"/>
                <w:szCs w:val="21"/>
                <w:highlight w:val="none"/>
              </w:rPr>
              <w:t>黑色</w:t>
            </w:r>
          </w:p>
        </w:tc>
      </w:tr>
      <w:tr w14:paraId="4567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1C9F6AB">
            <w:pPr>
              <w:widowControl/>
              <w:spacing w:line="360" w:lineRule="auto"/>
              <w:jc w:val="center"/>
              <w:rPr>
                <w:color w:val="auto"/>
                <w:szCs w:val="21"/>
                <w:highlight w:val="none"/>
              </w:rPr>
            </w:pPr>
            <w:r>
              <w:rPr>
                <w:rFonts w:hint="eastAsia"/>
                <w:color w:val="auto"/>
                <w:szCs w:val="21"/>
                <w:highlight w:val="none"/>
              </w:rPr>
              <w:t>35</w:t>
            </w:r>
          </w:p>
        </w:tc>
        <w:tc>
          <w:tcPr>
            <w:tcW w:w="1305" w:type="dxa"/>
            <w:vAlign w:val="center"/>
          </w:tcPr>
          <w:p w14:paraId="5C08D19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95D7508">
            <w:pPr>
              <w:widowControl/>
              <w:spacing w:line="360" w:lineRule="auto"/>
              <w:rPr>
                <w:color w:val="auto"/>
                <w:szCs w:val="21"/>
                <w:highlight w:val="none"/>
              </w:rPr>
            </w:pPr>
          </w:p>
        </w:tc>
        <w:tc>
          <w:tcPr>
            <w:tcW w:w="1701" w:type="dxa"/>
            <w:vAlign w:val="center"/>
          </w:tcPr>
          <w:p w14:paraId="715F9250">
            <w:pPr>
              <w:widowControl/>
              <w:spacing w:line="360" w:lineRule="auto"/>
              <w:rPr>
                <w:color w:val="auto"/>
                <w:szCs w:val="21"/>
                <w:highlight w:val="none"/>
              </w:rPr>
            </w:pPr>
            <w:r>
              <w:rPr>
                <w:rFonts w:hint="eastAsia"/>
                <w:color w:val="auto"/>
                <w:szCs w:val="21"/>
                <w:highlight w:val="none"/>
              </w:rPr>
              <w:t>★ 显示屏防蓝光</w:t>
            </w:r>
          </w:p>
        </w:tc>
        <w:tc>
          <w:tcPr>
            <w:tcW w:w="850" w:type="dxa"/>
            <w:vAlign w:val="center"/>
          </w:tcPr>
          <w:p w14:paraId="7A7D022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8C9163F">
            <w:pPr>
              <w:widowControl/>
              <w:spacing w:line="360" w:lineRule="auto"/>
              <w:rPr>
                <w:color w:val="auto"/>
                <w:szCs w:val="21"/>
                <w:highlight w:val="none"/>
              </w:rPr>
            </w:pPr>
            <w:r>
              <w:rPr>
                <w:rFonts w:hint="eastAsia"/>
                <w:color w:val="auto"/>
                <w:szCs w:val="21"/>
                <w:highlight w:val="none"/>
              </w:rPr>
              <w:t>支持防蓝光模式，蓝光加权辐射亮度比应≤0.0012W/(·cd·sr)（瓦每坎特拉每球面度）</w:t>
            </w:r>
          </w:p>
        </w:tc>
      </w:tr>
      <w:tr w14:paraId="7D71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35B7BE7">
            <w:pPr>
              <w:widowControl/>
              <w:spacing w:line="360" w:lineRule="auto"/>
              <w:jc w:val="center"/>
              <w:rPr>
                <w:color w:val="auto"/>
                <w:szCs w:val="21"/>
                <w:highlight w:val="none"/>
              </w:rPr>
            </w:pPr>
            <w:r>
              <w:rPr>
                <w:rFonts w:hint="eastAsia"/>
                <w:color w:val="auto"/>
                <w:szCs w:val="21"/>
                <w:highlight w:val="none"/>
              </w:rPr>
              <w:t>36</w:t>
            </w:r>
          </w:p>
        </w:tc>
        <w:tc>
          <w:tcPr>
            <w:tcW w:w="1305" w:type="dxa"/>
            <w:vAlign w:val="center"/>
          </w:tcPr>
          <w:p w14:paraId="07AD1E3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76D00E5">
            <w:pPr>
              <w:widowControl/>
              <w:spacing w:line="360" w:lineRule="auto"/>
              <w:rPr>
                <w:color w:val="auto"/>
                <w:szCs w:val="21"/>
                <w:highlight w:val="none"/>
              </w:rPr>
            </w:pPr>
          </w:p>
        </w:tc>
        <w:tc>
          <w:tcPr>
            <w:tcW w:w="1701" w:type="dxa"/>
            <w:vAlign w:val="center"/>
          </w:tcPr>
          <w:p w14:paraId="4BC80DA8">
            <w:pPr>
              <w:widowControl/>
              <w:spacing w:line="360" w:lineRule="auto"/>
              <w:rPr>
                <w:color w:val="auto"/>
                <w:szCs w:val="21"/>
                <w:highlight w:val="none"/>
              </w:rPr>
            </w:pPr>
            <w:r>
              <w:rPr>
                <w:rFonts w:hint="eastAsia"/>
                <w:color w:val="auto"/>
                <w:szCs w:val="21"/>
                <w:highlight w:val="none"/>
              </w:rPr>
              <w:t>#显示屏功能</w:t>
            </w:r>
          </w:p>
        </w:tc>
        <w:tc>
          <w:tcPr>
            <w:tcW w:w="850" w:type="dxa"/>
            <w:vAlign w:val="center"/>
          </w:tcPr>
          <w:p w14:paraId="54C0D64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4E91905">
            <w:pPr>
              <w:widowControl/>
              <w:spacing w:line="360" w:lineRule="auto"/>
              <w:rPr>
                <w:color w:val="auto"/>
                <w:szCs w:val="21"/>
                <w:highlight w:val="none"/>
              </w:rPr>
            </w:pPr>
            <w:r>
              <w:rPr>
                <w:rFonts w:hint="eastAsia"/>
                <w:color w:val="auto"/>
                <w:szCs w:val="21"/>
                <w:highlight w:val="none"/>
              </w:rPr>
              <w:t>硬件支持防蓝光、无频闪，需提供产品彩页及相关证书并加盖公章</w:t>
            </w:r>
          </w:p>
        </w:tc>
      </w:tr>
      <w:tr w14:paraId="6DFA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6C5DF96">
            <w:pPr>
              <w:widowControl/>
              <w:spacing w:line="360" w:lineRule="auto"/>
              <w:jc w:val="center"/>
              <w:rPr>
                <w:color w:val="auto"/>
                <w:szCs w:val="21"/>
                <w:highlight w:val="none"/>
              </w:rPr>
            </w:pPr>
            <w:r>
              <w:rPr>
                <w:rFonts w:hint="eastAsia"/>
                <w:color w:val="auto"/>
                <w:szCs w:val="21"/>
                <w:highlight w:val="none"/>
              </w:rPr>
              <w:t>37</w:t>
            </w:r>
          </w:p>
        </w:tc>
        <w:tc>
          <w:tcPr>
            <w:tcW w:w="1305" w:type="dxa"/>
            <w:vAlign w:val="center"/>
          </w:tcPr>
          <w:p w14:paraId="701F382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8BA5F59">
            <w:pPr>
              <w:widowControl/>
              <w:spacing w:line="360" w:lineRule="auto"/>
              <w:rPr>
                <w:color w:val="auto"/>
                <w:szCs w:val="21"/>
                <w:highlight w:val="none"/>
              </w:rPr>
            </w:pPr>
          </w:p>
        </w:tc>
        <w:tc>
          <w:tcPr>
            <w:tcW w:w="1701" w:type="dxa"/>
            <w:vAlign w:val="center"/>
          </w:tcPr>
          <w:p w14:paraId="20E8CD40">
            <w:pPr>
              <w:widowControl/>
              <w:spacing w:line="360" w:lineRule="auto"/>
              <w:rPr>
                <w:color w:val="auto"/>
                <w:szCs w:val="21"/>
                <w:highlight w:val="none"/>
              </w:rPr>
            </w:pPr>
            <w:r>
              <w:rPr>
                <w:rFonts w:hint="eastAsia"/>
                <w:color w:val="auto"/>
                <w:szCs w:val="21"/>
                <w:highlight w:val="none"/>
              </w:rPr>
              <w:t>★ 显示屏低频闪</w:t>
            </w:r>
          </w:p>
        </w:tc>
        <w:tc>
          <w:tcPr>
            <w:tcW w:w="850" w:type="dxa"/>
            <w:vAlign w:val="center"/>
          </w:tcPr>
          <w:p w14:paraId="1E16C3B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A5F883D">
            <w:pPr>
              <w:widowControl/>
              <w:spacing w:line="360" w:lineRule="auto"/>
              <w:rPr>
                <w:color w:val="auto"/>
                <w:szCs w:val="21"/>
                <w:highlight w:val="none"/>
              </w:rPr>
            </w:pPr>
            <w:r>
              <w:rPr>
                <w:rFonts w:hint="eastAsia"/>
                <w:color w:val="auto"/>
                <w:szCs w:val="21"/>
                <w:highlight w:val="none"/>
              </w:rPr>
              <w:t>显示屏应支持低频闪≤-35dB</w:t>
            </w:r>
          </w:p>
        </w:tc>
      </w:tr>
      <w:tr w14:paraId="01F0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FD65E3C">
            <w:pPr>
              <w:widowControl/>
              <w:spacing w:line="360" w:lineRule="auto"/>
              <w:jc w:val="center"/>
              <w:rPr>
                <w:color w:val="auto"/>
                <w:szCs w:val="21"/>
                <w:highlight w:val="none"/>
              </w:rPr>
            </w:pPr>
            <w:r>
              <w:rPr>
                <w:rFonts w:hint="eastAsia"/>
                <w:color w:val="auto"/>
                <w:szCs w:val="21"/>
                <w:highlight w:val="none"/>
              </w:rPr>
              <w:t>38</w:t>
            </w:r>
          </w:p>
        </w:tc>
        <w:tc>
          <w:tcPr>
            <w:tcW w:w="1305" w:type="dxa"/>
            <w:vAlign w:val="center"/>
          </w:tcPr>
          <w:p w14:paraId="1DE9EF8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297C033">
            <w:pPr>
              <w:widowControl/>
              <w:spacing w:line="360" w:lineRule="auto"/>
              <w:rPr>
                <w:color w:val="auto"/>
                <w:szCs w:val="21"/>
                <w:highlight w:val="none"/>
              </w:rPr>
            </w:pPr>
          </w:p>
        </w:tc>
        <w:tc>
          <w:tcPr>
            <w:tcW w:w="1701" w:type="dxa"/>
            <w:vAlign w:val="center"/>
          </w:tcPr>
          <w:p w14:paraId="02B5456A">
            <w:pPr>
              <w:widowControl/>
              <w:spacing w:line="360" w:lineRule="auto"/>
              <w:rPr>
                <w:color w:val="auto"/>
                <w:szCs w:val="21"/>
                <w:highlight w:val="none"/>
              </w:rPr>
            </w:pPr>
            <w:r>
              <w:rPr>
                <w:rFonts w:hint="eastAsia"/>
                <w:color w:val="auto"/>
                <w:szCs w:val="21"/>
                <w:highlight w:val="none"/>
              </w:rPr>
              <w:t>★ 显示屏防炫目</w:t>
            </w:r>
          </w:p>
        </w:tc>
        <w:tc>
          <w:tcPr>
            <w:tcW w:w="850" w:type="dxa"/>
            <w:vAlign w:val="center"/>
          </w:tcPr>
          <w:p w14:paraId="7F34A1A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12ACC68">
            <w:pPr>
              <w:widowControl/>
              <w:spacing w:line="360" w:lineRule="auto"/>
              <w:rPr>
                <w:color w:val="auto"/>
                <w:szCs w:val="21"/>
                <w:highlight w:val="none"/>
              </w:rPr>
            </w:pPr>
            <w:r>
              <w:rPr>
                <w:rFonts w:hint="eastAsia"/>
                <w:color w:val="auto"/>
                <w:szCs w:val="21"/>
                <w:highlight w:val="none"/>
              </w:rPr>
              <w:t>显示屏镜面反射率≤10%</w:t>
            </w:r>
          </w:p>
        </w:tc>
      </w:tr>
      <w:tr w14:paraId="1886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FA5986B">
            <w:pPr>
              <w:widowControl/>
              <w:spacing w:line="360" w:lineRule="auto"/>
              <w:jc w:val="center"/>
              <w:rPr>
                <w:color w:val="auto"/>
                <w:szCs w:val="21"/>
                <w:highlight w:val="none"/>
              </w:rPr>
            </w:pPr>
            <w:r>
              <w:rPr>
                <w:rFonts w:hint="eastAsia"/>
                <w:color w:val="auto"/>
                <w:szCs w:val="21"/>
                <w:highlight w:val="none"/>
              </w:rPr>
              <w:t>39</w:t>
            </w:r>
          </w:p>
        </w:tc>
        <w:tc>
          <w:tcPr>
            <w:tcW w:w="1305" w:type="dxa"/>
            <w:vAlign w:val="center"/>
          </w:tcPr>
          <w:p w14:paraId="0ED547A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272B5333">
            <w:pPr>
              <w:widowControl/>
              <w:spacing w:line="360" w:lineRule="auto"/>
              <w:rPr>
                <w:color w:val="auto"/>
                <w:szCs w:val="21"/>
                <w:highlight w:val="none"/>
              </w:rPr>
            </w:pPr>
            <w:r>
              <w:rPr>
                <w:rFonts w:hint="eastAsia"/>
                <w:color w:val="auto"/>
                <w:szCs w:val="21"/>
                <w:highlight w:val="none"/>
              </w:rPr>
              <w:t>外设规格</w:t>
            </w:r>
          </w:p>
        </w:tc>
        <w:tc>
          <w:tcPr>
            <w:tcW w:w="1701" w:type="dxa"/>
            <w:vAlign w:val="center"/>
          </w:tcPr>
          <w:p w14:paraId="44238A78">
            <w:pPr>
              <w:widowControl/>
              <w:spacing w:line="360" w:lineRule="auto"/>
              <w:rPr>
                <w:color w:val="auto"/>
                <w:szCs w:val="21"/>
                <w:highlight w:val="none"/>
              </w:rPr>
            </w:pPr>
            <w:r>
              <w:rPr>
                <w:rFonts w:hint="eastAsia"/>
                <w:color w:val="auto"/>
                <w:szCs w:val="21"/>
                <w:highlight w:val="none"/>
              </w:rPr>
              <w:t>传声器数量</w:t>
            </w:r>
          </w:p>
        </w:tc>
        <w:tc>
          <w:tcPr>
            <w:tcW w:w="850" w:type="dxa"/>
            <w:vAlign w:val="center"/>
          </w:tcPr>
          <w:p w14:paraId="2283E74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94B4AEE">
            <w:pPr>
              <w:widowControl/>
              <w:spacing w:line="360" w:lineRule="auto"/>
              <w:rPr>
                <w:color w:val="auto"/>
                <w:szCs w:val="21"/>
                <w:highlight w:val="none"/>
              </w:rPr>
            </w:pPr>
            <w:r>
              <w:rPr>
                <w:rFonts w:hint="eastAsia"/>
                <w:color w:val="auto"/>
                <w:szCs w:val="21"/>
                <w:highlight w:val="none"/>
              </w:rPr>
              <w:t xml:space="preserve">≥0 </w:t>
            </w:r>
          </w:p>
        </w:tc>
      </w:tr>
      <w:tr w14:paraId="1666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8291CF8">
            <w:pPr>
              <w:widowControl/>
              <w:spacing w:line="360" w:lineRule="auto"/>
              <w:jc w:val="center"/>
              <w:rPr>
                <w:color w:val="auto"/>
                <w:szCs w:val="21"/>
                <w:highlight w:val="none"/>
              </w:rPr>
            </w:pPr>
            <w:r>
              <w:rPr>
                <w:rFonts w:hint="eastAsia"/>
                <w:color w:val="auto"/>
                <w:szCs w:val="21"/>
                <w:highlight w:val="none"/>
              </w:rPr>
              <w:t>40</w:t>
            </w:r>
          </w:p>
        </w:tc>
        <w:tc>
          <w:tcPr>
            <w:tcW w:w="1305" w:type="dxa"/>
            <w:vAlign w:val="center"/>
          </w:tcPr>
          <w:p w14:paraId="5C49419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167170E">
            <w:pPr>
              <w:widowControl/>
              <w:spacing w:line="360" w:lineRule="auto"/>
              <w:rPr>
                <w:color w:val="auto"/>
                <w:szCs w:val="21"/>
                <w:highlight w:val="none"/>
              </w:rPr>
            </w:pPr>
          </w:p>
        </w:tc>
        <w:tc>
          <w:tcPr>
            <w:tcW w:w="1701" w:type="dxa"/>
            <w:vAlign w:val="center"/>
          </w:tcPr>
          <w:p w14:paraId="6AEC2097">
            <w:pPr>
              <w:widowControl/>
              <w:spacing w:line="360" w:lineRule="auto"/>
              <w:rPr>
                <w:color w:val="auto"/>
                <w:szCs w:val="21"/>
                <w:highlight w:val="none"/>
              </w:rPr>
            </w:pPr>
            <w:r>
              <w:rPr>
                <w:rFonts w:hint="eastAsia"/>
                <w:color w:val="auto"/>
                <w:szCs w:val="21"/>
                <w:highlight w:val="none"/>
              </w:rPr>
              <w:t>扬声器数量</w:t>
            </w:r>
          </w:p>
        </w:tc>
        <w:tc>
          <w:tcPr>
            <w:tcW w:w="850" w:type="dxa"/>
            <w:vAlign w:val="center"/>
          </w:tcPr>
          <w:p w14:paraId="7FAB3D0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75080B7">
            <w:pPr>
              <w:widowControl/>
              <w:spacing w:line="360" w:lineRule="auto"/>
              <w:rPr>
                <w:color w:val="auto"/>
                <w:szCs w:val="21"/>
                <w:highlight w:val="none"/>
              </w:rPr>
            </w:pPr>
            <w:r>
              <w:rPr>
                <w:rFonts w:hint="eastAsia"/>
                <w:color w:val="auto"/>
                <w:szCs w:val="21"/>
                <w:highlight w:val="none"/>
              </w:rPr>
              <w:t xml:space="preserve">≥0 </w:t>
            </w:r>
          </w:p>
        </w:tc>
      </w:tr>
      <w:tr w14:paraId="1C3A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5424ADF">
            <w:pPr>
              <w:widowControl/>
              <w:spacing w:line="360" w:lineRule="auto"/>
              <w:jc w:val="center"/>
              <w:rPr>
                <w:color w:val="auto"/>
                <w:szCs w:val="21"/>
                <w:highlight w:val="none"/>
              </w:rPr>
            </w:pPr>
            <w:r>
              <w:rPr>
                <w:rFonts w:hint="eastAsia"/>
                <w:color w:val="auto"/>
                <w:szCs w:val="21"/>
                <w:highlight w:val="none"/>
              </w:rPr>
              <w:t>41</w:t>
            </w:r>
          </w:p>
        </w:tc>
        <w:tc>
          <w:tcPr>
            <w:tcW w:w="1305" w:type="dxa"/>
            <w:vAlign w:val="center"/>
          </w:tcPr>
          <w:p w14:paraId="5B3F005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AFCCD58">
            <w:pPr>
              <w:widowControl/>
              <w:spacing w:line="360" w:lineRule="auto"/>
              <w:rPr>
                <w:color w:val="auto"/>
                <w:szCs w:val="21"/>
                <w:highlight w:val="none"/>
              </w:rPr>
            </w:pPr>
          </w:p>
        </w:tc>
        <w:tc>
          <w:tcPr>
            <w:tcW w:w="1701" w:type="dxa"/>
            <w:vAlign w:val="center"/>
          </w:tcPr>
          <w:p w14:paraId="6F5E643C">
            <w:pPr>
              <w:widowControl/>
              <w:spacing w:line="360" w:lineRule="auto"/>
              <w:rPr>
                <w:color w:val="auto"/>
                <w:szCs w:val="21"/>
                <w:highlight w:val="none"/>
              </w:rPr>
            </w:pPr>
            <w:r>
              <w:rPr>
                <w:rFonts w:hint="eastAsia"/>
                <w:color w:val="auto"/>
                <w:szCs w:val="21"/>
                <w:highlight w:val="none"/>
              </w:rPr>
              <w:t>★ 鼠标数量</w:t>
            </w:r>
          </w:p>
        </w:tc>
        <w:tc>
          <w:tcPr>
            <w:tcW w:w="850" w:type="dxa"/>
            <w:vAlign w:val="center"/>
          </w:tcPr>
          <w:p w14:paraId="133845A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0D45128">
            <w:pPr>
              <w:widowControl/>
              <w:spacing w:line="360" w:lineRule="auto"/>
              <w:rPr>
                <w:color w:val="auto"/>
                <w:szCs w:val="21"/>
                <w:highlight w:val="none"/>
              </w:rPr>
            </w:pPr>
            <w:r>
              <w:rPr>
                <w:rFonts w:hint="eastAsia"/>
                <w:color w:val="auto"/>
                <w:szCs w:val="21"/>
                <w:highlight w:val="none"/>
              </w:rPr>
              <w:t>≥1 个</w:t>
            </w:r>
          </w:p>
        </w:tc>
      </w:tr>
      <w:tr w14:paraId="168C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8B3F814">
            <w:pPr>
              <w:widowControl/>
              <w:spacing w:line="360" w:lineRule="auto"/>
              <w:jc w:val="center"/>
              <w:rPr>
                <w:color w:val="auto"/>
                <w:szCs w:val="21"/>
                <w:highlight w:val="none"/>
              </w:rPr>
            </w:pPr>
            <w:r>
              <w:rPr>
                <w:rFonts w:hint="eastAsia"/>
                <w:color w:val="auto"/>
                <w:szCs w:val="21"/>
                <w:highlight w:val="none"/>
              </w:rPr>
              <w:t>42</w:t>
            </w:r>
          </w:p>
        </w:tc>
        <w:tc>
          <w:tcPr>
            <w:tcW w:w="1305" w:type="dxa"/>
            <w:vAlign w:val="center"/>
          </w:tcPr>
          <w:p w14:paraId="7B40D0F5">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09D41F7">
            <w:pPr>
              <w:widowControl/>
              <w:spacing w:line="360" w:lineRule="auto"/>
              <w:rPr>
                <w:color w:val="auto"/>
                <w:szCs w:val="21"/>
                <w:highlight w:val="none"/>
              </w:rPr>
            </w:pPr>
          </w:p>
        </w:tc>
        <w:tc>
          <w:tcPr>
            <w:tcW w:w="1701" w:type="dxa"/>
            <w:vAlign w:val="center"/>
          </w:tcPr>
          <w:p w14:paraId="2BF8570E">
            <w:pPr>
              <w:widowControl/>
              <w:spacing w:line="360" w:lineRule="auto"/>
              <w:rPr>
                <w:color w:val="auto"/>
                <w:szCs w:val="21"/>
                <w:highlight w:val="none"/>
              </w:rPr>
            </w:pPr>
            <w:r>
              <w:rPr>
                <w:rFonts w:hint="eastAsia"/>
                <w:color w:val="auto"/>
                <w:szCs w:val="21"/>
                <w:highlight w:val="none"/>
              </w:rPr>
              <w:t>★ 键盘数量</w:t>
            </w:r>
          </w:p>
        </w:tc>
        <w:tc>
          <w:tcPr>
            <w:tcW w:w="850" w:type="dxa"/>
            <w:vAlign w:val="center"/>
          </w:tcPr>
          <w:p w14:paraId="7130820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CF88ED5">
            <w:pPr>
              <w:widowControl/>
              <w:spacing w:line="360" w:lineRule="auto"/>
              <w:rPr>
                <w:color w:val="auto"/>
                <w:szCs w:val="21"/>
                <w:highlight w:val="none"/>
              </w:rPr>
            </w:pPr>
            <w:r>
              <w:rPr>
                <w:rFonts w:hint="eastAsia"/>
                <w:color w:val="auto"/>
                <w:szCs w:val="21"/>
                <w:highlight w:val="none"/>
              </w:rPr>
              <w:t>≥1 个</w:t>
            </w:r>
          </w:p>
        </w:tc>
      </w:tr>
      <w:tr w14:paraId="18E3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42F2717">
            <w:pPr>
              <w:widowControl/>
              <w:spacing w:line="360" w:lineRule="auto"/>
              <w:jc w:val="center"/>
              <w:rPr>
                <w:color w:val="auto"/>
                <w:szCs w:val="21"/>
                <w:highlight w:val="none"/>
              </w:rPr>
            </w:pPr>
            <w:r>
              <w:rPr>
                <w:rFonts w:hint="eastAsia"/>
                <w:color w:val="auto"/>
                <w:szCs w:val="21"/>
                <w:highlight w:val="none"/>
              </w:rPr>
              <w:t>43</w:t>
            </w:r>
          </w:p>
        </w:tc>
        <w:tc>
          <w:tcPr>
            <w:tcW w:w="1305" w:type="dxa"/>
            <w:vAlign w:val="center"/>
          </w:tcPr>
          <w:p w14:paraId="3FFB5A5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8C5DCA1">
            <w:pPr>
              <w:widowControl/>
              <w:spacing w:line="360" w:lineRule="auto"/>
              <w:rPr>
                <w:color w:val="auto"/>
                <w:szCs w:val="21"/>
                <w:highlight w:val="none"/>
              </w:rPr>
            </w:pPr>
          </w:p>
        </w:tc>
        <w:tc>
          <w:tcPr>
            <w:tcW w:w="1701" w:type="dxa"/>
            <w:vAlign w:val="center"/>
          </w:tcPr>
          <w:p w14:paraId="49ADCD3A">
            <w:pPr>
              <w:widowControl/>
              <w:spacing w:line="360" w:lineRule="auto"/>
              <w:rPr>
                <w:color w:val="auto"/>
                <w:szCs w:val="21"/>
                <w:highlight w:val="none"/>
              </w:rPr>
            </w:pPr>
            <w:r>
              <w:rPr>
                <w:rFonts w:hint="eastAsia"/>
                <w:color w:val="auto"/>
                <w:szCs w:val="21"/>
                <w:highlight w:val="none"/>
              </w:rPr>
              <w:t>摄像头数量</w:t>
            </w:r>
          </w:p>
        </w:tc>
        <w:tc>
          <w:tcPr>
            <w:tcW w:w="850" w:type="dxa"/>
            <w:vAlign w:val="center"/>
          </w:tcPr>
          <w:p w14:paraId="2BA7018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F1D774">
            <w:pPr>
              <w:widowControl/>
              <w:spacing w:line="360" w:lineRule="auto"/>
              <w:rPr>
                <w:color w:val="auto"/>
                <w:szCs w:val="21"/>
                <w:highlight w:val="none"/>
              </w:rPr>
            </w:pPr>
            <w:r>
              <w:rPr>
                <w:rFonts w:hint="eastAsia"/>
                <w:color w:val="auto"/>
                <w:szCs w:val="21"/>
                <w:highlight w:val="none"/>
              </w:rPr>
              <w:t>≥0 个</w:t>
            </w:r>
          </w:p>
        </w:tc>
      </w:tr>
      <w:tr w14:paraId="2EE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6FF50A9">
            <w:pPr>
              <w:widowControl/>
              <w:spacing w:line="360" w:lineRule="auto"/>
              <w:jc w:val="center"/>
              <w:rPr>
                <w:color w:val="auto"/>
                <w:szCs w:val="21"/>
                <w:highlight w:val="none"/>
              </w:rPr>
            </w:pPr>
            <w:r>
              <w:rPr>
                <w:rFonts w:hint="eastAsia"/>
                <w:color w:val="auto"/>
                <w:szCs w:val="21"/>
                <w:highlight w:val="none"/>
              </w:rPr>
              <w:t>44</w:t>
            </w:r>
          </w:p>
        </w:tc>
        <w:tc>
          <w:tcPr>
            <w:tcW w:w="1305" w:type="dxa"/>
            <w:vAlign w:val="center"/>
          </w:tcPr>
          <w:p w14:paraId="6BC6531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26F52B5">
            <w:pPr>
              <w:widowControl/>
              <w:spacing w:line="360" w:lineRule="auto"/>
              <w:rPr>
                <w:color w:val="auto"/>
                <w:szCs w:val="21"/>
                <w:highlight w:val="none"/>
              </w:rPr>
            </w:pPr>
          </w:p>
        </w:tc>
        <w:tc>
          <w:tcPr>
            <w:tcW w:w="1701" w:type="dxa"/>
            <w:vAlign w:val="center"/>
          </w:tcPr>
          <w:p w14:paraId="73C4B534">
            <w:pPr>
              <w:widowControl/>
              <w:spacing w:line="360" w:lineRule="auto"/>
              <w:rPr>
                <w:color w:val="auto"/>
                <w:szCs w:val="21"/>
                <w:highlight w:val="none"/>
              </w:rPr>
            </w:pPr>
            <w:r>
              <w:rPr>
                <w:rFonts w:hint="eastAsia"/>
                <w:color w:val="auto"/>
                <w:szCs w:val="21"/>
                <w:highlight w:val="none"/>
              </w:rPr>
              <w:t>光驱数量</w:t>
            </w:r>
          </w:p>
        </w:tc>
        <w:tc>
          <w:tcPr>
            <w:tcW w:w="850" w:type="dxa"/>
            <w:vAlign w:val="center"/>
          </w:tcPr>
          <w:p w14:paraId="5C6888B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151EC5D">
            <w:pPr>
              <w:widowControl/>
              <w:spacing w:line="360" w:lineRule="auto"/>
              <w:rPr>
                <w:color w:val="auto"/>
                <w:szCs w:val="21"/>
                <w:highlight w:val="none"/>
              </w:rPr>
            </w:pPr>
            <w:r>
              <w:rPr>
                <w:rFonts w:hint="eastAsia"/>
                <w:color w:val="auto"/>
                <w:szCs w:val="21"/>
                <w:highlight w:val="none"/>
              </w:rPr>
              <w:t>≥1 个</w:t>
            </w:r>
          </w:p>
        </w:tc>
      </w:tr>
      <w:tr w14:paraId="327A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19572BA">
            <w:pPr>
              <w:widowControl/>
              <w:spacing w:line="360" w:lineRule="auto"/>
              <w:jc w:val="center"/>
              <w:rPr>
                <w:color w:val="auto"/>
                <w:szCs w:val="21"/>
                <w:highlight w:val="none"/>
              </w:rPr>
            </w:pPr>
            <w:r>
              <w:rPr>
                <w:rFonts w:hint="eastAsia"/>
                <w:color w:val="auto"/>
                <w:szCs w:val="21"/>
                <w:highlight w:val="none"/>
              </w:rPr>
              <w:t>45</w:t>
            </w:r>
          </w:p>
        </w:tc>
        <w:tc>
          <w:tcPr>
            <w:tcW w:w="1305" w:type="dxa"/>
            <w:vAlign w:val="center"/>
          </w:tcPr>
          <w:p w14:paraId="4D5F1B1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49F332C">
            <w:pPr>
              <w:widowControl/>
              <w:spacing w:line="360" w:lineRule="auto"/>
              <w:rPr>
                <w:color w:val="auto"/>
                <w:szCs w:val="21"/>
                <w:highlight w:val="none"/>
              </w:rPr>
            </w:pPr>
          </w:p>
        </w:tc>
        <w:tc>
          <w:tcPr>
            <w:tcW w:w="1701" w:type="dxa"/>
            <w:vAlign w:val="center"/>
          </w:tcPr>
          <w:p w14:paraId="7A7AF573">
            <w:pPr>
              <w:widowControl/>
              <w:spacing w:line="360" w:lineRule="auto"/>
              <w:rPr>
                <w:color w:val="auto"/>
                <w:szCs w:val="21"/>
                <w:highlight w:val="none"/>
              </w:rPr>
            </w:pPr>
            <w:r>
              <w:rPr>
                <w:rFonts w:hint="eastAsia"/>
                <w:color w:val="auto"/>
                <w:szCs w:val="21"/>
                <w:highlight w:val="none"/>
              </w:rPr>
              <w:t>★ 键盘按键数目</w:t>
            </w:r>
          </w:p>
        </w:tc>
        <w:tc>
          <w:tcPr>
            <w:tcW w:w="850" w:type="dxa"/>
            <w:vAlign w:val="center"/>
          </w:tcPr>
          <w:p w14:paraId="5A272E2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C22148A">
            <w:pPr>
              <w:widowControl/>
              <w:spacing w:line="360" w:lineRule="auto"/>
              <w:rPr>
                <w:color w:val="auto"/>
                <w:szCs w:val="21"/>
                <w:highlight w:val="none"/>
              </w:rPr>
            </w:pPr>
            <w:r>
              <w:rPr>
                <w:rFonts w:hint="eastAsia"/>
                <w:color w:val="auto"/>
                <w:szCs w:val="21"/>
                <w:highlight w:val="none"/>
              </w:rPr>
              <w:t>104键</w:t>
            </w:r>
          </w:p>
        </w:tc>
      </w:tr>
      <w:tr w14:paraId="19E1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8B6E63F">
            <w:pPr>
              <w:widowControl/>
              <w:spacing w:line="360" w:lineRule="auto"/>
              <w:jc w:val="center"/>
              <w:rPr>
                <w:color w:val="auto"/>
                <w:szCs w:val="21"/>
                <w:highlight w:val="none"/>
              </w:rPr>
            </w:pPr>
            <w:r>
              <w:rPr>
                <w:rFonts w:hint="eastAsia"/>
                <w:color w:val="auto"/>
                <w:szCs w:val="21"/>
                <w:highlight w:val="none"/>
              </w:rPr>
              <w:t>46</w:t>
            </w:r>
          </w:p>
        </w:tc>
        <w:tc>
          <w:tcPr>
            <w:tcW w:w="1305" w:type="dxa"/>
            <w:vAlign w:val="center"/>
          </w:tcPr>
          <w:p w14:paraId="0BABD1C3">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99AD545">
            <w:pPr>
              <w:widowControl/>
              <w:spacing w:line="360" w:lineRule="auto"/>
              <w:rPr>
                <w:color w:val="auto"/>
                <w:szCs w:val="21"/>
                <w:highlight w:val="none"/>
              </w:rPr>
            </w:pPr>
          </w:p>
        </w:tc>
        <w:tc>
          <w:tcPr>
            <w:tcW w:w="1701" w:type="dxa"/>
            <w:vAlign w:val="center"/>
          </w:tcPr>
          <w:p w14:paraId="23F49115">
            <w:pPr>
              <w:widowControl/>
              <w:spacing w:line="360" w:lineRule="auto"/>
              <w:rPr>
                <w:color w:val="auto"/>
                <w:szCs w:val="21"/>
                <w:highlight w:val="none"/>
              </w:rPr>
            </w:pPr>
            <w:r>
              <w:rPr>
                <w:rFonts w:hint="eastAsia"/>
                <w:color w:val="auto"/>
                <w:szCs w:val="21"/>
                <w:highlight w:val="none"/>
              </w:rPr>
              <w:t>摄像头像素</w:t>
            </w:r>
          </w:p>
        </w:tc>
        <w:tc>
          <w:tcPr>
            <w:tcW w:w="850" w:type="dxa"/>
            <w:vAlign w:val="center"/>
          </w:tcPr>
          <w:p w14:paraId="786EA45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7A4D73C">
            <w:pPr>
              <w:widowControl/>
              <w:spacing w:line="360" w:lineRule="auto"/>
              <w:rPr>
                <w:color w:val="auto"/>
                <w:szCs w:val="21"/>
                <w:highlight w:val="none"/>
              </w:rPr>
            </w:pPr>
            <w:r>
              <w:rPr>
                <w:rFonts w:hint="eastAsia"/>
                <w:color w:val="auto"/>
                <w:szCs w:val="21"/>
                <w:highlight w:val="none"/>
              </w:rPr>
              <w:t>≥0</w:t>
            </w:r>
          </w:p>
        </w:tc>
      </w:tr>
      <w:tr w14:paraId="231C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9D043CA">
            <w:pPr>
              <w:widowControl/>
              <w:spacing w:line="360" w:lineRule="auto"/>
              <w:jc w:val="center"/>
              <w:rPr>
                <w:color w:val="auto"/>
                <w:szCs w:val="21"/>
                <w:highlight w:val="none"/>
              </w:rPr>
            </w:pPr>
            <w:r>
              <w:rPr>
                <w:rFonts w:hint="eastAsia"/>
                <w:color w:val="auto"/>
                <w:szCs w:val="21"/>
                <w:highlight w:val="none"/>
              </w:rPr>
              <w:t>47</w:t>
            </w:r>
          </w:p>
        </w:tc>
        <w:tc>
          <w:tcPr>
            <w:tcW w:w="1305" w:type="dxa"/>
            <w:vAlign w:val="center"/>
          </w:tcPr>
          <w:p w14:paraId="15C55C9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F7E269C">
            <w:pPr>
              <w:widowControl/>
              <w:spacing w:line="360" w:lineRule="auto"/>
              <w:rPr>
                <w:color w:val="auto"/>
                <w:szCs w:val="21"/>
                <w:highlight w:val="none"/>
              </w:rPr>
            </w:pPr>
          </w:p>
        </w:tc>
        <w:tc>
          <w:tcPr>
            <w:tcW w:w="1701" w:type="dxa"/>
            <w:vAlign w:val="center"/>
          </w:tcPr>
          <w:p w14:paraId="359BFE06">
            <w:pPr>
              <w:widowControl/>
              <w:spacing w:line="360" w:lineRule="auto"/>
              <w:rPr>
                <w:color w:val="auto"/>
                <w:szCs w:val="21"/>
                <w:highlight w:val="none"/>
              </w:rPr>
            </w:pPr>
            <w:r>
              <w:rPr>
                <w:rFonts w:hint="eastAsia"/>
                <w:color w:val="auto"/>
                <w:szCs w:val="21"/>
                <w:highlight w:val="none"/>
              </w:rPr>
              <w:t>摄像头分辨率</w:t>
            </w:r>
          </w:p>
        </w:tc>
        <w:tc>
          <w:tcPr>
            <w:tcW w:w="850" w:type="dxa"/>
            <w:vAlign w:val="center"/>
          </w:tcPr>
          <w:p w14:paraId="3C6CED5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9DB0A0A">
            <w:pPr>
              <w:widowControl/>
              <w:spacing w:line="360" w:lineRule="auto"/>
              <w:rPr>
                <w:color w:val="auto"/>
                <w:szCs w:val="21"/>
                <w:highlight w:val="none"/>
              </w:rPr>
            </w:pPr>
            <w:r>
              <w:rPr>
                <w:rFonts w:hint="eastAsia"/>
                <w:color w:val="auto"/>
                <w:szCs w:val="21"/>
                <w:highlight w:val="none"/>
              </w:rPr>
              <w:t>≥0</w:t>
            </w:r>
          </w:p>
        </w:tc>
      </w:tr>
      <w:tr w14:paraId="386A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60E2EFD">
            <w:pPr>
              <w:widowControl/>
              <w:spacing w:line="360" w:lineRule="auto"/>
              <w:jc w:val="center"/>
              <w:rPr>
                <w:color w:val="auto"/>
                <w:szCs w:val="21"/>
                <w:highlight w:val="none"/>
              </w:rPr>
            </w:pPr>
            <w:r>
              <w:rPr>
                <w:rFonts w:hint="eastAsia"/>
                <w:color w:val="auto"/>
                <w:szCs w:val="21"/>
                <w:highlight w:val="none"/>
              </w:rPr>
              <w:t>48</w:t>
            </w:r>
          </w:p>
        </w:tc>
        <w:tc>
          <w:tcPr>
            <w:tcW w:w="1305" w:type="dxa"/>
            <w:vAlign w:val="center"/>
          </w:tcPr>
          <w:p w14:paraId="092D736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2FB0376A">
            <w:pPr>
              <w:widowControl/>
              <w:spacing w:line="360" w:lineRule="auto"/>
              <w:rPr>
                <w:color w:val="auto"/>
                <w:szCs w:val="21"/>
                <w:highlight w:val="none"/>
              </w:rPr>
            </w:pPr>
          </w:p>
        </w:tc>
        <w:tc>
          <w:tcPr>
            <w:tcW w:w="1701" w:type="dxa"/>
            <w:vAlign w:val="center"/>
          </w:tcPr>
          <w:p w14:paraId="164ABBEC">
            <w:pPr>
              <w:widowControl/>
              <w:spacing w:line="360" w:lineRule="auto"/>
              <w:rPr>
                <w:color w:val="auto"/>
                <w:szCs w:val="21"/>
                <w:highlight w:val="none"/>
              </w:rPr>
            </w:pPr>
            <w:r>
              <w:rPr>
                <w:rFonts w:hint="eastAsia"/>
                <w:color w:val="auto"/>
                <w:szCs w:val="21"/>
                <w:highlight w:val="none"/>
              </w:rPr>
              <w:t>扬声器功率</w:t>
            </w:r>
          </w:p>
        </w:tc>
        <w:tc>
          <w:tcPr>
            <w:tcW w:w="850" w:type="dxa"/>
            <w:vAlign w:val="center"/>
          </w:tcPr>
          <w:p w14:paraId="4C17FB1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F097215">
            <w:pPr>
              <w:widowControl/>
              <w:spacing w:line="360" w:lineRule="auto"/>
              <w:rPr>
                <w:color w:val="auto"/>
                <w:szCs w:val="21"/>
                <w:highlight w:val="none"/>
              </w:rPr>
            </w:pPr>
            <w:r>
              <w:rPr>
                <w:rFonts w:hint="eastAsia"/>
                <w:color w:val="auto"/>
                <w:szCs w:val="21"/>
                <w:highlight w:val="none"/>
              </w:rPr>
              <w:t>≥0</w:t>
            </w:r>
          </w:p>
        </w:tc>
      </w:tr>
      <w:tr w14:paraId="4066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70C1EDD">
            <w:pPr>
              <w:widowControl/>
              <w:spacing w:line="360" w:lineRule="auto"/>
              <w:jc w:val="center"/>
              <w:rPr>
                <w:color w:val="auto"/>
                <w:szCs w:val="21"/>
                <w:highlight w:val="none"/>
              </w:rPr>
            </w:pPr>
            <w:r>
              <w:rPr>
                <w:rFonts w:hint="eastAsia"/>
                <w:color w:val="auto"/>
                <w:szCs w:val="21"/>
                <w:highlight w:val="none"/>
              </w:rPr>
              <w:t>49</w:t>
            </w:r>
          </w:p>
        </w:tc>
        <w:tc>
          <w:tcPr>
            <w:tcW w:w="1305" w:type="dxa"/>
            <w:vAlign w:val="center"/>
          </w:tcPr>
          <w:p w14:paraId="5708FFB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F46095D">
            <w:pPr>
              <w:widowControl/>
              <w:spacing w:line="360" w:lineRule="auto"/>
              <w:rPr>
                <w:color w:val="auto"/>
                <w:szCs w:val="21"/>
                <w:highlight w:val="none"/>
              </w:rPr>
            </w:pPr>
          </w:p>
        </w:tc>
        <w:tc>
          <w:tcPr>
            <w:tcW w:w="1701" w:type="dxa"/>
            <w:vAlign w:val="center"/>
          </w:tcPr>
          <w:p w14:paraId="0CE1E305">
            <w:pPr>
              <w:widowControl/>
              <w:spacing w:line="360" w:lineRule="auto"/>
              <w:rPr>
                <w:color w:val="auto"/>
                <w:szCs w:val="21"/>
                <w:highlight w:val="none"/>
              </w:rPr>
            </w:pPr>
            <w:r>
              <w:rPr>
                <w:rFonts w:hint="eastAsia"/>
                <w:color w:val="auto"/>
                <w:szCs w:val="21"/>
                <w:highlight w:val="none"/>
              </w:rPr>
              <w:t>扬声器频率范围</w:t>
            </w:r>
          </w:p>
        </w:tc>
        <w:tc>
          <w:tcPr>
            <w:tcW w:w="850" w:type="dxa"/>
            <w:vAlign w:val="center"/>
          </w:tcPr>
          <w:p w14:paraId="50CEED1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D696C22">
            <w:pPr>
              <w:widowControl/>
              <w:spacing w:line="360" w:lineRule="auto"/>
              <w:rPr>
                <w:color w:val="auto"/>
                <w:szCs w:val="21"/>
                <w:highlight w:val="none"/>
              </w:rPr>
            </w:pPr>
            <w:r>
              <w:rPr>
                <w:rFonts w:hint="eastAsia"/>
                <w:color w:val="auto"/>
                <w:szCs w:val="21"/>
                <w:highlight w:val="none"/>
              </w:rPr>
              <w:t>无</w:t>
            </w:r>
          </w:p>
        </w:tc>
      </w:tr>
      <w:tr w14:paraId="2983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B1AFE92">
            <w:pPr>
              <w:widowControl/>
              <w:spacing w:line="360" w:lineRule="auto"/>
              <w:jc w:val="center"/>
              <w:rPr>
                <w:color w:val="auto"/>
                <w:szCs w:val="21"/>
                <w:highlight w:val="none"/>
              </w:rPr>
            </w:pPr>
            <w:r>
              <w:rPr>
                <w:color w:val="auto"/>
                <w:szCs w:val="21"/>
                <w:highlight w:val="none"/>
              </w:rPr>
              <w:t>50</w:t>
            </w:r>
          </w:p>
        </w:tc>
        <w:tc>
          <w:tcPr>
            <w:tcW w:w="1305" w:type="dxa"/>
            <w:vAlign w:val="center"/>
          </w:tcPr>
          <w:p w14:paraId="45A4E395">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1BB9BFA">
            <w:pPr>
              <w:widowControl/>
              <w:spacing w:line="360" w:lineRule="auto"/>
              <w:rPr>
                <w:color w:val="auto"/>
                <w:szCs w:val="21"/>
                <w:highlight w:val="none"/>
              </w:rPr>
            </w:pPr>
          </w:p>
        </w:tc>
        <w:tc>
          <w:tcPr>
            <w:tcW w:w="1701" w:type="dxa"/>
            <w:vAlign w:val="center"/>
          </w:tcPr>
          <w:p w14:paraId="755B9F48">
            <w:pPr>
              <w:widowControl/>
              <w:spacing w:line="360" w:lineRule="auto"/>
              <w:rPr>
                <w:color w:val="auto"/>
                <w:szCs w:val="21"/>
                <w:highlight w:val="none"/>
              </w:rPr>
            </w:pPr>
            <w:r>
              <w:rPr>
                <w:rFonts w:hint="eastAsia"/>
                <w:color w:val="auto"/>
                <w:szCs w:val="21"/>
                <w:highlight w:val="none"/>
              </w:rPr>
              <w:t>扬声器总谐波失真</w:t>
            </w:r>
          </w:p>
        </w:tc>
        <w:tc>
          <w:tcPr>
            <w:tcW w:w="850" w:type="dxa"/>
            <w:vAlign w:val="center"/>
          </w:tcPr>
          <w:p w14:paraId="56FA88B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45B9C2F">
            <w:pPr>
              <w:widowControl/>
              <w:spacing w:line="360" w:lineRule="auto"/>
              <w:rPr>
                <w:color w:val="auto"/>
                <w:szCs w:val="21"/>
                <w:highlight w:val="none"/>
              </w:rPr>
            </w:pPr>
            <w:r>
              <w:rPr>
                <w:rFonts w:hint="eastAsia"/>
                <w:color w:val="auto"/>
                <w:szCs w:val="21"/>
                <w:highlight w:val="none"/>
              </w:rPr>
              <w:t>无</w:t>
            </w:r>
          </w:p>
        </w:tc>
      </w:tr>
      <w:tr w14:paraId="677C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C20DBB7">
            <w:pPr>
              <w:widowControl/>
              <w:spacing w:line="360" w:lineRule="auto"/>
              <w:jc w:val="center"/>
              <w:rPr>
                <w:color w:val="auto"/>
                <w:szCs w:val="21"/>
                <w:highlight w:val="none"/>
              </w:rPr>
            </w:pPr>
            <w:r>
              <w:rPr>
                <w:rFonts w:hint="eastAsia"/>
                <w:color w:val="auto"/>
                <w:szCs w:val="21"/>
                <w:highlight w:val="none"/>
              </w:rPr>
              <w:t>51</w:t>
            </w:r>
          </w:p>
        </w:tc>
        <w:tc>
          <w:tcPr>
            <w:tcW w:w="1305" w:type="dxa"/>
            <w:vAlign w:val="center"/>
          </w:tcPr>
          <w:p w14:paraId="5399E222">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1850658">
            <w:pPr>
              <w:widowControl/>
              <w:spacing w:line="360" w:lineRule="auto"/>
              <w:rPr>
                <w:color w:val="auto"/>
                <w:szCs w:val="21"/>
                <w:highlight w:val="none"/>
              </w:rPr>
            </w:pPr>
          </w:p>
        </w:tc>
        <w:tc>
          <w:tcPr>
            <w:tcW w:w="1701" w:type="dxa"/>
            <w:vAlign w:val="center"/>
          </w:tcPr>
          <w:p w14:paraId="77514F8F">
            <w:pPr>
              <w:widowControl/>
              <w:spacing w:line="360" w:lineRule="auto"/>
              <w:rPr>
                <w:color w:val="auto"/>
                <w:szCs w:val="21"/>
                <w:highlight w:val="none"/>
              </w:rPr>
            </w:pPr>
            <w:r>
              <w:rPr>
                <w:rFonts w:hint="eastAsia"/>
                <w:color w:val="auto"/>
                <w:szCs w:val="21"/>
                <w:highlight w:val="none"/>
              </w:rPr>
              <w:t>扬声器最大声压级</w:t>
            </w:r>
          </w:p>
        </w:tc>
        <w:tc>
          <w:tcPr>
            <w:tcW w:w="850" w:type="dxa"/>
            <w:vAlign w:val="center"/>
          </w:tcPr>
          <w:p w14:paraId="056608E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66F50D1">
            <w:pPr>
              <w:widowControl/>
              <w:spacing w:line="360" w:lineRule="auto"/>
              <w:rPr>
                <w:color w:val="auto"/>
                <w:szCs w:val="21"/>
                <w:highlight w:val="none"/>
              </w:rPr>
            </w:pPr>
            <w:r>
              <w:rPr>
                <w:rFonts w:hint="eastAsia"/>
                <w:color w:val="auto"/>
                <w:szCs w:val="21"/>
                <w:highlight w:val="none"/>
              </w:rPr>
              <w:t>无</w:t>
            </w:r>
          </w:p>
        </w:tc>
      </w:tr>
      <w:tr w14:paraId="23C9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3E8418F">
            <w:pPr>
              <w:widowControl/>
              <w:spacing w:line="360" w:lineRule="auto"/>
              <w:jc w:val="center"/>
              <w:rPr>
                <w:color w:val="auto"/>
                <w:szCs w:val="21"/>
                <w:highlight w:val="none"/>
              </w:rPr>
            </w:pPr>
            <w:r>
              <w:rPr>
                <w:rFonts w:hint="eastAsia"/>
                <w:color w:val="auto"/>
                <w:szCs w:val="21"/>
                <w:highlight w:val="none"/>
              </w:rPr>
              <w:t>52</w:t>
            </w:r>
          </w:p>
        </w:tc>
        <w:tc>
          <w:tcPr>
            <w:tcW w:w="1305" w:type="dxa"/>
            <w:vAlign w:val="center"/>
          </w:tcPr>
          <w:p w14:paraId="2027CD30">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1F773CB">
            <w:pPr>
              <w:widowControl/>
              <w:spacing w:line="360" w:lineRule="auto"/>
              <w:rPr>
                <w:color w:val="auto"/>
                <w:szCs w:val="21"/>
                <w:highlight w:val="none"/>
              </w:rPr>
            </w:pPr>
          </w:p>
        </w:tc>
        <w:tc>
          <w:tcPr>
            <w:tcW w:w="1701" w:type="dxa"/>
            <w:vAlign w:val="center"/>
          </w:tcPr>
          <w:p w14:paraId="7D2205EA">
            <w:pPr>
              <w:widowControl/>
              <w:spacing w:line="360" w:lineRule="auto"/>
              <w:rPr>
                <w:color w:val="auto"/>
                <w:szCs w:val="21"/>
                <w:highlight w:val="none"/>
              </w:rPr>
            </w:pPr>
            <w:r>
              <w:rPr>
                <w:rFonts w:hint="eastAsia"/>
                <w:color w:val="auto"/>
                <w:szCs w:val="21"/>
                <w:highlight w:val="none"/>
              </w:rPr>
              <w:t>★ 键盘连接方式</w:t>
            </w:r>
          </w:p>
        </w:tc>
        <w:tc>
          <w:tcPr>
            <w:tcW w:w="850" w:type="dxa"/>
            <w:vAlign w:val="center"/>
          </w:tcPr>
          <w:p w14:paraId="1D49D3A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44A5C74">
            <w:pPr>
              <w:widowControl/>
              <w:spacing w:line="360" w:lineRule="auto"/>
              <w:rPr>
                <w:color w:val="auto"/>
                <w:szCs w:val="21"/>
                <w:highlight w:val="none"/>
              </w:rPr>
            </w:pPr>
            <w:r>
              <w:rPr>
                <w:rFonts w:hint="eastAsia"/>
                <w:color w:val="auto"/>
                <w:szCs w:val="21"/>
                <w:highlight w:val="none"/>
              </w:rPr>
              <w:t>有线</w:t>
            </w:r>
          </w:p>
        </w:tc>
      </w:tr>
      <w:tr w14:paraId="2C1F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0A4C7936">
            <w:pPr>
              <w:widowControl/>
              <w:spacing w:line="360" w:lineRule="auto"/>
              <w:jc w:val="center"/>
              <w:rPr>
                <w:color w:val="auto"/>
                <w:szCs w:val="21"/>
                <w:highlight w:val="none"/>
              </w:rPr>
            </w:pPr>
            <w:r>
              <w:rPr>
                <w:rFonts w:hint="eastAsia"/>
                <w:color w:val="auto"/>
                <w:szCs w:val="21"/>
                <w:highlight w:val="none"/>
              </w:rPr>
              <w:t>53</w:t>
            </w:r>
          </w:p>
        </w:tc>
        <w:tc>
          <w:tcPr>
            <w:tcW w:w="1305" w:type="dxa"/>
            <w:vAlign w:val="center"/>
          </w:tcPr>
          <w:p w14:paraId="32D2D167">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CB82C84">
            <w:pPr>
              <w:widowControl/>
              <w:spacing w:line="360" w:lineRule="auto"/>
              <w:rPr>
                <w:color w:val="auto"/>
                <w:szCs w:val="21"/>
                <w:highlight w:val="none"/>
              </w:rPr>
            </w:pPr>
          </w:p>
        </w:tc>
        <w:tc>
          <w:tcPr>
            <w:tcW w:w="1701" w:type="dxa"/>
            <w:vAlign w:val="center"/>
          </w:tcPr>
          <w:p w14:paraId="2090A477">
            <w:pPr>
              <w:widowControl/>
              <w:spacing w:line="360" w:lineRule="auto"/>
              <w:rPr>
                <w:color w:val="auto"/>
                <w:szCs w:val="21"/>
                <w:highlight w:val="none"/>
              </w:rPr>
            </w:pPr>
            <w:r>
              <w:rPr>
                <w:rFonts w:hint="eastAsia"/>
                <w:color w:val="auto"/>
                <w:szCs w:val="21"/>
                <w:highlight w:val="none"/>
              </w:rPr>
              <w:t>★ 键盘键程</w:t>
            </w:r>
          </w:p>
        </w:tc>
        <w:tc>
          <w:tcPr>
            <w:tcW w:w="850" w:type="dxa"/>
            <w:vAlign w:val="center"/>
          </w:tcPr>
          <w:p w14:paraId="68021AE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CF2088">
            <w:pPr>
              <w:widowControl/>
              <w:spacing w:line="360" w:lineRule="auto"/>
              <w:rPr>
                <w:color w:val="auto"/>
                <w:szCs w:val="21"/>
                <w:highlight w:val="none"/>
              </w:rPr>
            </w:pPr>
            <w:r>
              <w:rPr>
                <w:rFonts w:hint="eastAsia"/>
                <w:color w:val="auto"/>
                <w:szCs w:val="21"/>
                <w:highlight w:val="none"/>
              </w:rPr>
              <w:t>2.3mm~4.0mm</w:t>
            </w:r>
          </w:p>
        </w:tc>
      </w:tr>
      <w:tr w14:paraId="6C1D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AACAE45">
            <w:pPr>
              <w:widowControl/>
              <w:spacing w:line="360" w:lineRule="auto"/>
              <w:jc w:val="center"/>
              <w:rPr>
                <w:color w:val="auto"/>
                <w:szCs w:val="21"/>
                <w:highlight w:val="none"/>
              </w:rPr>
            </w:pPr>
            <w:r>
              <w:rPr>
                <w:rFonts w:hint="eastAsia"/>
                <w:color w:val="auto"/>
                <w:szCs w:val="21"/>
                <w:highlight w:val="none"/>
              </w:rPr>
              <w:t>54</w:t>
            </w:r>
          </w:p>
        </w:tc>
        <w:tc>
          <w:tcPr>
            <w:tcW w:w="1305" w:type="dxa"/>
            <w:vAlign w:val="center"/>
          </w:tcPr>
          <w:p w14:paraId="2DA6609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2D52ED1">
            <w:pPr>
              <w:widowControl/>
              <w:spacing w:line="360" w:lineRule="auto"/>
              <w:rPr>
                <w:color w:val="auto"/>
                <w:szCs w:val="21"/>
                <w:highlight w:val="none"/>
              </w:rPr>
            </w:pPr>
          </w:p>
        </w:tc>
        <w:tc>
          <w:tcPr>
            <w:tcW w:w="1701" w:type="dxa"/>
            <w:vAlign w:val="center"/>
          </w:tcPr>
          <w:p w14:paraId="2771E237">
            <w:pPr>
              <w:widowControl/>
              <w:spacing w:line="360" w:lineRule="auto"/>
              <w:rPr>
                <w:color w:val="auto"/>
                <w:szCs w:val="21"/>
                <w:highlight w:val="none"/>
              </w:rPr>
            </w:pPr>
            <w:r>
              <w:rPr>
                <w:rFonts w:hint="eastAsia"/>
                <w:color w:val="auto"/>
                <w:szCs w:val="21"/>
                <w:highlight w:val="none"/>
              </w:rPr>
              <w:t>★ 键盘按键压力</w:t>
            </w:r>
          </w:p>
        </w:tc>
        <w:tc>
          <w:tcPr>
            <w:tcW w:w="850" w:type="dxa"/>
            <w:vAlign w:val="center"/>
          </w:tcPr>
          <w:p w14:paraId="57002D1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CEFF1C">
            <w:pPr>
              <w:widowControl/>
              <w:spacing w:line="360" w:lineRule="auto"/>
              <w:rPr>
                <w:color w:val="auto"/>
                <w:szCs w:val="21"/>
                <w:highlight w:val="none"/>
              </w:rPr>
            </w:pPr>
            <w:r>
              <w:rPr>
                <w:rFonts w:hint="eastAsia"/>
                <w:color w:val="auto"/>
                <w:szCs w:val="21"/>
                <w:highlight w:val="none"/>
              </w:rPr>
              <w:t>按键压力应在0.54N±0.14N</w:t>
            </w:r>
          </w:p>
        </w:tc>
      </w:tr>
      <w:tr w14:paraId="7FA0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86887ED">
            <w:pPr>
              <w:widowControl/>
              <w:spacing w:line="360" w:lineRule="auto"/>
              <w:jc w:val="center"/>
              <w:rPr>
                <w:color w:val="auto"/>
                <w:szCs w:val="21"/>
                <w:highlight w:val="none"/>
              </w:rPr>
            </w:pPr>
            <w:r>
              <w:rPr>
                <w:rFonts w:hint="eastAsia"/>
                <w:color w:val="auto"/>
                <w:szCs w:val="21"/>
                <w:highlight w:val="none"/>
              </w:rPr>
              <w:t>55</w:t>
            </w:r>
          </w:p>
        </w:tc>
        <w:tc>
          <w:tcPr>
            <w:tcW w:w="1305" w:type="dxa"/>
            <w:vAlign w:val="center"/>
          </w:tcPr>
          <w:p w14:paraId="6D3378F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AB4B52E">
            <w:pPr>
              <w:widowControl/>
              <w:spacing w:line="360" w:lineRule="auto"/>
              <w:rPr>
                <w:color w:val="auto"/>
                <w:szCs w:val="21"/>
                <w:highlight w:val="none"/>
              </w:rPr>
            </w:pPr>
          </w:p>
        </w:tc>
        <w:tc>
          <w:tcPr>
            <w:tcW w:w="1701" w:type="dxa"/>
            <w:vAlign w:val="center"/>
          </w:tcPr>
          <w:p w14:paraId="3197A5EA">
            <w:pPr>
              <w:widowControl/>
              <w:spacing w:line="360" w:lineRule="auto"/>
              <w:rPr>
                <w:color w:val="auto"/>
                <w:szCs w:val="21"/>
                <w:highlight w:val="none"/>
              </w:rPr>
            </w:pPr>
            <w:r>
              <w:rPr>
                <w:rFonts w:hint="eastAsia"/>
                <w:color w:val="auto"/>
                <w:szCs w:val="21"/>
                <w:highlight w:val="none"/>
              </w:rPr>
              <w:t>★ 有线键盘连接线</w:t>
            </w:r>
          </w:p>
        </w:tc>
        <w:tc>
          <w:tcPr>
            <w:tcW w:w="850" w:type="dxa"/>
            <w:vAlign w:val="center"/>
          </w:tcPr>
          <w:p w14:paraId="21C4D3A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6F9939A">
            <w:pPr>
              <w:widowControl/>
              <w:spacing w:line="360" w:lineRule="auto"/>
              <w:rPr>
                <w:color w:val="auto"/>
                <w:szCs w:val="21"/>
                <w:highlight w:val="none"/>
              </w:rPr>
            </w:pPr>
            <w:r>
              <w:rPr>
                <w:rFonts w:hint="eastAsia"/>
                <w:color w:val="auto"/>
                <w:szCs w:val="21"/>
                <w:highlight w:val="none"/>
              </w:rPr>
              <w:t>≥1.5 米</w:t>
            </w:r>
          </w:p>
        </w:tc>
      </w:tr>
      <w:tr w14:paraId="37A9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323E8BD">
            <w:pPr>
              <w:widowControl/>
              <w:spacing w:line="360" w:lineRule="auto"/>
              <w:jc w:val="center"/>
              <w:rPr>
                <w:color w:val="auto"/>
                <w:szCs w:val="21"/>
                <w:highlight w:val="none"/>
              </w:rPr>
            </w:pPr>
            <w:r>
              <w:rPr>
                <w:rFonts w:hint="eastAsia"/>
                <w:color w:val="auto"/>
                <w:szCs w:val="21"/>
                <w:highlight w:val="none"/>
              </w:rPr>
              <w:t>56</w:t>
            </w:r>
          </w:p>
        </w:tc>
        <w:tc>
          <w:tcPr>
            <w:tcW w:w="1305" w:type="dxa"/>
            <w:vAlign w:val="center"/>
          </w:tcPr>
          <w:p w14:paraId="53A466B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5053BF7">
            <w:pPr>
              <w:widowControl/>
              <w:spacing w:line="360" w:lineRule="auto"/>
              <w:rPr>
                <w:color w:val="auto"/>
                <w:szCs w:val="21"/>
                <w:highlight w:val="none"/>
              </w:rPr>
            </w:pPr>
          </w:p>
        </w:tc>
        <w:tc>
          <w:tcPr>
            <w:tcW w:w="1701" w:type="dxa"/>
            <w:vAlign w:val="center"/>
          </w:tcPr>
          <w:p w14:paraId="14DA697F">
            <w:pPr>
              <w:widowControl/>
              <w:spacing w:line="360" w:lineRule="auto"/>
              <w:rPr>
                <w:color w:val="auto"/>
                <w:szCs w:val="21"/>
                <w:highlight w:val="none"/>
              </w:rPr>
            </w:pPr>
            <w:r>
              <w:rPr>
                <w:rFonts w:hint="eastAsia"/>
                <w:color w:val="auto"/>
                <w:szCs w:val="21"/>
                <w:highlight w:val="none"/>
              </w:rPr>
              <w:t>★ 键盘颜色</w:t>
            </w:r>
          </w:p>
        </w:tc>
        <w:tc>
          <w:tcPr>
            <w:tcW w:w="850" w:type="dxa"/>
            <w:vAlign w:val="center"/>
          </w:tcPr>
          <w:p w14:paraId="1A0DDCC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0DC1F4E">
            <w:pPr>
              <w:widowControl/>
              <w:spacing w:line="360" w:lineRule="auto"/>
              <w:rPr>
                <w:color w:val="auto"/>
                <w:szCs w:val="21"/>
                <w:highlight w:val="none"/>
              </w:rPr>
            </w:pPr>
            <w:r>
              <w:rPr>
                <w:rFonts w:hint="eastAsia"/>
                <w:color w:val="auto"/>
                <w:szCs w:val="21"/>
                <w:highlight w:val="none"/>
              </w:rPr>
              <w:t>黑色</w:t>
            </w:r>
          </w:p>
        </w:tc>
      </w:tr>
      <w:tr w14:paraId="10F7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5204C54">
            <w:pPr>
              <w:widowControl/>
              <w:spacing w:line="360" w:lineRule="auto"/>
              <w:jc w:val="center"/>
              <w:rPr>
                <w:color w:val="auto"/>
                <w:szCs w:val="21"/>
                <w:highlight w:val="none"/>
              </w:rPr>
            </w:pPr>
            <w:r>
              <w:rPr>
                <w:rFonts w:hint="eastAsia"/>
                <w:color w:val="auto"/>
                <w:szCs w:val="21"/>
                <w:highlight w:val="none"/>
              </w:rPr>
              <w:t>57</w:t>
            </w:r>
          </w:p>
        </w:tc>
        <w:tc>
          <w:tcPr>
            <w:tcW w:w="1305" w:type="dxa"/>
            <w:vAlign w:val="center"/>
          </w:tcPr>
          <w:p w14:paraId="431CF20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87EDE20">
            <w:pPr>
              <w:widowControl/>
              <w:spacing w:line="360" w:lineRule="auto"/>
              <w:rPr>
                <w:color w:val="auto"/>
                <w:szCs w:val="21"/>
                <w:highlight w:val="none"/>
              </w:rPr>
            </w:pPr>
          </w:p>
        </w:tc>
        <w:tc>
          <w:tcPr>
            <w:tcW w:w="1701" w:type="dxa"/>
            <w:vAlign w:val="center"/>
          </w:tcPr>
          <w:p w14:paraId="461C3FB3">
            <w:pPr>
              <w:widowControl/>
              <w:spacing w:line="360" w:lineRule="auto"/>
              <w:rPr>
                <w:color w:val="auto"/>
                <w:szCs w:val="21"/>
                <w:highlight w:val="none"/>
              </w:rPr>
            </w:pPr>
            <w:r>
              <w:rPr>
                <w:rFonts w:hint="eastAsia"/>
                <w:color w:val="auto"/>
                <w:szCs w:val="21"/>
                <w:highlight w:val="none"/>
              </w:rPr>
              <w:t>键盘其他要求</w:t>
            </w:r>
          </w:p>
        </w:tc>
        <w:tc>
          <w:tcPr>
            <w:tcW w:w="850" w:type="dxa"/>
            <w:vAlign w:val="center"/>
          </w:tcPr>
          <w:p w14:paraId="44C49A3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55CB779">
            <w:pPr>
              <w:widowControl/>
              <w:spacing w:line="360" w:lineRule="auto"/>
              <w:rPr>
                <w:color w:val="auto"/>
                <w:szCs w:val="21"/>
                <w:highlight w:val="none"/>
              </w:rPr>
            </w:pPr>
            <w:r>
              <w:rPr>
                <w:rFonts w:hint="eastAsia"/>
                <w:color w:val="auto"/>
                <w:szCs w:val="21"/>
                <w:highlight w:val="none"/>
              </w:rPr>
              <w:t>键盘外观结构、连接方式、主要功能、安全、电磁兼容性、可靠性应符合GB/T14081的相关规定</w:t>
            </w:r>
          </w:p>
        </w:tc>
      </w:tr>
      <w:tr w14:paraId="094C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186B6EC">
            <w:pPr>
              <w:widowControl/>
              <w:spacing w:line="360" w:lineRule="auto"/>
              <w:jc w:val="center"/>
              <w:rPr>
                <w:color w:val="auto"/>
                <w:szCs w:val="21"/>
                <w:highlight w:val="none"/>
              </w:rPr>
            </w:pPr>
            <w:r>
              <w:rPr>
                <w:rFonts w:hint="eastAsia"/>
                <w:color w:val="auto"/>
                <w:szCs w:val="21"/>
                <w:highlight w:val="none"/>
              </w:rPr>
              <w:t>58</w:t>
            </w:r>
          </w:p>
        </w:tc>
        <w:tc>
          <w:tcPr>
            <w:tcW w:w="1305" w:type="dxa"/>
            <w:vAlign w:val="center"/>
          </w:tcPr>
          <w:p w14:paraId="28242DD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F003E9F">
            <w:pPr>
              <w:widowControl/>
              <w:spacing w:line="360" w:lineRule="auto"/>
              <w:rPr>
                <w:color w:val="auto"/>
                <w:szCs w:val="21"/>
                <w:highlight w:val="none"/>
              </w:rPr>
            </w:pPr>
          </w:p>
        </w:tc>
        <w:tc>
          <w:tcPr>
            <w:tcW w:w="1701" w:type="dxa"/>
            <w:vAlign w:val="center"/>
          </w:tcPr>
          <w:p w14:paraId="176F15BF">
            <w:pPr>
              <w:widowControl/>
              <w:spacing w:line="360" w:lineRule="auto"/>
              <w:rPr>
                <w:color w:val="auto"/>
                <w:szCs w:val="21"/>
                <w:highlight w:val="none"/>
              </w:rPr>
            </w:pPr>
            <w:r>
              <w:rPr>
                <w:rFonts w:hint="eastAsia"/>
                <w:color w:val="auto"/>
                <w:szCs w:val="21"/>
                <w:highlight w:val="none"/>
              </w:rPr>
              <w:t>★ 鼠标连接方式</w:t>
            </w:r>
          </w:p>
        </w:tc>
        <w:tc>
          <w:tcPr>
            <w:tcW w:w="850" w:type="dxa"/>
            <w:vAlign w:val="center"/>
          </w:tcPr>
          <w:p w14:paraId="1BA1F02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E86ED5C">
            <w:pPr>
              <w:widowControl/>
              <w:spacing w:line="360" w:lineRule="auto"/>
              <w:rPr>
                <w:color w:val="auto"/>
                <w:szCs w:val="21"/>
                <w:highlight w:val="none"/>
              </w:rPr>
            </w:pPr>
            <w:r>
              <w:rPr>
                <w:rFonts w:hint="eastAsia"/>
                <w:color w:val="auto"/>
                <w:szCs w:val="21"/>
                <w:highlight w:val="none"/>
              </w:rPr>
              <w:t>有线</w:t>
            </w:r>
          </w:p>
        </w:tc>
      </w:tr>
      <w:tr w14:paraId="37EC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EC124E1">
            <w:pPr>
              <w:widowControl/>
              <w:spacing w:line="360" w:lineRule="auto"/>
              <w:jc w:val="center"/>
              <w:rPr>
                <w:color w:val="auto"/>
                <w:szCs w:val="21"/>
                <w:highlight w:val="none"/>
              </w:rPr>
            </w:pPr>
            <w:r>
              <w:rPr>
                <w:rFonts w:hint="eastAsia"/>
                <w:color w:val="auto"/>
                <w:szCs w:val="21"/>
                <w:highlight w:val="none"/>
              </w:rPr>
              <w:t>59</w:t>
            </w:r>
          </w:p>
        </w:tc>
        <w:tc>
          <w:tcPr>
            <w:tcW w:w="1305" w:type="dxa"/>
            <w:vAlign w:val="center"/>
          </w:tcPr>
          <w:p w14:paraId="32B0AC5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ED114B2">
            <w:pPr>
              <w:widowControl/>
              <w:spacing w:line="360" w:lineRule="auto"/>
              <w:rPr>
                <w:color w:val="auto"/>
                <w:szCs w:val="21"/>
                <w:highlight w:val="none"/>
              </w:rPr>
            </w:pPr>
          </w:p>
        </w:tc>
        <w:tc>
          <w:tcPr>
            <w:tcW w:w="1701" w:type="dxa"/>
            <w:vAlign w:val="center"/>
          </w:tcPr>
          <w:p w14:paraId="7613D13E">
            <w:pPr>
              <w:widowControl/>
              <w:spacing w:line="360" w:lineRule="auto"/>
              <w:rPr>
                <w:color w:val="auto"/>
                <w:szCs w:val="21"/>
                <w:highlight w:val="none"/>
              </w:rPr>
            </w:pPr>
            <w:r>
              <w:rPr>
                <w:rFonts w:hint="eastAsia"/>
                <w:color w:val="auto"/>
                <w:szCs w:val="21"/>
                <w:highlight w:val="none"/>
              </w:rPr>
              <w:t>★ 有线鼠标连接线</w:t>
            </w:r>
          </w:p>
        </w:tc>
        <w:tc>
          <w:tcPr>
            <w:tcW w:w="850" w:type="dxa"/>
            <w:vAlign w:val="center"/>
          </w:tcPr>
          <w:p w14:paraId="714F3CE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7E00353">
            <w:pPr>
              <w:widowControl/>
              <w:spacing w:line="360" w:lineRule="auto"/>
              <w:rPr>
                <w:color w:val="auto"/>
                <w:szCs w:val="21"/>
                <w:highlight w:val="none"/>
              </w:rPr>
            </w:pPr>
            <w:r>
              <w:rPr>
                <w:rFonts w:hint="eastAsia"/>
                <w:color w:val="auto"/>
                <w:szCs w:val="21"/>
                <w:highlight w:val="none"/>
              </w:rPr>
              <w:t>≥1.5 米</w:t>
            </w:r>
          </w:p>
        </w:tc>
      </w:tr>
      <w:tr w14:paraId="249B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A252017">
            <w:pPr>
              <w:widowControl/>
              <w:spacing w:line="360" w:lineRule="auto"/>
              <w:jc w:val="center"/>
              <w:rPr>
                <w:color w:val="auto"/>
                <w:szCs w:val="21"/>
                <w:highlight w:val="none"/>
              </w:rPr>
            </w:pPr>
            <w:r>
              <w:rPr>
                <w:rFonts w:hint="eastAsia"/>
                <w:color w:val="auto"/>
                <w:szCs w:val="21"/>
                <w:highlight w:val="none"/>
              </w:rPr>
              <w:t>60</w:t>
            </w:r>
          </w:p>
        </w:tc>
        <w:tc>
          <w:tcPr>
            <w:tcW w:w="1305" w:type="dxa"/>
            <w:vAlign w:val="center"/>
          </w:tcPr>
          <w:p w14:paraId="7D4D19E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11E77D06">
            <w:pPr>
              <w:widowControl/>
              <w:spacing w:line="360" w:lineRule="auto"/>
              <w:rPr>
                <w:color w:val="auto"/>
                <w:szCs w:val="21"/>
                <w:highlight w:val="none"/>
              </w:rPr>
            </w:pPr>
          </w:p>
        </w:tc>
        <w:tc>
          <w:tcPr>
            <w:tcW w:w="1701" w:type="dxa"/>
            <w:vAlign w:val="center"/>
          </w:tcPr>
          <w:p w14:paraId="78B41B61">
            <w:pPr>
              <w:widowControl/>
              <w:spacing w:line="360" w:lineRule="auto"/>
              <w:rPr>
                <w:color w:val="auto"/>
                <w:szCs w:val="21"/>
                <w:highlight w:val="none"/>
              </w:rPr>
            </w:pPr>
            <w:r>
              <w:rPr>
                <w:rFonts w:hint="eastAsia"/>
                <w:color w:val="auto"/>
                <w:szCs w:val="21"/>
                <w:highlight w:val="none"/>
              </w:rPr>
              <w:t>★ 鼠标DPI分辨率</w:t>
            </w:r>
          </w:p>
        </w:tc>
        <w:tc>
          <w:tcPr>
            <w:tcW w:w="850" w:type="dxa"/>
            <w:vAlign w:val="center"/>
          </w:tcPr>
          <w:p w14:paraId="308B4E0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B3D2AB2">
            <w:pPr>
              <w:widowControl/>
              <w:spacing w:line="360" w:lineRule="auto"/>
              <w:rPr>
                <w:color w:val="auto"/>
                <w:szCs w:val="21"/>
                <w:highlight w:val="none"/>
              </w:rPr>
            </w:pPr>
            <w:r>
              <w:rPr>
                <w:rFonts w:hint="eastAsia"/>
                <w:color w:val="auto"/>
                <w:szCs w:val="21"/>
                <w:highlight w:val="none"/>
              </w:rPr>
              <w:t xml:space="preserve">800~1600 </w:t>
            </w:r>
          </w:p>
        </w:tc>
      </w:tr>
      <w:tr w14:paraId="6718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CB1B1C7">
            <w:pPr>
              <w:widowControl/>
              <w:spacing w:line="360" w:lineRule="auto"/>
              <w:jc w:val="center"/>
              <w:rPr>
                <w:color w:val="auto"/>
                <w:szCs w:val="21"/>
                <w:highlight w:val="none"/>
              </w:rPr>
            </w:pPr>
            <w:r>
              <w:rPr>
                <w:rFonts w:hint="eastAsia"/>
                <w:color w:val="auto"/>
                <w:szCs w:val="21"/>
                <w:highlight w:val="none"/>
              </w:rPr>
              <w:t>61</w:t>
            </w:r>
          </w:p>
        </w:tc>
        <w:tc>
          <w:tcPr>
            <w:tcW w:w="1305" w:type="dxa"/>
            <w:vAlign w:val="center"/>
          </w:tcPr>
          <w:p w14:paraId="17FDC96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E245167">
            <w:pPr>
              <w:widowControl/>
              <w:spacing w:line="360" w:lineRule="auto"/>
              <w:rPr>
                <w:color w:val="auto"/>
                <w:szCs w:val="21"/>
                <w:highlight w:val="none"/>
              </w:rPr>
            </w:pPr>
          </w:p>
        </w:tc>
        <w:tc>
          <w:tcPr>
            <w:tcW w:w="1701" w:type="dxa"/>
            <w:vAlign w:val="center"/>
          </w:tcPr>
          <w:p w14:paraId="5253C637">
            <w:pPr>
              <w:widowControl/>
              <w:spacing w:line="360" w:lineRule="auto"/>
              <w:rPr>
                <w:color w:val="auto"/>
                <w:szCs w:val="21"/>
                <w:highlight w:val="none"/>
              </w:rPr>
            </w:pPr>
            <w:r>
              <w:rPr>
                <w:rFonts w:hint="eastAsia"/>
                <w:color w:val="auto"/>
                <w:szCs w:val="21"/>
                <w:highlight w:val="none"/>
              </w:rPr>
              <w:t>★ 鼠标颜色</w:t>
            </w:r>
          </w:p>
        </w:tc>
        <w:tc>
          <w:tcPr>
            <w:tcW w:w="850" w:type="dxa"/>
            <w:vAlign w:val="center"/>
          </w:tcPr>
          <w:p w14:paraId="72E8181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CF17B68">
            <w:pPr>
              <w:widowControl/>
              <w:spacing w:line="360" w:lineRule="auto"/>
              <w:rPr>
                <w:color w:val="auto"/>
                <w:szCs w:val="21"/>
                <w:highlight w:val="none"/>
              </w:rPr>
            </w:pPr>
            <w:r>
              <w:rPr>
                <w:rFonts w:hint="eastAsia"/>
                <w:color w:val="auto"/>
                <w:szCs w:val="21"/>
                <w:highlight w:val="none"/>
              </w:rPr>
              <w:t>黑色</w:t>
            </w:r>
          </w:p>
        </w:tc>
      </w:tr>
      <w:tr w14:paraId="1E48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21999EC">
            <w:pPr>
              <w:widowControl/>
              <w:spacing w:line="360" w:lineRule="auto"/>
              <w:jc w:val="center"/>
              <w:rPr>
                <w:color w:val="auto"/>
                <w:szCs w:val="21"/>
                <w:highlight w:val="none"/>
              </w:rPr>
            </w:pPr>
            <w:r>
              <w:rPr>
                <w:rFonts w:hint="eastAsia"/>
                <w:color w:val="auto"/>
                <w:szCs w:val="21"/>
                <w:highlight w:val="none"/>
              </w:rPr>
              <w:t>62</w:t>
            </w:r>
          </w:p>
        </w:tc>
        <w:tc>
          <w:tcPr>
            <w:tcW w:w="1305" w:type="dxa"/>
            <w:vAlign w:val="center"/>
          </w:tcPr>
          <w:p w14:paraId="4B32A6F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13BF5FE">
            <w:pPr>
              <w:widowControl/>
              <w:spacing w:line="360" w:lineRule="auto"/>
              <w:rPr>
                <w:color w:val="auto"/>
                <w:szCs w:val="21"/>
                <w:highlight w:val="none"/>
              </w:rPr>
            </w:pPr>
          </w:p>
        </w:tc>
        <w:tc>
          <w:tcPr>
            <w:tcW w:w="1701" w:type="dxa"/>
            <w:vAlign w:val="center"/>
          </w:tcPr>
          <w:p w14:paraId="24590E2E">
            <w:pPr>
              <w:widowControl/>
              <w:spacing w:line="360" w:lineRule="auto"/>
              <w:rPr>
                <w:color w:val="auto"/>
                <w:szCs w:val="21"/>
                <w:highlight w:val="none"/>
              </w:rPr>
            </w:pPr>
            <w:r>
              <w:rPr>
                <w:rFonts w:hint="eastAsia"/>
                <w:color w:val="auto"/>
                <w:szCs w:val="21"/>
                <w:highlight w:val="none"/>
              </w:rPr>
              <w:t>★ 鼠标其他要求</w:t>
            </w:r>
          </w:p>
        </w:tc>
        <w:tc>
          <w:tcPr>
            <w:tcW w:w="850" w:type="dxa"/>
            <w:vAlign w:val="center"/>
          </w:tcPr>
          <w:p w14:paraId="0781CCC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9990459">
            <w:pPr>
              <w:widowControl/>
              <w:spacing w:line="360" w:lineRule="auto"/>
              <w:rPr>
                <w:color w:val="auto"/>
                <w:szCs w:val="21"/>
                <w:highlight w:val="none"/>
              </w:rPr>
            </w:pPr>
            <w:r>
              <w:rPr>
                <w:rFonts w:hint="eastAsia"/>
                <w:color w:val="auto"/>
                <w:szCs w:val="21"/>
                <w:highlight w:val="none"/>
              </w:rPr>
              <w:t>其它参数应符合GB/T26245的相关规定</w:t>
            </w:r>
          </w:p>
        </w:tc>
      </w:tr>
      <w:tr w14:paraId="4E3A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EFAF544">
            <w:pPr>
              <w:widowControl/>
              <w:spacing w:line="360" w:lineRule="auto"/>
              <w:jc w:val="center"/>
              <w:rPr>
                <w:color w:val="auto"/>
                <w:szCs w:val="21"/>
                <w:highlight w:val="none"/>
              </w:rPr>
            </w:pPr>
            <w:r>
              <w:rPr>
                <w:rFonts w:hint="eastAsia"/>
                <w:color w:val="auto"/>
                <w:szCs w:val="21"/>
                <w:highlight w:val="none"/>
              </w:rPr>
              <w:t>63</w:t>
            </w:r>
          </w:p>
        </w:tc>
        <w:tc>
          <w:tcPr>
            <w:tcW w:w="1305" w:type="dxa"/>
            <w:vAlign w:val="center"/>
          </w:tcPr>
          <w:p w14:paraId="5CA0126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3F01946">
            <w:pPr>
              <w:widowControl/>
              <w:spacing w:line="360" w:lineRule="auto"/>
              <w:rPr>
                <w:color w:val="auto"/>
                <w:szCs w:val="21"/>
                <w:highlight w:val="none"/>
              </w:rPr>
            </w:pPr>
          </w:p>
        </w:tc>
        <w:tc>
          <w:tcPr>
            <w:tcW w:w="1701" w:type="dxa"/>
            <w:vAlign w:val="center"/>
          </w:tcPr>
          <w:p w14:paraId="2D0649F4">
            <w:pPr>
              <w:widowControl/>
              <w:spacing w:line="360" w:lineRule="auto"/>
              <w:rPr>
                <w:color w:val="auto"/>
                <w:szCs w:val="21"/>
                <w:highlight w:val="none"/>
              </w:rPr>
            </w:pPr>
            <w:r>
              <w:rPr>
                <w:rFonts w:hint="eastAsia"/>
                <w:color w:val="auto"/>
                <w:szCs w:val="21"/>
                <w:highlight w:val="none"/>
              </w:rPr>
              <w:t>内置光驱</w:t>
            </w:r>
          </w:p>
        </w:tc>
        <w:tc>
          <w:tcPr>
            <w:tcW w:w="850" w:type="dxa"/>
            <w:vAlign w:val="center"/>
          </w:tcPr>
          <w:p w14:paraId="654FDFF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4500E20">
            <w:pPr>
              <w:widowControl/>
              <w:spacing w:line="360" w:lineRule="auto"/>
              <w:rPr>
                <w:color w:val="auto"/>
                <w:szCs w:val="21"/>
                <w:highlight w:val="none"/>
              </w:rPr>
            </w:pPr>
            <w:r>
              <w:rPr>
                <w:rFonts w:hint="eastAsia"/>
                <w:color w:val="auto"/>
                <w:szCs w:val="21"/>
                <w:highlight w:val="none"/>
              </w:rPr>
              <w:t>支持内置光驱</w:t>
            </w:r>
          </w:p>
        </w:tc>
      </w:tr>
      <w:tr w14:paraId="6728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F812708">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4</w:t>
            </w:r>
          </w:p>
        </w:tc>
        <w:tc>
          <w:tcPr>
            <w:tcW w:w="1305" w:type="dxa"/>
            <w:vAlign w:val="center"/>
          </w:tcPr>
          <w:p w14:paraId="58C329B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5224E43E">
            <w:pPr>
              <w:widowControl/>
              <w:spacing w:line="360" w:lineRule="auto"/>
              <w:rPr>
                <w:color w:val="auto"/>
                <w:szCs w:val="21"/>
                <w:highlight w:val="none"/>
              </w:rPr>
            </w:pPr>
            <w:r>
              <w:rPr>
                <w:rFonts w:hint="eastAsia"/>
                <w:color w:val="auto"/>
                <w:szCs w:val="21"/>
                <w:highlight w:val="none"/>
              </w:rPr>
              <w:t>网络设备规格</w:t>
            </w:r>
          </w:p>
        </w:tc>
        <w:tc>
          <w:tcPr>
            <w:tcW w:w="1701" w:type="dxa"/>
            <w:vAlign w:val="center"/>
          </w:tcPr>
          <w:p w14:paraId="6C54FB48">
            <w:pPr>
              <w:widowControl/>
              <w:spacing w:line="360" w:lineRule="auto"/>
              <w:rPr>
                <w:color w:val="auto"/>
                <w:szCs w:val="21"/>
                <w:highlight w:val="none"/>
              </w:rPr>
            </w:pPr>
            <w:r>
              <w:rPr>
                <w:rFonts w:hint="eastAsia"/>
                <w:color w:val="auto"/>
                <w:szCs w:val="21"/>
                <w:highlight w:val="none"/>
              </w:rPr>
              <w:t>★ 有线网卡数量</w:t>
            </w:r>
          </w:p>
        </w:tc>
        <w:tc>
          <w:tcPr>
            <w:tcW w:w="850" w:type="dxa"/>
            <w:vAlign w:val="center"/>
          </w:tcPr>
          <w:p w14:paraId="1338F46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B0558B5">
            <w:pPr>
              <w:widowControl/>
              <w:spacing w:line="360" w:lineRule="auto"/>
              <w:rPr>
                <w:color w:val="auto"/>
                <w:szCs w:val="21"/>
                <w:highlight w:val="none"/>
              </w:rPr>
            </w:pPr>
            <w:r>
              <w:rPr>
                <w:rFonts w:hint="eastAsia"/>
                <w:color w:val="auto"/>
                <w:szCs w:val="21"/>
                <w:highlight w:val="none"/>
              </w:rPr>
              <w:t xml:space="preserve">≥1 </w:t>
            </w:r>
          </w:p>
        </w:tc>
      </w:tr>
      <w:tr w14:paraId="76A4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487B6E8">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5</w:t>
            </w:r>
          </w:p>
        </w:tc>
        <w:tc>
          <w:tcPr>
            <w:tcW w:w="1305" w:type="dxa"/>
            <w:vAlign w:val="center"/>
          </w:tcPr>
          <w:p w14:paraId="0580B0A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505F6B9">
            <w:pPr>
              <w:widowControl/>
              <w:spacing w:line="360" w:lineRule="auto"/>
              <w:rPr>
                <w:color w:val="auto"/>
                <w:szCs w:val="21"/>
                <w:highlight w:val="none"/>
              </w:rPr>
            </w:pPr>
          </w:p>
        </w:tc>
        <w:tc>
          <w:tcPr>
            <w:tcW w:w="1701" w:type="dxa"/>
            <w:vAlign w:val="center"/>
          </w:tcPr>
          <w:p w14:paraId="40D6DAF1">
            <w:pPr>
              <w:widowControl/>
              <w:spacing w:line="360" w:lineRule="auto"/>
              <w:rPr>
                <w:color w:val="auto"/>
                <w:szCs w:val="21"/>
                <w:highlight w:val="none"/>
              </w:rPr>
            </w:pPr>
            <w:r>
              <w:rPr>
                <w:rFonts w:hint="eastAsia"/>
                <w:color w:val="auto"/>
                <w:szCs w:val="21"/>
                <w:highlight w:val="none"/>
              </w:rPr>
              <w:t>无线网卡及天线数量</w:t>
            </w:r>
          </w:p>
        </w:tc>
        <w:tc>
          <w:tcPr>
            <w:tcW w:w="850" w:type="dxa"/>
            <w:vAlign w:val="center"/>
          </w:tcPr>
          <w:p w14:paraId="0D9A313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F5DA58C">
            <w:pPr>
              <w:widowControl/>
              <w:spacing w:line="360" w:lineRule="auto"/>
              <w:rPr>
                <w:color w:val="auto"/>
                <w:szCs w:val="21"/>
                <w:highlight w:val="none"/>
              </w:rPr>
            </w:pPr>
            <w:r>
              <w:rPr>
                <w:rFonts w:hint="eastAsia"/>
                <w:color w:val="auto"/>
                <w:szCs w:val="21"/>
                <w:highlight w:val="none"/>
              </w:rPr>
              <w:t>无</w:t>
            </w:r>
          </w:p>
        </w:tc>
      </w:tr>
      <w:tr w14:paraId="4609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EF2BFB8">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6</w:t>
            </w:r>
          </w:p>
        </w:tc>
        <w:tc>
          <w:tcPr>
            <w:tcW w:w="1305" w:type="dxa"/>
            <w:vAlign w:val="center"/>
          </w:tcPr>
          <w:p w14:paraId="31B1B3A9">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9462E9E">
            <w:pPr>
              <w:widowControl/>
              <w:spacing w:line="360" w:lineRule="auto"/>
              <w:rPr>
                <w:color w:val="auto"/>
                <w:szCs w:val="21"/>
                <w:highlight w:val="none"/>
              </w:rPr>
            </w:pPr>
          </w:p>
        </w:tc>
        <w:tc>
          <w:tcPr>
            <w:tcW w:w="1701" w:type="dxa"/>
            <w:vAlign w:val="center"/>
          </w:tcPr>
          <w:p w14:paraId="64771D2B">
            <w:pPr>
              <w:widowControl/>
              <w:spacing w:line="360" w:lineRule="auto"/>
              <w:rPr>
                <w:color w:val="auto"/>
                <w:szCs w:val="21"/>
                <w:highlight w:val="none"/>
              </w:rPr>
            </w:pPr>
            <w:r>
              <w:rPr>
                <w:rFonts w:hint="eastAsia"/>
                <w:color w:val="auto"/>
                <w:szCs w:val="21"/>
                <w:highlight w:val="none"/>
              </w:rPr>
              <w:t>单无线网卡天线数量</w:t>
            </w:r>
          </w:p>
        </w:tc>
        <w:tc>
          <w:tcPr>
            <w:tcW w:w="850" w:type="dxa"/>
            <w:vAlign w:val="center"/>
          </w:tcPr>
          <w:p w14:paraId="48A6D62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373A191">
            <w:pPr>
              <w:widowControl/>
              <w:spacing w:line="360" w:lineRule="auto"/>
              <w:rPr>
                <w:color w:val="auto"/>
                <w:szCs w:val="21"/>
                <w:highlight w:val="none"/>
              </w:rPr>
            </w:pPr>
            <w:r>
              <w:rPr>
                <w:rFonts w:hint="eastAsia"/>
                <w:color w:val="auto"/>
                <w:szCs w:val="21"/>
                <w:highlight w:val="none"/>
              </w:rPr>
              <w:t xml:space="preserve">≥0 </w:t>
            </w:r>
          </w:p>
        </w:tc>
      </w:tr>
      <w:tr w14:paraId="6597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7" w:type="dxa"/>
            <w:vAlign w:val="center"/>
          </w:tcPr>
          <w:p w14:paraId="0888C692">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7</w:t>
            </w:r>
          </w:p>
        </w:tc>
        <w:tc>
          <w:tcPr>
            <w:tcW w:w="1305" w:type="dxa"/>
            <w:vAlign w:val="center"/>
          </w:tcPr>
          <w:p w14:paraId="0236968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03395119">
            <w:pPr>
              <w:widowControl/>
              <w:spacing w:line="360" w:lineRule="auto"/>
              <w:rPr>
                <w:color w:val="auto"/>
                <w:szCs w:val="21"/>
                <w:highlight w:val="none"/>
              </w:rPr>
            </w:pPr>
            <w:r>
              <w:rPr>
                <w:rFonts w:hint="eastAsia"/>
                <w:color w:val="auto"/>
                <w:szCs w:val="21"/>
                <w:highlight w:val="none"/>
              </w:rPr>
              <w:t>外部接口规格</w:t>
            </w:r>
          </w:p>
        </w:tc>
        <w:tc>
          <w:tcPr>
            <w:tcW w:w="1701" w:type="dxa"/>
            <w:vAlign w:val="center"/>
          </w:tcPr>
          <w:p w14:paraId="48E8EB53">
            <w:pPr>
              <w:widowControl/>
              <w:spacing w:line="360" w:lineRule="auto"/>
              <w:rPr>
                <w:color w:val="auto"/>
                <w:szCs w:val="21"/>
                <w:highlight w:val="none"/>
              </w:rPr>
            </w:pPr>
            <w:bookmarkStart w:id="39" w:name="OLE_LINK68"/>
            <w:r>
              <w:rPr>
                <w:rFonts w:hint="eastAsia"/>
                <w:color w:val="auto"/>
                <w:szCs w:val="21"/>
                <w:highlight w:val="none"/>
              </w:rPr>
              <w:t>★ USB接口数量</w:t>
            </w:r>
            <w:bookmarkEnd w:id="39"/>
          </w:p>
        </w:tc>
        <w:tc>
          <w:tcPr>
            <w:tcW w:w="850" w:type="dxa"/>
            <w:vAlign w:val="center"/>
          </w:tcPr>
          <w:p w14:paraId="2A98A55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0AE247">
            <w:pPr>
              <w:widowControl/>
              <w:spacing w:line="360" w:lineRule="auto"/>
              <w:rPr>
                <w:color w:val="auto"/>
                <w:szCs w:val="21"/>
                <w:highlight w:val="none"/>
              </w:rPr>
            </w:pPr>
            <w:r>
              <w:rPr>
                <w:rFonts w:hint="eastAsia"/>
                <w:color w:val="auto"/>
                <w:szCs w:val="21"/>
                <w:highlight w:val="none"/>
              </w:rPr>
              <w:t>8个</w:t>
            </w:r>
          </w:p>
        </w:tc>
      </w:tr>
      <w:tr w14:paraId="5A7F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7" w:type="dxa"/>
            <w:vAlign w:val="center"/>
          </w:tcPr>
          <w:p w14:paraId="020BA5C3">
            <w:pPr>
              <w:widowControl/>
              <w:spacing w:line="360" w:lineRule="auto"/>
              <w:jc w:val="center"/>
              <w:rPr>
                <w:color w:val="auto"/>
                <w:szCs w:val="21"/>
                <w:highlight w:val="none"/>
              </w:rPr>
            </w:pPr>
          </w:p>
        </w:tc>
        <w:tc>
          <w:tcPr>
            <w:tcW w:w="1305" w:type="dxa"/>
            <w:vAlign w:val="center"/>
          </w:tcPr>
          <w:p w14:paraId="13E2E27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217952E">
            <w:pPr>
              <w:widowControl/>
              <w:spacing w:line="360" w:lineRule="auto"/>
              <w:rPr>
                <w:color w:val="auto"/>
                <w:szCs w:val="21"/>
                <w:highlight w:val="none"/>
              </w:rPr>
            </w:pPr>
          </w:p>
        </w:tc>
        <w:tc>
          <w:tcPr>
            <w:tcW w:w="1701" w:type="dxa"/>
            <w:vAlign w:val="center"/>
          </w:tcPr>
          <w:p w14:paraId="5DC2BFEE">
            <w:pPr>
              <w:widowControl/>
              <w:spacing w:line="360" w:lineRule="auto"/>
              <w:rPr>
                <w:color w:val="auto"/>
                <w:szCs w:val="21"/>
                <w:highlight w:val="none"/>
              </w:rPr>
            </w:pPr>
            <w:r>
              <w:rPr>
                <w:rFonts w:hint="eastAsia"/>
                <w:color w:val="auto"/>
                <w:szCs w:val="21"/>
                <w:highlight w:val="none"/>
              </w:rPr>
              <w:t>#USB接口规格</w:t>
            </w:r>
          </w:p>
        </w:tc>
        <w:tc>
          <w:tcPr>
            <w:tcW w:w="850" w:type="dxa"/>
            <w:vAlign w:val="center"/>
          </w:tcPr>
          <w:p w14:paraId="1349EC7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601B4BA">
            <w:pPr>
              <w:widowControl/>
              <w:spacing w:line="360" w:lineRule="auto"/>
              <w:rPr>
                <w:color w:val="auto"/>
                <w:szCs w:val="21"/>
                <w:highlight w:val="none"/>
              </w:rPr>
            </w:pPr>
            <w:r>
              <w:rPr>
                <w:rFonts w:hint="eastAsia"/>
                <w:color w:val="auto"/>
                <w:szCs w:val="21"/>
                <w:highlight w:val="none"/>
              </w:rPr>
              <w:t>机箱前面板应提供不少于 4 x USB3.2 Gen1x1接口；机箱后面板提供不少于4 x USB3.2 Gen1x1接口，需提供产品彩页并加盖公章</w:t>
            </w:r>
          </w:p>
        </w:tc>
      </w:tr>
      <w:tr w14:paraId="6B3E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5CC8287">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8</w:t>
            </w:r>
          </w:p>
        </w:tc>
        <w:tc>
          <w:tcPr>
            <w:tcW w:w="1305" w:type="dxa"/>
            <w:vAlign w:val="center"/>
          </w:tcPr>
          <w:p w14:paraId="21B85A4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86BF21E">
            <w:pPr>
              <w:widowControl/>
              <w:spacing w:line="360" w:lineRule="auto"/>
              <w:rPr>
                <w:color w:val="auto"/>
                <w:szCs w:val="21"/>
                <w:highlight w:val="none"/>
              </w:rPr>
            </w:pPr>
          </w:p>
        </w:tc>
        <w:tc>
          <w:tcPr>
            <w:tcW w:w="1701" w:type="dxa"/>
            <w:vAlign w:val="center"/>
          </w:tcPr>
          <w:p w14:paraId="203435B4">
            <w:pPr>
              <w:widowControl/>
              <w:spacing w:line="360" w:lineRule="auto"/>
              <w:rPr>
                <w:color w:val="auto"/>
                <w:szCs w:val="21"/>
                <w:highlight w:val="none"/>
              </w:rPr>
            </w:pPr>
            <w:r>
              <w:rPr>
                <w:rFonts w:hint="eastAsia"/>
                <w:color w:val="auto"/>
                <w:szCs w:val="21"/>
                <w:highlight w:val="none"/>
              </w:rPr>
              <w:t>USB母座接口要求</w:t>
            </w:r>
          </w:p>
        </w:tc>
        <w:tc>
          <w:tcPr>
            <w:tcW w:w="850" w:type="dxa"/>
            <w:vAlign w:val="center"/>
          </w:tcPr>
          <w:p w14:paraId="0DFCF4D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C49834B">
            <w:pPr>
              <w:widowControl/>
              <w:spacing w:line="360" w:lineRule="auto"/>
              <w:rPr>
                <w:color w:val="auto"/>
                <w:szCs w:val="21"/>
                <w:highlight w:val="none"/>
              </w:rPr>
            </w:pPr>
            <w:r>
              <w:rPr>
                <w:rFonts w:hint="eastAsia"/>
                <w:color w:val="auto"/>
                <w:szCs w:val="21"/>
                <w:highlight w:val="none"/>
              </w:rPr>
              <w:t>无</w:t>
            </w:r>
          </w:p>
        </w:tc>
      </w:tr>
      <w:tr w14:paraId="0C23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EA673CB">
            <w:pPr>
              <w:widowControl/>
              <w:spacing w:line="360" w:lineRule="auto"/>
              <w:jc w:val="center"/>
              <w:rPr>
                <w:color w:val="auto"/>
                <w:szCs w:val="21"/>
                <w:highlight w:val="none"/>
              </w:rPr>
            </w:pPr>
            <w:r>
              <w:rPr>
                <w:rFonts w:hint="eastAsia"/>
                <w:color w:val="auto"/>
                <w:szCs w:val="21"/>
                <w:highlight w:val="none"/>
              </w:rPr>
              <w:t>6</w:t>
            </w:r>
            <w:r>
              <w:rPr>
                <w:color w:val="auto"/>
                <w:szCs w:val="21"/>
                <w:highlight w:val="none"/>
              </w:rPr>
              <w:t>9</w:t>
            </w:r>
          </w:p>
        </w:tc>
        <w:tc>
          <w:tcPr>
            <w:tcW w:w="1305" w:type="dxa"/>
            <w:vAlign w:val="center"/>
          </w:tcPr>
          <w:p w14:paraId="32B51055">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74061B2">
            <w:pPr>
              <w:widowControl/>
              <w:spacing w:line="360" w:lineRule="auto"/>
              <w:rPr>
                <w:color w:val="auto"/>
                <w:szCs w:val="21"/>
                <w:highlight w:val="none"/>
              </w:rPr>
            </w:pPr>
          </w:p>
        </w:tc>
        <w:tc>
          <w:tcPr>
            <w:tcW w:w="1701" w:type="dxa"/>
            <w:vAlign w:val="center"/>
          </w:tcPr>
          <w:p w14:paraId="2BF0DB2F">
            <w:pPr>
              <w:widowControl/>
              <w:spacing w:line="360" w:lineRule="auto"/>
              <w:rPr>
                <w:color w:val="auto"/>
                <w:szCs w:val="21"/>
                <w:highlight w:val="none"/>
              </w:rPr>
            </w:pPr>
            <w:bookmarkStart w:id="40" w:name="OLE_LINK69"/>
            <w:r>
              <w:rPr>
                <w:rFonts w:hint="eastAsia"/>
                <w:color w:val="auto"/>
                <w:szCs w:val="21"/>
                <w:highlight w:val="none"/>
              </w:rPr>
              <w:t xml:space="preserve">★ </w:t>
            </w:r>
            <w:bookmarkEnd w:id="40"/>
            <w:r>
              <w:rPr>
                <w:rFonts w:hint="eastAsia"/>
                <w:color w:val="auto"/>
                <w:szCs w:val="21"/>
                <w:highlight w:val="none"/>
              </w:rPr>
              <w:t>视频接口数量</w:t>
            </w:r>
          </w:p>
        </w:tc>
        <w:tc>
          <w:tcPr>
            <w:tcW w:w="850" w:type="dxa"/>
            <w:vAlign w:val="center"/>
          </w:tcPr>
          <w:p w14:paraId="521554A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75DFF9D">
            <w:pPr>
              <w:widowControl/>
              <w:spacing w:line="360" w:lineRule="auto"/>
              <w:rPr>
                <w:color w:val="auto"/>
                <w:szCs w:val="21"/>
                <w:highlight w:val="none"/>
              </w:rPr>
            </w:pPr>
            <w:r>
              <w:rPr>
                <w:rFonts w:hint="eastAsia"/>
                <w:color w:val="auto"/>
                <w:szCs w:val="21"/>
                <w:highlight w:val="none"/>
              </w:rPr>
              <w:t xml:space="preserve">≥1 </w:t>
            </w:r>
          </w:p>
        </w:tc>
      </w:tr>
      <w:tr w14:paraId="1AF0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55B6AA9E">
            <w:pPr>
              <w:widowControl/>
              <w:spacing w:line="360" w:lineRule="auto"/>
              <w:jc w:val="center"/>
              <w:rPr>
                <w:color w:val="auto"/>
                <w:szCs w:val="21"/>
                <w:highlight w:val="none"/>
              </w:rPr>
            </w:pPr>
            <w:r>
              <w:rPr>
                <w:color w:val="auto"/>
                <w:szCs w:val="21"/>
                <w:highlight w:val="none"/>
              </w:rPr>
              <w:t>70</w:t>
            </w:r>
          </w:p>
        </w:tc>
        <w:tc>
          <w:tcPr>
            <w:tcW w:w="1305" w:type="dxa"/>
            <w:vAlign w:val="center"/>
          </w:tcPr>
          <w:p w14:paraId="5BBC45DD">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0D120A6">
            <w:pPr>
              <w:widowControl/>
              <w:spacing w:line="360" w:lineRule="auto"/>
              <w:rPr>
                <w:color w:val="auto"/>
                <w:szCs w:val="21"/>
                <w:highlight w:val="none"/>
              </w:rPr>
            </w:pPr>
          </w:p>
        </w:tc>
        <w:tc>
          <w:tcPr>
            <w:tcW w:w="1701" w:type="dxa"/>
            <w:vAlign w:val="center"/>
          </w:tcPr>
          <w:p w14:paraId="51DE79B0">
            <w:pPr>
              <w:widowControl/>
              <w:spacing w:line="360" w:lineRule="auto"/>
              <w:rPr>
                <w:color w:val="auto"/>
                <w:szCs w:val="21"/>
                <w:highlight w:val="none"/>
              </w:rPr>
            </w:pPr>
            <w:r>
              <w:rPr>
                <w:rFonts w:hint="eastAsia"/>
                <w:color w:val="auto"/>
                <w:szCs w:val="21"/>
                <w:highlight w:val="none"/>
              </w:rPr>
              <w:t>★ 音频接口数量</w:t>
            </w:r>
          </w:p>
        </w:tc>
        <w:tc>
          <w:tcPr>
            <w:tcW w:w="850" w:type="dxa"/>
            <w:vAlign w:val="center"/>
          </w:tcPr>
          <w:p w14:paraId="5EEF38A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5DC8E5">
            <w:pPr>
              <w:widowControl/>
              <w:spacing w:line="360" w:lineRule="auto"/>
              <w:rPr>
                <w:color w:val="auto"/>
                <w:szCs w:val="21"/>
                <w:highlight w:val="none"/>
              </w:rPr>
            </w:pPr>
            <w:r>
              <w:rPr>
                <w:rFonts w:hint="eastAsia"/>
                <w:color w:val="auto"/>
                <w:szCs w:val="21"/>
                <w:highlight w:val="none"/>
              </w:rPr>
              <w:t>提供前置2个音频接口，后置3个音频接口</w:t>
            </w:r>
          </w:p>
        </w:tc>
      </w:tr>
      <w:tr w14:paraId="70D0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2C2F841">
            <w:pPr>
              <w:widowControl/>
              <w:spacing w:line="360" w:lineRule="auto"/>
              <w:jc w:val="center"/>
              <w:rPr>
                <w:color w:val="auto"/>
                <w:szCs w:val="21"/>
                <w:highlight w:val="none"/>
              </w:rPr>
            </w:pPr>
            <w:r>
              <w:rPr>
                <w:color w:val="auto"/>
                <w:szCs w:val="21"/>
                <w:highlight w:val="none"/>
              </w:rPr>
              <w:t>71</w:t>
            </w:r>
          </w:p>
        </w:tc>
        <w:tc>
          <w:tcPr>
            <w:tcW w:w="1305" w:type="dxa"/>
            <w:vAlign w:val="center"/>
          </w:tcPr>
          <w:p w14:paraId="2CBA9CD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0E20E6E3">
            <w:pPr>
              <w:widowControl/>
              <w:spacing w:line="360" w:lineRule="auto"/>
              <w:rPr>
                <w:color w:val="auto"/>
                <w:szCs w:val="21"/>
                <w:highlight w:val="none"/>
              </w:rPr>
            </w:pPr>
          </w:p>
        </w:tc>
        <w:tc>
          <w:tcPr>
            <w:tcW w:w="1701" w:type="dxa"/>
            <w:vAlign w:val="center"/>
          </w:tcPr>
          <w:p w14:paraId="1F465E12">
            <w:pPr>
              <w:widowControl/>
              <w:spacing w:line="360" w:lineRule="auto"/>
              <w:rPr>
                <w:color w:val="auto"/>
                <w:szCs w:val="21"/>
                <w:highlight w:val="none"/>
              </w:rPr>
            </w:pPr>
            <w:r>
              <w:rPr>
                <w:rFonts w:hint="eastAsia"/>
                <w:color w:val="auto"/>
                <w:szCs w:val="21"/>
                <w:highlight w:val="none"/>
              </w:rPr>
              <w:t>存储卡接口数量</w:t>
            </w:r>
          </w:p>
        </w:tc>
        <w:tc>
          <w:tcPr>
            <w:tcW w:w="850" w:type="dxa"/>
            <w:vAlign w:val="center"/>
          </w:tcPr>
          <w:p w14:paraId="6993969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E0494E3">
            <w:pPr>
              <w:widowControl/>
              <w:spacing w:line="360" w:lineRule="auto"/>
              <w:rPr>
                <w:color w:val="auto"/>
                <w:szCs w:val="21"/>
                <w:highlight w:val="none"/>
              </w:rPr>
            </w:pPr>
            <w:r>
              <w:rPr>
                <w:rFonts w:hint="eastAsia"/>
                <w:color w:val="auto"/>
                <w:szCs w:val="21"/>
                <w:highlight w:val="none"/>
              </w:rPr>
              <w:t xml:space="preserve">≥0 </w:t>
            </w:r>
          </w:p>
        </w:tc>
      </w:tr>
      <w:tr w14:paraId="49ED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13C64445">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2</w:t>
            </w:r>
          </w:p>
        </w:tc>
        <w:tc>
          <w:tcPr>
            <w:tcW w:w="1305" w:type="dxa"/>
            <w:vAlign w:val="center"/>
          </w:tcPr>
          <w:p w14:paraId="3835D91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restart"/>
            <w:vAlign w:val="center"/>
          </w:tcPr>
          <w:p w14:paraId="04D53E64">
            <w:pPr>
              <w:widowControl/>
              <w:spacing w:line="360" w:lineRule="auto"/>
              <w:rPr>
                <w:color w:val="auto"/>
                <w:szCs w:val="21"/>
                <w:highlight w:val="none"/>
              </w:rPr>
            </w:pPr>
            <w:r>
              <w:rPr>
                <w:rFonts w:hint="eastAsia"/>
                <w:color w:val="auto"/>
                <w:szCs w:val="21"/>
                <w:highlight w:val="none"/>
              </w:rPr>
              <w:t>整机基础规格</w:t>
            </w:r>
          </w:p>
        </w:tc>
        <w:tc>
          <w:tcPr>
            <w:tcW w:w="1701" w:type="dxa"/>
            <w:vAlign w:val="center"/>
          </w:tcPr>
          <w:p w14:paraId="03C7344F">
            <w:pPr>
              <w:widowControl/>
              <w:spacing w:line="360" w:lineRule="auto"/>
              <w:rPr>
                <w:color w:val="auto"/>
                <w:szCs w:val="21"/>
                <w:highlight w:val="none"/>
              </w:rPr>
            </w:pPr>
            <w:r>
              <w:rPr>
                <w:rFonts w:hint="eastAsia"/>
                <w:color w:val="auto"/>
                <w:szCs w:val="21"/>
                <w:highlight w:val="none"/>
              </w:rPr>
              <w:t>★ 整机外观</w:t>
            </w:r>
          </w:p>
        </w:tc>
        <w:tc>
          <w:tcPr>
            <w:tcW w:w="850" w:type="dxa"/>
            <w:vAlign w:val="center"/>
          </w:tcPr>
          <w:p w14:paraId="0C2E741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289BCD">
            <w:pPr>
              <w:widowControl/>
              <w:spacing w:line="360" w:lineRule="auto"/>
              <w:rPr>
                <w:color w:val="auto"/>
                <w:szCs w:val="21"/>
                <w:highlight w:val="none"/>
              </w:rPr>
            </w:pPr>
            <w:r>
              <w:rPr>
                <w:rFonts w:hint="eastAsia"/>
                <w:color w:val="auto"/>
                <w:szCs w:val="21"/>
                <w:highlight w:val="none"/>
              </w:rPr>
              <w:t>a)产品表面不应有凹痕、划伤、裂缝、变形和污染等。表面涂层均匀，不应起泡、龟裂、脱落和磨损，金属零部件无锈蚀及其它机械损伤；b)产品表面说明功能的文字、符号、标志，应清晰、端正、牢固</w:t>
            </w:r>
          </w:p>
        </w:tc>
      </w:tr>
      <w:tr w14:paraId="25B7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8CC4A7F">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3</w:t>
            </w:r>
          </w:p>
        </w:tc>
        <w:tc>
          <w:tcPr>
            <w:tcW w:w="1305" w:type="dxa"/>
            <w:vAlign w:val="center"/>
          </w:tcPr>
          <w:p w14:paraId="6052D296">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465A646">
            <w:pPr>
              <w:widowControl/>
              <w:spacing w:line="360" w:lineRule="auto"/>
              <w:rPr>
                <w:color w:val="auto"/>
                <w:szCs w:val="21"/>
                <w:highlight w:val="none"/>
              </w:rPr>
            </w:pPr>
          </w:p>
        </w:tc>
        <w:tc>
          <w:tcPr>
            <w:tcW w:w="1701" w:type="dxa"/>
            <w:vAlign w:val="center"/>
          </w:tcPr>
          <w:p w14:paraId="2AA8A6D8">
            <w:pPr>
              <w:widowControl/>
              <w:spacing w:line="360" w:lineRule="auto"/>
              <w:rPr>
                <w:color w:val="auto"/>
                <w:szCs w:val="21"/>
                <w:highlight w:val="none"/>
              </w:rPr>
            </w:pPr>
            <w:r>
              <w:rPr>
                <w:rFonts w:hint="eastAsia"/>
                <w:color w:val="auto"/>
                <w:szCs w:val="21"/>
                <w:highlight w:val="none"/>
              </w:rPr>
              <w:t>★ 状态指示灯</w:t>
            </w:r>
          </w:p>
        </w:tc>
        <w:tc>
          <w:tcPr>
            <w:tcW w:w="850" w:type="dxa"/>
            <w:vAlign w:val="center"/>
          </w:tcPr>
          <w:p w14:paraId="2315770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983F0C2">
            <w:pPr>
              <w:widowControl/>
              <w:spacing w:line="360" w:lineRule="auto"/>
              <w:rPr>
                <w:color w:val="auto"/>
                <w:szCs w:val="21"/>
                <w:highlight w:val="none"/>
              </w:rPr>
            </w:pPr>
            <w:r>
              <w:rPr>
                <w:rFonts w:hint="eastAsia"/>
                <w:color w:val="auto"/>
                <w:szCs w:val="21"/>
                <w:highlight w:val="none"/>
              </w:rPr>
              <w:t>在产品显著位置有状态指示灯</w:t>
            </w:r>
          </w:p>
        </w:tc>
      </w:tr>
      <w:tr w14:paraId="2276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7" w:type="dxa"/>
            <w:vAlign w:val="center"/>
          </w:tcPr>
          <w:p w14:paraId="1CD3A9C8">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4</w:t>
            </w:r>
          </w:p>
        </w:tc>
        <w:tc>
          <w:tcPr>
            <w:tcW w:w="1305" w:type="dxa"/>
            <w:vAlign w:val="center"/>
          </w:tcPr>
          <w:p w14:paraId="7F251EEA">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4E1FFF3A">
            <w:pPr>
              <w:widowControl/>
              <w:spacing w:line="360" w:lineRule="auto"/>
              <w:rPr>
                <w:color w:val="auto"/>
                <w:szCs w:val="21"/>
                <w:highlight w:val="none"/>
              </w:rPr>
            </w:pPr>
          </w:p>
        </w:tc>
        <w:tc>
          <w:tcPr>
            <w:tcW w:w="1701" w:type="dxa"/>
            <w:vAlign w:val="center"/>
          </w:tcPr>
          <w:p w14:paraId="3C8F369A">
            <w:pPr>
              <w:widowControl/>
              <w:spacing w:line="360" w:lineRule="auto"/>
              <w:rPr>
                <w:color w:val="auto"/>
                <w:szCs w:val="21"/>
                <w:highlight w:val="none"/>
              </w:rPr>
            </w:pPr>
            <w:r>
              <w:rPr>
                <w:rFonts w:hint="eastAsia"/>
                <w:color w:val="auto"/>
                <w:szCs w:val="21"/>
                <w:highlight w:val="none"/>
              </w:rPr>
              <w:t>★整机基础规格</w:t>
            </w:r>
          </w:p>
        </w:tc>
        <w:tc>
          <w:tcPr>
            <w:tcW w:w="850" w:type="dxa"/>
            <w:vAlign w:val="center"/>
          </w:tcPr>
          <w:p w14:paraId="5D2E865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CE39921">
            <w:pPr>
              <w:widowControl/>
              <w:spacing w:line="360" w:lineRule="auto"/>
              <w:rPr>
                <w:color w:val="auto"/>
                <w:szCs w:val="21"/>
                <w:highlight w:val="none"/>
              </w:rPr>
            </w:pPr>
            <w:r>
              <w:rPr>
                <w:rFonts w:hint="eastAsia"/>
                <w:color w:val="auto"/>
                <w:szCs w:val="21"/>
                <w:highlight w:val="none"/>
              </w:rPr>
              <w:t>a)机箱应符合GB/T4208、GB/T26246的相关规定；</w:t>
            </w:r>
            <w:r>
              <w:rPr>
                <w:rFonts w:hint="eastAsia"/>
                <w:color w:val="auto"/>
                <w:szCs w:val="21"/>
                <w:highlight w:val="none"/>
              </w:rPr>
              <w:br w:type="textWrapping"/>
            </w:r>
            <w:r>
              <w:rPr>
                <w:rFonts w:hint="eastAsia"/>
                <w:color w:val="auto"/>
                <w:szCs w:val="21"/>
                <w:highlight w:val="none"/>
              </w:rPr>
              <w:t>b) 产品内部结构应符合通用部件的安装需求；</w:t>
            </w:r>
            <w:r>
              <w:rPr>
                <w:rFonts w:hint="eastAsia"/>
                <w:color w:val="auto"/>
                <w:szCs w:val="21"/>
                <w:highlight w:val="none"/>
              </w:rPr>
              <w:br w:type="textWrapping"/>
            </w:r>
            <w:r>
              <w:rPr>
                <w:rFonts w:hint="eastAsia"/>
                <w:color w:val="auto"/>
                <w:szCs w:val="21"/>
                <w:highlight w:val="none"/>
              </w:rPr>
              <w:t>c) 所有输入输出接口应符合相关国家或行业标准；</w:t>
            </w:r>
            <w:r>
              <w:rPr>
                <w:rFonts w:hint="eastAsia"/>
                <w:color w:val="auto"/>
                <w:szCs w:val="21"/>
                <w:highlight w:val="none"/>
              </w:rPr>
              <w:br w:type="textWrapping"/>
            </w:r>
            <w:r>
              <w:rPr>
                <w:rFonts w:hint="eastAsia"/>
                <w:color w:val="auto"/>
                <w:szCs w:val="21"/>
                <w:highlight w:val="none"/>
              </w:rPr>
              <w:t>d)产品零部件应紧固无松动，可插拔部件应可靠连接，开关、按钮和其它</w:t>
            </w:r>
            <w:r>
              <w:rPr>
                <w:rFonts w:hint="eastAsia"/>
                <w:color w:val="auto"/>
                <w:szCs w:val="21"/>
                <w:highlight w:val="none"/>
              </w:rPr>
              <w:br w:type="textWrapping"/>
            </w:r>
            <w:r>
              <w:rPr>
                <w:rFonts w:hint="eastAsia"/>
                <w:color w:val="auto"/>
                <w:szCs w:val="21"/>
                <w:highlight w:val="none"/>
              </w:rPr>
              <w:t>控制部件应灵活可靠，布局应方便使用；</w:t>
            </w:r>
            <w:r>
              <w:rPr>
                <w:rFonts w:hint="eastAsia"/>
                <w:color w:val="auto"/>
                <w:szCs w:val="21"/>
                <w:highlight w:val="none"/>
              </w:rPr>
              <w:br w:type="textWrapping"/>
            </w:r>
            <w:r>
              <w:rPr>
                <w:rFonts w:hint="eastAsia"/>
                <w:color w:val="auto"/>
                <w:szCs w:val="21"/>
                <w:highlight w:val="none"/>
              </w:rPr>
              <w:t>e)所有I/O连接器及需插接线缆的部位应预留采购人操作空间，方便插拔解锁与插拔线缆；</w:t>
            </w:r>
            <w:r>
              <w:rPr>
                <w:rFonts w:hint="eastAsia"/>
                <w:color w:val="auto"/>
                <w:szCs w:val="21"/>
                <w:highlight w:val="none"/>
              </w:rPr>
              <w:br w:type="textWrapping"/>
            </w:r>
            <w:r>
              <w:rPr>
                <w:rFonts w:hint="eastAsia"/>
                <w:color w:val="auto"/>
                <w:szCs w:val="21"/>
                <w:highlight w:val="none"/>
              </w:rPr>
              <w:t>f)可插拔板卡插槽部位应预留安装、拆卸或更换板卡空间；</w:t>
            </w:r>
            <w:r>
              <w:rPr>
                <w:rFonts w:hint="eastAsia"/>
                <w:color w:val="auto"/>
                <w:szCs w:val="21"/>
                <w:highlight w:val="none"/>
              </w:rPr>
              <w:br w:type="textWrapping"/>
            </w:r>
            <w:r>
              <w:rPr>
                <w:rFonts w:hint="eastAsia"/>
                <w:color w:val="auto"/>
                <w:szCs w:val="21"/>
                <w:highlight w:val="none"/>
              </w:rPr>
              <w:t>g) 拆装可能接触到的金属剪口或金属尖角部位应做防划伤处理，以保证安全；</w:t>
            </w:r>
            <w:r>
              <w:rPr>
                <w:rFonts w:hint="eastAsia"/>
                <w:color w:val="auto"/>
                <w:szCs w:val="21"/>
                <w:highlight w:val="none"/>
              </w:rPr>
              <w:br w:type="textWrapping"/>
            </w:r>
            <w:r>
              <w:rPr>
                <w:rFonts w:hint="eastAsia"/>
                <w:color w:val="auto"/>
                <w:szCs w:val="21"/>
                <w:highlight w:val="none"/>
              </w:rPr>
              <w:t>h)整机内部走线应规整，固线结构和位置要合理可靠并做防割线处理， 需便于理线和插拔操作，走线应不影响系统各主要部件组装和拆卸；</w:t>
            </w:r>
            <w:r>
              <w:rPr>
                <w:rFonts w:hint="eastAsia"/>
                <w:color w:val="auto"/>
                <w:szCs w:val="21"/>
                <w:highlight w:val="none"/>
              </w:rPr>
              <w:br w:type="textWrapping"/>
            </w:r>
            <w:r>
              <w:rPr>
                <w:rFonts w:hint="eastAsia"/>
                <w:color w:val="auto"/>
                <w:szCs w:val="21"/>
                <w:highlight w:val="none"/>
              </w:rPr>
              <w:t>i)如需通过孔走线，过线孔应做防割线处理；</w:t>
            </w:r>
            <w:r>
              <w:rPr>
                <w:rFonts w:hint="eastAsia"/>
                <w:color w:val="auto"/>
                <w:szCs w:val="21"/>
                <w:highlight w:val="none"/>
              </w:rPr>
              <w:br w:type="textWrapping"/>
            </w:r>
            <w:r>
              <w:rPr>
                <w:rFonts w:hint="eastAsia"/>
                <w:color w:val="auto"/>
                <w:szCs w:val="21"/>
                <w:highlight w:val="none"/>
              </w:rPr>
              <w:t>j) 各插头位置和插拔方向应合理， 应做到插拔无障碍设计，具备防呆设计，有效避免误操作；</w:t>
            </w:r>
            <w:r>
              <w:rPr>
                <w:rFonts w:hint="eastAsia"/>
                <w:color w:val="auto"/>
                <w:szCs w:val="21"/>
                <w:highlight w:val="none"/>
              </w:rPr>
              <w:br w:type="textWrapping"/>
            </w:r>
            <w:r>
              <w:rPr>
                <w:rFonts w:hint="eastAsia"/>
                <w:color w:val="auto"/>
                <w:szCs w:val="21"/>
                <w:highlight w:val="none"/>
              </w:rPr>
              <w:t>k)各主要部件拆装无障碍，使用常规工具拆装，无特殊拆装工具需求；</w:t>
            </w:r>
            <w:r>
              <w:rPr>
                <w:rFonts w:hint="eastAsia"/>
                <w:color w:val="auto"/>
                <w:szCs w:val="21"/>
                <w:highlight w:val="none"/>
              </w:rPr>
              <w:br w:type="textWrapping"/>
            </w:r>
            <w:r>
              <w:rPr>
                <w:rFonts w:hint="eastAsia"/>
                <w:color w:val="auto"/>
                <w:szCs w:val="21"/>
                <w:highlight w:val="none"/>
              </w:rPr>
              <w:t>l)各主要部件拆装步骤要少，各自拆装需避免相互干扰；</w:t>
            </w:r>
            <w:r>
              <w:rPr>
                <w:rFonts w:hint="eastAsia"/>
                <w:color w:val="auto"/>
                <w:szCs w:val="21"/>
                <w:highlight w:val="none"/>
              </w:rPr>
              <w:br w:type="textWrapping"/>
            </w:r>
            <w:r>
              <w:rPr>
                <w:rFonts w:hint="eastAsia"/>
                <w:color w:val="auto"/>
                <w:szCs w:val="21"/>
                <w:highlight w:val="none"/>
              </w:rPr>
              <w:t>m) 对于整机或零部件外表面为高亮面的，应粘贴保护膜，保护膜需粘贴</w:t>
            </w:r>
            <w:r>
              <w:rPr>
                <w:rFonts w:hint="eastAsia"/>
                <w:color w:val="auto"/>
                <w:szCs w:val="21"/>
                <w:highlight w:val="none"/>
              </w:rPr>
              <w:br w:type="textWrapping"/>
            </w:r>
            <w:r>
              <w:rPr>
                <w:rFonts w:hint="eastAsia"/>
                <w:color w:val="auto"/>
                <w:szCs w:val="21"/>
                <w:highlight w:val="none"/>
              </w:rPr>
              <w:t>牢固，运输、组装等过程不易脱落，撕下无残留；</w:t>
            </w:r>
            <w:r>
              <w:rPr>
                <w:rFonts w:hint="eastAsia"/>
                <w:color w:val="auto"/>
                <w:szCs w:val="21"/>
                <w:highlight w:val="none"/>
              </w:rPr>
              <w:br w:type="textWrapping"/>
            </w:r>
            <w:r>
              <w:rPr>
                <w:rFonts w:hint="eastAsia"/>
                <w:color w:val="auto"/>
                <w:szCs w:val="21"/>
                <w:highlight w:val="none"/>
              </w:rPr>
              <w:t>n)其它要求应符合GB/T9813.1的相关规定</w:t>
            </w:r>
          </w:p>
        </w:tc>
      </w:tr>
      <w:tr w14:paraId="308D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7331FBA">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5</w:t>
            </w:r>
          </w:p>
        </w:tc>
        <w:tc>
          <w:tcPr>
            <w:tcW w:w="1305" w:type="dxa"/>
            <w:vAlign w:val="center"/>
          </w:tcPr>
          <w:p w14:paraId="3F54E2DC">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368FE5EB">
            <w:pPr>
              <w:widowControl/>
              <w:spacing w:line="360" w:lineRule="auto"/>
              <w:rPr>
                <w:color w:val="auto"/>
                <w:szCs w:val="21"/>
                <w:highlight w:val="none"/>
              </w:rPr>
            </w:pPr>
          </w:p>
        </w:tc>
        <w:tc>
          <w:tcPr>
            <w:tcW w:w="1701" w:type="dxa"/>
            <w:vAlign w:val="center"/>
          </w:tcPr>
          <w:p w14:paraId="49743399">
            <w:pPr>
              <w:widowControl/>
              <w:spacing w:line="360" w:lineRule="auto"/>
              <w:rPr>
                <w:color w:val="auto"/>
                <w:szCs w:val="21"/>
                <w:highlight w:val="none"/>
              </w:rPr>
            </w:pPr>
            <w:r>
              <w:rPr>
                <w:rFonts w:hint="eastAsia"/>
                <w:color w:val="auto"/>
                <w:szCs w:val="21"/>
                <w:highlight w:val="none"/>
              </w:rPr>
              <w:t>★ 机箱防护要求</w:t>
            </w:r>
          </w:p>
        </w:tc>
        <w:tc>
          <w:tcPr>
            <w:tcW w:w="850" w:type="dxa"/>
            <w:vAlign w:val="center"/>
          </w:tcPr>
          <w:p w14:paraId="09EC5C8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BA5BE98">
            <w:pPr>
              <w:widowControl/>
              <w:spacing w:line="360" w:lineRule="auto"/>
              <w:rPr>
                <w:color w:val="auto"/>
                <w:szCs w:val="21"/>
                <w:highlight w:val="none"/>
              </w:rPr>
            </w:pPr>
            <w:r>
              <w:rPr>
                <w:rFonts w:hint="eastAsia"/>
                <w:color w:val="auto"/>
                <w:szCs w:val="21"/>
                <w:highlight w:val="none"/>
              </w:rPr>
              <w:t>机箱应符合GB/T4208中IP20防护要求</w:t>
            </w:r>
          </w:p>
        </w:tc>
      </w:tr>
      <w:tr w14:paraId="4E21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7" w:type="dxa"/>
            <w:vAlign w:val="center"/>
          </w:tcPr>
          <w:p w14:paraId="441E09D4">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6</w:t>
            </w:r>
          </w:p>
        </w:tc>
        <w:tc>
          <w:tcPr>
            <w:tcW w:w="1305" w:type="dxa"/>
            <w:vAlign w:val="center"/>
          </w:tcPr>
          <w:p w14:paraId="4F6BF23E">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B390166">
            <w:pPr>
              <w:widowControl/>
              <w:spacing w:line="360" w:lineRule="auto"/>
              <w:rPr>
                <w:color w:val="auto"/>
                <w:szCs w:val="21"/>
                <w:highlight w:val="none"/>
              </w:rPr>
            </w:pPr>
          </w:p>
        </w:tc>
        <w:tc>
          <w:tcPr>
            <w:tcW w:w="1701" w:type="dxa"/>
            <w:vAlign w:val="center"/>
          </w:tcPr>
          <w:p w14:paraId="54F78DD4">
            <w:pPr>
              <w:widowControl/>
              <w:spacing w:line="360" w:lineRule="auto"/>
              <w:rPr>
                <w:color w:val="auto"/>
                <w:szCs w:val="21"/>
                <w:highlight w:val="none"/>
              </w:rPr>
            </w:pPr>
            <w:r>
              <w:rPr>
                <w:rFonts w:hint="eastAsia"/>
                <w:color w:val="auto"/>
                <w:szCs w:val="21"/>
                <w:highlight w:val="none"/>
              </w:rPr>
              <w:t>★整机噪音</w:t>
            </w:r>
          </w:p>
        </w:tc>
        <w:tc>
          <w:tcPr>
            <w:tcW w:w="850" w:type="dxa"/>
            <w:vAlign w:val="center"/>
          </w:tcPr>
          <w:p w14:paraId="3808EDE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99AD835">
            <w:pPr>
              <w:widowControl/>
              <w:spacing w:line="360" w:lineRule="auto"/>
              <w:rPr>
                <w:color w:val="auto"/>
                <w:szCs w:val="21"/>
                <w:highlight w:val="none"/>
              </w:rPr>
            </w:pPr>
            <w:r>
              <w:rPr>
                <w:rFonts w:hint="eastAsia"/>
                <w:color w:val="auto"/>
                <w:szCs w:val="21"/>
                <w:highlight w:val="none"/>
              </w:rPr>
              <w:t>产品工作在空闲状态下， 产品的声功</w:t>
            </w:r>
          </w:p>
          <w:p w14:paraId="546552AD">
            <w:pPr>
              <w:widowControl/>
              <w:spacing w:line="360" w:lineRule="auto"/>
              <w:rPr>
                <w:color w:val="auto"/>
                <w:szCs w:val="21"/>
                <w:highlight w:val="none"/>
              </w:rPr>
            </w:pPr>
            <w:r>
              <w:rPr>
                <w:rFonts w:hint="eastAsia"/>
                <w:color w:val="auto"/>
                <w:szCs w:val="21"/>
                <w:highlight w:val="none"/>
              </w:rPr>
              <w:t>率级应不超过 4.5 Bel</w:t>
            </w:r>
          </w:p>
        </w:tc>
      </w:tr>
      <w:tr w14:paraId="4530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7BFCFBF9">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7</w:t>
            </w:r>
          </w:p>
        </w:tc>
        <w:tc>
          <w:tcPr>
            <w:tcW w:w="1305" w:type="dxa"/>
            <w:vAlign w:val="center"/>
          </w:tcPr>
          <w:p w14:paraId="335B753F">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56ADBA0B">
            <w:pPr>
              <w:widowControl/>
              <w:spacing w:line="360" w:lineRule="auto"/>
              <w:rPr>
                <w:color w:val="auto"/>
                <w:szCs w:val="21"/>
                <w:highlight w:val="none"/>
              </w:rPr>
            </w:pPr>
          </w:p>
        </w:tc>
        <w:tc>
          <w:tcPr>
            <w:tcW w:w="1701" w:type="dxa"/>
            <w:vAlign w:val="center"/>
          </w:tcPr>
          <w:p w14:paraId="61C70EC3">
            <w:pPr>
              <w:widowControl/>
              <w:spacing w:line="360" w:lineRule="auto"/>
              <w:rPr>
                <w:color w:val="auto"/>
                <w:szCs w:val="21"/>
                <w:highlight w:val="none"/>
              </w:rPr>
            </w:pPr>
            <w:r>
              <w:rPr>
                <w:rFonts w:hint="eastAsia"/>
                <w:color w:val="auto"/>
                <w:szCs w:val="21"/>
                <w:highlight w:val="none"/>
              </w:rPr>
              <w:t>★整机散热</w:t>
            </w:r>
          </w:p>
        </w:tc>
        <w:tc>
          <w:tcPr>
            <w:tcW w:w="850" w:type="dxa"/>
            <w:vAlign w:val="center"/>
          </w:tcPr>
          <w:p w14:paraId="2C8E35B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6AF9661">
            <w:pPr>
              <w:widowControl/>
              <w:rPr>
                <w:color w:val="auto"/>
                <w:szCs w:val="21"/>
                <w:highlight w:val="none"/>
              </w:rPr>
            </w:pPr>
            <w:r>
              <w:rPr>
                <w:rFonts w:hint="eastAsia"/>
                <w:color w:val="auto"/>
                <w:szCs w:val="21"/>
                <w:highlight w:val="none"/>
              </w:rPr>
              <w:t>在环境温度25℃及处理器满载情况</w:t>
            </w:r>
          </w:p>
          <w:p w14:paraId="7928EC77">
            <w:pPr>
              <w:widowControl/>
              <w:rPr>
                <w:color w:val="auto"/>
                <w:szCs w:val="21"/>
                <w:highlight w:val="none"/>
              </w:rPr>
            </w:pPr>
            <w:r>
              <w:rPr>
                <w:rFonts w:hint="eastAsia"/>
                <w:color w:val="auto"/>
                <w:szCs w:val="21"/>
                <w:highlight w:val="none"/>
              </w:rPr>
              <w:t>下，产品表面温度应符合如下要求：</w:t>
            </w:r>
          </w:p>
          <w:p w14:paraId="32047A48">
            <w:pPr>
              <w:widowControl/>
              <w:rPr>
                <w:color w:val="auto"/>
                <w:szCs w:val="21"/>
                <w:highlight w:val="none"/>
              </w:rPr>
            </w:pPr>
            <w:r>
              <w:rPr>
                <w:rFonts w:hint="eastAsia"/>
                <w:color w:val="auto"/>
                <w:szCs w:val="21"/>
                <w:highlight w:val="none"/>
              </w:rPr>
              <w:t>a) 出风口在机箱后面板情况下，出风</w:t>
            </w:r>
          </w:p>
          <w:p w14:paraId="70D3E91B">
            <w:pPr>
              <w:widowControl/>
              <w:rPr>
                <w:color w:val="auto"/>
                <w:szCs w:val="21"/>
                <w:highlight w:val="none"/>
              </w:rPr>
            </w:pPr>
            <w:r>
              <w:rPr>
                <w:rFonts w:hint="eastAsia"/>
                <w:color w:val="auto"/>
                <w:szCs w:val="21"/>
                <w:highlight w:val="none"/>
              </w:rPr>
              <w:t>口温度不高于55℃；</w:t>
            </w:r>
          </w:p>
          <w:p w14:paraId="0CA29F8E">
            <w:pPr>
              <w:widowControl/>
              <w:rPr>
                <w:color w:val="auto"/>
                <w:szCs w:val="21"/>
                <w:highlight w:val="none"/>
              </w:rPr>
            </w:pPr>
            <w:r>
              <w:rPr>
                <w:rFonts w:hint="eastAsia"/>
                <w:color w:val="auto"/>
                <w:szCs w:val="21"/>
                <w:highlight w:val="none"/>
              </w:rPr>
              <w:t>b) 可触及面温度不高于45℃；</w:t>
            </w:r>
          </w:p>
          <w:p w14:paraId="55CFD00B">
            <w:pPr>
              <w:widowControl/>
              <w:rPr>
                <w:color w:val="auto"/>
                <w:szCs w:val="21"/>
                <w:highlight w:val="none"/>
              </w:rPr>
            </w:pPr>
            <w:r>
              <w:rPr>
                <w:rFonts w:hint="eastAsia"/>
                <w:color w:val="auto"/>
                <w:szCs w:val="21"/>
                <w:highlight w:val="none"/>
              </w:rPr>
              <w:t>c) 显示器表面温度：显示屏不高于</w:t>
            </w:r>
          </w:p>
          <w:p w14:paraId="206D1E73">
            <w:pPr>
              <w:widowControl/>
              <w:rPr>
                <w:color w:val="auto"/>
                <w:szCs w:val="21"/>
                <w:highlight w:val="none"/>
              </w:rPr>
            </w:pPr>
            <w:r>
              <w:rPr>
                <w:rFonts w:hint="eastAsia"/>
                <w:color w:val="auto"/>
                <w:szCs w:val="21"/>
                <w:highlight w:val="none"/>
              </w:rPr>
              <w:t>38℃，显示屏上下灯带位置温度（如</w:t>
            </w:r>
          </w:p>
          <w:p w14:paraId="1535DD33">
            <w:pPr>
              <w:widowControl/>
              <w:rPr>
                <w:color w:val="auto"/>
                <w:szCs w:val="21"/>
                <w:highlight w:val="none"/>
              </w:rPr>
            </w:pPr>
            <w:r>
              <w:rPr>
                <w:rFonts w:hint="eastAsia"/>
                <w:color w:val="auto"/>
                <w:szCs w:val="21"/>
                <w:highlight w:val="none"/>
              </w:rPr>
              <w:t>涉及）不高于40℃，出风口温度不高</w:t>
            </w:r>
          </w:p>
          <w:p w14:paraId="4E73A293">
            <w:pPr>
              <w:widowControl/>
              <w:spacing w:line="360" w:lineRule="auto"/>
              <w:rPr>
                <w:color w:val="auto"/>
                <w:szCs w:val="21"/>
                <w:highlight w:val="none"/>
              </w:rPr>
            </w:pPr>
            <w:r>
              <w:rPr>
                <w:rFonts w:hint="eastAsia"/>
                <w:color w:val="auto"/>
                <w:szCs w:val="21"/>
                <w:highlight w:val="none"/>
              </w:rPr>
              <w:t>于45℃</w:t>
            </w:r>
          </w:p>
        </w:tc>
      </w:tr>
      <w:tr w14:paraId="7334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7D01635C">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8</w:t>
            </w:r>
          </w:p>
        </w:tc>
        <w:tc>
          <w:tcPr>
            <w:tcW w:w="1305" w:type="dxa"/>
            <w:vAlign w:val="center"/>
          </w:tcPr>
          <w:p w14:paraId="394DBCE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653D256">
            <w:pPr>
              <w:widowControl/>
              <w:spacing w:line="360" w:lineRule="auto"/>
              <w:rPr>
                <w:color w:val="auto"/>
                <w:szCs w:val="21"/>
                <w:highlight w:val="none"/>
              </w:rPr>
            </w:pPr>
          </w:p>
        </w:tc>
        <w:tc>
          <w:tcPr>
            <w:tcW w:w="1701" w:type="dxa"/>
            <w:vAlign w:val="center"/>
          </w:tcPr>
          <w:p w14:paraId="08B91BD7">
            <w:pPr>
              <w:widowControl/>
              <w:spacing w:line="360" w:lineRule="auto"/>
              <w:rPr>
                <w:color w:val="auto"/>
                <w:szCs w:val="21"/>
                <w:highlight w:val="none"/>
              </w:rPr>
            </w:pPr>
            <w:r>
              <w:rPr>
                <w:rFonts w:hint="eastAsia"/>
                <w:color w:val="auto"/>
                <w:szCs w:val="21"/>
                <w:highlight w:val="none"/>
              </w:rPr>
              <w:t>#环境适应性</w:t>
            </w:r>
          </w:p>
        </w:tc>
        <w:tc>
          <w:tcPr>
            <w:tcW w:w="850" w:type="dxa"/>
            <w:vAlign w:val="center"/>
          </w:tcPr>
          <w:p w14:paraId="406DBE7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D313113">
            <w:pPr>
              <w:widowControl/>
              <w:spacing w:line="360" w:lineRule="auto"/>
              <w:rPr>
                <w:color w:val="auto"/>
                <w:szCs w:val="21"/>
                <w:highlight w:val="none"/>
              </w:rPr>
            </w:pPr>
            <w:r>
              <w:rPr>
                <w:rFonts w:hint="eastAsia"/>
                <w:color w:val="auto"/>
                <w:szCs w:val="21"/>
                <w:highlight w:val="none"/>
              </w:rPr>
              <w:t>考虑使用环境差异，要求设备通过温度0~40℃/低气压61.6kPa（4000m）的环境适应性认证；需提供相关证明证书并加盖公章</w:t>
            </w:r>
          </w:p>
        </w:tc>
      </w:tr>
      <w:tr w14:paraId="228D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7" w:type="dxa"/>
            <w:vAlign w:val="center"/>
          </w:tcPr>
          <w:p w14:paraId="4265930E">
            <w:pPr>
              <w:widowControl/>
              <w:spacing w:line="360" w:lineRule="auto"/>
              <w:jc w:val="center"/>
              <w:rPr>
                <w:color w:val="auto"/>
                <w:szCs w:val="21"/>
                <w:highlight w:val="none"/>
              </w:rPr>
            </w:pPr>
            <w:r>
              <w:rPr>
                <w:rFonts w:hint="eastAsia"/>
                <w:color w:val="auto"/>
                <w:szCs w:val="21"/>
                <w:highlight w:val="none"/>
              </w:rPr>
              <w:t>7</w:t>
            </w:r>
            <w:r>
              <w:rPr>
                <w:color w:val="auto"/>
                <w:szCs w:val="21"/>
                <w:highlight w:val="none"/>
              </w:rPr>
              <w:t>9</w:t>
            </w:r>
          </w:p>
        </w:tc>
        <w:tc>
          <w:tcPr>
            <w:tcW w:w="1305" w:type="dxa"/>
            <w:vAlign w:val="center"/>
          </w:tcPr>
          <w:p w14:paraId="4DC75488">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302B414">
            <w:pPr>
              <w:widowControl/>
              <w:spacing w:line="360" w:lineRule="auto"/>
              <w:rPr>
                <w:color w:val="auto"/>
                <w:szCs w:val="21"/>
                <w:highlight w:val="none"/>
              </w:rPr>
            </w:pPr>
          </w:p>
        </w:tc>
        <w:tc>
          <w:tcPr>
            <w:tcW w:w="1701" w:type="dxa"/>
            <w:vAlign w:val="center"/>
          </w:tcPr>
          <w:p w14:paraId="49C358D4">
            <w:pPr>
              <w:widowControl/>
              <w:spacing w:line="360" w:lineRule="auto"/>
              <w:rPr>
                <w:color w:val="auto"/>
                <w:szCs w:val="21"/>
                <w:highlight w:val="none"/>
              </w:rPr>
            </w:pPr>
            <w:r>
              <w:rPr>
                <w:rFonts w:hint="eastAsia"/>
                <w:color w:val="auto"/>
                <w:szCs w:val="21"/>
                <w:highlight w:val="none"/>
              </w:rPr>
              <w:t>★ 整机能效限定值</w:t>
            </w:r>
          </w:p>
        </w:tc>
        <w:tc>
          <w:tcPr>
            <w:tcW w:w="850" w:type="dxa"/>
            <w:vAlign w:val="center"/>
          </w:tcPr>
          <w:p w14:paraId="663396B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429617D">
            <w:pPr>
              <w:widowControl/>
              <w:spacing w:line="360" w:lineRule="auto"/>
              <w:rPr>
                <w:color w:val="auto"/>
                <w:szCs w:val="21"/>
                <w:highlight w:val="none"/>
              </w:rPr>
            </w:pPr>
            <w:r>
              <w:rPr>
                <w:rFonts w:hint="eastAsia"/>
                <w:color w:val="auto"/>
                <w:szCs w:val="21"/>
                <w:highlight w:val="none"/>
              </w:rPr>
              <w:t>产品能效限定值应达到GB 28380-2012标准中能效等级2级及以上</w:t>
            </w:r>
          </w:p>
        </w:tc>
      </w:tr>
      <w:tr w14:paraId="401B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6F2A579">
            <w:pPr>
              <w:widowControl/>
              <w:spacing w:line="360" w:lineRule="auto"/>
              <w:jc w:val="center"/>
              <w:rPr>
                <w:color w:val="auto"/>
                <w:szCs w:val="21"/>
                <w:highlight w:val="none"/>
              </w:rPr>
            </w:pPr>
            <w:r>
              <w:rPr>
                <w:color w:val="auto"/>
                <w:szCs w:val="21"/>
                <w:highlight w:val="none"/>
              </w:rPr>
              <w:t>80</w:t>
            </w:r>
          </w:p>
        </w:tc>
        <w:tc>
          <w:tcPr>
            <w:tcW w:w="1305" w:type="dxa"/>
            <w:vAlign w:val="center"/>
          </w:tcPr>
          <w:p w14:paraId="15C2E5C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0F4EBEF">
            <w:pPr>
              <w:widowControl/>
              <w:spacing w:line="360" w:lineRule="auto"/>
              <w:rPr>
                <w:color w:val="auto"/>
                <w:szCs w:val="21"/>
                <w:highlight w:val="none"/>
              </w:rPr>
            </w:pPr>
          </w:p>
        </w:tc>
        <w:tc>
          <w:tcPr>
            <w:tcW w:w="1701" w:type="dxa"/>
            <w:vAlign w:val="center"/>
          </w:tcPr>
          <w:p w14:paraId="7F0C3352">
            <w:pPr>
              <w:widowControl/>
              <w:spacing w:line="360" w:lineRule="auto"/>
              <w:rPr>
                <w:color w:val="auto"/>
                <w:szCs w:val="21"/>
                <w:highlight w:val="none"/>
              </w:rPr>
            </w:pPr>
            <w:r>
              <w:rPr>
                <w:rFonts w:hint="eastAsia"/>
                <w:color w:val="auto"/>
                <w:szCs w:val="21"/>
                <w:highlight w:val="none"/>
              </w:rPr>
              <w:t>★ 机身材质</w:t>
            </w:r>
          </w:p>
        </w:tc>
        <w:tc>
          <w:tcPr>
            <w:tcW w:w="850" w:type="dxa"/>
            <w:vAlign w:val="center"/>
          </w:tcPr>
          <w:p w14:paraId="1219C89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2318082">
            <w:pPr>
              <w:widowControl/>
              <w:spacing w:line="360" w:lineRule="auto"/>
              <w:rPr>
                <w:color w:val="auto"/>
                <w:szCs w:val="21"/>
                <w:highlight w:val="none"/>
              </w:rPr>
            </w:pPr>
            <w:r>
              <w:rPr>
                <w:rFonts w:hint="eastAsia"/>
                <w:color w:val="auto"/>
                <w:szCs w:val="21"/>
                <w:highlight w:val="none"/>
              </w:rPr>
              <w:t>塑料/金属等</w:t>
            </w:r>
          </w:p>
        </w:tc>
      </w:tr>
      <w:tr w14:paraId="4F94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23213C0">
            <w:pPr>
              <w:widowControl/>
              <w:spacing w:line="360" w:lineRule="auto"/>
              <w:jc w:val="center"/>
              <w:rPr>
                <w:color w:val="auto"/>
                <w:szCs w:val="21"/>
                <w:highlight w:val="none"/>
              </w:rPr>
            </w:pPr>
            <w:r>
              <w:rPr>
                <w:color w:val="auto"/>
                <w:szCs w:val="21"/>
                <w:highlight w:val="none"/>
              </w:rPr>
              <w:t>81</w:t>
            </w:r>
          </w:p>
        </w:tc>
        <w:tc>
          <w:tcPr>
            <w:tcW w:w="1305" w:type="dxa"/>
            <w:vAlign w:val="center"/>
          </w:tcPr>
          <w:p w14:paraId="562C4DF1">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7CB7024C">
            <w:pPr>
              <w:widowControl/>
              <w:spacing w:line="360" w:lineRule="auto"/>
              <w:rPr>
                <w:color w:val="auto"/>
                <w:szCs w:val="21"/>
                <w:highlight w:val="none"/>
              </w:rPr>
            </w:pPr>
          </w:p>
        </w:tc>
        <w:tc>
          <w:tcPr>
            <w:tcW w:w="1701" w:type="dxa"/>
            <w:vAlign w:val="center"/>
          </w:tcPr>
          <w:p w14:paraId="13E01619">
            <w:pPr>
              <w:widowControl/>
              <w:spacing w:line="360" w:lineRule="auto"/>
              <w:rPr>
                <w:color w:val="auto"/>
                <w:szCs w:val="21"/>
                <w:highlight w:val="none"/>
              </w:rPr>
            </w:pPr>
            <w:r>
              <w:rPr>
                <w:rFonts w:hint="eastAsia"/>
                <w:color w:val="auto"/>
                <w:szCs w:val="21"/>
                <w:highlight w:val="none"/>
              </w:rPr>
              <w:t>★ 机身颜色</w:t>
            </w:r>
          </w:p>
        </w:tc>
        <w:tc>
          <w:tcPr>
            <w:tcW w:w="850" w:type="dxa"/>
            <w:vAlign w:val="center"/>
          </w:tcPr>
          <w:p w14:paraId="16BC738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6A9EA72">
            <w:pPr>
              <w:widowControl/>
              <w:spacing w:line="360" w:lineRule="auto"/>
              <w:rPr>
                <w:color w:val="auto"/>
                <w:szCs w:val="21"/>
                <w:highlight w:val="none"/>
              </w:rPr>
            </w:pPr>
            <w:r>
              <w:rPr>
                <w:rFonts w:hint="eastAsia"/>
                <w:color w:val="auto"/>
                <w:szCs w:val="21"/>
                <w:highlight w:val="none"/>
              </w:rPr>
              <w:t>黑色</w:t>
            </w:r>
          </w:p>
        </w:tc>
      </w:tr>
      <w:tr w14:paraId="40E0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7" w:type="dxa"/>
            <w:vAlign w:val="center"/>
          </w:tcPr>
          <w:p w14:paraId="7D94AE80">
            <w:pPr>
              <w:widowControl/>
              <w:spacing w:line="360" w:lineRule="auto"/>
              <w:jc w:val="center"/>
              <w:rPr>
                <w:color w:val="auto"/>
                <w:szCs w:val="21"/>
                <w:highlight w:val="none"/>
              </w:rPr>
            </w:pPr>
            <w:r>
              <w:rPr>
                <w:color w:val="auto"/>
                <w:szCs w:val="21"/>
                <w:highlight w:val="none"/>
              </w:rPr>
              <w:t>82</w:t>
            </w:r>
          </w:p>
        </w:tc>
        <w:tc>
          <w:tcPr>
            <w:tcW w:w="1305" w:type="dxa"/>
            <w:vAlign w:val="center"/>
          </w:tcPr>
          <w:p w14:paraId="4BF76334">
            <w:pPr>
              <w:widowControl/>
              <w:spacing w:line="360" w:lineRule="auto"/>
              <w:jc w:val="center"/>
              <w:rPr>
                <w:color w:val="auto"/>
                <w:szCs w:val="21"/>
                <w:highlight w:val="none"/>
              </w:rPr>
            </w:pPr>
            <w:r>
              <w:rPr>
                <w:rFonts w:hint="eastAsia"/>
                <w:color w:val="auto"/>
                <w:szCs w:val="21"/>
                <w:highlight w:val="none"/>
              </w:rPr>
              <w:t>产品规格</w:t>
            </w:r>
          </w:p>
        </w:tc>
        <w:tc>
          <w:tcPr>
            <w:tcW w:w="894" w:type="dxa"/>
            <w:vMerge w:val="continue"/>
            <w:vAlign w:val="center"/>
          </w:tcPr>
          <w:p w14:paraId="6CA5A1B9">
            <w:pPr>
              <w:widowControl/>
              <w:spacing w:line="360" w:lineRule="auto"/>
              <w:rPr>
                <w:color w:val="auto"/>
                <w:szCs w:val="21"/>
                <w:highlight w:val="none"/>
              </w:rPr>
            </w:pPr>
          </w:p>
        </w:tc>
        <w:tc>
          <w:tcPr>
            <w:tcW w:w="1701" w:type="dxa"/>
            <w:vAlign w:val="center"/>
          </w:tcPr>
          <w:p w14:paraId="293A1C43">
            <w:pPr>
              <w:widowControl/>
              <w:spacing w:line="360" w:lineRule="auto"/>
              <w:rPr>
                <w:color w:val="auto"/>
                <w:szCs w:val="21"/>
                <w:highlight w:val="none"/>
              </w:rPr>
            </w:pPr>
            <w:r>
              <w:rPr>
                <w:rFonts w:hint="eastAsia"/>
                <w:color w:val="auto"/>
                <w:szCs w:val="21"/>
                <w:highlight w:val="none"/>
              </w:rPr>
              <w:t>#机箱尺寸容量</w:t>
            </w:r>
          </w:p>
        </w:tc>
        <w:tc>
          <w:tcPr>
            <w:tcW w:w="850" w:type="dxa"/>
            <w:vAlign w:val="center"/>
          </w:tcPr>
          <w:p w14:paraId="355AF91A">
            <w:pPr>
              <w:widowControl/>
              <w:spacing w:line="360" w:lineRule="auto"/>
              <w:jc w:val="center"/>
              <w:rPr>
                <w:color w:val="auto"/>
                <w:szCs w:val="21"/>
                <w:highlight w:val="none"/>
              </w:rPr>
            </w:pPr>
            <w:r>
              <w:rPr>
                <w:rFonts w:hint="eastAsia"/>
                <w:color w:val="auto"/>
                <w:szCs w:val="21"/>
                <w:highlight w:val="none"/>
              </w:rPr>
              <w:t xml:space="preserve">是 </w:t>
            </w:r>
          </w:p>
        </w:tc>
        <w:tc>
          <w:tcPr>
            <w:tcW w:w="4394" w:type="dxa"/>
            <w:vAlign w:val="center"/>
          </w:tcPr>
          <w:p w14:paraId="7E132E36">
            <w:pPr>
              <w:widowControl/>
              <w:spacing w:line="360" w:lineRule="auto"/>
              <w:rPr>
                <w:color w:val="auto"/>
                <w:szCs w:val="21"/>
                <w:highlight w:val="none"/>
              </w:rPr>
            </w:pPr>
            <w:r>
              <w:rPr>
                <w:rFonts w:hint="eastAsia"/>
                <w:color w:val="auto"/>
                <w:szCs w:val="21"/>
                <w:highlight w:val="none"/>
              </w:rPr>
              <w:t>机箱体积应≤14L，支持顶置提手设计，需提供产品彩页或功能截图并加盖公章</w:t>
            </w:r>
          </w:p>
        </w:tc>
      </w:tr>
      <w:tr w14:paraId="364D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BB1FE20">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3</w:t>
            </w:r>
          </w:p>
        </w:tc>
        <w:tc>
          <w:tcPr>
            <w:tcW w:w="1305" w:type="dxa"/>
            <w:vAlign w:val="center"/>
          </w:tcPr>
          <w:p w14:paraId="466EC879">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230DA24D">
            <w:pPr>
              <w:widowControl/>
              <w:spacing w:line="360" w:lineRule="auto"/>
              <w:rPr>
                <w:color w:val="auto"/>
                <w:szCs w:val="21"/>
                <w:highlight w:val="none"/>
              </w:rPr>
            </w:pPr>
            <w:r>
              <w:rPr>
                <w:rFonts w:hint="eastAsia"/>
                <w:color w:val="auto"/>
                <w:szCs w:val="21"/>
                <w:highlight w:val="none"/>
              </w:rPr>
              <w:t>CPU性能</w:t>
            </w:r>
          </w:p>
        </w:tc>
        <w:tc>
          <w:tcPr>
            <w:tcW w:w="1701" w:type="dxa"/>
            <w:vAlign w:val="center"/>
          </w:tcPr>
          <w:p w14:paraId="5D181D5E">
            <w:pPr>
              <w:widowControl/>
              <w:spacing w:line="360" w:lineRule="auto"/>
              <w:rPr>
                <w:color w:val="auto"/>
                <w:szCs w:val="21"/>
                <w:highlight w:val="none"/>
              </w:rPr>
            </w:pPr>
            <w:r>
              <w:rPr>
                <w:rFonts w:hint="eastAsia"/>
                <w:color w:val="auto"/>
                <w:szCs w:val="21"/>
                <w:highlight w:val="none"/>
              </w:rPr>
              <w:t>★CPU物理核数</w:t>
            </w:r>
          </w:p>
        </w:tc>
        <w:tc>
          <w:tcPr>
            <w:tcW w:w="850" w:type="dxa"/>
            <w:vAlign w:val="center"/>
          </w:tcPr>
          <w:p w14:paraId="012B7E3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968A87">
            <w:pPr>
              <w:widowControl/>
              <w:spacing w:line="360" w:lineRule="auto"/>
              <w:rPr>
                <w:color w:val="auto"/>
                <w:szCs w:val="21"/>
                <w:highlight w:val="none"/>
              </w:rPr>
            </w:pPr>
            <w:r>
              <w:rPr>
                <w:rFonts w:hint="eastAsia"/>
                <w:color w:val="auto"/>
                <w:szCs w:val="21"/>
                <w:highlight w:val="none"/>
              </w:rPr>
              <w:t>≥8</w:t>
            </w:r>
          </w:p>
        </w:tc>
      </w:tr>
      <w:tr w14:paraId="2977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DF13A59">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4</w:t>
            </w:r>
          </w:p>
        </w:tc>
        <w:tc>
          <w:tcPr>
            <w:tcW w:w="1305" w:type="dxa"/>
            <w:vAlign w:val="center"/>
          </w:tcPr>
          <w:p w14:paraId="3A585009">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69032BBB">
            <w:pPr>
              <w:widowControl/>
              <w:spacing w:line="360" w:lineRule="auto"/>
              <w:rPr>
                <w:color w:val="auto"/>
                <w:szCs w:val="21"/>
                <w:highlight w:val="none"/>
              </w:rPr>
            </w:pPr>
          </w:p>
        </w:tc>
        <w:tc>
          <w:tcPr>
            <w:tcW w:w="1701" w:type="dxa"/>
            <w:vAlign w:val="center"/>
          </w:tcPr>
          <w:p w14:paraId="39B18332">
            <w:pPr>
              <w:widowControl/>
              <w:spacing w:line="360" w:lineRule="auto"/>
              <w:rPr>
                <w:color w:val="auto"/>
                <w:szCs w:val="21"/>
                <w:highlight w:val="none"/>
              </w:rPr>
            </w:pPr>
            <w:r>
              <w:rPr>
                <w:rFonts w:hint="eastAsia"/>
                <w:color w:val="auto"/>
                <w:szCs w:val="21"/>
                <w:highlight w:val="none"/>
              </w:rPr>
              <w:t>★CPU主频</w:t>
            </w:r>
          </w:p>
        </w:tc>
        <w:tc>
          <w:tcPr>
            <w:tcW w:w="850" w:type="dxa"/>
            <w:vAlign w:val="center"/>
          </w:tcPr>
          <w:p w14:paraId="6A02DBF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ABDABE3">
            <w:pPr>
              <w:widowControl/>
              <w:spacing w:line="360" w:lineRule="auto"/>
              <w:rPr>
                <w:color w:val="auto"/>
                <w:szCs w:val="21"/>
                <w:highlight w:val="none"/>
              </w:rPr>
            </w:pPr>
            <w:r>
              <w:rPr>
                <w:rFonts w:hint="eastAsia"/>
                <w:color w:val="auto"/>
                <w:szCs w:val="21"/>
                <w:highlight w:val="none"/>
              </w:rPr>
              <w:t>≥3.0GHz</w:t>
            </w:r>
          </w:p>
        </w:tc>
      </w:tr>
      <w:tr w14:paraId="60CC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77101B1D">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5</w:t>
            </w:r>
          </w:p>
        </w:tc>
        <w:tc>
          <w:tcPr>
            <w:tcW w:w="1305" w:type="dxa"/>
            <w:vAlign w:val="center"/>
          </w:tcPr>
          <w:p w14:paraId="3FED25CA">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07CF92C6">
            <w:pPr>
              <w:widowControl/>
              <w:spacing w:line="360" w:lineRule="auto"/>
              <w:rPr>
                <w:color w:val="auto"/>
                <w:szCs w:val="21"/>
                <w:highlight w:val="none"/>
              </w:rPr>
            </w:pPr>
          </w:p>
        </w:tc>
        <w:tc>
          <w:tcPr>
            <w:tcW w:w="1701" w:type="dxa"/>
            <w:vAlign w:val="center"/>
          </w:tcPr>
          <w:p w14:paraId="413E67FB">
            <w:pPr>
              <w:widowControl/>
              <w:spacing w:line="360" w:lineRule="auto"/>
              <w:rPr>
                <w:color w:val="auto"/>
                <w:szCs w:val="21"/>
                <w:highlight w:val="none"/>
              </w:rPr>
            </w:pPr>
            <w:r>
              <w:rPr>
                <w:rFonts w:hint="eastAsia"/>
                <w:color w:val="auto"/>
                <w:szCs w:val="21"/>
                <w:highlight w:val="none"/>
              </w:rPr>
              <w:t>★CPU末级缓存容量</w:t>
            </w:r>
          </w:p>
        </w:tc>
        <w:tc>
          <w:tcPr>
            <w:tcW w:w="850" w:type="dxa"/>
            <w:vAlign w:val="center"/>
          </w:tcPr>
          <w:p w14:paraId="1227EEEA">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1053B9C">
            <w:pPr>
              <w:widowControl/>
              <w:spacing w:line="360" w:lineRule="auto"/>
              <w:rPr>
                <w:color w:val="auto"/>
                <w:szCs w:val="21"/>
                <w:highlight w:val="none"/>
              </w:rPr>
            </w:pPr>
            <w:r>
              <w:rPr>
                <w:rFonts w:hint="eastAsia"/>
                <w:color w:val="auto"/>
                <w:szCs w:val="21"/>
                <w:highlight w:val="none"/>
              </w:rPr>
              <w:t>≥32MB</w:t>
            </w:r>
          </w:p>
        </w:tc>
      </w:tr>
      <w:tr w14:paraId="623A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3C13898">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6</w:t>
            </w:r>
          </w:p>
        </w:tc>
        <w:tc>
          <w:tcPr>
            <w:tcW w:w="1305" w:type="dxa"/>
            <w:vAlign w:val="center"/>
          </w:tcPr>
          <w:p w14:paraId="46A4F310">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410D9078">
            <w:pPr>
              <w:widowControl/>
              <w:spacing w:line="360" w:lineRule="auto"/>
              <w:rPr>
                <w:color w:val="auto"/>
                <w:szCs w:val="21"/>
                <w:highlight w:val="none"/>
              </w:rPr>
            </w:pPr>
          </w:p>
        </w:tc>
        <w:tc>
          <w:tcPr>
            <w:tcW w:w="1701" w:type="dxa"/>
            <w:vAlign w:val="center"/>
          </w:tcPr>
          <w:p w14:paraId="406C1566">
            <w:pPr>
              <w:widowControl/>
              <w:spacing w:line="360" w:lineRule="auto"/>
              <w:rPr>
                <w:color w:val="auto"/>
                <w:szCs w:val="21"/>
                <w:highlight w:val="none"/>
              </w:rPr>
            </w:pPr>
            <w:r>
              <w:rPr>
                <w:rFonts w:hint="eastAsia"/>
                <w:color w:val="auto"/>
                <w:szCs w:val="21"/>
                <w:highlight w:val="none"/>
              </w:rPr>
              <w:t>★CPU支持的内存最高速率</w:t>
            </w:r>
          </w:p>
        </w:tc>
        <w:tc>
          <w:tcPr>
            <w:tcW w:w="850" w:type="dxa"/>
            <w:vAlign w:val="center"/>
          </w:tcPr>
          <w:p w14:paraId="0D7DC0A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C555F6D">
            <w:pPr>
              <w:widowControl/>
              <w:spacing w:line="360" w:lineRule="auto"/>
              <w:rPr>
                <w:color w:val="auto"/>
                <w:szCs w:val="21"/>
                <w:highlight w:val="none"/>
              </w:rPr>
            </w:pPr>
            <w:r>
              <w:rPr>
                <w:rFonts w:hint="eastAsia"/>
                <w:color w:val="auto"/>
                <w:szCs w:val="21"/>
                <w:highlight w:val="none"/>
              </w:rPr>
              <w:t xml:space="preserve">≥3200MT/s </w:t>
            </w:r>
          </w:p>
        </w:tc>
      </w:tr>
      <w:tr w14:paraId="3E82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E9A7E5A">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7</w:t>
            </w:r>
          </w:p>
        </w:tc>
        <w:tc>
          <w:tcPr>
            <w:tcW w:w="1305" w:type="dxa"/>
            <w:vAlign w:val="center"/>
          </w:tcPr>
          <w:p w14:paraId="07EE32CB">
            <w:pPr>
              <w:widowControl/>
              <w:spacing w:line="360" w:lineRule="auto"/>
              <w:jc w:val="center"/>
              <w:rPr>
                <w:color w:val="auto"/>
                <w:szCs w:val="21"/>
                <w:highlight w:val="none"/>
              </w:rPr>
            </w:pPr>
            <w:r>
              <w:rPr>
                <w:rFonts w:hint="eastAsia"/>
                <w:color w:val="auto"/>
                <w:szCs w:val="21"/>
                <w:highlight w:val="none"/>
              </w:rPr>
              <w:t>性能要求</w:t>
            </w:r>
          </w:p>
        </w:tc>
        <w:tc>
          <w:tcPr>
            <w:tcW w:w="894" w:type="dxa"/>
            <w:vAlign w:val="center"/>
          </w:tcPr>
          <w:p w14:paraId="581F3F08">
            <w:pPr>
              <w:widowControl/>
              <w:spacing w:line="360" w:lineRule="auto"/>
              <w:rPr>
                <w:color w:val="auto"/>
                <w:szCs w:val="21"/>
                <w:highlight w:val="none"/>
              </w:rPr>
            </w:pPr>
            <w:r>
              <w:rPr>
                <w:rFonts w:hint="eastAsia"/>
                <w:color w:val="auto"/>
                <w:szCs w:val="21"/>
                <w:highlight w:val="none"/>
              </w:rPr>
              <w:t>内存性能</w:t>
            </w:r>
          </w:p>
        </w:tc>
        <w:tc>
          <w:tcPr>
            <w:tcW w:w="1701" w:type="dxa"/>
            <w:vAlign w:val="center"/>
          </w:tcPr>
          <w:p w14:paraId="41C1F2F8">
            <w:pPr>
              <w:widowControl/>
              <w:spacing w:line="360" w:lineRule="auto"/>
              <w:rPr>
                <w:color w:val="auto"/>
                <w:szCs w:val="21"/>
                <w:highlight w:val="none"/>
              </w:rPr>
            </w:pPr>
            <w:r>
              <w:rPr>
                <w:rFonts w:hint="eastAsia"/>
                <w:color w:val="auto"/>
                <w:szCs w:val="21"/>
                <w:highlight w:val="none"/>
              </w:rPr>
              <w:t>★ 内存读写速率</w:t>
            </w:r>
          </w:p>
        </w:tc>
        <w:tc>
          <w:tcPr>
            <w:tcW w:w="850" w:type="dxa"/>
            <w:vAlign w:val="center"/>
          </w:tcPr>
          <w:p w14:paraId="4892DE7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56E9623">
            <w:pPr>
              <w:widowControl/>
              <w:spacing w:line="360" w:lineRule="auto"/>
              <w:rPr>
                <w:color w:val="auto"/>
                <w:szCs w:val="21"/>
                <w:highlight w:val="none"/>
              </w:rPr>
            </w:pPr>
            <w:r>
              <w:rPr>
                <w:rFonts w:hint="eastAsia"/>
                <w:color w:val="auto"/>
                <w:szCs w:val="21"/>
                <w:highlight w:val="none"/>
              </w:rPr>
              <w:t xml:space="preserve">≥3200MT/s </w:t>
            </w:r>
          </w:p>
        </w:tc>
      </w:tr>
      <w:tr w14:paraId="63C8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3830F80">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8</w:t>
            </w:r>
          </w:p>
        </w:tc>
        <w:tc>
          <w:tcPr>
            <w:tcW w:w="1305" w:type="dxa"/>
            <w:vAlign w:val="center"/>
          </w:tcPr>
          <w:p w14:paraId="45F669CE">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1945E88B">
            <w:pPr>
              <w:widowControl/>
              <w:spacing w:line="360" w:lineRule="auto"/>
              <w:rPr>
                <w:color w:val="auto"/>
                <w:szCs w:val="21"/>
                <w:highlight w:val="none"/>
              </w:rPr>
            </w:pPr>
            <w:r>
              <w:rPr>
                <w:rFonts w:hint="eastAsia"/>
                <w:color w:val="auto"/>
                <w:szCs w:val="21"/>
                <w:highlight w:val="none"/>
              </w:rPr>
              <w:t>显卡性能</w:t>
            </w:r>
          </w:p>
        </w:tc>
        <w:tc>
          <w:tcPr>
            <w:tcW w:w="1701" w:type="dxa"/>
            <w:vAlign w:val="center"/>
          </w:tcPr>
          <w:p w14:paraId="29F6D4C5">
            <w:pPr>
              <w:widowControl/>
              <w:spacing w:line="360" w:lineRule="auto"/>
              <w:rPr>
                <w:color w:val="auto"/>
                <w:szCs w:val="21"/>
                <w:highlight w:val="none"/>
              </w:rPr>
            </w:pPr>
            <w:r>
              <w:rPr>
                <w:rFonts w:hint="eastAsia"/>
                <w:color w:val="auto"/>
                <w:szCs w:val="21"/>
                <w:highlight w:val="none"/>
              </w:rPr>
              <w:t>★ 显示分辨率</w:t>
            </w:r>
          </w:p>
        </w:tc>
        <w:tc>
          <w:tcPr>
            <w:tcW w:w="850" w:type="dxa"/>
            <w:vAlign w:val="center"/>
          </w:tcPr>
          <w:p w14:paraId="7D4D4CD9">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98A2562">
            <w:pPr>
              <w:widowControl/>
              <w:spacing w:line="360" w:lineRule="auto"/>
              <w:rPr>
                <w:color w:val="auto"/>
                <w:szCs w:val="21"/>
                <w:highlight w:val="none"/>
              </w:rPr>
            </w:pPr>
            <w:r>
              <w:rPr>
                <w:rFonts w:hint="eastAsia"/>
                <w:color w:val="auto"/>
                <w:szCs w:val="21"/>
                <w:highlight w:val="none"/>
              </w:rPr>
              <w:t xml:space="preserve">≥1920x1080 </w:t>
            </w:r>
          </w:p>
        </w:tc>
      </w:tr>
      <w:tr w14:paraId="6D05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C59FF79">
            <w:pPr>
              <w:widowControl/>
              <w:spacing w:line="360" w:lineRule="auto"/>
              <w:jc w:val="center"/>
              <w:rPr>
                <w:color w:val="auto"/>
                <w:szCs w:val="21"/>
                <w:highlight w:val="none"/>
              </w:rPr>
            </w:pPr>
            <w:r>
              <w:rPr>
                <w:rFonts w:hint="eastAsia"/>
                <w:color w:val="auto"/>
                <w:szCs w:val="21"/>
                <w:highlight w:val="none"/>
              </w:rPr>
              <w:t>8</w:t>
            </w:r>
            <w:r>
              <w:rPr>
                <w:color w:val="auto"/>
                <w:szCs w:val="21"/>
                <w:highlight w:val="none"/>
              </w:rPr>
              <w:t>9</w:t>
            </w:r>
          </w:p>
        </w:tc>
        <w:tc>
          <w:tcPr>
            <w:tcW w:w="1305" w:type="dxa"/>
            <w:vAlign w:val="center"/>
          </w:tcPr>
          <w:p w14:paraId="13AA7E6E">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0EC101A7">
            <w:pPr>
              <w:widowControl/>
              <w:spacing w:line="360" w:lineRule="auto"/>
              <w:rPr>
                <w:color w:val="auto"/>
                <w:szCs w:val="21"/>
                <w:highlight w:val="none"/>
              </w:rPr>
            </w:pPr>
          </w:p>
        </w:tc>
        <w:tc>
          <w:tcPr>
            <w:tcW w:w="1701" w:type="dxa"/>
            <w:vAlign w:val="center"/>
          </w:tcPr>
          <w:p w14:paraId="1D692648">
            <w:pPr>
              <w:widowControl/>
              <w:spacing w:line="360" w:lineRule="auto"/>
              <w:rPr>
                <w:color w:val="auto"/>
                <w:szCs w:val="21"/>
                <w:highlight w:val="none"/>
              </w:rPr>
            </w:pPr>
            <w:r>
              <w:rPr>
                <w:rFonts w:hint="eastAsia"/>
                <w:color w:val="auto"/>
                <w:szCs w:val="21"/>
                <w:highlight w:val="none"/>
              </w:rPr>
              <w:t>★ 显卡显示芯片核心频率</w:t>
            </w:r>
          </w:p>
        </w:tc>
        <w:tc>
          <w:tcPr>
            <w:tcW w:w="850" w:type="dxa"/>
            <w:vAlign w:val="center"/>
          </w:tcPr>
          <w:p w14:paraId="65EE5DF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49897D8">
            <w:pPr>
              <w:widowControl/>
              <w:spacing w:line="360" w:lineRule="auto"/>
              <w:rPr>
                <w:color w:val="auto"/>
                <w:szCs w:val="21"/>
                <w:highlight w:val="none"/>
              </w:rPr>
            </w:pPr>
            <w:r>
              <w:rPr>
                <w:rFonts w:hint="eastAsia"/>
                <w:color w:val="auto"/>
                <w:szCs w:val="21"/>
                <w:highlight w:val="none"/>
              </w:rPr>
              <w:t xml:space="preserve">≥300MHz </w:t>
            </w:r>
          </w:p>
        </w:tc>
      </w:tr>
      <w:tr w14:paraId="1598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57A0772">
            <w:pPr>
              <w:widowControl/>
              <w:spacing w:line="360" w:lineRule="auto"/>
              <w:jc w:val="center"/>
              <w:rPr>
                <w:color w:val="auto"/>
                <w:szCs w:val="21"/>
                <w:highlight w:val="none"/>
              </w:rPr>
            </w:pPr>
            <w:r>
              <w:rPr>
                <w:color w:val="auto"/>
                <w:szCs w:val="21"/>
                <w:highlight w:val="none"/>
              </w:rPr>
              <w:t>90</w:t>
            </w:r>
          </w:p>
        </w:tc>
        <w:tc>
          <w:tcPr>
            <w:tcW w:w="1305" w:type="dxa"/>
            <w:vAlign w:val="center"/>
          </w:tcPr>
          <w:p w14:paraId="057C5970">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0E7FD9EF">
            <w:pPr>
              <w:widowControl/>
              <w:spacing w:line="360" w:lineRule="auto"/>
              <w:rPr>
                <w:color w:val="auto"/>
                <w:szCs w:val="21"/>
                <w:highlight w:val="none"/>
              </w:rPr>
            </w:pPr>
          </w:p>
        </w:tc>
        <w:tc>
          <w:tcPr>
            <w:tcW w:w="1701" w:type="dxa"/>
            <w:vAlign w:val="center"/>
          </w:tcPr>
          <w:p w14:paraId="59D85ACC">
            <w:pPr>
              <w:widowControl/>
              <w:spacing w:line="360" w:lineRule="auto"/>
              <w:rPr>
                <w:color w:val="auto"/>
                <w:szCs w:val="21"/>
                <w:highlight w:val="none"/>
              </w:rPr>
            </w:pPr>
            <w:r>
              <w:rPr>
                <w:rFonts w:hint="eastAsia"/>
                <w:color w:val="auto"/>
                <w:szCs w:val="21"/>
                <w:highlight w:val="none"/>
              </w:rPr>
              <w:t>★ 显存等效频率</w:t>
            </w:r>
          </w:p>
        </w:tc>
        <w:tc>
          <w:tcPr>
            <w:tcW w:w="850" w:type="dxa"/>
            <w:vAlign w:val="center"/>
          </w:tcPr>
          <w:p w14:paraId="5C202E0E">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993C925">
            <w:pPr>
              <w:widowControl/>
              <w:spacing w:line="360" w:lineRule="auto"/>
              <w:rPr>
                <w:color w:val="auto"/>
                <w:szCs w:val="21"/>
                <w:highlight w:val="none"/>
              </w:rPr>
            </w:pPr>
            <w:r>
              <w:rPr>
                <w:rFonts w:hint="eastAsia"/>
                <w:color w:val="auto"/>
                <w:szCs w:val="21"/>
                <w:highlight w:val="none"/>
              </w:rPr>
              <w:t xml:space="preserve">≥1000MT/s </w:t>
            </w:r>
          </w:p>
        </w:tc>
      </w:tr>
      <w:tr w14:paraId="33DE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29404F2">
            <w:pPr>
              <w:widowControl/>
              <w:spacing w:line="360" w:lineRule="auto"/>
              <w:jc w:val="center"/>
              <w:rPr>
                <w:color w:val="auto"/>
                <w:szCs w:val="21"/>
                <w:highlight w:val="none"/>
              </w:rPr>
            </w:pPr>
            <w:r>
              <w:rPr>
                <w:color w:val="auto"/>
                <w:szCs w:val="21"/>
                <w:highlight w:val="none"/>
              </w:rPr>
              <w:t>91</w:t>
            </w:r>
          </w:p>
        </w:tc>
        <w:tc>
          <w:tcPr>
            <w:tcW w:w="1305" w:type="dxa"/>
            <w:vAlign w:val="center"/>
          </w:tcPr>
          <w:p w14:paraId="538E676B">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192253DB">
            <w:pPr>
              <w:widowControl/>
              <w:spacing w:line="360" w:lineRule="auto"/>
              <w:rPr>
                <w:color w:val="auto"/>
                <w:szCs w:val="21"/>
                <w:highlight w:val="none"/>
              </w:rPr>
            </w:pPr>
          </w:p>
        </w:tc>
        <w:tc>
          <w:tcPr>
            <w:tcW w:w="1701" w:type="dxa"/>
            <w:vAlign w:val="center"/>
          </w:tcPr>
          <w:p w14:paraId="54F7C62F">
            <w:pPr>
              <w:widowControl/>
              <w:spacing w:line="360" w:lineRule="auto"/>
              <w:rPr>
                <w:color w:val="auto"/>
                <w:szCs w:val="21"/>
                <w:highlight w:val="none"/>
              </w:rPr>
            </w:pPr>
            <w:r>
              <w:rPr>
                <w:rFonts w:hint="eastAsia"/>
                <w:color w:val="auto"/>
                <w:szCs w:val="21"/>
                <w:highlight w:val="none"/>
              </w:rPr>
              <w:t>★ 显卡可支持多屏同时显示数量</w:t>
            </w:r>
          </w:p>
        </w:tc>
        <w:tc>
          <w:tcPr>
            <w:tcW w:w="850" w:type="dxa"/>
            <w:vAlign w:val="center"/>
          </w:tcPr>
          <w:p w14:paraId="407AD9C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402A0C8">
            <w:pPr>
              <w:widowControl/>
              <w:spacing w:line="360" w:lineRule="auto"/>
              <w:rPr>
                <w:color w:val="auto"/>
                <w:szCs w:val="21"/>
                <w:highlight w:val="none"/>
              </w:rPr>
            </w:pPr>
            <w:r>
              <w:rPr>
                <w:rFonts w:hint="eastAsia"/>
                <w:color w:val="auto"/>
                <w:szCs w:val="21"/>
                <w:highlight w:val="none"/>
              </w:rPr>
              <w:t xml:space="preserve">显卡应支持2块屏幕同时显示，分辨率应不低于1920×1080，支持VGA+HDMI视频输出显示 </w:t>
            </w:r>
          </w:p>
        </w:tc>
      </w:tr>
      <w:tr w14:paraId="53DD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BA4FCD4">
            <w:pPr>
              <w:widowControl/>
              <w:spacing w:line="360" w:lineRule="auto"/>
              <w:jc w:val="center"/>
              <w:rPr>
                <w:color w:val="auto"/>
                <w:szCs w:val="21"/>
                <w:highlight w:val="none"/>
              </w:rPr>
            </w:pPr>
            <w:r>
              <w:rPr>
                <w:color w:val="auto"/>
                <w:szCs w:val="21"/>
                <w:highlight w:val="none"/>
              </w:rPr>
              <w:t>92</w:t>
            </w:r>
          </w:p>
        </w:tc>
        <w:tc>
          <w:tcPr>
            <w:tcW w:w="1305" w:type="dxa"/>
            <w:vAlign w:val="center"/>
          </w:tcPr>
          <w:p w14:paraId="53840BAF">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0BC11B09">
            <w:pPr>
              <w:widowControl/>
              <w:spacing w:line="360" w:lineRule="auto"/>
              <w:rPr>
                <w:color w:val="auto"/>
                <w:szCs w:val="21"/>
                <w:highlight w:val="none"/>
              </w:rPr>
            </w:pPr>
            <w:r>
              <w:rPr>
                <w:rFonts w:hint="eastAsia"/>
                <w:color w:val="auto"/>
                <w:szCs w:val="21"/>
                <w:highlight w:val="none"/>
              </w:rPr>
              <w:t>显示设备性能</w:t>
            </w:r>
          </w:p>
        </w:tc>
        <w:tc>
          <w:tcPr>
            <w:tcW w:w="1701" w:type="dxa"/>
            <w:vAlign w:val="center"/>
          </w:tcPr>
          <w:p w14:paraId="0A36CF50">
            <w:pPr>
              <w:widowControl/>
              <w:spacing w:line="360" w:lineRule="auto"/>
              <w:rPr>
                <w:color w:val="auto"/>
                <w:szCs w:val="21"/>
                <w:highlight w:val="none"/>
              </w:rPr>
            </w:pPr>
            <w:r>
              <w:rPr>
                <w:rFonts w:hint="eastAsia"/>
                <w:color w:val="auto"/>
                <w:szCs w:val="21"/>
                <w:highlight w:val="none"/>
              </w:rPr>
              <w:t>★ 显示屏刷新率</w:t>
            </w:r>
          </w:p>
        </w:tc>
        <w:tc>
          <w:tcPr>
            <w:tcW w:w="850" w:type="dxa"/>
            <w:vAlign w:val="center"/>
          </w:tcPr>
          <w:p w14:paraId="73BBD586">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7FB6EFE">
            <w:pPr>
              <w:widowControl/>
              <w:spacing w:line="360" w:lineRule="auto"/>
              <w:rPr>
                <w:color w:val="auto"/>
                <w:szCs w:val="21"/>
                <w:highlight w:val="none"/>
              </w:rPr>
            </w:pPr>
            <w:r>
              <w:rPr>
                <w:rFonts w:hint="eastAsia"/>
                <w:color w:val="auto"/>
                <w:szCs w:val="21"/>
                <w:highlight w:val="none"/>
              </w:rPr>
              <w:t xml:space="preserve">≥75Hz </w:t>
            </w:r>
          </w:p>
        </w:tc>
      </w:tr>
      <w:tr w14:paraId="0BD2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C9EC73F">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3</w:t>
            </w:r>
          </w:p>
        </w:tc>
        <w:tc>
          <w:tcPr>
            <w:tcW w:w="1305" w:type="dxa"/>
            <w:vAlign w:val="center"/>
          </w:tcPr>
          <w:p w14:paraId="724EB03F">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4FCC6489">
            <w:pPr>
              <w:widowControl/>
              <w:spacing w:line="360" w:lineRule="auto"/>
              <w:rPr>
                <w:color w:val="auto"/>
                <w:szCs w:val="21"/>
                <w:highlight w:val="none"/>
              </w:rPr>
            </w:pPr>
          </w:p>
        </w:tc>
        <w:tc>
          <w:tcPr>
            <w:tcW w:w="1701" w:type="dxa"/>
            <w:vAlign w:val="center"/>
          </w:tcPr>
          <w:p w14:paraId="6F39BB27">
            <w:pPr>
              <w:widowControl/>
              <w:spacing w:line="360" w:lineRule="auto"/>
              <w:rPr>
                <w:color w:val="auto"/>
                <w:szCs w:val="21"/>
                <w:highlight w:val="none"/>
              </w:rPr>
            </w:pPr>
            <w:r>
              <w:rPr>
                <w:rFonts w:hint="eastAsia"/>
                <w:color w:val="auto"/>
                <w:szCs w:val="21"/>
                <w:highlight w:val="none"/>
              </w:rPr>
              <w:t>★ 显示屏位深</w:t>
            </w:r>
          </w:p>
        </w:tc>
        <w:tc>
          <w:tcPr>
            <w:tcW w:w="850" w:type="dxa"/>
            <w:vAlign w:val="center"/>
          </w:tcPr>
          <w:p w14:paraId="14CDA9C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0F6EC45">
            <w:pPr>
              <w:widowControl/>
              <w:spacing w:line="360" w:lineRule="auto"/>
              <w:rPr>
                <w:color w:val="auto"/>
                <w:szCs w:val="21"/>
                <w:highlight w:val="none"/>
              </w:rPr>
            </w:pPr>
            <w:r>
              <w:rPr>
                <w:rFonts w:hint="eastAsia"/>
                <w:color w:val="auto"/>
                <w:szCs w:val="21"/>
                <w:highlight w:val="none"/>
              </w:rPr>
              <w:t>≥6+FRC</w:t>
            </w:r>
          </w:p>
        </w:tc>
      </w:tr>
      <w:tr w14:paraId="7029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281985D">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4</w:t>
            </w:r>
          </w:p>
        </w:tc>
        <w:tc>
          <w:tcPr>
            <w:tcW w:w="1305" w:type="dxa"/>
            <w:vAlign w:val="center"/>
          </w:tcPr>
          <w:p w14:paraId="30BEFD81">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2A100FE9">
            <w:pPr>
              <w:widowControl/>
              <w:spacing w:line="360" w:lineRule="auto"/>
              <w:rPr>
                <w:color w:val="auto"/>
                <w:szCs w:val="21"/>
                <w:highlight w:val="none"/>
              </w:rPr>
            </w:pPr>
          </w:p>
        </w:tc>
        <w:tc>
          <w:tcPr>
            <w:tcW w:w="1701" w:type="dxa"/>
            <w:vAlign w:val="center"/>
          </w:tcPr>
          <w:p w14:paraId="453F3383">
            <w:pPr>
              <w:widowControl/>
              <w:spacing w:line="360" w:lineRule="auto"/>
              <w:rPr>
                <w:color w:val="auto"/>
                <w:szCs w:val="21"/>
                <w:highlight w:val="none"/>
              </w:rPr>
            </w:pPr>
            <w:r>
              <w:rPr>
                <w:rFonts w:hint="eastAsia"/>
                <w:color w:val="auto"/>
                <w:szCs w:val="21"/>
                <w:highlight w:val="none"/>
              </w:rPr>
              <w:t>★ 显示屏色域</w:t>
            </w:r>
          </w:p>
        </w:tc>
        <w:tc>
          <w:tcPr>
            <w:tcW w:w="850" w:type="dxa"/>
            <w:vAlign w:val="center"/>
          </w:tcPr>
          <w:p w14:paraId="24A8089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D5DBD07">
            <w:pPr>
              <w:widowControl/>
              <w:spacing w:line="360" w:lineRule="auto"/>
              <w:rPr>
                <w:color w:val="auto"/>
                <w:szCs w:val="21"/>
                <w:highlight w:val="none"/>
              </w:rPr>
            </w:pPr>
            <w:r>
              <w:rPr>
                <w:rFonts w:hint="eastAsia"/>
                <w:color w:val="auto"/>
                <w:szCs w:val="21"/>
                <w:highlight w:val="none"/>
              </w:rPr>
              <w:t>≥99%sRGB</w:t>
            </w:r>
          </w:p>
        </w:tc>
      </w:tr>
      <w:tr w14:paraId="3C50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676E861">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5</w:t>
            </w:r>
          </w:p>
        </w:tc>
        <w:tc>
          <w:tcPr>
            <w:tcW w:w="1305" w:type="dxa"/>
            <w:vAlign w:val="center"/>
          </w:tcPr>
          <w:p w14:paraId="1ABD88EA">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743A2AE8">
            <w:pPr>
              <w:widowControl/>
              <w:spacing w:line="360" w:lineRule="auto"/>
              <w:rPr>
                <w:color w:val="auto"/>
                <w:szCs w:val="21"/>
                <w:highlight w:val="none"/>
              </w:rPr>
            </w:pPr>
          </w:p>
        </w:tc>
        <w:tc>
          <w:tcPr>
            <w:tcW w:w="1701" w:type="dxa"/>
            <w:vAlign w:val="center"/>
          </w:tcPr>
          <w:p w14:paraId="768D056E">
            <w:pPr>
              <w:widowControl/>
              <w:spacing w:line="360" w:lineRule="auto"/>
              <w:rPr>
                <w:color w:val="auto"/>
                <w:szCs w:val="21"/>
                <w:highlight w:val="none"/>
              </w:rPr>
            </w:pPr>
            <w:r>
              <w:rPr>
                <w:rFonts w:hint="eastAsia"/>
                <w:color w:val="auto"/>
                <w:szCs w:val="21"/>
                <w:highlight w:val="none"/>
              </w:rPr>
              <w:t>★ 显示屏色准</w:t>
            </w:r>
          </w:p>
        </w:tc>
        <w:tc>
          <w:tcPr>
            <w:tcW w:w="850" w:type="dxa"/>
            <w:vAlign w:val="center"/>
          </w:tcPr>
          <w:p w14:paraId="1B16569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30545B6">
            <w:pPr>
              <w:widowControl/>
              <w:spacing w:line="360" w:lineRule="auto"/>
              <w:rPr>
                <w:color w:val="auto"/>
                <w:szCs w:val="21"/>
                <w:highlight w:val="none"/>
              </w:rPr>
            </w:pPr>
            <w:r>
              <w:rPr>
                <w:rFonts w:hint="eastAsia"/>
                <w:color w:val="auto"/>
                <w:szCs w:val="21"/>
                <w:highlight w:val="none"/>
              </w:rPr>
              <w:t>无</w:t>
            </w:r>
          </w:p>
        </w:tc>
      </w:tr>
      <w:tr w14:paraId="6EAC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95970DC">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6</w:t>
            </w:r>
          </w:p>
        </w:tc>
        <w:tc>
          <w:tcPr>
            <w:tcW w:w="1305" w:type="dxa"/>
            <w:vAlign w:val="center"/>
          </w:tcPr>
          <w:p w14:paraId="274B84AF">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172E0279">
            <w:pPr>
              <w:widowControl/>
              <w:spacing w:line="360" w:lineRule="auto"/>
              <w:rPr>
                <w:color w:val="auto"/>
                <w:szCs w:val="21"/>
                <w:highlight w:val="none"/>
              </w:rPr>
            </w:pPr>
          </w:p>
        </w:tc>
        <w:tc>
          <w:tcPr>
            <w:tcW w:w="1701" w:type="dxa"/>
            <w:vAlign w:val="center"/>
          </w:tcPr>
          <w:p w14:paraId="5B2187B7">
            <w:pPr>
              <w:widowControl/>
              <w:spacing w:line="360" w:lineRule="auto"/>
              <w:rPr>
                <w:color w:val="auto"/>
                <w:szCs w:val="21"/>
                <w:highlight w:val="none"/>
              </w:rPr>
            </w:pPr>
            <w:r>
              <w:rPr>
                <w:rFonts w:hint="eastAsia"/>
                <w:color w:val="auto"/>
                <w:szCs w:val="21"/>
                <w:highlight w:val="none"/>
              </w:rPr>
              <w:t>★ 显示屏响应时间</w:t>
            </w:r>
          </w:p>
        </w:tc>
        <w:tc>
          <w:tcPr>
            <w:tcW w:w="850" w:type="dxa"/>
            <w:vAlign w:val="center"/>
          </w:tcPr>
          <w:p w14:paraId="3060545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A8F8349">
            <w:pPr>
              <w:widowControl/>
              <w:spacing w:line="360" w:lineRule="auto"/>
              <w:rPr>
                <w:color w:val="auto"/>
                <w:szCs w:val="21"/>
                <w:highlight w:val="none"/>
              </w:rPr>
            </w:pPr>
            <w:r>
              <w:rPr>
                <w:rFonts w:hint="eastAsia"/>
                <w:color w:val="auto"/>
                <w:szCs w:val="21"/>
                <w:highlight w:val="none"/>
              </w:rPr>
              <w:t xml:space="preserve">≤8ms </w:t>
            </w:r>
          </w:p>
        </w:tc>
      </w:tr>
      <w:tr w14:paraId="194D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A196A63">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7</w:t>
            </w:r>
          </w:p>
        </w:tc>
        <w:tc>
          <w:tcPr>
            <w:tcW w:w="1305" w:type="dxa"/>
            <w:vAlign w:val="center"/>
          </w:tcPr>
          <w:p w14:paraId="6C133759">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383F33F0">
            <w:pPr>
              <w:widowControl/>
              <w:spacing w:line="360" w:lineRule="auto"/>
              <w:rPr>
                <w:color w:val="auto"/>
                <w:szCs w:val="21"/>
                <w:highlight w:val="none"/>
              </w:rPr>
            </w:pPr>
          </w:p>
        </w:tc>
        <w:tc>
          <w:tcPr>
            <w:tcW w:w="1701" w:type="dxa"/>
            <w:vAlign w:val="center"/>
          </w:tcPr>
          <w:p w14:paraId="6BB85986">
            <w:pPr>
              <w:widowControl/>
              <w:spacing w:line="360" w:lineRule="auto"/>
              <w:rPr>
                <w:color w:val="auto"/>
                <w:szCs w:val="21"/>
                <w:highlight w:val="none"/>
              </w:rPr>
            </w:pPr>
            <w:r>
              <w:rPr>
                <w:rFonts w:hint="eastAsia"/>
                <w:color w:val="auto"/>
                <w:szCs w:val="21"/>
                <w:highlight w:val="none"/>
              </w:rPr>
              <w:t>★ 显示屏亮度</w:t>
            </w:r>
          </w:p>
        </w:tc>
        <w:tc>
          <w:tcPr>
            <w:tcW w:w="850" w:type="dxa"/>
            <w:vAlign w:val="center"/>
          </w:tcPr>
          <w:p w14:paraId="1A4F53A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0481B55">
            <w:pPr>
              <w:widowControl/>
              <w:spacing w:line="360" w:lineRule="auto"/>
              <w:rPr>
                <w:color w:val="auto"/>
                <w:szCs w:val="21"/>
                <w:highlight w:val="none"/>
              </w:rPr>
            </w:pPr>
            <w:r>
              <w:rPr>
                <w:rFonts w:hint="eastAsia"/>
                <w:color w:val="auto"/>
                <w:szCs w:val="21"/>
                <w:highlight w:val="none"/>
              </w:rPr>
              <w:t>≥250尼特</w:t>
            </w:r>
          </w:p>
        </w:tc>
      </w:tr>
      <w:tr w14:paraId="02DC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ABCA4B9">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8</w:t>
            </w:r>
          </w:p>
        </w:tc>
        <w:tc>
          <w:tcPr>
            <w:tcW w:w="1305" w:type="dxa"/>
            <w:vAlign w:val="center"/>
          </w:tcPr>
          <w:p w14:paraId="420831C3">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4F69D689">
            <w:pPr>
              <w:widowControl/>
              <w:spacing w:line="360" w:lineRule="auto"/>
              <w:rPr>
                <w:color w:val="auto"/>
                <w:szCs w:val="21"/>
                <w:highlight w:val="none"/>
              </w:rPr>
            </w:pPr>
          </w:p>
        </w:tc>
        <w:tc>
          <w:tcPr>
            <w:tcW w:w="1701" w:type="dxa"/>
            <w:vAlign w:val="center"/>
          </w:tcPr>
          <w:p w14:paraId="2A5837AA">
            <w:pPr>
              <w:widowControl/>
              <w:spacing w:line="360" w:lineRule="auto"/>
              <w:rPr>
                <w:color w:val="auto"/>
                <w:szCs w:val="21"/>
                <w:highlight w:val="none"/>
              </w:rPr>
            </w:pPr>
            <w:r>
              <w:rPr>
                <w:rFonts w:hint="eastAsia"/>
                <w:color w:val="auto"/>
                <w:szCs w:val="21"/>
                <w:highlight w:val="none"/>
              </w:rPr>
              <w:t>★ 显示屏亮度一致性</w:t>
            </w:r>
          </w:p>
        </w:tc>
        <w:tc>
          <w:tcPr>
            <w:tcW w:w="850" w:type="dxa"/>
            <w:vAlign w:val="center"/>
          </w:tcPr>
          <w:p w14:paraId="155C2BD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C0A5144">
            <w:pPr>
              <w:widowControl/>
              <w:spacing w:line="360" w:lineRule="auto"/>
              <w:rPr>
                <w:color w:val="auto"/>
                <w:szCs w:val="21"/>
                <w:highlight w:val="none"/>
              </w:rPr>
            </w:pPr>
            <w:r>
              <w:rPr>
                <w:rFonts w:hint="eastAsia"/>
                <w:color w:val="auto"/>
                <w:szCs w:val="21"/>
                <w:highlight w:val="none"/>
              </w:rPr>
              <w:t xml:space="preserve">≥70% </w:t>
            </w:r>
          </w:p>
        </w:tc>
      </w:tr>
      <w:tr w14:paraId="43B1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82BEE81">
            <w:pPr>
              <w:widowControl/>
              <w:spacing w:line="360" w:lineRule="auto"/>
              <w:jc w:val="center"/>
              <w:rPr>
                <w:color w:val="auto"/>
                <w:szCs w:val="21"/>
                <w:highlight w:val="none"/>
              </w:rPr>
            </w:pPr>
            <w:r>
              <w:rPr>
                <w:rFonts w:hint="eastAsia"/>
                <w:color w:val="auto"/>
                <w:szCs w:val="21"/>
                <w:highlight w:val="none"/>
              </w:rPr>
              <w:t>9</w:t>
            </w:r>
            <w:r>
              <w:rPr>
                <w:color w:val="auto"/>
                <w:szCs w:val="21"/>
                <w:highlight w:val="none"/>
              </w:rPr>
              <w:t>9</w:t>
            </w:r>
          </w:p>
        </w:tc>
        <w:tc>
          <w:tcPr>
            <w:tcW w:w="1305" w:type="dxa"/>
            <w:vAlign w:val="center"/>
          </w:tcPr>
          <w:p w14:paraId="2869AD66">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792DE70F">
            <w:pPr>
              <w:widowControl/>
              <w:spacing w:line="360" w:lineRule="auto"/>
              <w:rPr>
                <w:color w:val="auto"/>
                <w:szCs w:val="21"/>
                <w:highlight w:val="none"/>
              </w:rPr>
            </w:pPr>
          </w:p>
        </w:tc>
        <w:tc>
          <w:tcPr>
            <w:tcW w:w="1701" w:type="dxa"/>
            <w:vAlign w:val="center"/>
          </w:tcPr>
          <w:p w14:paraId="710635D0">
            <w:pPr>
              <w:widowControl/>
              <w:spacing w:line="360" w:lineRule="auto"/>
              <w:rPr>
                <w:color w:val="auto"/>
                <w:szCs w:val="21"/>
                <w:highlight w:val="none"/>
              </w:rPr>
            </w:pPr>
            <w:r>
              <w:rPr>
                <w:rFonts w:hint="eastAsia"/>
                <w:color w:val="auto"/>
                <w:szCs w:val="21"/>
                <w:highlight w:val="none"/>
              </w:rPr>
              <w:t>★ 显示屏对比度</w:t>
            </w:r>
          </w:p>
        </w:tc>
        <w:tc>
          <w:tcPr>
            <w:tcW w:w="850" w:type="dxa"/>
            <w:vAlign w:val="center"/>
          </w:tcPr>
          <w:p w14:paraId="164B671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5BDF6C7">
            <w:pPr>
              <w:widowControl/>
              <w:spacing w:line="360" w:lineRule="auto"/>
              <w:rPr>
                <w:color w:val="auto"/>
                <w:szCs w:val="21"/>
                <w:highlight w:val="none"/>
              </w:rPr>
            </w:pPr>
            <w:r>
              <w:rPr>
                <w:rFonts w:hint="eastAsia"/>
                <w:color w:val="auto"/>
                <w:szCs w:val="21"/>
                <w:highlight w:val="none"/>
              </w:rPr>
              <w:t xml:space="preserve">≥3000：1 </w:t>
            </w:r>
          </w:p>
        </w:tc>
      </w:tr>
      <w:tr w14:paraId="300F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BCA15E8">
            <w:pPr>
              <w:widowControl/>
              <w:spacing w:line="360" w:lineRule="auto"/>
              <w:jc w:val="center"/>
              <w:rPr>
                <w:color w:val="auto"/>
                <w:szCs w:val="21"/>
                <w:highlight w:val="none"/>
              </w:rPr>
            </w:pPr>
            <w:r>
              <w:rPr>
                <w:color w:val="auto"/>
                <w:szCs w:val="21"/>
                <w:highlight w:val="none"/>
              </w:rPr>
              <w:t>100</w:t>
            </w:r>
          </w:p>
        </w:tc>
        <w:tc>
          <w:tcPr>
            <w:tcW w:w="1305" w:type="dxa"/>
            <w:vAlign w:val="center"/>
          </w:tcPr>
          <w:p w14:paraId="12B756E0">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1E8C90F1">
            <w:pPr>
              <w:widowControl/>
              <w:spacing w:line="360" w:lineRule="auto"/>
              <w:rPr>
                <w:color w:val="auto"/>
                <w:szCs w:val="21"/>
                <w:highlight w:val="none"/>
              </w:rPr>
            </w:pPr>
          </w:p>
        </w:tc>
        <w:tc>
          <w:tcPr>
            <w:tcW w:w="1701" w:type="dxa"/>
            <w:vAlign w:val="center"/>
          </w:tcPr>
          <w:p w14:paraId="11A11E8F">
            <w:pPr>
              <w:widowControl/>
              <w:spacing w:line="360" w:lineRule="auto"/>
              <w:rPr>
                <w:color w:val="auto"/>
                <w:szCs w:val="21"/>
                <w:highlight w:val="none"/>
              </w:rPr>
            </w:pPr>
            <w:r>
              <w:rPr>
                <w:rFonts w:hint="eastAsia"/>
                <w:color w:val="auto"/>
                <w:szCs w:val="21"/>
                <w:highlight w:val="none"/>
              </w:rPr>
              <w:t>★ 显示屏其他参数</w:t>
            </w:r>
          </w:p>
        </w:tc>
        <w:tc>
          <w:tcPr>
            <w:tcW w:w="850" w:type="dxa"/>
            <w:vAlign w:val="center"/>
          </w:tcPr>
          <w:p w14:paraId="6D1DFF7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2DEFFFB">
            <w:pPr>
              <w:widowControl/>
              <w:spacing w:line="360" w:lineRule="auto"/>
              <w:rPr>
                <w:color w:val="auto"/>
                <w:szCs w:val="21"/>
                <w:highlight w:val="none"/>
              </w:rPr>
            </w:pPr>
            <w:r>
              <w:rPr>
                <w:rFonts w:hint="eastAsia"/>
                <w:color w:val="auto"/>
                <w:szCs w:val="21"/>
                <w:highlight w:val="none"/>
              </w:rPr>
              <w:t>其它参数应符合SJ/T11292的相关规定</w:t>
            </w:r>
          </w:p>
        </w:tc>
      </w:tr>
      <w:tr w14:paraId="19A2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4ACE533C">
            <w:pPr>
              <w:widowControl/>
              <w:spacing w:line="360" w:lineRule="auto"/>
              <w:jc w:val="center"/>
              <w:rPr>
                <w:color w:val="auto"/>
                <w:szCs w:val="21"/>
                <w:highlight w:val="none"/>
              </w:rPr>
            </w:pPr>
            <w:r>
              <w:rPr>
                <w:color w:val="auto"/>
                <w:szCs w:val="21"/>
                <w:highlight w:val="none"/>
              </w:rPr>
              <w:t>101</w:t>
            </w:r>
          </w:p>
        </w:tc>
        <w:tc>
          <w:tcPr>
            <w:tcW w:w="1305" w:type="dxa"/>
            <w:vAlign w:val="center"/>
          </w:tcPr>
          <w:p w14:paraId="685C0C92">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restart"/>
            <w:vAlign w:val="center"/>
          </w:tcPr>
          <w:p w14:paraId="2E5B2CD5">
            <w:pPr>
              <w:widowControl/>
              <w:spacing w:line="360" w:lineRule="auto"/>
              <w:rPr>
                <w:color w:val="auto"/>
                <w:szCs w:val="21"/>
                <w:highlight w:val="none"/>
              </w:rPr>
            </w:pPr>
            <w:r>
              <w:rPr>
                <w:rFonts w:hint="eastAsia"/>
                <w:color w:val="auto"/>
                <w:szCs w:val="21"/>
                <w:highlight w:val="none"/>
              </w:rPr>
              <w:t>网络设备性能</w:t>
            </w:r>
          </w:p>
        </w:tc>
        <w:tc>
          <w:tcPr>
            <w:tcW w:w="1701" w:type="dxa"/>
            <w:vAlign w:val="center"/>
          </w:tcPr>
          <w:p w14:paraId="7AD3C184">
            <w:pPr>
              <w:widowControl/>
              <w:spacing w:line="360" w:lineRule="auto"/>
              <w:rPr>
                <w:color w:val="auto"/>
                <w:szCs w:val="21"/>
                <w:highlight w:val="none"/>
              </w:rPr>
            </w:pPr>
            <w:r>
              <w:rPr>
                <w:rFonts w:hint="eastAsia"/>
                <w:color w:val="auto"/>
                <w:szCs w:val="21"/>
                <w:highlight w:val="none"/>
              </w:rPr>
              <w:t>★ 有线网卡速率</w:t>
            </w:r>
          </w:p>
        </w:tc>
        <w:tc>
          <w:tcPr>
            <w:tcW w:w="850" w:type="dxa"/>
            <w:vAlign w:val="center"/>
          </w:tcPr>
          <w:p w14:paraId="28B3D28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59F418F">
            <w:pPr>
              <w:widowControl/>
              <w:spacing w:line="360" w:lineRule="auto"/>
              <w:rPr>
                <w:color w:val="auto"/>
                <w:szCs w:val="21"/>
                <w:highlight w:val="none"/>
              </w:rPr>
            </w:pPr>
            <w:r>
              <w:rPr>
                <w:rFonts w:hint="eastAsia"/>
                <w:color w:val="auto"/>
                <w:szCs w:val="21"/>
                <w:highlight w:val="none"/>
              </w:rPr>
              <w:t>最高速率应不低于1000Mbps，应支持10Mbps、100Mbps、1000Mbps速率自适应</w:t>
            </w:r>
          </w:p>
        </w:tc>
      </w:tr>
      <w:tr w14:paraId="4CAC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402C6AD">
            <w:pPr>
              <w:widowControl/>
              <w:spacing w:line="360" w:lineRule="auto"/>
              <w:jc w:val="center"/>
              <w:rPr>
                <w:color w:val="auto"/>
                <w:szCs w:val="21"/>
                <w:highlight w:val="none"/>
              </w:rPr>
            </w:pPr>
            <w:r>
              <w:rPr>
                <w:color w:val="auto"/>
                <w:szCs w:val="21"/>
                <w:highlight w:val="none"/>
              </w:rPr>
              <w:t>102</w:t>
            </w:r>
          </w:p>
        </w:tc>
        <w:tc>
          <w:tcPr>
            <w:tcW w:w="1305" w:type="dxa"/>
            <w:vAlign w:val="center"/>
          </w:tcPr>
          <w:p w14:paraId="498CA1E1">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332B1612">
            <w:pPr>
              <w:widowControl/>
              <w:spacing w:line="360" w:lineRule="auto"/>
              <w:rPr>
                <w:color w:val="auto"/>
                <w:szCs w:val="21"/>
                <w:highlight w:val="none"/>
              </w:rPr>
            </w:pPr>
          </w:p>
        </w:tc>
        <w:tc>
          <w:tcPr>
            <w:tcW w:w="1701" w:type="dxa"/>
            <w:vAlign w:val="center"/>
          </w:tcPr>
          <w:p w14:paraId="16FA8882">
            <w:pPr>
              <w:widowControl/>
              <w:spacing w:line="360" w:lineRule="auto"/>
              <w:rPr>
                <w:color w:val="auto"/>
                <w:szCs w:val="21"/>
                <w:highlight w:val="none"/>
              </w:rPr>
            </w:pPr>
            <w:r>
              <w:rPr>
                <w:rFonts w:hint="eastAsia"/>
                <w:color w:val="auto"/>
                <w:szCs w:val="21"/>
                <w:highlight w:val="none"/>
              </w:rPr>
              <w:t>支持无线网络通信技术协议</w:t>
            </w:r>
          </w:p>
        </w:tc>
        <w:tc>
          <w:tcPr>
            <w:tcW w:w="850" w:type="dxa"/>
            <w:vAlign w:val="center"/>
          </w:tcPr>
          <w:p w14:paraId="2453A02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73378C5">
            <w:pPr>
              <w:widowControl/>
              <w:spacing w:line="360" w:lineRule="auto"/>
              <w:rPr>
                <w:color w:val="auto"/>
                <w:szCs w:val="21"/>
                <w:highlight w:val="none"/>
              </w:rPr>
            </w:pPr>
            <w:r>
              <w:rPr>
                <w:rFonts w:hint="eastAsia"/>
                <w:color w:val="auto"/>
                <w:szCs w:val="21"/>
                <w:highlight w:val="none"/>
              </w:rPr>
              <w:t>支持WAPI或WiFi5.0及以上协议</w:t>
            </w:r>
          </w:p>
        </w:tc>
      </w:tr>
      <w:tr w14:paraId="475A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F7746AB">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3</w:t>
            </w:r>
          </w:p>
        </w:tc>
        <w:tc>
          <w:tcPr>
            <w:tcW w:w="1305" w:type="dxa"/>
            <w:vAlign w:val="center"/>
          </w:tcPr>
          <w:p w14:paraId="3DDEC425">
            <w:pPr>
              <w:widowControl/>
              <w:spacing w:line="360" w:lineRule="auto"/>
              <w:jc w:val="center"/>
              <w:rPr>
                <w:color w:val="auto"/>
                <w:szCs w:val="21"/>
                <w:highlight w:val="none"/>
              </w:rPr>
            </w:pPr>
            <w:r>
              <w:rPr>
                <w:rFonts w:hint="eastAsia"/>
                <w:color w:val="auto"/>
                <w:szCs w:val="21"/>
                <w:highlight w:val="none"/>
              </w:rPr>
              <w:t>性能要求</w:t>
            </w:r>
          </w:p>
        </w:tc>
        <w:tc>
          <w:tcPr>
            <w:tcW w:w="894" w:type="dxa"/>
            <w:vMerge w:val="continue"/>
            <w:vAlign w:val="center"/>
          </w:tcPr>
          <w:p w14:paraId="261797DC">
            <w:pPr>
              <w:widowControl/>
              <w:spacing w:line="360" w:lineRule="auto"/>
              <w:rPr>
                <w:color w:val="auto"/>
                <w:szCs w:val="21"/>
                <w:highlight w:val="none"/>
              </w:rPr>
            </w:pPr>
          </w:p>
        </w:tc>
        <w:tc>
          <w:tcPr>
            <w:tcW w:w="1701" w:type="dxa"/>
            <w:vAlign w:val="center"/>
          </w:tcPr>
          <w:p w14:paraId="72299348">
            <w:pPr>
              <w:widowControl/>
              <w:spacing w:line="360" w:lineRule="auto"/>
              <w:rPr>
                <w:color w:val="auto"/>
                <w:szCs w:val="21"/>
                <w:highlight w:val="none"/>
              </w:rPr>
            </w:pPr>
            <w:r>
              <w:rPr>
                <w:rFonts w:hint="eastAsia"/>
                <w:color w:val="auto"/>
                <w:szCs w:val="21"/>
                <w:highlight w:val="none"/>
              </w:rPr>
              <w:t>无线网卡频宽</w:t>
            </w:r>
          </w:p>
        </w:tc>
        <w:tc>
          <w:tcPr>
            <w:tcW w:w="850" w:type="dxa"/>
            <w:vAlign w:val="center"/>
          </w:tcPr>
          <w:p w14:paraId="4004327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C11864D">
            <w:pPr>
              <w:widowControl/>
              <w:spacing w:line="360" w:lineRule="auto"/>
              <w:rPr>
                <w:color w:val="auto"/>
                <w:szCs w:val="21"/>
                <w:highlight w:val="none"/>
              </w:rPr>
            </w:pPr>
            <w:r>
              <w:rPr>
                <w:rFonts w:hint="eastAsia"/>
                <w:color w:val="auto"/>
                <w:szCs w:val="21"/>
                <w:highlight w:val="none"/>
              </w:rPr>
              <w:t xml:space="preserve">≥20MHz </w:t>
            </w:r>
          </w:p>
        </w:tc>
      </w:tr>
      <w:tr w14:paraId="517D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9AB995E">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4</w:t>
            </w:r>
          </w:p>
        </w:tc>
        <w:tc>
          <w:tcPr>
            <w:tcW w:w="1305" w:type="dxa"/>
            <w:vAlign w:val="center"/>
          </w:tcPr>
          <w:p w14:paraId="77279D7C">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45D1A54B">
            <w:pPr>
              <w:widowControl/>
              <w:spacing w:line="360" w:lineRule="auto"/>
              <w:rPr>
                <w:color w:val="auto"/>
                <w:szCs w:val="21"/>
                <w:highlight w:val="none"/>
              </w:rPr>
            </w:pPr>
            <w:r>
              <w:rPr>
                <w:rFonts w:hint="eastAsia"/>
                <w:color w:val="auto"/>
                <w:szCs w:val="21"/>
                <w:highlight w:val="none"/>
              </w:rPr>
              <w:t>主板功能</w:t>
            </w:r>
          </w:p>
        </w:tc>
        <w:tc>
          <w:tcPr>
            <w:tcW w:w="1701" w:type="dxa"/>
            <w:vAlign w:val="center"/>
          </w:tcPr>
          <w:p w14:paraId="16BF02D8">
            <w:pPr>
              <w:widowControl/>
              <w:spacing w:line="360" w:lineRule="auto"/>
              <w:rPr>
                <w:color w:val="auto"/>
                <w:szCs w:val="21"/>
                <w:highlight w:val="none"/>
              </w:rPr>
            </w:pPr>
            <w:r>
              <w:rPr>
                <w:rFonts w:hint="eastAsia"/>
                <w:color w:val="auto"/>
                <w:szCs w:val="21"/>
                <w:highlight w:val="none"/>
              </w:rPr>
              <w:t>★ 内存扩展接口(板载内存不涉及)</w:t>
            </w:r>
          </w:p>
        </w:tc>
        <w:tc>
          <w:tcPr>
            <w:tcW w:w="850" w:type="dxa"/>
            <w:vAlign w:val="center"/>
          </w:tcPr>
          <w:p w14:paraId="38DCCEB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9F32FCE">
            <w:pPr>
              <w:widowControl/>
              <w:spacing w:line="360" w:lineRule="auto"/>
              <w:rPr>
                <w:color w:val="auto"/>
                <w:szCs w:val="21"/>
                <w:highlight w:val="none"/>
              </w:rPr>
            </w:pPr>
            <w:r>
              <w:rPr>
                <w:rFonts w:hint="eastAsia"/>
                <w:color w:val="auto"/>
                <w:szCs w:val="21"/>
                <w:highlight w:val="none"/>
              </w:rPr>
              <w:t>≥4个</w:t>
            </w:r>
          </w:p>
        </w:tc>
      </w:tr>
      <w:tr w14:paraId="57FC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C4FDED4">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5</w:t>
            </w:r>
          </w:p>
        </w:tc>
        <w:tc>
          <w:tcPr>
            <w:tcW w:w="1305" w:type="dxa"/>
            <w:vAlign w:val="center"/>
          </w:tcPr>
          <w:p w14:paraId="7F244DEB">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ECE2795">
            <w:pPr>
              <w:widowControl/>
              <w:spacing w:line="360" w:lineRule="auto"/>
              <w:rPr>
                <w:color w:val="auto"/>
                <w:szCs w:val="21"/>
                <w:highlight w:val="none"/>
              </w:rPr>
            </w:pPr>
          </w:p>
        </w:tc>
        <w:tc>
          <w:tcPr>
            <w:tcW w:w="1701" w:type="dxa"/>
            <w:vAlign w:val="center"/>
          </w:tcPr>
          <w:p w14:paraId="35D158AB">
            <w:pPr>
              <w:widowControl/>
              <w:spacing w:line="360" w:lineRule="auto"/>
              <w:rPr>
                <w:color w:val="auto"/>
                <w:szCs w:val="21"/>
                <w:highlight w:val="none"/>
              </w:rPr>
            </w:pPr>
            <w:r>
              <w:rPr>
                <w:rFonts w:hint="eastAsia"/>
                <w:color w:val="auto"/>
                <w:szCs w:val="21"/>
                <w:highlight w:val="none"/>
              </w:rPr>
              <w:t>存储扩展接口(板载存储不涉及)</w:t>
            </w:r>
          </w:p>
        </w:tc>
        <w:tc>
          <w:tcPr>
            <w:tcW w:w="850" w:type="dxa"/>
            <w:vAlign w:val="center"/>
          </w:tcPr>
          <w:p w14:paraId="3B43744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5D0D808">
            <w:pPr>
              <w:widowControl/>
              <w:spacing w:line="360" w:lineRule="auto"/>
              <w:rPr>
                <w:color w:val="auto"/>
                <w:szCs w:val="21"/>
                <w:highlight w:val="none"/>
              </w:rPr>
            </w:pPr>
            <w:r>
              <w:rPr>
                <w:rFonts w:hint="eastAsia"/>
                <w:color w:val="auto"/>
                <w:szCs w:val="21"/>
                <w:highlight w:val="none"/>
              </w:rPr>
              <w:t>供应商给出主板支持存储扩展接口类型，如UFS3.0、SATA3.0、SAS3.0、M.2等类型接口</w:t>
            </w:r>
          </w:p>
        </w:tc>
      </w:tr>
      <w:tr w14:paraId="2566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B865BB2">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6</w:t>
            </w:r>
          </w:p>
        </w:tc>
        <w:tc>
          <w:tcPr>
            <w:tcW w:w="1305" w:type="dxa"/>
            <w:vAlign w:val="center"/>
          </w:tcPr>
          <w:p w14:paraId="3C7866F9">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21337D8">
            <w:pPr>
              <w:widowControl/>
              <w:spacing w:line="360" w:lineRule="auto"/>
              <w:rPr>
                <w:color w:val="auto"/>
                <w:szCs w:val="21"/>
                <w:highlight w:val="none"/>
              </w:rPr>
            </w:pPr>
          </w:p>
        </w:tc>
        <w:tc>
          <w:tcPr>
            <w:tcW w:w="1701" w:type="dxa"/>
            <w:vAlign w:val="center"/>
          </w:tcPr>
          <w:p w14:paraId="66524E0E">
            <w:pPr>
              <w:widowControl/>
              <w:spacing w:line="360" w:lineRule="auto"/>
              <w:rPr>
                <w:color w:val="auto"/>
                <w:szCs w:val="21"/>
                <w:highlight w:val="none"/>
              </w:rPr>
            </w:pPr>
            <w:r>
              <w:rPr>
                <w:rFonts w:hint="eastAsia"/>
                <w:color w:val="auto"/>
                <w:szCs w:val="21"/>
                <w:highlight w:val="none"/>
              </w:rPr>
              <w:t>★ 主板USB瞬间过流保护</w:t>
            </w:r>
          </w:p>
        </w:tc>
        <w:tc>
          <w:tcPr>
            <w:tcW w:w="850" w:type="dxa"/>
            <w:vAlign w:val="center"/>
          </w:tcPr>
          <w:p w14:paraId="7E89613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762D3DD">
            <w:pPr>
              <w:widowControl/>
              <w:spacing w:line="360" w:lineRule="auto"/>
              <w:rPr>
                <w:color w:val="auto"/>
                <w:szCs w:val="21"/>
                <w:highlight w:val="none"/>
              </w:rPr>
            </w:pPr>
            <w:r>
              <w:rPr>
                <w:rFonts w:hint="eastAsia"/>
                <w:color w:val="auto"/>
                <w:szCs w:val="21"/>
                <w:highlight w:val="none"/>
              </w:rPr>
              <w:t>支持有瞬间过流保护功能</w:t>
            </w:r>
          </w:p>
        </w:tc>
      </w:tr>
      <w:tr w14:paraId="1407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3C711BD">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7</w:t>
            </w:r>
          </w:p>
        </w:tc>
        <w:tc>
          <w:tcPr>
            <w:tcW w:w="1305" w:type="dxa"/>
            <w:vAlign w:val="center"/>
          </w:tcPr>
          <w:p w14:paraId="37007A65">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8643C8D">
            <w:pPr>
              <w:widowControl/>
              <w:spacing w:line="360" w:lineRule="auto"/>
              <w:rPr>
                <w:color w:val="auto"/>
                <w:szCs w:val="21"/>
                <w:highlight w:val="none"/>
              </w:rPr>
            </w:pPr>
          </w:p>
        </w:tc>
        <w:tc>
          <w:tcPr>
            <w:tcW w:w="1701" w:type="dxa"/>
            <w:vAlign w:val="center"/>
          </w:tcPr>
          <w:p w14:paraId="2873A81E">
            <w:pPr>
              <w:widowControl/>
              <w:spacing w:line="360" w:lineRule="auto"/>
              <w:rPr>
                <w:color w:val="auto"/>
                <w:szCs w:val="21"/>
                <w:highlight w:val="none"/>
              </w:rPr>
            </w:pPr>
            <w:r>
              <w:rPr>
                <w:rFonts w:hint="eastAsia"/>
                <w:color w:val="auto"/>
                <w:szCs w:val="21"/>
                <w:highlight w:val="none"/>
              </w:rPr>
              <w:t>★ 主板防静电保护</w:t>
            </w:r>
          </w:p>
        </w:tc>
        <w:tc>
          <w:tcPr>
            <w:tcW w:w="850" w:type="dxa"/>
            <w:vAlign w:val="center"/>
          </w:tcPr>
          <w:p w14:paraId="780557E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009D399">
            <w:pPr>
              <w:widowControl/>
              <w:spacing w:line="360" w:lineRule="auto"/>
              <w:rPr>
                <w:color w:val="auto"/>
                <w:szCs w:val="21"/>
                <w:highlight w:val="none"/>
              </w:rPr>
            </w:pPr>
            <w:r>
              <w:rPr>
                <w:rFonts w:hint="eastAsia"/>
                <w:color w:val="auto"/>
                <w:szCs w:val="21"/>
                <w:highlight w:val="none"/>
              </w:rPr>
              <w:t>支持防静电保护功能</w:t>
            </w:r>
          </w:p>
        </w:tc>
      </w:tr>
      <w:tr w14:paraId="5424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vAlign w:val="center"/>
          </w:tcPr>
          <w:p w14:paraId="7475CF5D">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8</w:t>
            </w:r>
          </w:p>
        </w:tc>
        <w:tc>
          <w:tcPr>
            <w:tcW w:w="1305" w:type="dxa"/>
            <w:vAlign w:val="center"/>
          </w:tcPr>
          <w:p w14:paraId="66A11C1C">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DC05994">
            <w:pPr>
              <w:widowControl/>
              <w:spacing w:line="360" w:lineRule="auto"/>
              <w:rPr>
                <w:color w:val="auto"/>
                <w:szCs w:val="21"/>
                <w:highlight w:val="none"/>
              </w:rPr>
            </w:pPr>
          </w:p>
        </w:tc>
        <w:tc>
          <w:tcPr>
            <w:tcW w:w="1701" w:type="dxa"/>
            <w:vAlign w:val="center"/>
          </w:tcPr>
          <w:p w14:paraId="673962D2">
            <w:pPr>
              <w:widowControl/>
              <w:spacing w:line="360" w:lineRule="auto"/>
              <w:rPr>
                <w:color w:val="auto"/>
                <w:szCs w:val="21"/>
                <w:highlight w:val="none"/>
              </w:rPr>
            </w:pPr>
            <w:r>
              <w:rPr>
                <w:rFonts w:hint="eastAsia"/>
                <w:color w:val="auto"/>
                <w:szCs w:val="21"/>
                <w:highlight w:val="none"/>
              </w:rPr>
              <w:t>★I/O接口功能</w:t>
            </w:r>
          </w:p>
        </w:tc>
        <w:tc>
          <w:tcPr>
            <w:tcW w:w="850" w:type="dxa"/>
            <w:vAlign w:val="center"/>
          </w:tcPr>
          <w:p w14:paraId="1F910D4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AB60680">
            <w:pPr>
              <w:widowControl/>
              <w:spacing w:line="360" w:lineRule="auto"/>
              <w:rPr>
                <w:color w:val="auto"/>
                <w:szCs w:val="21"/>
                <w:highlight w:val="none"/>
              </w:rPr>
            </w:pPr>
            <w:r>
              <w:rPr>
                <w:rFonts w:hint="eastAsia"/>
                <w:color w:val="auto"/>
                <w:szCs w:val="21"/>
                <w:highlight w:val="none"/>
              </w:rPr>
              <w:t>提供基于标准USB接口外设连接功能、基于音频输入输出接口的音频扩展功能、基于PCIe接口板卡扩展功能、基于HDMI或VGA或Type-C或DVI或DP等接口外接显示器扩展功能、基于存储接口对产品进行增容功能等。</w:t>
            </w:r>
          </w:p>
        </w:tc>
      </w:tr>
      <w:tr w14:paraId="24C5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97119DF">
            <w:pPr>
              <w:widowControl/>
              <w:spacing w:line="360" w:lineRule="auto"/>
              <w:jc w:val="center"/>
              <w:rPr>
                <w:color w:val="auto"/>
                <w:szCs w:val="21"/>
                <w:highlight w:val="none"/>
              </w:rPr>
            </w:pPr>
            <w:r>
              <w:rPr>
                <w:rFonts w:hint="eastAsia"/>
                <w:color w:val="auto"/>
                <w:szCs w:val="21"/>
                <w:highlight w:val="none"/>
              </w:rPr>
              <w:t>10</w:t>
            </w:r>
            <w:r>
              <w:rPr>
                <w:color w:val="auto"/>
                <w:szCs w:val="21"/>
                <w:highlight w:val="none"/>
              </w:rPr>
              <w:t>9</w:t>
            </w:r>
          </w:p>
        </w:tc>
        <w:tc>
          <w:tcPr>
            <w:tcW w:w="1305" w:type="dxa"/>
            <w:vAlign w:val="center"/>
          </w:tcPr>
          <w:p w14:paraId="52FA35BC">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63EC5033">
            <w:pPr>
              <w:widowControl/>
              <w:spacing w:line="360" w:lineRule="auto"/>
              <w:rPr>
                <w:color w:val="auto"/>
                <w:szCs w:val="21"/>
                <w:highlight w:val="none"/>
              </w:rPr>
            </w:pPr>
            <w:r>
              <w:rPr>
                <w:rFonts w:hint="eastAsia"/>
                <w:color w:val="auto"/>
                <w:szCs w:val="21"/>
                <w:highlight w:val="none"/>
              </w:rPr>
              <w:t>显卡功能</w:t>
            </w:r>
          </w:p>
        </w:tc>
        <w:tc>
          <w:tcPr>
            <w:tcW w:w="1701" w:type="dxa"/>
            <w:vAlign w:val="center"/>
          </w:tcPr>
          <w:p w14:paraId="7BCDABBC">
            <w:pPr>
              <w:widowControl/>
              <w:spacing w:line="360" w:lineRule="auto"/>
              <w:rPr>
                <w:color w:val="auto"/>
                <w:szCs w:val="21"/>
                <w:highlight w:val="none"/>
              </w:rPr>
            </w:pPr>
            <w:r>
              <w:rPr>
                <w:rFonts w:hint="eastAsia"/>
                <w:color w:val="auto"/>
                <w:szCs w:val="21"/>
                <w:highlight w:val="none"/>
              </w:rPr>
              <w:t>★ 显卡外接显示接口</w:t>
            </w:r>
          </w:p>
        </w:tc>
        <w:tc>
          <w:tcPr>
            <w:tcW w:w="850" w:type="dxa"/>
            <w:vAlign w:val="center"/>
          </w:tcPr>
          <w:p w14:paraId="1C424B2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648DFF8">
            <w:pPr>
              <w:widowControl/>
              <w:spacing w:line="360" w:lineRule="auto"/>
              <w:rPr>
                <w:color w:val="auto"/>
                <w:szCs w:val="21"/>
                <w:highlight w:val="none"/>
              </w:rPr>
            </w:pPr>
            <w:r>
              <w:rPr>
                <w:rFonts w:hint="eastAsia"/>
                <w:color w:val="auto"/>
                <w:szCs w:val="21"/>
                <w:highlight w:val="none"/>
              </w:rPr>
              <w:t>显卡至少支持VGA、HDMI 2种显示接口，并与显示器接口相匹配</w:t>
            </w:r>
          </w:p>
        </w:tc>
      </w:tr>
      <w:tr w14:paraId="368C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503F7D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10</w:t>
            </w:r>
          </w:p>
        </w:tc>
        <w:tc>
          <w:tcPr>
            <w:tcW w:w="1305" w:type="dxa"/>
            <w:vAlign w:val="center"/>
          </w:tcPr>
          <w:p w14:paraId="7448DDC1">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A703AB6">
            <w:pPr>
              <w:widowControl/>
              <w:spacing w:line="360" w:lineRule="auto"/>
              <w:rPr>
                <w:color w:val="auto"/>
                <w:szCs w:val="21"/>
                <w:highlight w:val="none"/>
              </w:rPr>
            </w:pPr>
          </w:p>
        </w:tc>
        <w:tc>
          <w:tcPr>
            <w:tcW w:w="1701" w:type="dxa"/>
            <w:vAlign w:val="center"/>
          </w:tcPr>
          <w:p w14:paraId="2E892CDD">
            <w:pPr>
              <w:widowControl/>
              <w:spacing w:line="360" w:lineRule="auto"/>
              <w:rPr>
                <w:color w:val="auto"/>
                <w:szCs w:val="21"/>
                <w:highlight w:val="none"/>
              </w:rPr>
            </w:pPr>
            <w:r>
              <w:rPr>
                <w:rFonts w:hint="eastAsia"/>
                <w:color w:val="auto"/>
                <w:szCs w:val="21"/>
                <w:highlight w:val="none"/>
              </w:rPr>
              <w:t>独立显卡数量</w:t>
            </w:r>
          </w:p>
        </w:tc>
        <w:tc>
          <w:tcPr>
            <w:tcW w:w="850" w:type="dxa"/>
            <w:vAlign w:val="center"/>
          </w:tcPr>
          <w:p w14:paraId="5F8ADE7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8586AB">
            <w:pPr>
              <w:widowControl/>
              <w:spacing w:line="360" w:lineRule="auto"/>
              <w:rPr>
                <w:color w:val="auto"/>
                <w:szCs w:val="21"/>
                <w:highlight w:val="none"/>
              </w:rPr>
            </w:pPr>
            <w:r>
              <w:rPr>
                <w:rFonts w:hint="eastAsia"/>
                <w:color w:val="auto"/>
                <w:szCs w:val="21"/>
                <w:highlight w:val="none"/>
              </w:rPr>
              <w:t xml:space="preserve">≥1 </w:t>
            </w:r>
          </w:p>
        </w:tc>
      </w:tr>
      <w:tr w14:paraId="1028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FD675A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11</w:t>
            </w:r>
          </w:p>
        </w:tc>
        <w:tc>
          <w:tcPr>
            <w:tcW w:w="1305" w:type="dxa"/>
            <w:vAlign w:val="center"/>
          </w:tcPr>
          <w:p w14:paraId="216B5B2F">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2E95EEAB">
            <w:pPr>
              <w:widowControl/>
              <w:spacing w:line="360" w:lineRule="auto"/>
              <w:rPr>
                <w:color w:val="auto"/>
                <w:szCs w:val="21"/>
                <w:highlight w:val="none"/>
              </w:rPr>
            </w:pPr>
            <w:r>
              <w:rPr>
                <w:rFonts w:hint="eastAsia"/>
                <w:color w:val="auto"/>
                <w:szCs w:val="21"/>
                <w:highlight w:val="none"/>
              </w:rPr>
              <w:t>显示设备功能</w:t>
            </w:r>
          </w:p>
        </w:tc>
        <w:tc>
          <w:tcPr>
            <w:tcW w:w="1701" w:type="dxa"/>
            <w:vAlign w:val="center"/>
          </w:tcPr>
          <w:p w14:paraId="48F1F2BB">
            <w:pPr>
              <w:widowControl/>
              <w:spacing w:line="360" w:lineRule="auto"/>
              <w:rPr>
                <w:color w:val="auto"/>
                <w:szCs w:val="21"/>
                <w:highlight w:val="none"/>
              </w:rPr>
            </w:pPr>
            <w:r>
              <w:rPr>
                <w:rFonts w:hint="eastAsia"/>
                <w:color w:val="auto"/>
                <w:szCs w:val="21"/>
                <w:highlight w:val="none"/>
              </w:rPr>
              <w:t>★ 显示器接口</w:t>
            </w:r>
          </w:p>
        </w:tc>
        <w:tc>
          <w:tcPr>
            <w:tcW w:w="850" w:type="dxa"/>
            <w:vAlign w:val="center"/>
          </w:tcPr>
          <w:p w14:paraId="04F9DD4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0A9E0FB">
            <w:pPr>
              <w:widowControl/>
              <w:spacing w:line="360" w:lineRule="auto"/>
              <w:rPr>
                <w:color w:val="auto"/>
                <w:szCs w:val="21"/>
                <w:highlight w:val="none"/>
              </w:rPr>
            </w:pPr>
            <w:r>
              <w:rPr>
                <w:rFonts w:hint="eastAsia"/>
                <w:color w:val="auto"/>
                <w:szCs w:val="21"/>
                <w:highlight w:val="none"/>
              </w:rPr>
              <w:t>显示器应与显卡外接显示接口匹配</w:t>
            </w:r>
          </w:p>
        </w:tc>
      </w:tr>
      <w:tr w14:paraId="0D95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464513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12</w:t>
            </w:r>
          </w:p>
        </w:tc>
        <w:tc>
          <w:tcPr>
            <w:tcW w:w="1305" w:type="dxa"/>
            <w:vAlign w:val="center"/>
          </w:tcPr>
          <w:p w14:paraId="178B7AC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CF25922">
            <w:pPr>
              <w:widowControl/>
              <w:spacing w:line="360" w:lineRule="auto"/>
              <w:rPr>
                <w:color w:val="auto"/>
                <w:szCs w:val="21"/>
                <w:highlight w:val="none"/>
              </w:rPr>
            </w:pPr>
          </w:p>
        </w:tc>
        <w:tc>
          <w:tcPr>
            <w:tcW w:w="1701" w:type="dxa"/>
            <w:vAlign w:val="center"/>
          </w:tcPr>
          <w:p w14:paraId="585242F5">
            <w:pPr>
              <w:widowControl/>
              <w:spacing w:line="360" w:lineRule="auto"/>
              <w:rPr>
                <w:color w:val="auto"/>
                <w:szCs w:val="21"/>
                <w:highlight w:val="none"/>
              </w:rPr>
            </w:pPr>
            <w:r>
              <w:rPr>
                <w:rFonts w:hint="eastAsia"/>
                <w:color w:val="auto"/>
                <w:szCs w:val="21"/>
                <w:highlight w:val="none"/>
              </w:rPr>
              <w:t>★ 显示器支架</w:t>
            </w:r>
          </w:p>
        </w:tc>
        <w:tc>
          <w:tcPr>
            <w:tcW w:w="850" w:type="dxa"/>
            <w:vAlign w:val="center"/>
          </w:tcPr>
          <w:p w14:paraId="66DF8BD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903B076">
            <w:pPr>
              <w:widowControl/>
              <w:spacing w:line="360" w:lineRule="auto"/>
              <w:rPr>
                <w:color w:val="auto"/>
                <w:szCs w:val="21"/>
                <w:highlight w:val="none"/>
              </w:rPr>
            </w:pPr>
            <w:r>
              <w:rPr>
                <w:rFonts w:hint="eastAsia"/>
                <w:color w:val="auto"/>
                <w:szCs w:val="21"/>
                <w:highlight w:val="none"/>
              </w:rPr>
              <w:t>显示器应提供显示器支架</w:t>
            </w:r>
          </w:p>
        </w:tc>
      </w:tr>
      <w:tr w14:paraId="2A73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7EBC47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13</w:t>
            </w:r>
          </w:p>
        </w:tc>
        <w:tc>
          <w:tcPr>
            <w:tcW w:w="1305" w:type="dxa"/>
            <w:vAlign w:val="center"/>
          </w:tcPr>
          <w:p w14:paraId="6ADC80D6">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84784C2">
            <w:pPr>
              <w:widowControl/>
              <w:spacing w:line="360" w:lineRule="auto"/>
              <w:rPr>
                <w:color w:val="auto"/>
                <w:szCs w:val="21"/>
                <w:highlight w:val="none"/>
              </w:rPr>
            </w:pPr>
          </w:p>
        </w:tc>
        <w:tc>
          <w:tcPr>
            <w:tcW w:w="1701" w:type="dxa"/>
            <w:vAlign w:val="center"/>
          </w:tcPr>
          <w:p w14:paraId="5ABCD96C">
            <w:pPr>
              <w:widowControl/>
              <w:spacing w:line="360" w:lineRule="auto"/>
              <w:rPr>
                <w:color w:val="auto"/>
                <w:szCs w:val="21"/>
                <w:highlight w:val="none"/>
              </w:rPr>
            </w:pPr>
            <w:r>
              <w:rPr>
                <w:rFonts w:hint="eastAsia"/>
                <w:color w:val="auto"/>
                <w:szCs w:val="21"/>
                <w:highlight w:val="none"/>
              </w:rPr>
              <w:t>★ 显示器参数调节</w:t>
            </w:r>
          </w:p>
        </w:tc>
        <w:tc>
          <w:tcPr>
            <w:tcW w:w="850" w:type="dxa"/>
            <w:vAlign w:val="center"/>
          </w:tcPr>
          <w:p w14:paraId="19EDE10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5DD6B88">
            <w:pPr>
              <w:widowControl/>
              <w:spacing w:line="360" w:lineRule="auto"/>
              <w:rPr>
                <w:color w:val="auto"/>
                <w:szCs w:val="21"/>
                <w:highlight w:val="none"/>
              </w:rPr>
            </w:pPr>
            <w:r>
              <w:rPr>
                <w:rFonts w:hint="eastAsia"/>
                <w:color w:val="auto"/>
                <w:szCs w:val="21"/>
                <w:highlight w:val="none"/>
              </w:rPr>
              <w:t>a)提供OSD选单按钮用于调节色彩、模式等；b)支持色温、亮度、对比度调节</w:t>
            </w:r>
          </w:p>
        </w:tc>
      </w:tr>
      <w:tr w14:paraId="5DAC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B9AA1E2">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4</w:t>
            </w:r>
          </w:p>
        </w:tc>
        <w:tc>
          <w:tcPr>
            <w:tcW w:w="1305" w:type="dxa"/>
            <w:vAlign w:val="center"/>
          </w:tcPr>
          <w:p w14:paraId="1641109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5926B1F2">
            <w:pPr>
              <w:widowControl/>
              <w:spacing w:line="360" w:lineRule="auto"/>
              <w:rPr>
                <w:color w:val="auto"/>
                <w:szCs w:val="21"/>
                <w:highlight w:val="none"/>
              </w:rPr>
            </w:pPr>
            <w:r>
              <w:rPr>
                <w:rFonts w:hint="eastAsia"/>
                <w:color w:val="auto"/>
                <w:szCs w:val="21"/>
                <w:highlight w:val="none"/>
              </w:rPr>
              <w:t>外设功能</w:t>
            </w:r>
          </w:p>
        </w:tc>
        <w:tc>
          <w:tcPr>
            <w:tcW w:w="1701" w:type="dxa"/>
            <w:vAlign w:val="center"/>
          </w:tcPr>
          <w:p w14:paraId="3C856E20">
            <w:pPr>
              <w:widowControl/>
              <w:spacing w:line="360" w:lineRule="auto"/>
              <w:rPr>
                <w:color w:val="auto"/>
                <w:szCs w:val="21"/>
                <w:highlight w:val="none"/>
              </w:rPr>
            </w:pPr>
            <w:r>
              <w:rPr>
                <w:rFonts w:hint="eastAsia"/>
                <w:color w:val="auto"/>
                <w:szCs w:val="21"/>
                <w:highlight w:val="none"/>
              </w:rPr>
              <w:t>摄像头物理隐私保护开关</w:t>
            </w:r>
          </w:p>
        </w:tc>
        <w:tc>
          <w:tcPr>
            <w:tcW w:w="850" w:type="dxa"/>
            <w:vAlign w:val="center"/>
          </w:tcPr>
          <w:p w14:paraId="65DE99F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C5787E">
            <w:pPr>
              <w:widowControl/>
              <w:spacing w:line="360" w:lineRule="auto"/>
              <w:rPr>
                <w:color w:val="auto"/>
                <w:szCs w:val="21"/>
                <w:highlight w:val="none"/>
              </w:rPr>
            </w:pPr>
            <w:r>
              <w:rPr>
                <w:rFonts w:hint="eastAsia"/>
                <w:color w:val="auto"/>
                <w:szCs w:val="21"/>
                <w:highlight w:val="none"/>
              </w:rPr>
              <w:t>无</w:t>
            </w:r>
          </w:p>
        </w:tc>
      </w:tr>
      <w:tr w14:paraId="114F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219F8DF">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5</w:t>
            </w:r>
          </w:p>
        </w:tc>
        <w:tc>
          <w:tcPr>
            <w:tcW w:w="1305" w:type="dxa"/>
            <w:vAlign w:val="center"/>
          </w:tcPr>
          <w:p w14:paraId="296D4879">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0820C0B">
            <w:pPr>
              <w:widowControl/>
              <w:spacing w:line="360" w:lineRule="auto"/>
              <w:rPr>
                <w:color w:val="auto"/>
                <w:szCs w:val="21"/>
                <w:highlight w:val="none"/>
              </w:rPr>
            </w:pPr>
          </w:p>
        </w:tc>
        <w:tc>
          <w:tcPr>
            <w:tcW w:w="1701" w:type="dxa"/>
            <w:vAlign w:val="center"/>
          </w:tcPr>
          <w:p w14:paraId="7814E3C6">
            <w:pPr>
              <w:widowControl/>
              <w:spacing w:line="360" w:lineRule="auto"/>
              <w:rPr>
                <w:color w:val="auto"/>
                <w:szCs w:val="21"/>
                <w:highlight w:val="none"/>
              </w:rPr>
            </w:pPr>
            <w:r>
              <w:rPr>
                <w:rFonts w:hint="eastAsia"/>
                <w:color w:val="auto"/>
                <w:szCs w:val="21"/>
                <w:highlight w:val="none"/>
              </w:rPr>
              <w:t>传声器降噪</w:t>
            </w:r>
          </w:p>
        </w:tc>
        <w:tc>
          <w:tcPr>
            <w:tcW w:w="850" w:type="dxa"/>
            <w:vAlign w:val="center"/>
          </w:tcPr>
          <w:p w14:paraId="547324B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053FE4E">
            <w:pPr>
              <w:widowControl/>
              <w:spacing w:line="360" w:lineRule="auto"/>
              <w:rPr>
                <w:color w:val="auto"/>
                <w:szCs w:val="21"/>
                <w:highlight w:val="none"/>
              </w:rPr>
            </w:pPr>
            <w:r>
              <w:rPr>
                <w:rFonts w:hint="eastAsia"/>
                <w:color w:val="auto"/>
                <w:szCs w:val="21"/>
                <w:highlight w:val="none"/>
              </w:rPr>
              <w:t>无</w:t>
            </w:r>
          </w:p>
        </w:tc>
      </w:tr>
      <w:tr w14:paraId="2630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2280F86">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6</w:t>
            </w:r>
          </w:p>
        </w:tc>
        <w:tc>
          <w:tcPr>
            <w:tcW w:w="1305" w:type="dxa"/>
            <w:vAlign w:val="center"/>
          </w:tcPr>
          <w:p w14:paraId="15E85635">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0D3FF085">
            <w:pPr>
              <w:widowControl/>
              <w:spacing w:line="360" w:lineRule="auto"/>
              <w:rPr>
                <w:color w:val="auto"/>
                <w:szCs w:val="21"/>
                <w:highlight w:val="none"/>
              </w:rPr>
            </w:pPr>
          </w:p>
        </w:tc>
        <w:tc>
          <w:tcPr>
            <w:tcW w:w="1701" w:type="dxa"/>
            <w:vAlign w:val="center"/>
          </w:tcPr>
          <w:p w14:paraId="68FAD9CF">
            <w:pPr>
              <w:widowControl/>
              <w:spacing w:line="360" w:lineRule="auto"/>
              <w:rPr>
                <w:color w:val="auto"/>
                <w:szCs w:val="21"/>
                <w:highlight w:val="none"/>
              </w:rPr>
            </w:pPr>
            <w:r>
              <w:rPr>
                <w:rFonts w:hint="eastAsia"/>
                <w:color w:val="auto"/>
                <w:szCs w:val="21"/>
                <w:highlight w:val="none"/>
              </w:rPr>
              <w:t>键盘背光</w:t>
            </w:r>
          </w:p>
        </w:tc>
        <w:tc>
          <w:tcPr>
            <w:tcW w:w="850" w:type="dxa"/>
            <w:vAlign w:val="center"/>
          </w:tcPr>
          <w:p w14:paraId="7A82BC9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4896691">
            <w:pPr>
              <w:widowControl/>
              <w:spacing w:line="360" w:lineRule="auto"/>
              <w:rPr>
                <w:color w:val="auto"/>
                <w:szCs w:val="21"/>
                <w:highlight w:val="none"/>
              </w:rPr>
            </w:pPr>
            <w:r>
              <w:rPr>
                <w:rFonts w:hint="eastAsia"/>
                <w:color w:val="auto"/>
                <w:szCs w:val="21"/>
                <w:highlight w:val="none"/>
              </w:rPr>
              <w:t>无</w:t>
            </w:r>
          </w:p>
        </w:tc>
      </w:tr>
      <w:tr w14:paraId="7EEB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B9C46EA">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7</w:t>
            </w:r>
          </w:p>
        </w:tc>
        <w:tc>
          <w:tcPr>
            <w:tcW w:w="1305" w:type="dxa"/>
            <w:vAlign w:val="center"/>
          </w:tcPr>
          <w:p w14:paraId="255938E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AE9C598">
            <w:pPr>
              <w:widowControl/>
              <w:spacing w:line="360" w:lineRule="auto"/>
              <w:rPr>
                <w:color w:val="auto"/>
                <w:szCs w:val="21"/>
                <w:highlight w:val="none"/>
              </w:rPr>
            </w:pPr>
          </w:p>
        </w:tc>
        <w:tc>
          <w:tcPr>
            <w:tcW w:w="1701" w:type="dxa"/>
            <w:vAlign w:val="center"/>
          </w:tcPr>
          <w:p w14:paraId="254E4ED5">
            <w:pPr>
              <w:widowControl/>
              <w:spacing w:line="360" w:lineRule="auto"/>
              <w:rPr>
                <w:color w:val="auto"/>
                <w:szCs w:val="21"/>
                <w:highlight w:val="none"/>
              </w:rPr>
            </w:pPr>
            <w:r>
              <w:rPr>
                <w:rFonts w:hint="eastAsia"/>
                <w:color w:val="auto"/>
                <w:szCs w:val="21"/>
                <w:highlight w:val="none"/>
              </w:rPr>
              <w:t>光驱功能</w:t>
            </w:r>
          </w:p>
        </w:tc>
        <w:tc>
          <w:tcPr>
            <w:tcW w:w="850" w:type="dxa"/>
            <w:vAlign w:val="center"/>
          </w:tcPr>
          <w:p w14:paraId="4833098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901A389">
            <w:pPr>
              <w:widowControl/>
              <w:spacing w:line="360" w:lineRule="auto"/>
              <w:rPr>
                <w:color w:val="auto"/>
                <w:szCs w:val="21"/>
                <w:highlight w:val="none"/>
              </w:rPr>
            </w:pPr>
            <w:r>
              <w:rPr>
                <w:rFonts w:hint="eastAsia"/>
                <w:color w:val="auto"/>
                <w:szCs w:val="21"/>
                <w:highlight w:val="none"/>
              </w:rPr>
              <w:t>支持内置光驱</w:t>
            </w:r>
          </w:p>
        </w:tc>
      </w:tr>
      <w:tr w14:paraId="4603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13E93D8">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8</w:t>
            </w:r>
          </w:p>
        </w:tc>
        <w:tc>
          <w:tcPr>
            <w:tcW w:w="1305" w:type="dxa"/>
            <w:vAlign w:val="center"/>
          </w:tcPr>
          <w:p w14:paraId="48BA8455">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367399EE">
            <w:pPr>
              <w:widowControl/>
              <w:spacing w:line="360" w:lineRule="auto"/>
              <w:rPr>
                <w:color w:val="auto"/>
                <w:szCs w:val="21"/>
                <w:highlight w:val="none"/>
              </w:rPr>
            </w:pPr>
            <w:r>
              <w:rPr>
                <w:rFonts w:hint="eastAsia"/>
                <w:color w:val="auto"/>
                <w:szCs w:val="21"/>
                <w:highlight w:val="none"/>
              </w:rPr>
              <w:t>存储功能</w:t>
            </w:r>
          </w:p>
        </w:tc>
        <w:tc>
          <w:tcPr>
            <w:tcW w:w="1701" w:type="dxa"/>
            <w:vAlign w:val="center"/>
          </w:tcPr>
          <w:p w14:paraId="0BE50C44">
            <w:pPr>
              <w:widowControl/>
              <w:spacing w:line="360" w:lineRule="auto"/>
              <w:rPr>
                <w:color w:val="auto"/>
                <w:szCs w:val="21"/>
                <w:highlight w:val="none"/>
              </w:rPr>
            </w:pPr>
            <w:r>
              <w:rPr>
                <w:rFonts w:hint="eastAsia"/>
                <w:color w:val="auto"/>
                <w:szCs w:val="21"/>
                <w:highlight w:val="none"/>
              </w:rPr>
              <w:t>★ 存储功能</w:t>
            </w:r>
          </w:p>
        </w:tc>
        <w:tc>
          <w:tcPr>
            <w:tcW w:w="850" w:type="dxa"/>
            <w:vAlign w:val="center"/>
          </w:tcPr>
          <w:p w14:paraId="6D14472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DFA4A5B">
            <w:pPr>
              <w:widowControl/>
              <w:spacing w:line="360" w:lineRule="auto"/>
              <w:rPr>
                <w:color w:val="auto"/>
                <w:szCs w:val="21"/>
                <w:highlight w:val="none"/>
              </w:rPr>
            </w:pPr>
            <w:r>
              <w:rPr>
                <w:rFonts w:hint="eastAsia"/>
                <w:color w:val="auto"/>
                <w:szCs w:val="21"/>
                <w:highlight w:val="none"/>
              </w:rPr>
              <w:t>通过SATA固态存储/PCIe固态存储/UFS固态存储/SATA硬磁盘等存储部件提供存储功能</w:t>
            </w:r>
          </w:p>
        </w:tc>
      </w:tr>
      <w:tr w14:paraId="6B7F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A5C6F3B">
            <w:pPr>
              <w:widowControl/>
              <w:spacing w:line="360" w:lineRule="auto"/>
              <w:jc w:val="center"/>
              <w:rPr>
                <w:color w:val="auto"/>
                <w:szCs w:val="21"/>
                <w:highlight w:val="none"/>
              </w:rPr>
            </w:pPr>
            <w:r>
              <w:rPr>
                <w:rFonts w:hint="eastAsia"/>
                <w:color w:val="auto"/>
                <w:szCs w:val="21"/>
                <w:highlight w:val="none"/>
              </w:rPr>
              <w:t>11</w:t>
            </w:r>
            <w:r>
              <w:rPr>
                <w:color w:val="auto"/>
                <w:szCs w:val="21"/>
                <w:highlight w:val="none"/>
              </w:rPr>
              <w:t>9</w:t>
            </w:r>
          </w:p>
        </w:tc>
        <w:tc>
          <w:tcPr>
            <w:tcW w:w="1305" w:type="dxa"/>
            <w:vAlign w:val="center"/>
          </w:tcPr>
          <w:p w14:paraId="1723DD76">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5F3C617">
            <w:pPr>
              <w:widowControl/>
              <w:spacing w:line="360" w:lineRule="auto"/>
              <w:rPr>
                <w:color w:val="auto"/>
                <w:szCs w:val="21"/>
                <w:highlight w:val="none"/>
              </w:rPr>
            </w:pPr>
          </w:p>
        </w:tc>
        <w:tc>
          <w:tcPr>
            <w:tcW w:w="1701" w:type="dxa"/>
            <w:vAlign w:val="center"/>
          </w:tcPr>
          <w:p w14:paraId="0403527A">
            <w:pPr>
              <w:widowControl/>
              <w:spacing w:line="360" w:lineRule="auto"/>
              <w:rPr>
                <w:color w:val="auto"/>
                <w:szCs w:val="21"/>
                <w:highlight w:val="none"/>
              </w:rPr>
            </w:pPr>
            <w:r>
              <w:rPr>
                <w:rFonts w:hint="eastAsia"/>
                <w:color w:val="auto"/>
                <w:szCs w:val="21"/>
                <w:highlight w:val="none"/>
              </w:rPr>
              <w:t>内置控制器固态存储加密</w:t>
            </w:r>
          </w:p>
        </w:tc>
        <w:tc>
          <w:tcPr>
            <w:tcW w:w="850" w:type="dxa"/>
            <w:vAlign w:val="center"/>
          </w:tcPr>
          <w:p w14:paraId="0E7FB7F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4C02CB5">
            <w:pPr>
              <w:widowControl/>
              <w:spacing w:line="360" w:lineRule="auto"/>
              <w:rPr>
                <w:color w:val="auto"/>
                <w:szCs w:val="21"/>
                <w:highlight w:val="none"/>
              </w:rPr>
            </w:pPr>
            <w:r>
              <w:rPr>
                <w:rFonts w:hint="eastAsia"/>
                <w:color w:val="auto"/>
                <w:szCs w:val="21"/>
                <w:highlight w:val="none"/>
              </w:rPr>
              <w:t>无</w:t>
            </w:r>
          </w:p>
        </w:tc>
      </w:tr>
      <w:tr w14:paraId="4346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631831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20</w:t>
            </w:r>
          </w:p>
        </w:tc>
        <w:tc>
          <w:tcPr>
            <w:tcW w:w="1305" w:type="dxa"/>
            <w:vAlign w:val="center"/>
          </w:tcPr>
          <w:p w14:paraId="547E3B0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09AC690C">
            <w:pPr>
              <w:widowControl/>
              <w:spacing w:line="360" w:lineRule="auto"/>
              <w:rPr>
                <w:color w:val="auto"/>
                <w:szCs w:val="21"/>
                <w:highlight w:val="none"/>
              </w:rPr>
            </w:pPr>
            <w:r>
              <w:rPr>
                <w:rFonts w:hint="eastAsia"/>
                <w:color w:val="auto"/>
                <w:szCs w:val="21"/>
                <w:highlight w:val="none"/>
              </w:rPr>
              <w:t>网络设备功能</w:t>
            </w:r>
          </w:p>
        </w:tc>
        <w:tc>
          <w:tcPr>
            <w:tcW w:w="1701" w:type="dxa"/>
            <w:vAlign w:val="center"/>
          </w:tcPr>
          <w:p w14:paraId="3646A67C">
            <w:pPr>
              <w:widowControl/>
              <w:spacing w:line="360" w:lineRule="auto"/>
              <w:rPr>
                <w:color w:val="auto"/>
                <w:szCs w:val="21"/>
                <w:highlight w:val="none"/>
              </w:rPr>
            </w:pPr>
            <w:r>
              <w:rPr>
                <w:rFonts w:hint="eastAsia"/>
                <w:color w:val="auto"/>
                <w:szCs w:val="21"/>
                <w:highlight w:val="none"/>
              </w:rPr>
              <w:t>★ 网络功能</w:t>
            </w:r>
          </w:p>
        </w:tc>
        <w:tc>
          <w:tcPr>
            <w:tcW w:w="850" w:type="dxa"/>
            <w:vAlign w:val="center"/>
          </w:tcPr>
          <w:p w14:paraId="4F6DB49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B5107E">
            <w:pPr>
              <w:widowControl/>
              <w:spacing w:line="360" w:lineRule="auto"/>
              <w:rPr>
                <w:color w:val="auto"/>
                <w:szCs w:val="21"/>
                <w:highlight w:val="none"/>
              </w:rPr>
            </w:pPr>
            <w:r>
              <w:rPr>
                <w:rFonts w:hint="eastAsia"/>
                <w:color w:val="auto"/>
                <w:szCs w:val="21"/>
                <w:highlight w:val="none"/>
              </w:rPr>
              <w:t>a)支持网络连接、网络开启/关闭功能；b)支持访问网络和数据交换功能</w:t>
            </w:r>
          </w:p>
        </w:tc>
      </w:tr>
      <w:tr w14:paraId="658D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3E57D8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21</w:t>
            </w:r>
          </w:p>
        </w:tc>
        <w:tc>
          <w:tcPr>
            <w:tcW w:w="1305" w:type="dxa"/>
            <w:vAlign w:val="center"/>
          </w:tcPr>
          <w:p w14:paraId="160D7711">
            <w:pPr>
              <w:widowControl/>
              <w:spacing w:line="360" w:lineRule="auto"/>
              <w:jc w:val="center"/>
              <w:rPr>
                <w:color w:val="auto"/>
                <w:szCs w:val="21"/>
                <w:highlight w:val="none"/>
              </w:rPr>
            </w:pPr>
            <w:r>
              <w:rPr>
                <w:rFonts w:hint="eastAsia"/>
                <w:color w:val="auto"/>
                <w:szCs w:val="21"/>
                <w:highlight w:val="none"/>
              </w:rPr>
              <w:t>　</w:t>
            </w:r>
          </w:p>
        </w:tc>
        <w:tc>
          <w:tcPr>
            <w:tcW w:w="894" w:type="dxa"/>
            <w:vMerge w:val="continue"/>
            <w:vAlign w:val="center"/>
          </w:tcPr>
          <w:p w14:paraId="1D9D848B">
            <w:pPr>
              <w:widowControl/>
              <w:spacing w:line="360" w:lineRule="auto"/>
              <w:rPr>
                <w:color w:val="auto"/>
                <w:szCs w:val="21"/>
                <w:highlight w:val="none"/>
              </w:rPr>
            </w:pPr>
          </w:p>
        </w:tc>
        <w:tc>
          <w:tcPr>
            <w:tcW w:w="1701" w:type="dxa"/>
            <w:vAlign w:val="center"/>
          </w:tcPr>
          <w:p w14:paraId="3EF29945">
            <w:pPr>
              <w:widowControl/>
              <w:spacing w:line="360" w:lineRule="auto"/>
              <w:rPr>
                <w:color w:val="auto"/>
                <w:szCs w:val="21"/>
                <w:highlight w:val="none"/>
              </w:rPr>
            </w:pPr>
            <w:r>
              <w:rPr>
                <w:rFonts w:hint="eastAsia"/>
                <w:color w:val="auto"/>
                <w:szCs w:val="21"/>
                <w:highlight w:val="none"/>
              </w:rPr>
              <w:t>无线网卡频段</w:t>
            </w:r>
          </w:p>
        </w:tc>
        <w:tc>
          <w:tcPr>
            <w:tcW w:w="850" w:type="dxa"/>
            <w:vAlign w:val="center"/>
          </w:tcPr>
          <w:p w14:paraId="7BEEBE8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11173A1">
            <w:pPr>
              <w:widowControl/>
              <w:spacing w:line="360" w:lineRule="auto"/>
              <w:rPr>
                <w:color w:val="auto"/>
                <w:szCs w:val="21"/>
                <w:highlight w:val="none"/>
              </w:rPr>
            </w:pPr>
            <w:r>
              <w:rPr>
                <w:rFonts w:hint="eastAsia"/>
                <w:color w:val="auto"/>
                <w:szCs w:val="21"/>
                <w:highlight w:val="none"/>
              </w:rPr>
              <w:t>支持双频段</w:t>
            </w:r>
          </w:p>
        </w:tc>
      </w:tr>
      <w:tr w14:paraId="540A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0775A54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22</w:t>
            </w:r>
          </w:p>
        </w:tc>
        <w:tc>
          <w:tcPr>
            <w:tcW w:w="1305" w:type="dxa"/>
            <w:vAlign w:val="center"/>
          </w:tcPr>
          <w:p w14:paraId="4751C6F1">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749EFF5">
            <w:pPr>
              <w:widowControl/>
              <w:spacing w:line="360" w:lineRule="auto"/>
              <w:rPr>
                <w:color w:val="auto"/>
                <w:szCs w:val="21"/>
                <w:highlight w:val="none"/>
              </w:rPr>
            </w:pPr>
          </w:p>
        </w:tc>
        <w:tc>
          <w:tcPr>
            <w:tcW w:w="1701" w:type="dxa"/>
            <w:vAlign w:val="center"/>
          </w:tcPr>
          <w:p w14:paraId="5A874CC4">
            <w:pPr>
              <w:widowControl/>
              <w:spacing w:line="360" w:lineRule="auto"/>
              <w:rPr>
                <w:color w:val="auto"/>
                <w:szCs w:val="21"/>
                <w:highlight w:val="none"/>
              </w:rPr>
            </w:pPr>
            <w:r>
              <w:rPr>
                <w:rFonts w:hint="eastAsia"/>
                <w:color w:val="auto"/>
                <w:szCs w:val="21"/>
                <w:highlight w:val="none"/>
              </w:rPr>
              <w:t>物理开关</w:t>
            </w:r>
          </w:p>
        </w:tc>
        <w:tc>
          <w:tcPr>
            <w:tcW w:w="850" w:type="dxa"/>
            <w:vAlign w:val="center"/>
          </w:tcPr>
          <w:p w14:paraId="1398CEF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8490324">
            <w:pPr>
              <w:widowControl/>
              <w:spacing w:line="360" w:lineRule="auto"/>
              <w:rPr>
                <w:color w:val="auto"/>
                <w:szCs w:val="21"/>
                <w:highlight w:val="none"/>
              </w:rPr>
            </w:pPr>
            <w:r>
              <w:rPr>
                <w:rFonts w:hint="eastAsia"/>
                <w:color w:val="auto"/>
                <w:szCs w:val="21"/>
                <w:highlight w:val="none"/>
              </w:rPr>
              <w:t>无</w:t>
            </w:r>
          </w:p>
        </w:tc>
      </w:tr>
      <w:tr w14:paraId="086A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F859C6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23</w:t>
            </w:r>
          </w:p>
        </w:tc>
        <w:tc>
          <w:tcPr>
            <w:tcW w:w="1305" w:type="dxa"/>
            <w:vAlign w:val="center"/>
          </w:tcPr>
          <w:p w14:paraId="33CD84C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E6C18C4">
            <w:pPr>
              <w:widowControl/>
              <w:spacing w:line="360" w:lineRule="auto"/>
              <w:rPr>
                <w:color w:val="auto"/>
                <w:szCs w:val="21"/>
                <w:highlight w:val="none"/>
              </w:rPr>
            </w:pPr>
          </w:p>
        </w:tc>
        <w:tc>
          <w:tcPr>
            <w:tcW w:w="1701" w:type="dxa"/>
            <w:vAlign w:val="center"/>
          </w:tcPr>
          <w:p w14:paraId="43FEF9CF">
            <w:pPr>
              <w:widowControl/>
              <w:spacing w:line="360" w:lineRule="auto"/>
              <w:rPr>
                <w:color w:val="auto"/>
                <w:szCs w:val="21"/>
                <w:highlight w:val="none"/>
              </w:rPr>
            </w:pPr>
            <w:r>
              <w:rPr>
                <w:rFonts w:hint="eastAsia"/>
                <w:color w:val="auto"/>
                <w:szCs w:val="21"/>
                <w:highlight w:val="none"/>
              </w:rPr>
              <w:t>★ 数据传输</w:t>
            </w:r>
          </w:p>
        </w:tc>
        <w:tc>
          <w:tcPr>
            <w:tcW w:w="850" w:type="dxa"/>
            <w:vAlign w:val="center"/>
          </w:tcPr>
          <w:p w14:paraId="27C2558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5852B7">
            <w:pPr>
              <w:widowControl/>
              <w:spacing w:line="360" w:lineRule="auto"/>
              <w:rPr>
                <w:color w:val="auto"/>
                <w:szCs w:val="21"/>
                <w:highlight w:val="none"/>
              </w:rPr>
            </w:pPr>
            <w:r>
              <w:rPr>
                <w:rFonts w:hint="eastAsia"/>
                <w:color w:val="auto"/>
                <w:szCs w:val="21"/>
                <w:highlight w:val="none"/>
              </w:rPr>
              <w:t>支持数据传输能力</w:t>
            </w:r>
          </w:p>
        </w:tc>
      </w:tr>
      <w:tr w14:paraId="2BA2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CD4F3D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24</w:t>
            </w:r>
          </w:p>
        </w:tc>
        <w:tc>
          <w:tcPr>
            <w:tcW w:w="1305" w:type="dxa"/>
            <w:vAlign w:val="center"/>
          </w:tcPr>
          <w:p w14:paraId="409BC43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32C45478">
            <w:pPr>
              <w:widowControl/>
              <w:spacing w:line="360" w:lineRule="auto"/>
              <w:rPr>
                <w:color w:val="auto"/>
                <w:szCs w:val="21"/>
                <w:highlight w:val="none"/>
              </w:rPr>
            </w:pPr>
          </w:p>
        </w:tc>
        <w:tc>
          <w:tcPr>
            <w:tcW w:w="1701" w:type="dxa"/>
            <w:vAlign w:val="center"/>
          </w:tcPr>
          <w:p w14:paraId="30E9402F">
            <w:pPr>
              <w:widowControl/>
              <w:spacing w:line="360" w:lineRule="auto"/>
              <w:rPr>
                <w:color w:val="auto"/>
                <w:szCs w:val="21"/>
                <w:highlight w:val="none"/>
              </w:rPr>
            </w:pPr>
            <w:r>
              <w:rPr>
                <w:rFonts w:hint="eastAsia"/>
                <w:color w:val="auto"/>
                <w:szCs w:val="21"/>
                <w:highlight w:val="none"/>
              </w:rPr>
              <w:t>蓝牙协议</w:t>
            </w:r>
          </w:p>
        </w:tc>
        <w:tc>
          <w:tcPr>
            <w:tcW w:w="850" w:type="dxa"/>
            <w:vAlign w:val="center"/>
          </w:tcPr>
          <w:p w14:paraId="7F50149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3252E0">
            <w:pPr>
              <w:widowControl/>
              <w:spacing w:line="360" w:lineRule="auto"/>
              <w:rPr>
                <w:color w:val="auto"/>
                <w:szCs w:val="21"/>
                <w:highlight w:val="none"/>
              </w:rPr>
            </w:pPr>
            <w:r>
              <w:rPr>
                <w:rFonts w:hint="eastAsia"/>
                <w:color w:val="auto"/>
                <w:szCs w:val="21"/>
                <w:highlight w:val="none"/>
              </w:rPr>
              <w:t>若支持蓝牙模块，蓝牙协议不低于5.0版本</w:t>
            </w:r>
          </w:p>
        </w:tc>
      </w:tr>
      <w:tr w14:paraId="32D3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57677F9">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5</w:t>
            </w:r>
          </w:p>
        </w:tc>
        <w:tc>
          <w:tcPr>
            <w:tcW w:w="1305" w:type="dxa"/>
            <w:vAlign w:val="center"/>
          </w:tcPr>
          <w:p w14:paraId="2CE5314C">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6FA10008">
            <w:pPr>
              <w:widowControl/>
              <w:spacing w:line="360" w:lineRule="auto"/>
              <w:rPr>
                <w:color w:val="auto"/>
                <w:szCs w:val="21"/>
                <w:highlight w:val="none"/>
              </w:rPr>
            </w:pPr>
          </w:p>
        </w:tc>
        <w:tc>
          <w:tcPr>
            <w:tcW w:w="1701" w:type="dxa"/>
            <w:vAlign w:val="center"/>
          </w:tcPr>
          <w:p w14:paraId="0E8B216E">
            <w:pPr>
              <w:widowControl/>
              <w:spacing w:line="360" w:lineRule="auto"/>
              <w:rPr>
                <w:color w:val="auto"/>
                <w:szCs w:val="21"/>
                <w:highlight w:val="none"/>
              </w:rPr>
            </w:pPr>
            <w:r>
              <w:rPr>
                <w:rFonts w:hint="eastAsia"/>
                <w:color w:val="auto"/>
                <w:szCs w:val="21"/>
                <w:highlight w:val="none"/>
              </w:rPr>
              <w:t>★ 有线网卡接口类型</w:t>
            </w:r>
          </w:p>
        </w:tc>
        <w:tc>
          <w:tcPr>
            <w:tcW w:w="850" w:type="dxa"/>
            <w:vAlign w:val="center"/>
          </w:tcPr>
          <w:p w14:paraId="0A8E297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AD89B89">
            <w:pPr>
              <w:widowControl/>
              <w:spacing w:line="360" w:lineRule="auto"/>
              <w:rPr>
                <w:color w:val="auto"/>
                <w:szCs w:val="21"/>
                <w:highlight w:val="none"/>
              </w:rPr>
            </w:pPr>
            <w:r>
              <w:rPr>
                <w:rFonts w:hint="eastAsia"/>
                <w:color w:val="auto"/>
                <w:szCs w:val="21"/>
                <w:highlight w:val="none"/>
              </w:rPr>
              <w:t>支持RJ45接口</w:t>
            </w:r>
          </w:p>
        </w:tc>
      </w:tr>
      <w:tr w14:paraId="5905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A0F11AC">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6</w:t>
            </w:r>
          </w:p>
        </w:tc>
        <w:tc>
          <w:tcPr>
            <w:tcW w:w="1305" w:type="dxa"/>
            <w:vAlign w:val="center"/>
          </w:tcPr>
          <w:p w14:paraId="2F25FF60">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FC2E482">
            <w:pPr>
              <w:widowControl/>
              <w:spacing w:line="360" w:lineRule="auto"/>
              <w:rPr>
                <w:color w:val="auto"/>
                <w:szCs w:val="21"/>
                <w:highlight w:val="none"/>
              </w:rPr>
            </w:pPr>
          </w:p>
        </w:tc>
        <w:tc>
          <w:tcPr>
            <w:tcW w:w="1701" w:type="dxa"/>
            <w:vAlign w:val="center"/>
          </w:tcPr>
          <w:p w14:paraId="52C538E0">
            <w:pPr>
              <w:widowControl/>
              <w:spacing w:line="360" w:lineRule="auto"/>
              <w:rPr>
                <w:color w:val="auto"/>
                <w:szCs w:val="21"/>
                <w:highlight w:val="none"/>
              </w:rPr>
            </w:pPr>
            <w:r>
              <w:rPr>
                <w:rFonts w:hint="eastAsia"/>
                <w:color w:val="auto"/>
                <w:szCs w:val="21"/>
                <w:highlight w:val="none"/>
              </w:rPr>
              <w:t>无线网卡标准</w:t>
            </w:r>
          </w:p>
        </w:tc>
        <w:tc>
          <w:tcPr>
            <w:tcW w:w="850" w:type="dxa"/>
            <w:vAlign w:val="center"/>
          </w:tcPr>
          <w:p w14:paraId="7323C78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EAB9F27">
            <w:pPr>
              <w:widowControl/>
              <w:spacing w:line="360" w:lineRule="auto"/>
              <w:rPr>
                <w:color w:val="auto"/>
                <w:szCs w:val="21"/>
                <w:highlight w:val="none"/>
              </w:rPr>
            </w:pPr>
            <w:r>
              <w:rPr>
                <w:rFonts w:hint="eastAsia"/>
                <w:color w:val="auto"/>
                <w:szCs w:val="21"/>
                <w:highlight w:val="none"/>
              </w:rPr>
              <w:t>若配备无线网卡，产品应符合GB15629.11所有部分</w:t>
            </w:r>
          </w:p>
        </w:tc>
      </w:tr>
      <w:tr w14:paraId="4DE6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40022F6F">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7</w:t>
            </w:r>
          </w:p>
        </w:tc>
        <w:tc>
          <w:tcPr>
            <w:tcW w:w="1305" w:type="dxa"/>
            <w:vAlign w:val="center"/>
          </w:tcPr>
          <w:p w14:paraId="2EE29B01">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6613B7F">
            <w:pPr>
              <w:widowControl/>
              <w:spacing w:line="360" w:lineRule="auto"/>
              <w:rPr>
                <w:color w:val="auto"/>
                <w:szCs w:val="21"/>
                <w:highlight w:val="none"/>
              </w:rPr>
            </w:pPr>
          </w:p>
        </w:tc>
        <w:tc>
          <w:tcPr>
            <w:tcW w:w="1701" w:type="dxa"/>
            <w:vAlign w:val="center"/>
          </w:tcPr>
          <w:p w14:paraId="1B345194">
            <w:pPr>
              <w:widowControl/>
              <w:spacing w:line="360" w:lineRule="auto"/>
              <w:rPr>
                <w:color w:val="auto"/>
                <w:szCs w:val="21"/>
                <w:highlight w:val="none"/>
              </w:rPr>
            </w:pPr>
            <w:r>
              <w:rPr>
                <w:rFonts w:hint="eastAsia"/>
                <w:color w:val="auto"/>
                <w:szCs w:val="21"/>
                <w:highlight w:val="none"/>
              </w:rPr>
              <w:t>★ 网络设备拆装</w:t>
            </w:r>
          </w:p>
        </w:tc>
        <w:tc>
          <w:tcPr>
            <w:tcW w:w="850" w:type="dxa"/>
            <w:vAlign w:val="center"/>
          </w:tcPr>
          <w:p w14:paraId="412A577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06A024B">
            <w:pPr>
              <w:widowControl/>
              <w:spacing w:line="360" w:lineRule="auto"/>
              <w:rPr>
                <w:color w:val="auto"/>
                <w:szCs w:val="21"/>
                <w:highlight w:val="none"/>
              </w:rPr>
            </w:pPr>
            <w:r>
              <w:rPr>
                <w:rFonts w:hint="eastAsia"/>
                <w:color w:val="auto"/>
                <w:szCs w:val="21"/>
                <w:highlight w:val="none"/>
              </w:rPr>
              <w:t>网络设备支持物理拆装，包括无线网卡蓝牙模块等</w:t>
            </w:r>
          </w:p>
        </w:tc>
      </w:tr>
      <w:tr w14:paraId="3200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3E5BBC1">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8</w:t>
            </w:r>
          </w:p>
        </w:tc>
        <w:tc>
          <w:tcPr>
            <w:tcW w:w="1305" w:type="dxa"/>
            <w:vAlign w:val="center"/>
          </w:tcPr>
          <w:p w14:paraId="3F609BB4">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784211E4">
            <w:pPr>
              <w:widowControl/>
              <w:spacing w:line="360" w:lineRule="auto"/>
              <w:rPr>
                <w:color w:val="auto"/>
                <w:szCs w:val="21"/>
                <w:highlight w:val="none"/>
              </w:rPr>
            </w:pPr>
            <w:r>
              <w:rPr>
                <w:rFonts w:hint="eastAsia"/>
                <w:color w:val="auto"/>
                <w:szCs w:val="21"/>
                <w:highlight w:val="none"/>
              </w:rPr>
              <w:t>外部接口功能</w:t>
            </w:r>
          </w:p>
        </w:tc>
        <w:tc>
          <w:tcPr>
            <w:tcW w:w="1701" w:type="dxa"/>
            <w:vAlign w:val="center"/>
          </w:tcPr>
          <w:p w14:paraId="19B55F4D">
            <w:pPr>
              <w:widowControl/>
              <w:spacing w:line="360" w:lineRule="auto"/>
              <w:rPr>
                <w:color w:val="auto"/>
                <w:szCs w:val="21"/>
                <w:highlight w:val="none"/>
              </w:rPr>
            </w:pPr>
            <w:r>
              <w:rPr>
                <w:rFonts w:hint="eastAsia"/>
                <w:color w:val="auto"/>
                <w:szCs w:val="21"/>
                <w:highlight w:val="none"/>
              </w:rPr>
              <w:t>★ 音频接口类型</w:t>
            </w:r>
          </w:p>
        </w:tc>
        <w:tc>
          <w:tcPr>
            <w:tcW w:w="850" w:type="dxa"/>
            <w:vAlign w:val="center"/>
          </w:tcPr>
          <w:p w14:paraId="5E15D00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5DAB28E">
            <w:pPr>
              <w:widowControl/>
              <w:spacing w:line="360" w:lineRule="auto"/>
              <w:rPr>
                <w:color w:val="auto"/>
                <w:szCs w:val="21"/>
                <w:highlight w:val="none"/>
              </w:rPr>
            </w:pPr>
            <w:r>
              <w:rPr>
                <w:rFonts w:hint="eastAsia"/>
                <w:color w:val="auto"/>
                <w:szCs w:val="21"/>
                <w:highlight w:val="none"/>
              </w:rPr>
              <w:t>支持3.5mm孔径3段式或4段式接口</w:t>
            </w:r>
          </w:p>
        </w:tc>
      </w:tr>
      <w:tr w14:paraId="61C8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vAlign w:val="center"/>
          </w:tcPr>
          <w:p w14:paraId="5BBE0005">
            <w:pPr>
              <w:widowControl/>
              <w:spacing w:line="360" w:lineRule="auto"/>
              <w:jc w:val="center"/>
              <w:rPr>
                <w:color w:val="auto"/>
                <w:szCs w:val="21"/>
                <w:highlight w:val="none"/>
              </w:rPr>
            </w:pPr>
            <w:r>
              <w:rPr>
                <w:rFonts w:hint="eastAsia"/>
                <w:color w:val="auto"/>
                <w:szCs w:val="21"/>
                <w:highlight w:val="none"/>
              </w:rPr>
              <w:t>12</w:t>
            </w:r>
            <w:r>
              <w:rPr>
                <w:color w:val="auto"/>
                <w:szCs w:val="21"/>
                <w:highlight w:val="none"/>
              </w:rPr>
              <w:t>9</w:t>
            </w:r>
          </w:p>
        </w:tc>
        <w:tc>
          <w:tcPr>
            <w:tcW w:w="1305" w:type="dxa"/>
            <w:vAlign w:val="center"/>
          </w:tcPr>
          <w:p w14:paraId="2313AE56">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513F002">
            <w:pPr>
              <w:widowControl/>
              <w:spacing w:line="360" w:lineRule="auto"/>
              <w:rPr>
                <w:color w:val="auto"/>
                <w:szCs w:val="21"/>
                <w:highlight w:val="none"/>
              </w:rPr>
            </w:pPr>
          </w:p>
        </w:tc>
        <w:tc>
          <w:tcPr>
            <w:tcW w:w="1701" w:type="dxa"/>
            <w:vAlign w:val="center"/>
          </w:tcPr>
          <w:p w14:paraId="28EB639B">
            <w:pPr>
              <w:widowControl/>
              <w:spacing w:line="360" w:lineRule="auto"/>
              <w:rPr>
                <w:color w:val="auto"/>
                <w:szCs w:val="21"/>
                <w:highlight w:val="none"/>
              </w:rPr>
            </w:pPr>
            <w:r>
              <w:rPr>
                <w:rFonts w:hint="eastAsia"/>
                <w:color w:val="auto"/>
                <w:szCs w:val="21"/>
                <w:highlight w:val="none"/>
              </w:rPr>
              <w:t>★ 视频接口类型</w:t>
            </w:r>
          </w:p>
        </w:tc>
        <w:tc>
          <w:tcPr>
            <w:tcW w:w="850" w:type="dxa"/>
            <w:vAlign w:val="center"/>
          </w:tcPr>
          <w:p w14:paraId="6958F3D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48F8AB3">
            <w:pPr>
              <w:widowControl/>
              <w:spacing w:line="360" w:lineRule="auto"/>
              <w:rPr>
                <w:color w:val="auto"/>
                <w:szCs w:val="21"/>
                <w:highlight w:val="none"/>
              </w:rPr>
            </w:pPr>
            <w:r>
              <w:rPr>
                <w:rFonts w:hint="eastAsia"/>
                <w:color w:val="auto"/>
                <w:szCs w:val="21"/>
                <w:highlight w:val="none"/>
              </w:rPr>
              <w:t>至少支持VGA、HDMI、DVI、DP、Type-C中1种显示接口</w:t>
            </w:r>
          </w:p>
        </w:tc>
      </w:tr>
      <w:tr w14:paraId="3DA0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C3CB44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30</w:t>
            </w:r>
          </w:p>
        </w:tc>
        <w:tc>
          <w:tcPr>
            <w:tcW w:w="1305" w:type="dxa"/>
            <w:vAlign w:val="center"/>
          </w:tcPr>
          <w:p w14:paraId="6FDD0EF6">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0E93E749">
            <w:pPr>
              <w:widowControl/>
              <w:spacing w:line="360" w:lineRule="auto"/>
              <w:rPr>
                <w:color w:val="auto"/>
                <w:szCs w:val="21"/>
                <w:highlight w:val="none"/>
              </w:rPr>
            </w:pPr>
          </w:p>
        </w:tc>
        <w:tc>
          <w:tcPr>
            <w:tcW w:w="1701" w:type="dxa"/>
            <w:vAlign w:val="center"/>
          </w:tcPr>
          <w:p w14:paraId="5B1C8EFE">
            <w:pPr>
              <w:widowControl/>
              <w:spacing w:line="360" w:lineRule="auto"/>
              <w:rPr>
                <w:color w:val="auto"/>
                <w:szCs w:val="21"/>
                <w:highlight w:val="none"/>
              </w:rPr>
            </w:pPr>
            <w:r>
              <w:rPr>
                <w:rFonts w:hint="eastAsia"/>
                <w:color w:val="auto"/>
                <w:szCs w:val="21"/>
                <w:highlight w:val="none"/>
              </w:rPr>
              <w:t>★HDMI 、DP、Type-C显示接口要求</w:t>
            </w:r>
          </w:p>
        </w:tc>
        <w:tc>
          <w:tcPr>
            <w:tcW w:w="850" w:type="dxa"/>
            <w:vAlign w:val="center"/>
          </w:tcPr>
          <w:p w14:paraId="71A69E4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0141617">
            <w:pPr>
              <w:widowControl/>
              <w:spacing w:line="360" w:lineRule="auto"/>
              <w:rPr>
                <w:color w:val="auto"/>
                <w:szCs w:val="21"/>
                <w:highlight w:val="none"/>
              </w:rPr>
            </w:pPr>
            <w:r>
              <w:rPr>
                <w:rFonts w:hint="eastAsia"/>
                <w:color w:val="auto"/>
                <w:szCs w:val="21"/>
                <w:highlight w:val="none"/>
              </w:rPr>
              <w:t>若提供HDMI或DP或Type-C作为显示接口，应支持音频和视频同步输出</w:t>
            </w:r>
          </w:p>
        </w:tc>
      </w:tr>
      <w:tr w14:paraId="03BA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79085C0">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31</w:t>
            </w:r>
          </w:p>
        </w:tc>
        <w:tc>
          <w:tcPr>
            <w:tcW w:w="1305" w:type="dxa"/>
            <w:vAlign w:val="center"/>
          </w:tcPr>
          <w:p w14:paraId="0E6804F9">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47937F5A">
            <w:pPr>
              <w:widowControl/>
              <w:spacing w:line="360" w:lineRule="auto"/>
              <w:rPr>
                <w:color w:val="auto"/>
                <w:szCs w:val="21"/>
                <w:highlight w:val="none"/>
              </w:rPr>
            </w:pPr>
          </w:p>
        </w:tc>
        <w:tc>
          <w:tcPr>
            <w:tcW w:w="1701" w:type="dxa"/>
            <w:vAlign w:val="center"/>
          </w:tcPr>
          <w:p w14:paraId="008970B2">
            <w:pPr>
              <w:widowControl/>
              <w:spacing w:line="360" w:lineRule="auto"/>
              <w:rPr>
                <w:color w:val="auto"/>
                <w:szCs w:val="21"/>
                <w:highlight w:val="none"/>
              </w:rPr>
            </w:pPr>
            <w:r>
              <w:rPr>
                <w:rFonts w:hint="eastAsia"/>
                <w:color w:val="auto"/>
                <w:szCs w:val="21"/>
                <w:highlight w:val="none"/>
              </w:rPr>
              <w:t>其他接口</w:t>
            </w:r>
          </w:p>
        </w:tc>
        <w:tc>
          <w:tcPr>
            <w:tcW w:w="850" w:type="dxa"/>
            <w:vAlign w:val="center"/>
          </w:tcPr>
          <w:p w14:paraId="33B51DB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414F58">
            <w:pPr>
              <w:widowControl/>
              <w:rPr>
                <w:color w:val="auto"/>
                <w:szCs w:val="21"/>
                <w:highlight w:val="none"/>
              </w:rPr>
            </w:pPr>
            <w:r>
              <w:rPr>
                <w:rFonts w:hint="eastAsia"/>
                <w:color w:val="auto"/>
                <w:szCs w:val="21"/>
                <w:highlight w:val="none"/>
              </w:rPr>
              <w:t>a) 支持串行接口，可实现GB/T 6107</w:t>
            </w:r>
          </w:p>
          <w:p w14:paraId="528DB6DA">
            <w:pPr>
              <w:widowControl/>
              <w:rPr>
                <w:color w:val="auto"/>
                <w:szCs w:val="21"/>
                <w:highlight w:val="none"/>
              </w:rPr>
            </w:pPr>
            <w:r>
              <w:rPr>
                <w:rFonts w:hint="eastAsia"/>
                <w:color w:val="auto"/>
                <w:szCs w:val="21"/>
                <w:highlight w:val="none"/>
              </w:rPr>
              <w:t>的功能；</w:t>
            </w:r>
          </w:p>
          <w:p w14:paraId="21AC9D1E">
            <w:pPr>
              <w:widowControl/>
              <w:rPr>
                <w:color w:val="auto"/>
                <w:szCs w:val="21"/>
                <w:highlight w:val="none"/>
              </w:rPr>
            </w:pPr>
            <w:r>
              <w:rPr>
                <w:rFonts w:hint="eastAsia"/>
                <w:color w:val="auto"/>
                <w:szCs w:val="21"/>
                <w:highlight w:val="none"/>
              </w:rPr>
              <w:t>b) 支持并行接口，可实现GB/T</w:t>
            </w:r>
          </w:p>
          <w:p w14:paraId="76144C28">
            <w:pPr>
              <w:widowControl/>
              <w:spacing w:line="360" w:lineRule="auto"/>
              <w:rPr>
                <w:color w:val="auto"/>
                <w:szCs w:val="21"/>
                <w:highlight w:val="none"/>
              </w:rPr>
            </w:pPr>
            <w:r>
              <w:rPr>
                <w:rFonts w:hint="eastAsia"/>
                <w:color w:val="auto"/>
                <w:szCs w:val="21"/>
                <w:highlight w:val="none"/>
              </w:rPr>
              <w:t>18235.1 的功能</w:t>
            </w:r>
          </w:p>
        </w:tc>
      </w:tr>
      <w:tr w14:paraId="4EAF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25C9B2E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32</w:t>
            </w:r>
          </w:p>
        </w:tc>
        <w:tc>
          <w:tcPr>
            <w:tcW w:w="1305" w:type="dxa"/>
            <w:vAlign w:val="center"/>
          </w:tcPr>
          <w:p w14:paraId="45E151A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005AE82">
            <w:pPr>
              <w:widowControl/>
              <w:spacing w:line="360" w:lineRule="auto"/>
              <w:rPr>
                <w:color w:val="auto"/>
                <w:szCs w:val="21"/>
                <w:highlight w:val="none"/>
              </w:rPr>
            </w:pPr>
          </w:p>
        </w:tc>
        <w:tc>
          <w:tcPr>
            <w:tcW w:w="1701" w:type="dxa"/>
            <w:vAlign w:val="center"/>
          </w:tcPr>
          <w:p w14:paraId="25049854">
            <w:pPr>
              <w:widowControl/>
              <w:spacing w:line="360" w:lineRule="auto"/>
              <w:rPr>
                <w:color w:val="auto"/>
                <w:szCs w:val="21"/>
                <w:highlight w:val="none"/>
              </w:rPr>
            </w:pPr>
            <w:r>
              <w:rPr>
                <w:rFonts w:hint="eastAsia"/>
                <w:color w:val="auto"/>
                <w:szCs w:val="21"/>
                <w:highlight w:val="none"/>
              </w:rPr>
              <w:t>#选配接口</w:t>
            </w:r>
          </w:p>
        </w:tc>
        <w:tc>
          <w:tcPr>
            <w:tcW w:w="850" w:type="dxa"/>
            <w:vAlign w:val="center"/>
          </w:tcPr>
          <w:p w14:paraId="3C54A5F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66F80DF">
            <w:pPr>
              <w:widowControl/>
              <w:spacing w:line="360" w:lineRule="auto"/>
              <w:rPr>
                <w:color w:val="auto"/>
                <w:szCs w:val="21"/>
                <w:highlight w:val="none"/>
              </w:rPr>
            </w:pPr>
            <w:r>
              <w:rPr>
                <w:rFonts w:hint="eastAsia"/>
                <w:color w:val="auto"/>
                <w:szCs w:val="21"/>
                <w:highlight w:val="none"/>
              </w:rPr>
              <w:t>可选配1个并口，或者选配1个串口、5 个 COM串口，需提供产品彩页或功能截图并加盖公章</w:t>
            </w:r>
          </w:p>
        </w:tc>
      </w:tr>
      <w:tr w14:paraId="2F1A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44D296E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33</w:t>
            </w:r>
          </w:p>
        </w:tc>
        <w:tc>
          <w:tcPr>
            <w:tcW w:w="1305" w:type="dxa"/>
            <w:vAlign w:val="center"/>
          </w:tcPr>
          <w:p w14:paraId="5DF3722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F70483E">
            <w:pPr>
              <w:widowControl/>
              <w:spacing w:line="360" w:lineRule="auto"/>
              <w:rPr>
                <w:color w:val="auto"/>
                <w:szCs w:val="21"/>
                <w:highlight w:val="none"/>
              </w:rPr>
            </w:pPr>
          </w:p>
        </w:tc>
        <w:tc>
          <w:tcPr>
            <w:tcW w:w="1701" w:type="dxa"/>
            <w:vAlign w:val="center"/>
          </w:tcPr>
          <w:p w14:paraId="71906430">
            <w:pPr>
              <w:widowControl/>
              <w:spacing w:line="360" w:lineRule="auto"/>
              <w:rPr>
                <w:color w:val="auto"/>
                <w:szCs w:val="21"/>
                <w:highlight w:val="none"/>
              </w:rPr>
            </w:pPr>
            <w:r>
              <w:rPr>
                <w:rFonts w:hint="eastAsia"/>
                <w:color w:val="auto"/>
                <w:szCs w:val="21"/>
                <w:highlight w:val="none"/>
              </w:rPr>
              <w:t>存储卡接口类型</w:t>
            </w:r>
          </w:p>
        </w:tc>
        <w:tc>
          <w:tcPr>
            <w:tcW w:w="850" w:type="dxa"/>
            <w:vAlign w:val="center"/>
          </w:tcPr>
          <w:p w14:paraId="4B60745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E5BB420">
            <w:pPr>
              <w:widowControl/>
              <w:spacing w:line="360" w:lineRule="auto"/>
              <w:rPr>
                <w:color w:val="auto"/>
                <w:szCs w:val="21"/>
                <w:highlight w:val="none"/>
              </w:rPr>
            </w:pPr>
            <w:r>
              <w:rPr>
                <w:rFonts w:hint="eastAsia"/>
                <w:color w:val="auto"/>
                <w:szCs w:val="21"/>
                <w:highlight w:val="none"/>
              </w:rPr>
              <w:t>无</w:t>
            </w:r>
          </w:p>
        </w:tc>
      </w:tr>
      <w:tr w14:paraId="709B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13C798F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34</w:t>
            </w:r>
          </w:p>
        </w:tc>
        <w:tc>
          <w:tcPr>
            <w:tcW w:w="1305" w:type="dxa"/>
            <w:vAlign w:val="center"/>
          </w:tcPr>
          <w:p w14:paraId="6B440F59">
            <w:pPr>
              <w:widowControl/>
              <w:spacing w:line="360" w:lineRule="auto"/>
              <w:jc w:val="center"/>
              <w:rPr>
                <w:color w:val="auto"/>
                <w:szCs w:val="21"/>
                <w:highlight w:val="none"/>
              </w:rPr>
            </w:pPr>
            <w:r>
              <w:rPr>
                <w:rFonts w:hint="eastAsia"/>
                <w:color w:val="auto"/>
                <w:szCs w:val="21"/>
                <w:highlight w:val="none"/>
              </w:rPr>
              <w:t>功能要求</w:t>
            </w:r>
          </w:p>
        </w:tc>
        <w:tc>
          <w:tcPr>
            <w:tcW w:w="894" w:type="dxa"/>
            <w:vAlign w:val="center"/>
          </w:tcPr>
          <w:p w14:paraId="2D0DBE72">
            <w:pPr>
              <w:widowControl/>
              <w:spacing w:line="360" w:lineRule="auto"/>
              <w:rPr>
                <w:color w:val="auto"/>
                <w:szCs w:val="21"/>
                <w:highlight w:val="none"/>
              </w:rPr>
            </w:pPr>
            <w:r>
              <w:rPr>
                <w:rFonts w:hint="eastAsia"/>
                <w:color w:val="auto"/>
                <w:szCs w:val="21"/>
                <w:highlight w:val="none"/>
              </w:rPr>
              <w:t>电源功能</w:t>
            </w:r>
          </w:p>
        </w:tc>
        <w:tc>
          <w:tcPr>
            <w:tcW w:w="1701" w:type="dxa"/>
            <w:vAlign w:val="center"/>
          </w:tcPr>
          <w:p w14:paraId="034FF1A9">
            <w:pPr>
              <w:widowControl/>
              <w:spacing w:line="360" w:lineRule="auto"/>
              <w:rPr>
                <w:color w:val="auto"/>
                <w:szCs w:val="21"/>
                <w:highlight w:val="none"/>
              </w:rPr>
            </w:pPr>
            <w:r>
              <w:rPr>
                <w:rFonts w:hint="eastAsia"/>
                <w:color w:val="auto"/>
                <w:szCs w:val="21"/>
                <w:highlight w:val="none"/>
              </w:rPr>
              <w:t>★电源线适配能力</w:t>
            </w:r>
          </w:p>
        </w:tc>
        <w:tc>
          <w:tcPr>
            <w:tcW w:w="850" w:type="dxa"/>
            <w:vAlign w:val="center"/>
          </w:tcPr>
          <w:p w14:paraId="2CF6967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AF83F2A">
            <w:pPr>
              <w:widowControl/>
              <w:spacing w:line="360" w:lineRule="auto"/>
              <w:rPr>
                <w:color w:val="auto"/>
                <w:szCs w:val="21"/>
                <w:highlight w:val="none"/>
              </w:rPr>
            </w:pPr>
            <w:r>
              <w:rPr>
                <w:rFonts w:hint="eastAsia"/>
                <w:color w:val="auto"/>
                <w:szCs w:val="21"/>
                <w:highlight w:val="none"/>
              </w:rPr>
              <w:t xml:space="preserve">电源适配器电线组件应符合GB/T15934的要求， </w:t>
            </w:r>
          </w:p>
        </w:tc>
      </w:tr>
      <w:tr w14:paraId="6ECB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2632C65A">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35</w:t>
            </w:r>
          </w:p>
        </w:tc>
        <w:tc>
          <w:tcPr>
            <w:tcW w:w="1305" w:type="dxa"/>
            <w:vAlign w:val="center"/>
          </w:tcPr>
          <w:p w14:paraId="04F02F42">
            <w:pPr>
              <w:widowControl/>
              <w:spacing w:line="360" w:lineRule="auto"/>
              <w:jc w:val="center"/>
              <w:rPr>
                <w:color w:val="auto"/>
                <w:szCs w:val="21"/>
                <w:highlight w:val="none"/>
              </w:rPr>
            </w:pPr>
            <w:r>
              <w:rPr>
                <w:rFonts w:hint="eastAsia"/>
                <w:color w:val="auto"/>
                <w:szCs w:val="21"/>
                <w:highlight w:val="none"/>
              </w:rPr>
              <w:t>功能要求</w:t>
            </w:r>
          </w:p>
        </w:tc>
        <w:tc>
          <w:tcPr>
            <w:tcW w:w="894" w:type="dxa"/>
            <w:vAlign w:val="center"/>
          </w:tcPr>
          <w:p w14:paraId="0D51B22C">
            <w:pPr>
              <w:widowControl/>
              <w:spacing w:line="360" w:lineRule="auto"/>
              <w:rPr>
                <w:color w:val="auto"/>
                <w:szCs w:val="21"/>
                <w:highlight w:val="none"/>
              </w:rPr>
            </w:pPr>
          </w:p>
        </w:tc>
        <w:tc>
          <w:tcPr>
            <w:tcW w:w="1701" w:type="dxa"/>
            <w:vAlign w:val="center"/>
          </w:tcPr>
          <w:p w14:paraId="122D087F">
            <w:pPr>
              <w:widowControl/>
              <w:spacing w:line="360" w:lineRule="auto"/>
              <w:rPr>
                <w:color w:val="auto"/>
                <w:szCs w:val="21"/>
                <w:highlight w:val="none"/>
              </w:rPr>
            </w:pPr>
            <w:r>
              <w:rPr>
                <w:rFonts w:hint="eastAsia"/>
                <w:color w:val="auto"/>
                <w:szCs w:val="21"/>
                <w:highlight w:val="none"/>
              </w:rPr>
              <w:t>电源功率</w:t>
            </w:r>
          </w:p>
        </w:tc>
        <w:tc>
          <w:tcPr>
            <w:tcW w:w="850" w:type="dxa"/>
            <w:vAlign w:val="center"/>
          </w:tcPr>
          <w:p w14:paraId="64ABA0B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74074C1">
            <w:pPr>
              <w:widowControl/>
              <w:spacing w:line="360" w:lineRule="auto"/>
              <w:rPr>
                <w:color w:val="auto"/>
                <w:szCs w:val="21"/>
                <w:highlight w:val="none"/>
              </w:rPr>
            </w:pPr>
            <w:r>
              <w:rPr>
                <w:rFonts w:hint="eastAsia"/>
                <w:color w:val="auto"/>
                <w:szCs w:val="21"/>
                <w:highlight w:val="none"/>
              </w:rPr>
              <w:t xml:space="preserve">电源功率≤180W </w:t>
            </w:r>
          </w:p>
        </w:tc>
      </w:tr>
      <w:tr w14:paraId="437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B20DDC3">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6</w:t>
            </w:r>
          </w:p>
        </w:tc>
        <w:tc>
          <w:tcPr>
            <w:tcW w:w="1305" w:type="dxa"/>
            <w:vAlign w:val="center"/>
          </w:tcPr>
          <w:p w14:paraId="56E83D8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268E67E0">
            <w:pPr>
              <w:widowControl/>
              <w:spacing w:line="360" w:lineRule="auto"/>
              <w:rPr>
                <w:color w:val="auto"/>
                <w:szCs w:val="21"/>
                <w:highlight w:val="none"/>
              </w:rPr>
            </w:pPr>
            <w:r>
              <w:rPr>
                <w:rFonts w:hint="eastAsia"/>
                <w:color w:val="auto"/>
                <w:szCs w:val="21"/>
                <w:highlight w:val="none"/>
              </w:rPr>
              <w:t>操作系统及软件功能</w:t>
            </w:r>
          </w:p>
        </w:tc>
        <w:tc>
          <w:tcPr>
            <w:tcW w:w="1701" w:type="dxa"/>
            <w:vAlign w:val="center"/>
          </w:tcPr>
          <w:p w14:paraId="4033B672">
            <w:pPr>
              <w:widowControl/>
              <w:spacing w:line="360" w:lineRule="auto"/>
              <w:rPr>
                <w:color w:val="auto"/>
                <w:szCs w:val="21"/>
                <w:highlight w:val="none"/>
              </w:rPr>
            </w:pPr>
            <w:r>
              <w:rPr>
                <w:rFonts w:hint="eastAsia"/>
                <w:color w:val="auto"/>
                <w:szCs w:val="21"/>
                <w:highlight w:val="none"/>
              </w:rPr>
              <w:t>★ 中文信息处理要求</w:t>
            </w:r>
          </w:p>
        </w:tc>
        <w:tc>
          <w:tcPr>
            <w:tcW w:w="850" w:type="dxa"/>
            <w:vAlign w:val="center"/>
          </w:tcPr>
          <w:p w14:paraId="1AEB047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517F76B">
            <w:pPr>
              <w:widowControl/>
              <w:spacing w:line="360" w:lineRule="auto"/>
              <w:rPr>
                <w:color w:val="auto"/>
                <w:szCs w:val="21"/>
                <w:highlight w:val="none"/>
              </w:rPr>
            </w:pPr>
            <w:r>
              <w:rPr>
                <w:rFonts w:hint="eastAsia"/>
                <w:color w:val="auto"/>
                <w:szCs w:val="21"/>
                <w:highlight w:val="none"/>
              </w:rPr>
              <w:t>Online update安装KB后可以满足GB 18030的相关规定</w:t>
            </w:r>
          </w:p>
        </w:tc>
      </w:tr>
      <w:tr w14:paraId="081A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7" w:type="dxa"/>
            <w:vAlign w:val="center"/>
          </w:tcPr>
          <w:p w14:paraId="75D19E25">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7</w:t>
            </w:r>
          </w:p>
        </w:tc>
        <w:tc>
          <w:tcPr>
            <w:tcW w:w="1305" w:type="dxa"/>
            <w:vAlign w:val="center"/>
          </w:tcPr>
          <w:p w14:paraId="05ACD998">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3246247">
            <w:pPr>
              <w:widowControl/>
              <w:spacing w:line="360" w:lineRule="auto"/>
              <w:rPr>
                <w:color w:val="auto"/>
                <w:szCs w:val="21"/>
                <w:highlight w:val="none"/>
              </w:rPr>
            </w:pPr>
          </w:p>
        </w:tc>
        <w:tc>
          <w:tcPr>
            <w:tcW w:w="1701" w:type="dxa"/>
            <w:vAlign w:val="center"/>
          </w:tcPr>
          <w:p w14:paraId="35DB1144">
            <w:pPr>
              <w:widowControl/>
              <w:spacing w:line="360" w:lineRule="auto"/>
              <w:rPr>
                <w:color w:val="auto"/>
                <w:szCs w:val="21"/>
                <w:highlight w:val="none"/>
              </w:rPr>
            </w:pPr>
            <w:r>
              <w:rPr>
                <w:rFonts w:hint="eastAsia"/>
                <w:color w:val="auto"/>
                <w:szCs w:val="21"/>
                <w:highlight w:val="none"/>
              </w:rPr>
              <w:t>★操作系统备份及还原功能</w:t>
            </w:r>
          </w:p>
        </w:tc>
        <w:tc>
          <w:tcPr>
            <w:tcW w:w="850" w:type="dxa"/>
            <w:vAlign w:val="center"/>
          </w:tcPr>
          <w:p w14:paraId="30321E8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DC98C5E">
            <w:pPr>
              <w:widowControl/>
              <w:spacing w:line="360" w:lineRule="auto"/>
              <w:rPr>
                <w:color w:val="auto"/>
                <w:szCs w:val="21"/>
                <w:highlight w:val="none"/>
              </w:rPr>
            </w:pPr>
            <w:r>
              <w:rPr>
                <w:rFonts w:hint="eastAsia"/>
                <w:color w:val="auto"/>
                <w:szCs w:val="21"/>
                <w:highlight w:val="none"/>
              </w:rPr>
              <w:t>支持操作系统备份及还原功能</w:t>
            </w:r>
          </w:p>
        </w:tc>
      </w:tr>
      <w:tr w14:paraId="35AE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7" w:type="dxa"/>
            <w:vAlign w:val="center"/>
          </w:tcPr>
          <w:p w14:paraId="008D4598">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8</w:t>
            </w:r>
          </w:p>
        </w:tc>
        <w:tc>
          <w:tcPr>
            <w:tcW w:w="1305" w:type="dxa"/>
            <w:vAlign w:val="center"/>
          </w:tcPr>
          <w:p w14:paraId="46B396EF">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2B229EF">
            <w:pPr>
              <w:widowControl/>
              <w:spacing w:line="360" w:lineRule="auto"/>
              <w:rPr>
                <w:color w:val="auto"/>
                <w:szCs w:val="21"/>
                <w:highlight w:val="none"/>
              </w:rPr>
            </w:pPr>
          </w:p>
        </w:tc>
        <w:tc>
          <w:tcPr>
            <w:tcW w:w="1701" w:type="dxa"/>
            <w:vAlign w:val="center"/>
          </w:tcPr>
          <w:p w14:paraId="37FFBCB2">
            <w:pPr>
              <w:widowControl/>
              <w:spacing w:line="360" w:lineRule="auto"/>
              <w:rPr>
                <w:color w:val="auto"/>
                <w:szCs w:val="21"/>
                <w:highlight w:val="none"/>
              </w:rPr>
            </w:pPr>
            <w:r>
              <w:rPr>
                <w:rFonts w:hint="eastAsia"/>
                <w:color w:val="auto"/>
                <w:szCs w:val="21"/>
                <w:highlight w:val="none"/>
              </w:rPr>
              <w:t>#BIOS级别备份及还原功能</w:t>
            </w:r>
          </w:p>
        </w:tc>
        <w:tc>
          <w:tcPr>
            <w:tcW w:w="850" w:type="dxa"/>
            <w:vAlign w:val="center"/>
          </w:tcPr>
          <w:p w14:paraId="68F6D0B4">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FB173A3">
            <w:pPr>
              <w:widowControl/>
              <w:spacing w:line="360" w:lineRule="auto"/>
              <w:rPr>
                <w:color w:val="auto"/>
                <w:szCs w:val="21"/>
                <w:highlight w:val="none"/>
              </w:rPr>
            </w:pPr>
            <w:r>
              <w:rPr>
                <w:rFonts w:hint="eastAsia"/>
                <w:color w:val="auto"/>
                <w:szCs w:val="21"/>
                <w:highlight w:val="none"/>
              </w:rPr>
              <w:t>支持BIOS级别的操作系统备份及还原功能，需提供嵌入式软件的著作权登记证书并加盖公章</w:t>
            </w:r>
          </w:p>
        </w:tc>
      </w:tr>
      <w:tr w14:paraId="4AF0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49F9B40">
            <w:pPr>
              <w:widowControl/>
              <w:spacing w:line="360" w:lineRule="auto"/>
              <w:jc w:val="center"/>
              <w:rPr>
                <w:color w:val="auto"/>
                <w:szCs w:val="21"/>
                <w:highlight w:val="none"/>
              </w:rPr>
            </w:pPr>
            <w:r>
              <w:rPr>
                <w:rFonts w:hint="eastAsia"/>
                <w:color w:val="auto"/>
                <w:szCs w:val="21"/>
                <w:highlight w:val="none"/>
              </w:rPr>
              <w:t>13</w:t>
            </w:r>
            <w:r>
              <w:rPr>
                <w:color w:val="auto"/>
                <w:szCs w:val="21"/>
                <w:highlight w:val="none"/>
              </w:rPr>
              <w:t>9</w:t>
            </w:r>
          </w:p>
        </w:tc>
        <w:tc>
          <w:tcPr>
            <w:tcW w:w="1305" w:type="dxa"/>
            <w:vAlign w:val="center"/>
          </w:tcPr>
          <w:p w14:paraId="2A13E029">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78B4CC0">
            <w:pPr>
              <w:widowControl/>
              <w:spacing w:line="360" w:lineRule="auto"/>
              <w:rPr>
                <w:color w:val="auto"/>
                <w:szCs w:val="21"/>
                <w:highlight w:val="none"/>
              </w:rPr>
            </w:pPr>
          </w:p>
        </w:tc>
        <w:tc>
          <w:tcPr>
            <w:tcW w:w="1701" w:type="dxa"/>
            <w:vAlign w:val="center"/>
          </w:tcPr>
          <w:p w14:paraId="160C4303">
            <w:pPr>
              <w:widowControl/>
              <w:spacing w:line="360" w:lineRule="auto"/>
              <w:rPr>
                <w:color w:val="auto"/>
                <w:szCs w:val="21"/>
                <w:highlight w:val="none"/>
              </w:rPr>
            </w:pPr>
            <w:r>
              <w:rPr>
                <w:rFonts w:hint="eastAsia"/>
                <w:color w:val="auto"/>
                <w:szCs w:val="21"/>
                <w:highlight w:val="none"/>
              </w:rPr>
              <w:t>★ 固件备份还原能力</w:t>
            </w:r>
          </w:p>
        </w:tc>
        <w:tc>
          <w:tcPr>
            <w:tcW w:w="850" w:type="dxa"/>
            <w:vAlign w:val="center"/>
          </w:tcPr>
          <w:p w14:paraId="6F7374B9">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3B51C49C">
            <w:pPr>
              <w:widowControl/>
              <w:spacing w:line="360" w:lineRule="auto"/>
              <w:rPr>
                <w:color w:val="auto"/>
                <w:szCs w:val="21"/>
                <w:highlight w:val="none"/>
              </w:rPr>
            </w:pPr>
            <w:r>
              <w:rPr>
                <w:rFonts w:hint="eastAsia"/>
                <w:color w:val="auto"/>
                <w:szCs w:val="21"/>
                <w:highlight w:val="none"/>
              </w:rPr>
              <w:t>支持备份及还原固件的功能</w:t>
            </w:r>
          </w:p>
        </w:tc>
      </w:tr>
      <w:tr w14:paraId="7442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2DDFF83">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40</w:t>
            </w:r>
          </w:p>
        </w:tc>
        <w:tc>
          <w:tcPr>
            <w:tcW w:w="1305" w:type="dxa"/>
            <w:vAlign w:val="center"/>
          </w:tcPr>
          <w:p w14:paraId="199FE38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5E8D94A">
            <w:pPr>
              <w:widowControl/>
              <w:spacing w:line="360" w:lineRule="auto"/>
              <w:rPr>
                <w:color w:val="auto"/>
                <w:szCs w:val="21"/>
                <w:highlight w:val="none"/>
              </w:rPr>
            </w:pPr>
          </w:p>
        </w:tc>
        <w:tc>
          <w:tcPr>
            <w:tcW w:w="1701" w:type="dxa"/>
            <w:vAlign w:val="center"/>
          </w:tcPr>
          <w:p w14:paraId="70E4A02E">
            <w:pPr>
              <w:widowControl/>
              <w:spacing w:line="360" w:lineRule="auto"/>
              <w:rPr>
                <w:color w:val="auto"/>
                <w:szCs w:val="21"/>
                <w:highlight w:val="none"/>
              </w:rPr>
            </w:pPr>
            <w:r>
              <w:rPr>
                <w:rFonts w:hint="eastAsia"/>
                <w:color w:val="auto"/>
                <w:szCs w:val="21"/>
                <w:highlight w:val="none"/>
              </w:rPr>
              <w:t>★ 操作系统及驱动升级</w:t>
            </w:r>
          </w:p>
        </w:tc>
        <w:tc>
          <w:tcPr>
            <w:tcW w:w="850" w:type="dxa"/>
            <w:vAlign w:val="center"/>
          </w:tcPr>
          <w:p w14:paraId="0DE1FCAD">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31A724FB">
            <w:pPr>
              <w:widowControl/>
              <w:spacing w:line="360" w:lineRule="auto"/>
              <w:rPr>
                <w:color w:val="auto"/>
                <w:szCs w:val="21"/>
                <w:highlight w:val="none"/>
              </w:rPr>
            </w:pPr>
            <w:r>
              <w:rPr>
                <w:rFonts w:hint="eastAsia"/>
                <w:color w:val="auto"/>
                <w:szCs w:val="21"/>
                <w:highlight w:val="none"/>
              </w:rPr>
              <w:t>支持通过网络、闪存盘等方式对操作系统、驱动进行升级</w:t>
            </w:r>
          </w:p>
        </w:tc>
      </w:tr>
      <w:tr w14:paraId="2044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7C817C2">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41</w:t>
            </w:r>
          </w:p>
        </w:tc>
        <w:tc>
          <w:tcPr>
            <w:tcW w:w="1305" w:type="dxa"/>
            <w:vAlign w:val="center"/>
          </w:tcPr>
          <w:p w14:paraId="12443D6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EF5512B">
            <w:pPr>
              <w:widowControl/>
              <w:spacing w:line="360" w:lineRule="auto"/>
              <w:rPr>
                <w:color w:val="auto"/>
                <w:szCs w:val="21"/>
                <w:highlight w:val="none"/>
              </w:rPr>
            </w:pPr>
          </w:p>
        </w:tc>
        <w:tc>
          <w:tcPr>
            <w:tcW w:w="1701" w:type="dxa"/>
            <w:vAlign w:val="center"/>
          </w:tcPr>
          <w:p w14:paraId="0437BEE8">
            <w:pPr>
              <w:widowControl/>
              <w:spacing w:line="360" w:lineRule="auto"/>
              <w:rPr>
                <w:color w:val="auto"/>
                <w:szCs w:val="21"/>
                <w:highlight w:val="none"/>
              </w:rPr>
            </w:pPr>
            <w:r>
              <w:rPr>
                <w:rFonts w:hint="eastAsia"/>
                <w:color w:val="auto"/>
                <w:szCs w:val="21"/>
                <w:highlight w:val="none"/>
              </w:rPr>
              <w:t>★ 固件升级</w:t>
            </w:r>
          </w:p>
        </w:tc>
        <w:tc>
          <w:tcPr>
            <w:tcW w:w="850" w:type="dxa"/>
            <w:vAlign w:val="center"/>
          </w:tcPr>
          <w:p w14:paraId="69A38D6A">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275121F">
            <w:pPr>
              <w:widowControl/>
              <w:spacing w:line="360" w:lineRule="auto"/>
              <w:rPr>
                <w:color w:val="auto"/>
                <w:szCs w:val="21"/>
                <w:highlight w:val="none"/>
              </w:rPr>
            </w:pPr>
            <w:r>
              <w:rPr>
                <w:rFonts w:hint="eastAsia"/>
                <w:color w:val="auto"/>
                <w:szCs w:val="21"/>
                <w:highlight w:val="none"/>
              </w:rPr>
              <w:t>支持通过网络、闪存盘等方式对固件进行升级</w:t>
            </w:r>
          </w:p>
        </w:tc>
      </w:tr>
      <w:tr w14:paraId="06E5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0D1BAC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42</w:t>
            </w:r>
          </w:p>
        </w:tc>
        <w:tc>
          <w:tcPr>
            <w:tcW w:w="1305" w:type="dxa"/>
            <w:vAlign w:val="center"/>
          </w:tcPr>
          <w:p w14:paraId="58F6DC3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116A790E">
            <w:pPr>
              <w:widowControl/>
              <w:spacing w:line="360" w:lineRule="auto"/>
              <w:rPr>
                <w:color w:val="auto"/>
                <w:szCs w:val="21"/>
                <w:highlight w:val="none"/>
              </w:rPr>
            </w:pPr>
          </w:p>
        </w:tc>
        <w:tc>
          <w:tcPr>
            <w:tcW w:w="1701" w:type="dxa"/>
            <w:vAlign w:val="center"/>
          </w:tcPr>
          <w:p w14:paraId="3CB2D079">
            <w:pPr>
              <w:widowControl/>
              <w:spacing w:line="360" w:lineRule="auto"/>
              <w:rPr>
                <w:color w:val="auto"/>
                <w:szCs w:val="21"/>
                <w:highlight w:val="none"/>
              </w:rPr>
            </w:pPr>
            <w:r>
              <w:rPr>
                <w:rFonts w:hint="eastAsia"/>
                <w:color w:val="auto"/>
                <w:szCs w:val="21"/>
                <w:highlight w:val="none"/>
              </w:rPr>
              <w:t>★BIOS支持关闭通讯接口</w:t>
            </w:r>
          </w:p>
        </w:tc>
        <w:tc>
          <w:tcPr>
            <w:tcW w:w="850" w:type="dxa"/>
            <w:vAlign w:val="center"/>
          </w:tcPr>
          <w:p w14:paraId="32F4894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A42272D">
            <w:pPr>
              <w:widowControl/>
              <w:spacing w:line="360" w:lineRule="auto"/>
              <w:rPr>
                <w:color w:val="auto"/>
                <w:szCs w:val="21"/>
                <w:highlight w:val="none"/>
              </w:rPr>
            </w:pPr>
            <w:r>
              <w:rPr>
                <w:rFonts w:hint="eastAsia"/>
                <w:color w:val="auto"/>
                <w:szCs w:val="21"/>
                <w:highlight w:val="none"/>
              </w:rPr>
              <w:t>支持BIOS关闭以太网及USB接口</w:t>
            </w:r>
          </w:p>
        </w:tc>
      </w:tr>
      <w:tr w14:paraId="461A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B2CAFB1">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43</w:t>
            </w:r>
          </w:p>
        </w:tc>
        <w:tc>
          <w:tcPr>
            <w:tcW w:w="1305" w:type="dxa"/>
            <w:vAlign w:val="center"/>
          </w:tcPr>
          <w:p w14:paraId="3C5CE9B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37E4E0B">
            <w:pPr>
              <w:widowControl/>
              <w:spacing w:line="360" w:lineRule="auto"/>
              <w:rPr>
                <w:color w:val="auto"/>
                <w:szCs w:val="21"/>
                <w:highlight w:val="none"/>
              </w:rPr>
            </w:pPr>
          </w:p>
        </w:tc>
        <w:tc>
          <w:tcPr>
            <w:tcW w:w="1701" w:type="dxa"/>
            <w:vAlign w:val="center"/>
          </w:tcPr>
          <w:p w14:paraId="2F84E9EB">
            <w:pPr>
              <w:widowControl/>
              <w:spacing w:line="360" w:lineRule="auto"/>
              <w:rPr>
                <w:color w:val="auto"/>
                <w:szCs w:val="21"/>
                <w:highlight w:val="none"/>
              </w:rPr>
            </w:pPr>
            <w:r>
              <w:rPr>
                <w:rFonts w:hint="eastAsia"/>
                <w:color w:val="auto"/>
                <w:szCs w:val="21"/>
                <w:highlight w:val="none"/>
              </w:rPr>
              <w:t>★ 固件查看信息</w:t>
            </w:r>
          </w:p>
        </w:tc>
        <w:tc>
          <w:tcPr>
            <w:tcW w:w="850" w:type="dxa"/>
            <w:vAlign w:val="center"/>
          </w:tcPr>
          <w:p w14:paraId="190EA1C2">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61604A98">
            <w:pPr>
              <w:widowControl/>
              <w:spacing w:line="360" w:lineRule="auto"/>
              <w:rPr>
                <w:color w:val="auto"/>
                <w:szCs w:val="21"/>
                <w:highlight w:val="none"/>
              </w:rPr>
            </w:pPr>
            <w:r>
              <w:rPr>
                <w:rFonts w:hint="eastAsia"/>
                <w:color w:val="auto"/>
                <w:szCs w:val="21"/>
                <w:highlight w:val="none"/>
              </w:rPr>
              <w:t>产品应具备查看固件版本、内存信息、主板信息、处理器信息和系统时间信息等功能</w:t>
            </w:r>
          </w:p>
        </w:tc>
      </w:tr>
      <w:tr w14:paraId="6BEA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03F1734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44</w:t>
            </w:r>
          </w:p>
        </w:tc>
        <w:tc>
          <w:tcPr>
            <w:tcW w:w="1305" w:type="dxa"/>
            <w:vAlign w:val="center"/>
          </w:tcPr>
          <w:p w14:paraId="60E11F0C">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3770F38A">
            <w:pPr>
              <w:widowControl/>
              <w:spacing w:line="360" w:lineRule="auto"/>
              <w:rPr>
                <w:color w:val="auto"/>
                <w:szCs w:val="21"/>
                <w:highlight w:val="none"/>
              </w:rPr>
            </w:pPr>
          </w:p>
        </w:tc>
        <w:tc>
          <w:tcPr>
            <w:tcW w:w="1701" w:type="dxa"/>
            <w:vAlign w:val="center"/>
          </w:tcPr>
          <w:p w14:paraId="033BC95B">
            <w:pPr>
              <w:widowControl/>
              <w:spacing w:line="360" w:lineRule="auto"/>
              <w:rPr>
                <w:color w:val="auto"/>
                <w:szCs w:val="21"/>
                <w:highlight w:val="none"/>
              </w:rPr>
            </w:pPr>
            <w:r>
              <w:rPr>
                <w:rFonts w:hint="eastAsia"/>
                <w:color w:val="auto"/>
                <w:szCs w:val="21"/>
                <w:highlight w:val="none"/>
              </w:rPr>
              <w:t>★ 固件设置启动顺序</w:t>
            </w:r>
          </w:p>
        </w:tc>
        <w:tc>
          <w:tcPr>
            <w:tcW w:w="850" w:type="dxa"/>
            <w:vAlign w:val="center"/>
          </w:tcPr>
          <w:p w14:paraId="27A861D5">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01BDDD96">
            <w:pPr>
              <w:widowControl/>
              <w:spacing w:line="360" w:lineRule="auto"/>
              <w:rPr>
                <w:color w:val="auto"/>
                <w:szCs w:val="21"/>
                <w:highlight w:val="none"/>
              </w:rPr>
            </w:pPr>
            <w:r>
              <w:rPr>
                <w:rFonts w:hint="eastAsia"/>
                <w:color w:val="auto"/>
                <w:szCs w:val="21"/>
                <w:highlight w:val="none"/>
              </w:rPr>
              <w:t>产品应具备设置启动顺序功能，并按照设置的启动顺序启动</w:t>
            </w:r>
          </w:p>
        </w:tc>
      </w:tr>
      <w:tr w14:paraId="212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1A61D69C">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45</w:t>
            </w:r>
          </w:p>
        </w:tc>
        <w:tc>
          <w:tcPr>
            <w:tcW w:w="1305" w:type="dxa"/>
            <w:vAlign w:val="center"/>
          </w:tcPr>
          <w:p w14:paraId="3672E6FB">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113E985">
            <w:pPr>
              <w:widowControl/>
              <w:spacing w:line="360" w:lineRule="auto"/>
              <w:rPr>
                <w:color w:val="auto"/>
                <w:szCs w:val="21"/>
                <w:highlight w:val="none"/>
              </w:rPr>
            </w:pPr>
          </w:p>
        </w:tc>
        <w:tc>
          <w:tcPr>
            <w:tcW w:w="1701" w:type="dxa"/>
            <w:vAlign w:val="center"/>
          </w:tcPr>
          <w:p w14:paraId="23F29851">
            <w:pPr>
              <w:widowControl/>
              <w:spacing w:line="360" w:lineRule="auto"/>
              <w:rPr>
                <w:color w:val="auto"/>
                <w:szCs w:val="21"/>
                <w:highlight w:val="none"/>
              </w:rPr>
            </w:pPr>
            <w:r>
              <w:rPr>
                <w:rFonts w:hint="eastAsia"/>
                <w:color w:val="auto"/>
                <w:szCs w:val="21"/>
                <w:highlight w:val="none"/>
              </w:rPr>
              <w:t>★ 固件设置口令</w:t>
            </w:r>
          </w:p>
        </w:tc>
        <w:tc>
          <w:tcPr>
            <w:tcW w:w="850" w:type="dxa"/>
            <w:vAlign w:val="center"/>
          </w:tcPr>
          <w:p w14:paraId="2CCA1ECA">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610BEA2C">
            <w:pPr>
              <w:widowControl/>
              <w:spacing w:line="360" w:lineRule="auto"/>
              <w:rPr>
                <w:color w:val="auto"/>
                <w:szCs w:val="21"/>
                <w:highlight w:val="none"/>
              </w:rPr>
            </w:pPr>
            <w:r>
              <w:rPr>
                <w:rFonts w:hint="eastAsia"/>
                <w:color w:val="auto"/>
                <w:szCs w:val="21"/>
                <w:highlight w:val="none"/>
              </w:rPr>
              <w:t>产品应具备设置口令、修改口令、验证口令功能</w:t>
            </w:r>
          </w:p>
        </w:tc>
      </w:tr>
      <w:tr w14:paraId="6CB5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695B691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46</w:t>
            </w:r>
          </w:p>
        </w:tc>
        <w:tc>
          <w:tcPr>
            <w:tcW w:w="1305" w:type="dxa"/>
            <w:vAlign w:val="center"/>
          </w:tcPr>
          <w:p w14:paraId="72DBC48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740ECD06">
            <w:pPr>
              <w:widowControl/>
              <w:spacing w:line="360" w:lineRule="auto"/>
              <w:rPr>
                <w:color w:val="auto"/>
                <w:szCs w:val="21"/>
                <w:highlight w:val="none"/>
              </w:rPr>
            </w:pPr>
          </w:p>
        </w:tc>
        <w:tc>
          <w:tcPr>
            <w:tcW w:w="1701" w:type="dxa"/>
            <w:vAlign w:val="center"/>
          </w:tcPr>
          <w:p w14:paraId="76DC4DB2">
            <w:pPr>
              <w:widowControl/>
              <w:spacing w:line="360" w:lineRule="auto"/>
              <w:rPr>
                <w:color w:val="auto"/>
                <w:szCs w:val="21"/>
                <w:highlight w:val="none"/>
              </w:rPr>
            </w:pPr>
            <w:r>
              <w:rPr>
                <w:rFonts w:hint="eastAsia"/>
                <w:color w:val="auto"/>
                <w:szCs w:val="21"/>
                <w:highlight w:val="none"/>
              </w:rPr>
              <w:t>★ 固件设置网络引导</w:t>
            </w:r>
          </w:p>
        </w:tc>
        <w:tc>
          <w:tcPr>
            <w:tcW w:w="850" w:type="dxa"/>
            <w:vAlign w:val="center"/>
          </w:tcPr>
          <w:p w14:paraId="7C9DA2DE">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7E0C91">
            <w:pPr>
              <w:widowControl/>
              <w:spacing w:line="360" w:lineRule="auto"/>
              <w:rPr>
                <w:color w:val="auto"/>
                <w:szCs w:val="21"/>
                <w:highlight w:val="none"/>
              </w:rPr>
            </w:pPr>
            <w:r>
              <w:rPr>
                <w:rFonts w:hint="eastAsia"/>
                <w:color w:val="auto"/>
                <w:szCs w:val="21"/>
                <w:highlight w:val="none"/>
              </w:rPr>
              <w:t xml:space="preserve">支持网络引导启动和关闭功能 </w:t>
            </w:r>
          </w:p>
        </w:tc>
      </w:tr>
      <w:tr w14:paraId="7722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72DAA9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47</w:t>
            </w:r>
          </w:p>
        </w:tc>
        <w:tc>
          <w:tcPr>
            <w:tcW w:w="1305" w:type="dxa"/>
            <w:vAlign w:val="center"/>
          </w:tcPr>
          <w:p w14:paraId="2DF61E6D">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55F9FEA8">
            <w:pPr>
              <w:widowControl/>
              <w:spacing w:line="360" w:lineRule="auto"/>
              <w:rPr>
                <w:color w:val="auto"/>
                <w:szCs w:val="21"/>
                <w:highlight w:val="none"/>
              </w:rPr>
            </w:pPr>
            <w:r>
              <w:rPr>
                <w:rFonts w:hint="eastAsia"/>
                <w:color w:val="auto"/>
                <w:szCs w:val="21"/>
                <w:highlight w:val="none"/>
              </w:rPr>
              <w:t>生物识别功能</w:t>
            </w:r>
          </w:p>
        </w:tc>
        <w:tc>
          <w:tcPr>
            <w:tcW w:w="1701" w:type="dxa"/>
            <w:vAlign w:val="center"/>
          </w:tcPr>
          <w:p w14:paraId="72AB62AC">
            <w:pPr>
              <w:widowControl/>
              <w:spacing w:line="360" w:lineRule="auto"/>
              <w:rPr>
                <w:color w:val="auto"/>
                <w:szCs w:val="21"/>
                <w:highlight w:val="none"/>
              </w:rPr>
            </w:pPr>
            <w:r>
              <w:rPr>
                <w:rFonts w:hint="eastAsia"/>
                <w:color w:val="auto"/>
                <w:szCs w:val="21"/>
                <w:highlight w:val="none"/>
              </w:rPr>
              <w:t>指纹识别</w:t>
            </w:r>
          </w:p>
        </w:tc>
        <w:tc>
          <w:tcPr>
            <w:tcW w:w="850" w:type="dxa"/>
            <w:vAlign w:val="center"/>
          </w:tcPr>
          <w:p w14:paraId="33F5530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7FE938">
            <w:pPr>
              <w:widowControl/>
              <w:spacing w:line="360" w:lineRule="auto"/>
              <w:rPr>
                <w:color w:val="auto"/>
                <w:szCs w:val="21"/>
                <w:highlight w:val="none"/>
              </w:rPr>
            </w:pPr>
            <w:r>
              <w:rPr>
                <w:rFonts w:hint="eastAsia"/>
                <w:color w:val="auto"/>
                <w:szCs w:val="21"/>
                <w:highlight w:val="none"/>
              </w:rPr>
              <w:t>无</w:t>
            </w:r>
          </w:p>
        </w:tc>
      </w:tr>
      <w:tr w14:paraId="1B9D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4970407">
            <w:pPr>
              <w:widowControl/>
              <w:spacing w:line="360" w:lineRule="auto"/>
              <w:jc w:val="center"/>
              <w:rPr>
                <w:color w:val="auto"/>
                <w:szCs w:val="21"/>
                <w:highlight w:val="none"/>
              </w:rPr>
            </w:pPr>
            <w:r>
              <w:rPr>
                <w:color w:val="auto"/>
                <w:szCs w:val="21"/>
                <w:highlight w:val="none"/>
              </w:rPr>
              <w:t>148</w:t>
            </w:r>
          </w:p>
        </w:tc>
        <w:tc>
          <w:tcPr>
            <w:tcW w:w="1305" w:type="dxa"/>
            <w:vAlign w:val="center"/>
          </w:tcPr>
          <w:p w14:paraId="00824183">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2017DE36">
            <w:pPr>
              <w:widowControl/>
              <w:spacing w:line="360" w:lineRule="auto"/>
              <w:rPr>
                <w:color w:val="auto"/>
                <w:szCs w:val="21"/>
                <w:highlight w:val="none"/>
              </w:rPr>
            </w:pPr>
          </w:p>
        </w:tc>
        <w:tc>
          <w:tcPr>
            <w:tcW w:w="1701" w:type="dxa"/>
            <w:vAlign w:val="center"/>
          </w:tcPr>
          <w:p w14:paraId="4EB48A1F">
            <w:pPr>
              <w:widowControl/>
              <w:spacing w:line="360" w:lineRule="auto"/>
              <w:rPr>
                <w:color w:val="auto"/>
                <w:szCs w:val="21"/>
                <w:highlight w:val="none"/>
              </w:rPr>
            </w:pPr>
            <w:r>
              <w:rPr>
                <w:rFonts w:hint="eastAsia"/>
                <w:color w:val="auto"/>
                <w:szCs w:val="21"/>
                <w:highlight w:val="none"/>
              </w:rPr>
              <w:t>人脸识别</w:t>
            </w:r>
          </w:p>
        </w:tc>
        <w:tc>
          <w:tcPr>
            <w:tcW w:w="850" w:type="dxa"/>
            <w:vAlign w:val="center"/>
          </w:tcPr>
          <w:p w14:paraId="7F2397B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37F7450">
            <w:pPr>
              <w:widowControl/>
              <w:spacing w:line="360" w:lineRule="auto"/>
              <w:rPr>
                <w:color w:val="auto"/>
                <w:szCs w:val="21"/>
                <w:highlight w:val="none"/>
              </w:rPr>
            </w:pPr>
            <w:r>
              <w:rPr>
                <w:rFonts w:hint="eastAsia"/>
                <w:color w:val="auto"/>
                <w:szCs w:val="21"/>
                <w:highlight w:val="none"/>
              </w:rPr>
              <w:t>无</w:t>
            </w:r>
          </w:p>
        </w:tc>
      </w:tr>
      <w:tr w14:paraId="2979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322EA76">
            <w:pPr>
              <w:widowControl/>
              <w:spacing w:line="360" w:lineRule="auto"/>
              <w:jc w:val="center"/>
              <w:rPr>
                <w:color w:val="auto"/>
                <w:szCs w:val="21"/>
                <w:highlight w:val="none"/>
              </w:rPr>
            </w:pPr>
            <w:r>
              <w:rPr>
                <w:rFonts w:hint="eastAsia"/>
                <w:color w:val="auto"/>
                <w:szCs w:val="21"/>
                <w:highlight w:val="none"/>
              </w:rPr>
              <w:t>14</w:t>
            </w:r>
            <w:r>
              <w:rPr>
                <w:color w:val="auto"/>
                <w:szCs w:val="21"/>
                <w:highlight w:val="none"/>
              </w:rPr>
              <w:t>9</w:t>
            </w:r>
          </w:p>
        </w:tc>
        <w:tc>
          <w:tcPr>
            <w:tcW w:w="1305" w:type="dxa"/>
            <w:vAlign w:val="center"/>
          </w:tcPr>
          <w:p w14:paraId="3D8961CC">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5A799A09">
            <w:pPr>
              <w:widowControl/>
              <w:spacing w:line="360" w:lineRule="auto"/>
              <w:rPr>
                <w:color w:val="auto"/>
                <w:szCs w:val="21"/>
                <w:highlight w:val="none"/>
              </w:rPr>
            </w:pPr>
          </w:p>
        </w:tc>
        <w:tc>
          <w:tcPr>
            <w:tcW w:w="1701" w:type="dxa"/>
            <w:vAlign w:val="center"/>
          </w:tcPr>
          <w:p w14:paraId="06173DB0">
            <w:pPr>
              <w:widowControl/>
              <w:spacing w:line="360" w:lineRule="auto"/>
              <w:rPr>
                <w:color w:val="auto"/>
                <w:szCs w:val="21"/>
                <w:highlight w:val="none"/>
              </w:rPr>
            </w:pPr>
            <w:r>
              <w:rPr>
                <w:rFonts w:hint="eastAsia"/>
                <w:color w:val="auto"/>
                <w:szCs w:val="21"/>
                <w:highlight w:val="none"/>
              </w:rPr>
              <w:t>静脉识别</w:t>
            </w:r>
          </w:p>
        </w:tc>
        <w:tc>
          <w:tcPr>
            <w:tcW w:w="850" w:type="dxa"/>
            <w:vAlign w:val="center"/>
          </w:tcPr>
          <w:p w14:paraId="44A64A6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A8207FF">
            <w:pPr>
              <w:widowControl/>
              <w:spacing w:line="360" w:lineRule="auto"/>
              <w:rPr>
                <w:color w:val="auto"/>
                <w:szCs w:val="21"/>
                <w:highlight w:val="none"/>
              </w:rPr>
            </w:pPr>
            <w:r>
              <w:rPr>
                <w:rFonts w:hint="eastAsia"/>
                <w:color w:val="auto"/>
                <w:szCs w:val="21"/>
                <w:highlight w:val="none"/>
              </w:rPr>
              <w:t>无</w:t>
            </w:r>
          </w:p>
        </w:tc>
      </w:tr>
      <w:tr w14:paraId="1AC5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8BBCF9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50</w:t>
            </w:r>
          </w:p>
        </w:tc>
        <w:tc>
          <w:tcPr>
            <w:tcW w:w="1305" w:type="dxa"/>
            <w:vAlign w:val="center"/>
          </w:tcPr>
          <w:p w14:paraId="1817993E">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restart"/>
            <w:vAlign w:val="center"/>
          </w:tcPr>
          <w:p w14:paraId="5C5E9AA4">
            <w:pPr>
              <w:widowControl/>
              <w:spacing w:line="360" w:lineRule="auto"/>
              <w:rPr>
                <w:color w:val="auto"/>
                <w:szCs w:val="21"/>
                <w:highlight w:val="none"/>
              </w:rPr>
            </w:pPr>
            <w:r>
              <w:rPr>
                <w:rFonts w:hint="eastAsia"/>
                <w:color w:val="auto"/>
                <w:szCs w:val="21"/>
                <w:highlight w:val="none"/>
              </w:rPr>
              <w:t>硬件加速功能</w:t>
            </w:r>
          </w:p>
        </w:tc>
        <w:tc>
          <w:tcPr>
            <w:tcW w:w="1701" w:type="dxa"/>
            <w:vAlign w:val="center"/>
          </w:tcPr>
          <w:p w14:paraId="345F6B7B">
            <w:pPr>
              <w:widowControl/>
              <w:spacing w:line="360" w:lineRule="auto"/>
              <w:rPr>
                <w:color w:val="auto"/>
                <w:szCs w:val="21"/>
                <w:highlight w:val="none"/>
              </w:rPr>
            </w:pPr>
            <w:r>
              <w:rPr>
                <w:rFonts w:hint="eastAsia"/>
                <w:color w:val="auto"/>
                <w:szCs w:val="21"/>
                <w:highlight w:val="none"/>
              </w:rPr>
              <w:t>NPU/GPU等AI加速模块</w:t>
            </w:r>
          </w:p>
        </w:tc>
        <w:tc>
          <w:tcPr>
            <w:tcW w:w="850" w:type="dxa"/>
            <w:vAlign w:val="center"/>
          </w:tcPr>
          <w:p w14:paraId="4BAB28B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0460F49">
            <w:pPr>
              <w:widowControl/>
              <w:spacing w:line="360" w:lineRule="auto"/>
              <w:rPr>
                <w:color w:val="auto"/>
                <w:szCs w:val="21"/>
                <w:highlight w:val="none"/>
              </w:rPr>
            </w:pPr>
            <w:r>
              <w:rPr>
                <w:rFonts w:hint="eastAsia"/>
                <w:color w:val="auto"/>
                <w:szCs w:val="21"/>
                <w:highlight w:val="none"/>
              </w:rPr>
              <w:t>无</w:t>
            </w:r>
          </w:p>
        </w:tc>
      </w:tr>
      <w:tr w14:paraId="7E71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179CB47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51</w:t>
            </w:r>
          </w:p>
        </w:tc>
        <w:tc>
          <w:tcPr>
            <w:tcW w:w="1305" w:type="dxa"/>
            <w:vAlign w:val="center"/>
          </w:tcPr>
          <w:p w14:paraId="71C40162">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077609BC">
            <w:pPr>
              <w:widowControl/>
              <w:spacing w:line="360" w:lineRule="auto"/>
              <w:rPr>
                <w:color w:val="auto"/>
                <w:szCs w:val="21"/>
                <w:highlight w:val="none"/>
              </w:rPr>
            </w:pPr>
          </w:p>
        </w:tc>
        <w:tc>
          <w:tcPr>
            <w:tcW w:w="1701" w:type="dxa"/>
            <w:vAlign w:val="center"/>
          </w:tcPr>
          <w:p w14:paraId="566031F5">
            <w:pPr>
              <w:widowControl/>
              <w:spacing w:line="360" w:lineRule="auto"/>
              <w:rPr>
                <w:color w:val="auto"/>
                <w:szCs w:val="21"/>
                <w:highlight w:val="none"/>
              </w:rPr>
            </w:pPr>
            <w:r>
              <w:rPr>
                <w:rFonts w:hint="eastAsia"/>
                <w:color w:val="auto"/>
                <w:szCs w:val="21"/>
                <w:highlight w:val="none"/>
              </w:rPr>
              <w:t>视频编解码加速模块</w:t>
            </w:r>
          </w:p>
        </w:tc>
        <w:tc>
          <w:tcPr>
            <w:tcW w:w="850" w:type="dxa"/>
            <w:vAlign w:val="center"/>
          </w:tcPr>
          <w:p w14:paraId="43697AD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9A6717">
            <w:pPr>
              <w:widowControl/>
              <w:spacing w:line="360" w:lineRule="auto"/>
              <w:rPr>
                <w:color w:val="auto"/>
                <w:szCs w:val="21"/>
                <w:highlight w:val="none"/>
              </w:rPr>
            </w:pPr>
            <w:r>
              <w:rPr>
                <w:rFonts w:hint="eastAsia"/>
                <w:color w:val="auto"/>
                <w:szCs w:val="21"/>
                <w:highlight w:val="none"/>
              </w:rPr>
              <w:t>无</w:t>
            </w:r>
          </w:p>
        </w:tc>
      </w:tr>
      <w:tr w14:paraId="322A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DF20F4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52</w:t>
            </w:r>
          </w:p>
        </w:tc>
        <w:tc>
          <w:tcPr>
            <w:tcW w:w="1305" w:type="dxa"/>
            <w:vAlign w:val="center"/>
          </w:tcPr>
          <w:p w14:paraId="7A4167EA">
            <w:pPr>
              <w:widowControl/>
              <w:spacing w:line="360" w:lineRule="auto"/>
              <w:jc w:val="center"/>
              <w:rPr>
                <w:color w:val="auto"/>
                <w:szCs w:val="21"/>
                <w:highlight w:val="none"/>
              </w:rPr>
            </w:pPr>
            <w:r>
              <w:rPr>
                <w:rFonts w:hint="eastAsia"/>
                <w:color w:val="auto"/>
                <w:szCs w:val="21"/>
                <w:highlight w:val="none"/>
              </w:rPr>
              <w:t>功能要求</w:t>
            </w:r>
          </w:p>
        </w:tc>
        <w:tc>
          <w:tcPr>
            <w:tcW w:w="894" w:type="dxa"/>
            <w:vMerge w:val="continue"/>
            <w:vAlign w:val="center"/>
          </w:tcPr>
          <w:p w14:paraId="3A3C7AB6">
            <w:pPr>
              <w:widowControl/>
              <w:spacing w:line="360" w:lineRule="auto"/>
              <w:rPr>
                <w:color w:val="auto"/>
                <w:szCs w:val="21"/>
                <w:highlight w:val="none"/>
              </w:rPr>
            </w:pPr>
          </w:p>
        </w:tc>
        <w:tc>
          <w:tcPr>
            <w:tcW w:w="1701" w:type="dxa"/>
            <w:vAlign w:val="center"/>
          </w:tcPr>
          <w:p w14:paraId="3D3C77F3">
            <w:pPr>
              <w:widowControl/>
              <w:spacing w:line="360" w:lineRule="auto"/>
              <w:rPr>
                <w:color w:val="auto"/>
                <w:szCs w:val="21"/>
                <w:highlight w:val="none"/>
              </w:rPr>
            </w:pPr>
            <w:r>
              <w:rPr>
                <w:rFonts w:hint="eastAsia"/>
                <w:color w:val="auto"/>
                <w:szCs w:val="21"/>
                <w:highlight w:val="none"/>
              </w:rPr>
              <w:t>影像处理加速模块</w:t>
            </w:r>
          </w:p>
        </w:tc>
        <w:tc>
          <w:tcPr>
            <w:tcW w:w="850" w:type="dxa"/>
            <w:vAlign w:val="center"/>
          </w:tcPr>
          <w:p w14:paraId="53D28B5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F37FE7D">
            <w:pPr>
              <w:widowControl/>
              <w:spacing w:line="360" w:lineRule="auto"/>
              <w:rPr>
                <w:color w:val="auto"/>
                <w:szCs w:val="21"/>
                <w:highlight w:val="none"/>
              </w:rPr>
            </w:pPr>
            <w:r>
              <w:rPr>
                <w:rFonts w:hint="eastAsia"/>
                <w:color w:val="auto"/>
                <w:szCs w:val="21"/>
                <w:highlight w:val="none"/>
              </w:rPr>
              <w:t>无</w:t>
            </w:r>
          </w:p>
        </w:tc>
      </w:tr>
      <w:tr w14:paraId="671D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33EA383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53</w:t>
            </w:r>
          </w:p>
        </w:tc>
        <w:tc>
          <w:tcPr>
            <w:tcW w:w="1305" w:type="dxa"/>
            <w:vAlign w:val="center"/>
          </w:tcPr>
          <w:p w14:paraId="3B7C4956">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restart"/>
            <w:vAlign w:val="center"/>
          </w:tcPr>
          <w:p w14:paraId="2A164588">
            <w:pPr>
              <w:widowControl/>
              <w:spacing w:line="360" w:lineRule="auto"/>
              <w:rPr>
                <w:color w:val="auto"/>
                <w:szCs w:val="21"/>
                <w:highlight w:val="none"/>
              </w:rPr>
            </w:pPr>
            <w:r>
              <w:rPr>
                <w:rFonts w:hint="eastAsia"/>
                <w:color w:val="auto"/>
                <w:szCs w:val="21"/>
                <w:highlight w:val="none"/>
              </w:rPr>
              <w:t>存储设备可靠性</w:t>
            </w:r>
          </w:p>
        </w:tc>
        <w:tc>
          <w:tcPr>
            <w:tcW w:w="1701" w:type="dxa"/>
            <w:vAlign w:val="center"/>
          </w:tcPr>
          <w:p w14:paraId="33762B5A">
            <w:pPr>
              <w:widowControl/>
              <w:spacing w:line="360" w:lineRule="auto"/>
              <w:rPr>
                <w:color w:val="auto"/>
                <w:szCs w:val="21"/>
                <w:highlight w:val="none"/>
              </w:rPr>
            </w:pPr>
            <w:r>
              <w:rPr>
                <w:rFonts w:hint="eastAsia"/>
                <w:color w:val="auto"/>
                <w:szCs w:val="21"/>
                <w:highlight w:val="none"/>
              </w:rPr>
              <w:t>★ 固态存储寿命</w:t>
            </w:r>
          </w:p>
        </w:tc>
        <w:tc>
          <w:tcPr>
            <w:tcW w:w="850" w:type="dxa"/>
            <w:vAlign w:val="center"/>
          </w:tcPr>
          <w:p w14:paraId="5769F75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7425757">
            <w:pPr>
              <w:widowControl/>
              <w:spacing w:line="360" w:lineRule="auto"/>
              <w:rPr>
                <w:color w:val="auto"/>
                <w:szCs w:val="21"/>
                <w:highlight w:val="none"/>
              </w:rPr>
            </w:pPr>
            <w:r>
              <w:rPr>
                <w:rFonts w:hint="eastAsia"/>
                <w:color w:val="auto"/>
                <w:szCs w:val="21"/>
                <w:highlight w:val="none"/>
              </w:rPr>
              <w:t>TBW≥80TB（条件：240GB硬盘容量）</w:t>
            </w:r>
          </w:p>
        </w:tc>
      </w:tr>
      <w:tr w14:paraId="5E83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6E24942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54</w:t>
            </w:r>
          </w:p>
        </w:tc>
        <w:tc>
          <w:tcPr>
            <w:tcW w:w="1305" w:type="dxa"/>
            <w:vAlign w:val="center"/>
          </w:tcPr>
          <w:p w14:paraId="0C541368">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107926AB">
            <w:pPr>
              <w:widowControl/>
              <w:spacing w:line="360" w:lineRule="auto"/>
              <w:rPr>
                <w:color w:val="auto"/>
                <w:szCs w:val="21"/>
                <w:highlight w:val="none"/>
              </w:rPr>
            </w:pPr>
          </w:p>
        </w:tc>
        <w:tc>
          <w:tcPr>
            <w:tcW w:w="1701" w:type="dxa"/>
            <w:vAlign w:val="center"/>
          </w:tcPr>
          <w:p w14:paraId="12CD3635">
            <w:pPr>
              <w:widowControl/>
              <w:spacing w:line="360" w:lineRule="auto"/>
              <w:rPr>
                <w:color w:val="auto"/>
                <w:szCs w:val="21"/>
                <w:highlight w:val="none"/>
              </w:rPr>
            </w:pPr>
            <w:r>
              <w:rPr>
                <w:rFonts w:hint="eastAsia"/>
                <w:color w:val="auto"/>
                <w:szCs w:val="21"/>
                <w:highlight w:val="none"/>
              </w:rPr>
              <w:t>★ 机械硬盘寿命</w:t>
            </w:r>
          </w:p>
        </w:tc>
        <w:tc>
          <w:tcPr>
            <w:tcW w:w="850" w:type="dxa"/>
            <w:vAlign w:val="center"/>
          </w:tcPr>
          <w:p w14:paraId="65A538B0">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0E7CA2F0">
            <w:pPr>
              <w:widowControl/>
              <w:spacing w:line="360" w:lineRule="auto"/>
              <w:rPr>
                <w:color w:val="auto"/>
                <w:szCs w:val="21"/>
                <w:highlight w:val="none"/>
              </w:rPr>
            </w:pPr>
            <w:r>
              <w:rPr>
                <w:rFonts w:hint="eastAsia"/>
                <w:color w:val="auto"/>
                <w:szCs w:val="21"/>
                <w:highlight w:val="none"/>
              </w:rPr>
              <w:t>通电时间≥5万小时</w:t>
            </w:r>
          </w:p>
        </w:tc>
      </w:tr>
      <w:tr w14:paraId="3E4B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8B8A61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55</w:t>
            </w:r>
          </w:p>
        </w:tc>
        <w:tc>
          <w:tcPr>
            <w:tcW w:w="1305" w:type="dxa"/>
            <w:vAlign w:val="center"/>
          </w:tcPr>
          <w:p w14:paraId="5EC84AEB">
            <w:pPr>
              <w:widowControl/>
              <w:spacing w:line="360" w:lineRule="auto"/>
              <w:jc w:val="center"/>
              <w:rPr>
                <w:color w:val="auto"/>
                <w:szCs w:val="21"/>
                <w:highlight w:val="none"/>
              </w:rPr>
            </w:pPr>
            <w:r>
              <w:rPr>
                <w:rFonts w:hint="eastAsia"/>
                <w:color w:val="auto"/>
                <w:szCs w:val="21"/>
                <w:highlight w:val="none"/>
              </w:rPr>
              <w:t>可靠性要求</w:t>
            </w:r>
          </w:p>
        </w:tc>
        <w:tc>
          <w:tcPr>
            <w:tcW w:w="894" w:type="dxa"/>
            <w:vAlign w:val="center"/>
          </w:tcPr>
          <w:p w14:paraId="44EF0ABD">
            <w:pPr>
              <w:widowControl/>
              <w:spacing w:line="360" w:lineRule="auto"/>
              <w:rPr>
                <w:color w:val="auto"/>
                <w:szCs w:val="21"/>
                <w:highlight w:val="none"/>
              </w:rPr>
            </w:pPr>
            <w:r>
              <w:rPr>
                <w:rFonts w:hint="eastAsia"/>
                <w:color w:val="auto"/>
                <w:szCs w:val="21"/>
                <w:highlight w:val="none"/>
              </w:rPr>
              <w:t>显示设备可靠性</w:t>
            </w:r>
          </w:p>
        </w:tc>
        <w:tc>
          <w:tcPr>
            <w:tcW w:w="1701" w:type="dxa"/>
            <w:vAlign w:val="center"/>
          </w:tcPr>
          <w:p w14:paraId="217BC7AF">
            <w:pPr>
              <w:widowControl/>
              <w:spacing w:line="360" w:lineRule="auto"/>
              <w:rPr>
                <w:color w:val="auto"/>
                <w:szCs w:val="21"/>
                <w:highlight w:val="none"/>
              </w:rPr>
            </w:pPr>
            <w:r>
              <w:rPr>
                <w:rFonts w:hint="eastAsia"/>
                <w:color w:val="auto"/>
                <w:szCs w:val="21"/>
                <w:highlight w:val="none"/>
              </w:rPr>
              <w:t>★ 显示屏屏幕失效点</w:t>
            </w:r>
          </w:p>
        </w:tc>
        <w:tc>
          <w:tcPr>
            <w:tcW w:w="850" w:type="dxa"/>
            <w:vAlign w:val="center"/>
          </w:tcPr>
          <w:p w14:paraId="24A841F1">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5F68B52">
            <w:pPr>
              <w:widowControl/>
              <w:spacing w:line="360" w:lineRule="auto"/>
              <w:rPr>
                <w:color w:val="auto"/>
                <w:szCs w:val="21"/>
                <w:highlight w:val="none"/>
              </w:rPr>
            </w:pPr>
            <w:r>
              <w:rPr>
                <w:rFonts w:hint="eastAsia"/>
                <w:color w:val="auto"/>
                <w:szCs w:val="21"/>
                <w:highlight w:val="none"/>
              </w:rPr>
              <w:t>符合GB/T9813.2的要求</w:t>
            </w:r>
          </w:p>
        </w:tc>
      </w:tr>
      <w:tr w14:paraId="50CE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B50D69E">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56</w:t>
            </w:r>
          </w:p>
        </w:tc>
        <w:tc>
          <w:tcPr>
            <w:tcW w:w="1305" w:type="dxa"/>
            <w:vAlign w:val="center"/>
          </w:tcPr>
          <w:p w14:paraId="67465904">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restart"/>
            <w:vAlign w:val="center"/>
          </w:tcPr>
          <w:p w14:paraId="10D1E4C5">
            <w:pPr>
              <w:widowControl/>
              <w:spacing w:line="360" w:lineRule="auto"/>
              <w:rPr>
                <w:color w:val="auto"/>
                <w:szCs w:val="21"/>
                <w:highlight w:val="none"/>
              </w:rPr>
            </w:pPr>
            <w:r>
              <w:rPr>
                <w:rFonts w:hint="eastAsia"/>
                <w:color w:val="auto"/>
                <w:szCs w:val="21"/>
                <w:highlight w:val="none"/>
              </w:rPr>
              <w:t>外设可靠性</w:t>
            </w:r>
          </w:p>
        </w:tc>
        <w:tc>
          <w:tcPr>
            <w:tcW w:w="1701" w:type="dxa"/>
            <w:vAlign w:val="center"/>
          </w:tcPr>
          <w:p w14:paraId="5F4205C6">
            <w:pPr>
              <w:widowControl/>
              <w:spacing w:line="360" w:lineRule="auto"/>
              <w:rPr>
                <w:color w:val="auto"/>
                <w:szCs w:val="21"/>
                <w:highlight w:val="none"/>
              </w:rPr>
            </w:pPr>
            <w:r>
              <w:rPr>
                <w:rFonts w:hint="eastAsia"/>
                <w:color w:val="auto"/>
                <w:szCs w:val="21"/>
                <w:highlight w:val="none"/>
              </w:rPr>
              <w:t>★ 键盘按键寿命</w:t>
            </w:r>
          </w:p>
        </w:tc>
        <w:tc>
          <w:tcPr>
            <w:tcW w:w="850" w:type="dxa"/>
            <w:vAlign w:val="center"/>
          </w:tcPr>
          <w:p w14:paraId="02E45D37">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DD8CA1F">
            <w:pPr>
              <w:widowControl/>
              <w:spacing w:line="360" w:lineRule="auto"/>
              <w:rPr>
                <w:color w:val="auto"/>
                <w:szCs w:val="21"/>
                <w:highlight w:val="none"/>
              </w:rPr>
            </w:pPr>
            <w:r>
              <w:rPr>
                <w:rFonts w:hint="eastAsia"/>
                <w:color w:val="auto"/>
                <w:szCs w:val="21"/>
                <w:highlight w:val="none"/>
              </w:rPr>
              <w:t>≥1000万次</w:t>
            </w:r>
          </w:p>
        </w:tc>
      </w:tr>
      <w:tr w14:paraId="7C11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246EDDE4">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57</w:t>
            </w:r>
          </w:p>
        </w:tc>
        <w:tc>
          <w:tcPr>
            <w:tcW w:w="1305" w:type="dxa"/>
            <w:vAlign w:val="center"/>
          </w:tcPr>
          <w:p w14:paraId="4C433A8F">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4A2A6BC5">
            <w:pPr>
              <w:widowControl/>
              <w:spacing w:line="360" w:lineRule="auto"/>
              <w:rPr>
                <w:color w:val="auto"/>
                <w:szCs w:val="21"/>
                <w:highlight w:val="none"/>
              </w:rPr>
            </w:pPr>
          </w:p>
        </w:tc>
        <w:tc>
          <w:tcPr>
            <w:tcW w:w="1701" w:type="dxa"/>
            <w:vAlign w:val="center"/>
          </w:tcPr>
          <w:p w14:paraId="58754D04">
            <w:pPr>
              <w:widowControl/>
              <w:spacing w:line="360" w:lineRule="auto"/>
              <w:rPr>
                <w:color w:val="auto"/>
                <w:szCs w:val="21"/>
                <w:highlight w:val="none"/>
              </w:rPr>
            </w:pPr>
            <w:r>
              <w:rPr>
                <w:rFonts w:hint="eastAsia"/>
                <w:color w:val="auto"/>
                <w:szCs w:val="21"/>
                <w:highlight w:val="none"/>
              </w:rPr>
              <w:t>★ 鼠标按键寿命</w:t>
            </w:r>
          </w:p>
        </w:tc>
        <w:tc>
          <w:tcPr>
            <w:tcW w:w="850" w:type="dxa"/>
            <w:vAlign w:val="center"/>
          </w:tcPr>
          <w:p w14:paraId="2718743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02FFD35">
            <w:pPr>
              <w:widowControl/>
              <w:spacing w:line="360" w:lineRule="auto"/>
              <w:rPr>
                <w:color w:val="auto"/>
                <w:szCs w:val="21"/>
                <w:highlight w:val="none"/>
              </w:rPr>
            </w:pPr>
            <w:r>
              <w:rPr>
                <w:rFonts w:hint="eastAsia"/>
                <w:color w:val="auto"/>
                <w:szCs w:val="21"/>
                <w:highlight w:val="none"/>
              </w:rPr>
              <w:t>≥300万次</w:t>
            </w:r>
          </w:p>
        </w:tc>
      </w:tr>
      <w:tr w14:paraId="744E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1AC26A2">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8</w:t>
            </w:r>
          </w:p>
        </w:tc>
        <w:tc>
          <w:tcPr>
            <w:tcW w:w="1305" w:type="dxa"/>
            <w:vAlign w:val="center"/>
          </w:tcPr>
          <w:p w14:paraId="5452F1FD">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0D1A4849">
            <w:pPr>
              <w:widowControl/>
              <w:spacing w:line="360" w:lineRule="auto"/>
              <w:rPr>
                <w:color w:val="auto"/>
                <w:szCs w:val="21"/>
                <w:highlight w:val="none"/>
              </w:rPr>
            </w:pPr>
          </w:p>
        </w:tc>
        <w:tc>
          <w:tcPr>
            <w:tcW w:w="1701" w:type="dxa"/>
            <w:vAlign w:val="center"/>
          </w:tcPr>
          <w:p w14:paraId="4453D609">
            <w:pPr>
              <w:widowControl/>
              <w:spacing w:line="360" w:lineRule="auto"/>
              <w:rPr>
                <w:color w:val="auto"/>
                <w:szCs w:val="21"/>
                <w:highlight w:val="none"/>
              </w:rPr>
            </w:pPr>
            <w:r>
              <w:rPr>
                <w:rFonts w:hint="eastAsia"/>
                <w:color w:val="auto"/>
                <w:szCs w:val="21"/>
                <w:highlight w:val="none"/>
              </w:rPr>
              <w:t>★ 键盘鼠标线材寿命</w:t>
            </w:r>
          </w:p>
        </w:tc>
        <w:tc>
          <w:tcPr>
            <w:tcW w:w="850" w:type="dxa"/>
            <w:vAlign w:val="center"/>
          </w:tcPr>
          <w:p w14:paraId="5F46F5F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0576870">
            <w:pPr>
              <w:widowControl/>
              <w:spacing w:line="360" w:lineRule="auto"/>
              <w:rPr>
                <w:color w:val="auto"/>
                <w:szCs w:val="21"/>
                <w:highlight w:val="none"/>
              </w:rPr>
            </w:pPr>
            <w:r>
              <w:rPr>
                <w:rFonts w:hint="eastAsia"/>
                <w:color w:val="auto"/>
                <w:szCs w:val="21"/>
                <w:highlight w:val="none"/>
              </w:rPr>
              <w:t>键盘鼠标所用线材经±60°弯折不低于3000次，功能、外观完好</w:t>
            </w:r>
          </w:p>
        </w:tc>
      </w:tr>
      <w:tr w14:paraId="2D41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vAlign w:val="center"/>
          </w:tcPr>
          <w:p w14:paraId="7F622E53">
            <w:pPr>
              <w:widowControl/>
              <w:spacing w:line="360" w:lineRule="auto"/>
              <w:jc w:val="center"/>
              <w:rPr>
                <w:color w:val="auto"/>
                <w:szCs w:val="21"/>
                <w:highlight w:val="none"/>
              </w:rPr>
            </w:pPr>
            <w:r>
              <w:rPr>
                <w:rFonts w:hint="eastAsia"/>
                <w:color w:val="auto"/>
                <w:szCs w:val="21"/>
                <w:highlight w:val="none"/>
              </w:rPr>
              <w:t>15</w:t>
            </w:r>
            <w:r>
              <w:rPr>
                <w:color w:val="auto"/>
                <w:szCs w:val="21"/>
                <w:highlight w:val="none"/>
              </w:rPr>
              <w:t>9</w:t>
            </w:r>
          </w:p>
        </w:tc>
        <w:tc>
          <w:tcPr>
            <w:tcW w:w="1305" w:type="dxa"/>
            <w:vAlign w:val="center"/>
          </w:tcPr>
          <w:p w14:paraId="7498199D">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0A1B98CB">
            <w:pPr>
              <w:widowControl/>
              <w:spacing w:line="360" w:lineRule="auto"/>
              <w:rPr>
                <w:color w:val="auto"/>
                <w:szCs w:val="21"/>
                <w:highlight w:val="none"/>
              </w:rPr>
            </w:pPr>
          </w:p>
        </w:tc>
        <w:tc>
          <w:tcPr>
            <w:tcW w:w="1701" w:type="dxa"/>
            <w:vAlign w:val="center"/>
          </w:tcPr>
          <w:p w14:paraId="5FC167DB">
            <w:pPr>
              <w:widowControl/>
              <w:spacing w:line="360" w:lineRule="auto"/>
              <w:rPr>
                <w:color w:val="auto"/>
                <w:szCs w:val="21"/>
                <w:highlight w:val="none"/>
              </w:rPr>
            </w:pPr>
            <w:r>
              <w:rPr>
                <w:rFonts w:hint="eastAsia"/>
                <w:color w:val="auto"/>
                <w:szCs w:val="21"/>
                <w:highlight w:val="none"/>
              </w:rPr>
              <w:t>★ 风扇寿命</w:t>
            </w:r>
          </w:p>
        </w:tc>
        <w:tc>
          <w:tcPr>
            <w:tcW w:w="850" w:type="dxa"/>
            <w:vAlign w:val="center"/>
          </w:tcPr>
          <w:p w14:paraId="19BA1AA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39DF15C">
            <w:pPr>
              <w:widowControl/>
              <w:spacing w:line="360" w:lineRule="auto"/>
              <w:rPr>
                <w:color w:val="auto"/>
                <w:szCs w:val="21"/>
                <w:highlight w:val="none"/>
              </w:rPr>
            </w:pPr>
            <w:r>
              <w:rPr>
                <w:rFonts w:hint="eastAsia"/>
                <w:color w:val="auto"/>
                <w:szCs w:val="21"/>
                <w:highlight w:val="none"/>
              </w:rPr>
              <w:t>≥4 万小时</w:t>
            </w:r>
          </w:p>
        </w:tc>
      </w:tr>
      <w:tr w14:paraId="301A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25F3727">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60</w:t>
            </w:r>
          </w:p>
        </w:tc>
        <w:tc>
          <w:tcPr>
            <w:tcW w:w="1305" w:type="dxa"/>
            <w:vAlign w:val="center"/>
          </w:tcPr>
          <w:p w14:paraId="09D39602">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restart"/>
            <w:vAlign w:val="center"/>
          </w:tcPr>
          <w:p w14:paraId="152E7F1B">
            <w:pPr>
              <w:widowControl/>
              <w:spacing w:line="360" w:lineRule="auto"/>
              <w:rPr>
                <w:color w:val="auto"/>
                <w:szCs w:val="21"/>
                <w:highlight w:val="none"/>
              </w:rPr>
            </w:pPr>
            <w:r>
              <w:rPr>
                <w:rFonts w:hint="eastAsia"/>
                <w:color w:val="auto"/>
                <w:szCs w:val="21"/>
                <w:highlight w:val="none"/>
              </w:rPr>
              <w:t>整机可靠性要求</w:t>
            </w:r>
          </w:p>
        </w:tc>
        <w:tc>
          <w:tcPr>
            <w:tcW w:w="1701" w:type="dxa"/>
            <w:vAlign w:val="center"/>
          </w:tcPr>
          <w:p w14:paraId="33CEE103">
            <w:pPr>
              <w:widowControl/>
              <w:spacing w:line="360" w:lineRule="auto"/>
              <w:rPr>
                <w:color w:val="auto"/>
                <w:szCs w:val="21"/>
                <w:highlight w:val="none"/>
              </w:rPr>
            </w:pPr>
            <w:r>
              <w:rPr>
                <w:rFonts w:hint="eastAsia"/>
                <w:color w:val="auto"/>
                <w:szCs w:val="21"/>
                <w:highlight w:val="none"/>
              </w:rPr>
              <w:t>★ 电磁兼容性要求的抗扰度</w:t>
            </w:r>
          </w:p>
        </w:tc>
        <w:tc>
          <w:tcPr>
            <w:tcW w:w="850" w:type="dxa"/>
            <w:vAlign w:val="center"/>
          </w:tcPr>
          <w:p w14:paraId="229AFE64">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F1E150D">
            <w:pPr>
              <w:widowControl/>
              <w:spacing w:line="360" w:lineRule="auto"/>
              <w:rPr>
                <w:color w:val="auto"/>
                <w:szCs w:val="21"/>
                <w:highlight w:val="none"/>
              </w:rPr>
            </w:pPr>
            <w:r>
              <w:rPr>
                <w:rFonts w:hint="eastAsia"/>
                <w:color w:val="auto"/>
                <w:szCs w:val="21"/>
                <w:highlight w:val="none"/>
              </w:rPr>
              <w:t>符合 GB/T 9254.2 的规定</w:t>
            </w:r>
          </w:p>
        </w:tc>
      </w:tr>
      <w:tr w14:paraId="73D9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E381E05">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61</w:t>
            </w:r>
          </w:p>
        </w:tc>
        <w:tc>
          <w:tcPr>
            <w:tcW w:w="1305" w:type="dxa"/>
            <w:vAlign w:val="center"/>
          </w:tcPr>
          <w:p w14:paraId="49E49D2D">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626EAED2">
            <w:pPr>
              <w:widowControl/>
              <w:spacing w:line="360" w:lineRule="auto"/>
              <w:rPr>
                <w:color w:val="auto"/>
                <w:szCs w:val="21"/>
                <w:highlight w:val="none"/>
              </w:rPr>
            </w:pPr>
          </w:p>
        </w:tc>
        <w:tc>
          <w:tcPr>
            <w:tcW w:w="1701" w:type="dxa"/>
            <w:vAlign w:val="center"/>
          </w:tcPr>
          <w:p w14:paraId="4B35A892">
            <w:pPr>
              <w:widowControl/>
              <w:spacing w:line="360" w:lineRule="auto"/>
              <w:rPr>
                <w:color w:val="auto"/>
                <w:szCs w:val="21"/>
                <w:highlight w:val="none"/>
              </w:rPr>
            </w:pPr>
            <w:r>
              <w:rPr>
                <w:rFonts w:hint="eastAsia"/>
                <w:color w:val="auto"/>
                <w:szCs w:val="21"/>
                <w:highlight w:val="none"/>
              </w:rPr>
              <w:t>★环境条件要求的气候环境适应性</w:t>
            </w:r>
          </w:p>
        </w:tc>
        <w:tc>
          <w:tcPr>
            <w:tcW w:w="850" w:type="dxa"/>
            <w:vAlign w:val="center"/>
          </w:tcPr>
          <w:p w14:paraId="6490D3A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314E671">
            <w:pPr>
              <w:widowControl/>
              <w:spacing w:line="360" w:lineRule="auto"/>
              <w:rPr>
                <w:color w:val="auto"/>
                <w:szCs w:val="21"/>
                <w:highlight w:val="none"/>
              </w:rPr>
            </w:pPr>
            <w:r>
              <w:rPr>
                <w:rFonts w:hint="eastAsia"/>
                <w:color w:val="auto"/>
                <w:szCs w:val="21"/>
                <w:highlight w:val="none"/>
              </w:rPr>
              <w:t>符合GB/T 9813.1 中规定</w:t>
            </w:r>
          </w:p>
        </w:tc>
      </w:tr>
      <w:tr w14:paraId="44E1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7379FF69">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62</w:t>
            </w:r>
          </w:p>
        </w:tc>
        <w:tc>
          <w:tcPr>
            <w:tcW w:w="1305" w:type="dxa"/>
            <w:vAlign w:val="center"/>
          </w:tcPr>
          <w:p w14:paraId="2A48620C">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35E6266D">
            <w:pPr>
              <w:widowControl/>
              <w:spacing w:line="360" w:lineRule="auto"/>
              <w:rPr>
                <w:color w:val="auto"/>
                <w:szCs w:val="21"/>
                <w:highlight w:val="none"/>
              </w:rPr>
            </w:pPr>
          </w:p>
        </w:tc>
        <w:tc>
          <w:tcPr>
            <w:tcW w:w="1701" w:type="dxa"/>
            <w:vAlign w:val="center"/>
          </w:tcPr>
          <w:p w14:paraId="595CE2B0">
            <w:pPr>
              <w:widowControl/>
              <w:spacing w:line="360" w:lineRule="auto"/>
              <w:rPr>
                <w:color w:val="auto"/>
                <w:szCs w:val="21"/>
                <w:highlight w:val="none"/>
              </w:rPr>
            </w:pPr>
            <w:r>
              <w:rPr>
                <w:rFonts w:hint="eastAsia"/>
                <w:color w:val="auto"/>
                <w:szCs w:val="21"/>
                <w:highlight w:val="none"/>
              </w:rPr>
              <w:t>#环境适应性</w:t>
            </w:r>
          </w:p>
        </w:tc>
        <w:tc>
          <w:tcPr>
            <w:tcW w:w="850" w:type="dxa"/>
            <w:vAlign w:val="center"/>
          </w:tcPr>
          <w:p w14:paraId="5B71518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5518ED9">
            <w:pPr>
              <w:widowControl/>
              <w:spacing w:line="360" w:lineRule="auto"/>
              <w:rPr>
                <w:color w:val="auto"/>
                <w:szCs w:val="21"/>
                <w:highlight w:val="none"/>
              </w:rPr>
            </w:pPr>
            <w:r>
              <w:rPr>
                <w:rFonts w:hint="eastAsia"/>
                <w:color w:val="auto"/>
                <w:szCs w:val="21"/>
                <w:highlight w:val="none"/>
              </w:rPr>
              <w:t>产品具备无线电发射设备型号核准证；需提供相关证明文件并加盖公章</w:t>
            </w:r>
          </w:p>
        </w:tc>
      </w:tr>
      <w:tr w14:paraId="283D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37" w:type="dxa"/>
            <w:vAlign w:val="center"/>
          </w:tcPr>
          <w:p w14:paraId="26EAF06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3</w:t>
            </w:r>
          </w:p>
        </w:tc>
        <w:tc>
          <w:tcPr>
            <w:tcW w:w="1305" w:type="dxa"/>
            <w:vAlign w:val="center"/>
          </w:tcPr>
          <w:p w14:paraId="1E158818">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3B12D10B">
            <w:pPr>
              <w:widowControl/>
              <w:spacing w:line="360" w:lineRule="auto"/>
              <w:rPr>
                <w:color w:val="auto"/>
                <w:szCs w:val="21"/>
                <w:highlight w:val="none"/>
              </w:rPr>
            </w:pPr>
          </w:p>
        </w:tc>
        <w:tc>
          <w:tcPr>
            <w:tcW w:w="1701" w:type="dxa"/>
            <w:vAlign w:val="center"/>
          </w:tcPr>
          <w:p w14:paraId="5BEA620B">
            <w:pPr>
              <w:widowControl/>
              <w:spacing w:line="360" w:lineRule="auto"/>
              <w:rPr>
                <w:color w:val="auto"/>
                <w:szCs w:val="21"/>
                <w:highlight w:val="none"/>
              </w:rPr>
            </w:pPr>
            <w:r>
              <w:rPr>
                <w:rFonts w:hint="eastAsia"/>
                <w:color w:val="auto"/>
                <w:szCs w:val="21"/>
                <w:highlight w:val="none"/>
              </w:rPr>
              <w:t>★ 环境条件要求的振动适应性</w:t>
            </w:r>
          </w:p>
        </w:tc>
        <w:tc>
          <w:tcPr>
            <w:tcW w:w="850" w:type="dxa"/>
            <w:vAlign w:val="center"/>
          </w:tcPr>
          <w:p w14:paraId="49C03209">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D4C6EA4">
            <w:pPr>
              <w:widowControl/>
              <w:spacing w:line="360" w:lineRule="auto"/>
              <w:rPr>
                <w:color w:val="auto"/>
                <w:szCs w:val="21"/>
                <w:highlight w:val="none"/>
              </w:rPr>
            </w:pPr>
            <w:r>
              <w:rPr>
                <w:rFonts w:hint="eastAsia"/>
                <w:color w:val="auto"/>
                <w:szCs w:val="21"/>
                <w:highlight w:val="none"/>
              </w:rPr>
              <w:t>符合GB/T9813.1中规定</w:t>
            </w:r>
          </w:p>
        </w:tc>
      </w:tr>
      <w:tr w14:paraId="2146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57C81E46">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4</w:t>
            </w:r>
          </w:p>
        </w:tc>
        <w:tc>
          <w:tcPr>
            <w:tcW w:w="1305" w:type="dxa"/>
            <w:vAlign w:val="center"/>
          </w:tcPr>
          <w:p w14:paraId="333E3C98">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75A772E6">
            <w:pPr>
              <w:widowControl/>
              <w:spacing w:line="360" w:lineRule="auto"/>
              <w:rPr>
                <w:color w:val="auto"/>
                <w:szCs w:val="21"/>
                <w:highlight w:val="none"/>
              </w:rPr>
            </w:pPr>
          </w:p>
        </w:tc>
        <w:tc>
          <w:tcPr>
            <w:tcW w:w="1701" w:type="dxa"/>
            <w:vAlign w:val="center"/>
          </w:tcPr>
          <w:p w14:paraId="33EFE009">
            <w:pPr>
              <w:widowControl/>
              <w:spacing w:line="360" w:lineRule="auto"/>
              <w:rPr>
                <w:color w:val="auto"/>
                <w:szCs w:val="21"/>
                <w:highlight w:val="none"/>
              </w:rPr>
            </w:pPr>
            <w:r>
              <w:rPr>
                <w:rFonts w:hint="eastAsia"/>
                <w:color w:val="auto"/>
                <w:szCs w:val="21"/>
                <w:highlight w:val="none"/>
              </w:rPr>
              <w:t>★ 环境条件要求的冲击适应性</w:t>
            </w:r>
          </w:p>
        </w:tc>
        <w:tc>
          <w:tcPr>
            <w:tcW w:w="850" w:type="dxa"/>
            <w:vAlign w:val="center"/>
          </w:tcPr>
          <w:p w14:paraId="1472842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84384B6">
            <w:pPr>
              <w:widowControl/>
              <w:spacing w:line="360" w:lineRule="auto"/>
              <w:rPr>
                <w:color w:val="auto"/>
                <w:szCs w:val="21"/>
                <w:highlight w:val="none"/>
              </w:rPr>
            </w:pPr>
            <w:r>
              <w:rPr>
                <w:rFonts w:hint="eastAsia"/>
                <w:color w:val="auto"/>
                <w:szCs w:val="21"/>
                <w:highlight w:val="none"/>
              </w:rPr>
              <w:t>符合GB/T9813.1中规定</w:t>
            </w:r>
          </w:p>
        </w:tc>
      </w:tr>
      <w:tr w14:paraId="7F2B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BCD5298">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5</w:t>
            </w:r>
          </w:p>
        </w:tc>
        <w:tc>
          <w:tcPr>
            <w:tcW w:w="1305" w:type="dxa"/>
            <w:vAlign w:val="center"/>
          </w:tcPr>
          <w:p w14:paraId="4EE66AC2">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789A70A3">
            <w:pPr>
              <w:widowControl/>
              <w:spacing w:line="360" w:lineRule="auto"/>
              <w:rPr>
                <w:color w:val="auto"/>
                <w:szCs w:val="21"/>
                <w:highlight w:val="none"/>
              </w:rPr>
            </w:pPr>
          </w:p>
        </w:tc>
        <w:tc>
          <w:tcPr>
            <w:tcW w:w="1701" w:type="dxa"/>
            <w:vAlign w:val="center"/>
          </w:tcPr>
          <w:p w14:paraId="57E00716">
            <w:pPr>
              <w:widowControl/>
              <w:spacing w:line="360" w:lineRule="auto"/>
              <w:rPr>
                <w:color w:val="auto"/>
                <w:szCs w:val="21"/>
                <w:highlight w:val="none"/>
              </w:rPr>
            </w:pPr>
            <w:r>
              <w:rPr>
                <w:rFonts w:hint="eastAsia"/>
                <w:color w:val="auto"/>
                <w:szCs w:val="21"/>
                <w:highlight w:val="none"/>
              </w:rPr>
              <w:t>★ 环境条件要求的碰撞适应性</w:t>
            </w:r>
          </w:p>
        </w:tc>
        <w:tc>
          <w:tcPr>
            <w:tcW w:w="850" w:type="dxa"/>
            <w:vAlign w:val="center"/>
          </w:tcPr>
          <w:p w14:paraId="487CCA2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6644156">
            <w:pPr>
              <w:widowControl/>
              <w:spacing w:line="360" w:lineRule="auto"/>
              <w:rPr>
                <w:color w:val="auto"/>
                <w:szCs w:val="21"/>
                <w:highlight w:val="none"/>
              </w:rPr>
            </w:pPr>
            <w:r>
              <w:rPr>
                <w:rFonts w:hint="eastAsia"/>
                <w:color w:val="auto"/>
                <w:szCs w:val="21"/>
                <w:highlight w:val="none"/>
              </w:rPr>
              <w:t>符合GB/T9813.1中规定</w:t>
            </w:r>
          </w:p>
        </w:tc>
      </w:tr>
      <w:tr w14:paraId="5D95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vAlign w:val="center"/>
          </w:tcPr>
          <w:p w14:paraId="4113FC5F">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6</w:t>
            </w:r>
          </w:p>
        </w:tc>
        <w:tc>
          <w:tcPr>
            <w:tcW w:w="1305" w:type="dxa"/>
            <w:vAlign w:val="center"/>
          </w:tcPr>
          <w:p w14:paraId="36C59A42">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55BBB655">
            <w:pPr>
              <w:widowControl/>
              <w:spacing w:line="360" w:lineRule="auto"/>
              <w:rPr>
                <w:color w:val="auto"/>
                <w:szCs w:val="21"/>
                <w:highlight w:val="none"/>
              </w:rPr>
            </w:pPr>
          </w:p>
        </w:tc>
        <w:tc>
          <w:tcPr>
            <w:tcW w:w="1701" w:type="dxa"/>
            <w:vAlign w:val="center"/>
          </w:tcPr>
          <w:p w14:paraId="1D4ECB59">
            <w:pPr>
              <w:widowControl/>
              <w:spacing w:line="360" w:lineRule="auto"/>
              <w:rPr>
                <w:color w:val="auto"/>
                <w:szCs w:val="21"/>
                <w:highlight w:val="none"/>
              </w:rPr>
            </w:pPr>
            <w:r>
              <w:rPr>
                <w:rFonts w:hint="eastAsia"/>
                <w:color w:val="auto"/>
                <w:szCs w:val="21"/>
                <w:highlight w:val="none"/>
              </w:rPr>
              <w:t>★ 环境条件要求的运输包装件跌落适应性</w:t>
            </w:r>
          </w:p>
        </w:tc>
        <w:tc>
          <w:tcPr>
            <w:tcW w:w="850" w:type="dxa"/>
            <w:vAlign w:val="center"/>
          </w:tcPr>
          <w:p w14:paraId="72DBE17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8653452">
            <w:pPr>
              <w:widowControl/>
              <w:spacing w:line="360" w:lineRule="auto"/>
              <w:rPr>
                <w:color w:val="auto"/>
                <w:szCs w:val="21"/>
                <w:highlight w:val="none"/>
              </w:rPr>
            </w:pPr>
            <w:r>
              <w:rPr>
                <w:rFonts w:hint="eastAsia"/>
                <w:color w:val="auto"/>
                <w:szCs w:val="21"/>
                <w:highlight w:val="none"/>
              </w:rPr>
              <w:t>符合GB/T9813.1中规定</w:t>
            </w:r>
          </w:p>
        </w:tc>
      </w:tr>
      <w:tr w14:paraId="7170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vAlign w:val="center"/>
          </w:tcPr>
          <w:p w14:paraId="3D0CD24D">
            <w:pPr>
              <w:widowControl/>
              <w:spacing w:line="360" w:lineRule="auto"/>
              <w:jc w:val="center"/>
              <w:rPr>
                <w:color w:val="auto"/>
                <w:szCs w:val="21"/>
                <w:highlight w:val="none"/>
              </w:rPr>
            </w:pPr>
            <w:r>
              <w:rPr>
                <w:rFonts w:hint="eastAsia"/>
                <w:color w:val="auto"/>
                <w:szCs w:val="21"/>
                <w:highlight w:val="none"/>
              </w:rPr>
              <w:t>1</w:t>
            </w:r>
            <w:r>
              <w:rPr>
                <w:color w:val="auto"/>
                <w:szCs w:val="21"/>
                <w:highlight w:val="none"/>
              </w:rPr>
              <w:t>6</w:t>
            </w:r>
            <w:r>
              <w:rPr>
                <w:rFonts w:hint="eastAsia"/>
                <w:color w:val="auto"/>
                <w:szCs w:val="21"/>
                <w:highlight w:val="none"/>
              </w:rPr>
              <w:t>7</w:t>
            </w:r>
          </w:p>
        </w:tc>
        <w:tc>
          <w:tcPr>
            <w:tcW w:w="1305" w:type="dxa"/>
            <w:vAlign w:val="center"/>
          </w:tcPr>
          <w:p w14:paraId="2FEC9ADB">
            <w:pPr>
              <w:widowControl/>
              <w:spacing w:line="360" w:lineRule="auto"/>
              <w:jc w:val="center"/>
              <w:rPr>
                <w:color w:val="auto"/>
                <w:szCs w:val="21"/>
                <w:highlight w:val="none"/>
              </w:rPr>
            </w:pPr>
            <w:r>
              <w:rPr>
                <w:rFonts w:hint="eastAsia"/>
                <w:color w:val="auto"/>
                <w:szCs w:val="21"/>
                <w:highlight w:val="none"/>
              </w:rPr>
              <w:t>可靠性要求</w:t>
            </w:r>
          </w:p>
        </w:tc>
        <w:tc>
          <w:tcPr>
            <w:tcW w:w="894" w:type="dxa"/>
            <w:vMerge w:val="continue"/>
            <w:vAlign w:val="center"/>
          </w:tcPr>
          <w:p w14:paraId="22FD96F5">
            <w:pPr>
              <w:widowControl/>
              <w:spacing w:line="360" w:lineRule="auto"/>
              <w:rPr>
                <w:color w:val="auto"/>
                <w:szCs w:val="21"/>
                <w:highlight w:val="none"/>
              </w:rPr>
            </w:pPr>
          </w:p>
        </w:tc>
        <w:tc>
          <w:tcPr>
            <w:tcW w:w="1701" w:type="dxa"/>
            <w:vAlign w:val="center"/>
          </w:tcPr>
          <w:p w14:paraId="7594EED8">
            <w:pPr>
              <w:widowControl/>
              <w:spacing w:line="360" w:lineRule="auto"/>
              <w:rPr>
                <w:color w:val="auto"/>
                <w:szCs w:val="21"/>
                <w:highlight w:val="none"/>
              </w:rPr>
            </w:pPr>
            <w:r>
              <w:rPr>
                <w:rFonts w:hint="eastAsia"/>
                <w:color w:val="auto"/>
                <w:szCs w:val="21"/>
                <w:highlight w:val="none"/>
              </w:rPr>
              <w:t>★MTBF测试</w:t>
            </w:r>
          </w:p>
        </w:tc>
        <w:tc>
          <w:tcPr>
            <w:tcW w:w="850" w:type="dxa"/>
            <w:vAlign w:val="center"/>
          </w:tcPr>
          <w:p w14:paraId="6D9BDD5C">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F880D3C">
            <w:pPr>
              <w:widowControl/>
              <w:spacing w:line="360" w:lineRule="auto"/>
              <w:rPr>
                <w:color w:val="auto"/>
                <w:szCs w:val="21"/>
                <w:highlight w:val="none"/>
              </w:rPr>
            </w:pPr>
            <w:r>
              <w:rPr>
                <w:rFonts w:hint="eastAsia"/>
                <w:color w:val="auto"/>
                <w:szCs w:val="21"/>
                <w:highlight w:val="none"/>
              </w:rPr>
              <w:t>MTBF(m1)≥1万小时</w:t>
            </w:r>
          </w:p>
        </w:tc>
      </w:tr>
      <w:tr w14:paraId="6454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tcPr>
          <w:p w14:paraId="7F00643D">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68</w:t>
            </w:r>
          </w:p>
        </w:tc>
        <w:tc>
          <w:tcPr>
            <w:tcW w:w="1305" w:type="dxa"/>
            <w:vAlign w:val="center"/>
          </w:tcPr>
          <w:p w14:paraId="4D12742A">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restart"/>
            <w:vAlign w:val="center"/>
          </w:tcPr>
          <w:p w14:paraId="57FF60C6">
            <w:pPr>
              <w:widowControl/>
              <w:spacing w:line="360" w:lineRule="auto"/>
              <w:rPr>
                <w:color w:val="auto"/>
                <w:szCs w:val="21"/>
                <w:highlight w:val="none"/>
              </w:rPr>
            </w:pPr>
            <w:r>
              <w:rPr>
                <w:rFonts w:hint="eastAsia"/>
                <w:color w:val="auto"/>
                <w:szCs w:val="21"/>
                <w:highlight w:val="none"/>
              </w:rPr>
              <w:t>兼容要求</w:t>
            </w:r>
          </w:p>
        </w:tc>
        <w:tc>
          <w:tcPr>
            <w:tcW w:w="1701" w:type="dxa"/>
            <w:vAlign w:val="center"/>
          </w:tcPr>
          <w:p w14:paraId="7B306CE2">
            <w:pPr>
              <w:widowControl/>
              <w:spacing w:line="360" w:lineRule="auto"/>
              <w:rPr>
                <w:color w:val="auto"/>
                <w:szCs w:val="21"/>
                <w:highlight w:val="none"/>
              </w:rPr>
            </w:pPr>
            <w:r>
              <w:rPr>
                <w:rFonts w:hint="eastAsia"/>
                <w:color w:val="auto"/>
                <w:szCs w:val="21"/>
                <w:highlight w:val="none"/>
              </w:rPr>
              <w:t>★常用软件兼容</w:t>
            </w:r>
          </w:p>
        </w:tc>
        <w:tc>
          <w:tcPr>
            <w:tcW w:w="850" w:type="dxa"/>
            <w:vAlign w:val="center"/>
          </w:tcPr>
          <w:p w14:paraId="0BCE1BF5">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D13313C">
            <w:pPr>
              <w:widowControl/>
              <w:spacing w:line="360" w:lineRule="auto"/>
              <w:rPr>
                <w:color w:val="auto"/>
                <w:szCs w:val="21"/>
                <w:highlight w:val="none"/>
              </w:rPr>
            </w:pPr>
            <w:r>
              <w:rPr>
                <w:rFonts w:hint="eastAsia"/>
                <w:color w:val="auto"/>
                <w:szCs w:val="21"/>
                <w:highlight w:val="none"/>
              </w:rPr>
              <w:t xml:space="preserve">支持流式软件、版式软件、浏览器、邮件采购人端、解压软件、多媒体、图形图像处理等常用软件； </w:t>
            </w:r>
          </w:p>
        </w:tc>
      </w:tr>
      <w:tr w14:paraId="387C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tcPr>
          <w:p w14:paraId="22DFFD7A">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69</w:t>
            </w:r>
          </w:p>
        </w:tc>
        <w:tc>
          <w:tcPr>
            <w:tcW w:w="1305" w:type="dxa"/>
            <w:vAlign w:val="center"/>
          </w:tcPr>
          <w:p w14:paraId="060BFCB4">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14EA2E87">
            <w:pPr>
              <w:widowControl/>
              <w:spacing w:line="360" w:lineRule="auto"/>
              <w:rPr>
                <w:color w:val="auto"/>
                <w:szCs w:val="21"/>
                <w:highlight w:val="none"/>
              </w:rPr>
            </w:pPr>
          </w:p>
        </w:tc>
        <w:tc>
          <w:tcPr>
            <w:tcW w:w="1701" w:type="dxa"/>
            <w:vAlign w:val="center"/>
          </w:tcPr>
          <w:p w14:paraId="7707C02A">
            <w:pPr>
              <w:widowControl/>
              <w:spacing w:line="360" w:lineRule="auto"/>
              <w:rPr>
                <w:color w:val="auto"/>
                <w:szCs w:val="21"/>
                <w:highlight w:val="none"/>
              </w:rPr>
            </w:pPr>
            <w:r>
              <w:rPr>
                <w:rFonts w:hint="eastAsia"/>
                <w:color w:val="auto"/>
                <w:szCs w:val="21"/>
                <w:highlight w:val="none"/>
              </w:rPr>
              <w:t>#收集软件</w:t>
            </w:r>
          </w:p>
        </w:tc>
        <w:tc>
          <w:tcPr>
            <w:tcW w:w="850" w:type="dxa"/>
            <w:vAlign w:val="center"/>
          </w:tcPr>
          <w:p w14:paraId="7F640443">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B048C08">
            <w:pPr>
              <w:widowControl/>
              <w:spacing w:line="360" w:lineRule="auto"/>
              <w:rPr>
                <w:color w:val="auto"/>
                <w:szCs w:val="21"/>
                <w:highlight w:val="none"/>
              </w:rPr>
            </w:pPr>
            <w:r>
              <w:rPr>
                <w:rFonts w:hint="eastAsia"/>
                <w:color w:val="auto"/>
                <w:szCs w:val="21"/>
                <w:highlight w:val="none"/>
              </w:rPr>
              <w:t>支持收集软件列表，软件安装时间，使用时长并计算使用率，需提供满足该技术指标的功能截图并加盖公章</w:t>
            </w:r>
          </w:p>
        </w:tc>
      </w:tr>
      <w:tr w14:paraId="1657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tcPr>
          <w:p w14:paraId="2802DB34">
            <w:pPr>
              <w:widowControl/>
              <w:spacing w:line="360" w:lineRule="auto"/>
              <w:jc w:val="center"/>
              <w:rPr>
                <w:color w:val="auto"/>
                <w:szCs w:val="21"/>
                <w:highlight w:val="none"/>
              </w:rPr>
            </w:pPr>
            <w:r>
              <w:rPr>
                <w:color w:val="auto"/>
                <w:szCs w:val="21"/>
                <w:highlight w:val="none"/>
              </w:rPr>
              <w:t>17</w:t>
            </w:r>
            <w:r>
              <w:rPr>
                <w:rFonts w:hint="eastAsia"/>
                <w:color w:val="auto"/>
                <w:szCs w:val="21"/>
                <w:highlight w:val="none"/>
              </w:rPr>
              <w:t>0</w:t>
            </w:r>
          </w:p>
        </w:tc>
        <w:tc>
          <w:tcPr>
            <w:tcW w:w="1305" w:type="dxa"/>
            <w:vAlign w:val="center"/>
          </w:tcPr>
          <w:p w14:paraId="10A01AB5">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692D49CC">
            <w:pPr>
              <w:widowControl/>
              <w:spacing w:line="360" w:lineRule="auto"/>
              <w:rPr>
                <w:color w:val="auto"/>
                <w:szCs w:val="21"/>
                <w:highlight w:val="none"/>
              </w:rPr>
            </w:pPr>
          </w:p>
        </w:tc>
        <w:tc>
          <w:tcPr>
            <w:tcW w:w="1701" w:type="dxa"/>
            <w:vAlign w:val="center"/>
          </w:tcPr>
          <w:p w14:paraId="09751238">
            <w:pPr>
              <w:widowControl/>
              <w:spacing w:line="360" w:lineRule="auto"/>
              <w:rPr>
                <w:color w:val="auto"/>
                <w:szCs w:val="21"/>
                <w:highlight w:val="none"/>
              </w:rPr>
            </w:pPr>
            <w:r>
              <w:rPr>
                <w:rFonts w:hint="eastAsia"/>
                <w:color w:val="auto"/>
                <w:szCs w:val="21"/>
                <w:highlight w:val="none"/>
              </w:rPr>
              <w:t>★数据库兼容</w:t>
            </w:r>
          </w:p>
        </w:tc>
        <w:tc>
          <w:tcPr>
            <w:tcW w:w="850" w:type="dxa"/>
            <w:vAlign w:val="center"/>
          </w:tcPr>
          <w:p w14:paraId="6B48B28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5EF5CA1F">
            <w:pPr>
              <w:widowControl/>
              <w:spacing w:line="360" w:lineRule="auto"/>
              <w:rPr>
                <w:color w:val="auto"/>
                <w:szCs w:val="21"/>
                <w:highlight w:val="none"/>
              </w:rPr>
            </w:pPr>
            <w:r>
              <w:rPr>
                <w:rFonts w:hint="eastAsia"/>
                <w:color w:val="auto"/>
                <w:szCs w:val="21"/>
                <w:highlight w:val="none"/>
              </w:rPr>
              <w:t xml:space="preserve">兼容3个及以上厂商的数据库产品； </w:t>
            </w:r>
          </w:p>
        </w:tc>
      </w:tr>
      <w:tr w14:paraId="524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tcPr>
          <w:p w14:paraId="449731CA">
            <w:pPr>
              <w:widowControl/>
              <w:spacing w:line="360" w:lineRule="auto"/>
              <w:jc w:val="center"/>
              <w:rPr>
                <w:color w:val="auto"/>
                <w:szCs w:val="21"/>
                <w:highlight w:val="none"/>
              </w:rPr>
            </w:pPr>
            <w:r>
              <w:rPr>
                <w:color w:val="auto"/>
                <w:szCs w:val="21"/>
                <w:highlight w:val="none"/>
              </w:rPr>
              <w:t>17</w:t>
            </w:r>
            <w:r>
              <w:rPr>
                <w:rFonts w:hint="eastAsia"/>
                <w:color w:val="auto"/>
                <w:szCs w:val="21"/>
                <w:highlight w:val="none"/>
              </w:rPr>
              <w:t>1</w:t>
            </w:r>
          </w:p>
        </w:tc>
        <w:tc>
          <w:tcPr>
            <w:tcW w:w="1305" w:type="dxa"/>
            <w:vAlign w:val="center"/>
          </w:tcPr>
          <w:p w14:paraId="775DEE51">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698C94C1">
            <w:pPr>
              <w:widowControl/>
              <w:spacing w:line="360" w:lineRule="auto"/>
              <w:rPr>
                <w:color w:val="auto"/>
                <w:szCs w:val="21"/>
                <w:highlight w:val="none"/>
              </w:rPr>
            </w:pPr>
          </w:p>
        </w:tc>
        <w:tc>
          <w:tcPr>
            <w:tcW w:w="1701" w:type="dxa"/>
            <w:vAlign w:val="center"/>
          </w:tcPr>
          <w:p w14:paraId="5133AFB7">
            <w:pPr>
              <w:widowControl/>
              <w:spacing w:line="360" w:lineRule="auto"/>
              <w:rPr>
                <w:color w:val="auto"/>
                <w:szCs w:val="21"/>
                <w:highlight w:val="none"/>
              </w:rPr>
            </w:pPr>
            <w:r>
              <w:rPr>
                <w:rFonts w:hint="eastAsia"/>
                <w:color w:val="auto"/>
                <w:szCs w:val="21"/>
                <w:highlight w:val="none"/>
              </w:rPr>
              <w:t>#多种帐户类型设置</w:t>
            </w:r>
          </w:p>
        </w:tc>
        <w:tc>
          <w:tcPr>
            <w:tcW w:w="850" w:type="dxa"/>
            <w:vAlign w:val="center"/>
          </w:tcPr>
          <w:p w14:paraId="46E8E62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6FD17A58">
            <w:pPr>
              <w:widowControl/>
              <w:spacing w:line="360" w:lineRule="auto"/>
              <w:rPr>
                <w:color w:val="auto"/>
                <w:szCs w:val="21"/>
                <w:highlight w:val="none"/>
              </w:rPr>
            </w:pPr>
            <w:r>
              <w:rPr>
                <w:rFonts w:hint="eastAsia"/>
                <w:color w:val="auto"/>
                <w:szCs w:val="21"/>
                <w:highlight w:val="none"/>
              </w:rPr>
              <w:t>支持多种帐户类型设置，可设置二、三级管理员，帐户，对多房间的管理权限进行角色分配。支持直接读取域账户信息，帮助终端计算机自动加入AD域，自动维护域的信任关系，需提供满足该技术指标的功能截图并加盖公章</w:t>
            </w:r>
          </w:p>
        </w:tc>
      </w:tr>
      <w:tr w14:paraId="18B0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tcPr>
          <w:p w14:paraId="4D111CE0">
            <w:pPr>
              <w:widowControl/>
              <w:spacing w:line="360" w:lineRule="auto"/>
              <w:jc w:val="center"/>
              <w:rPr>
                <w:color w:val="auto"/>
                <w:szCs w:val="21"/>
                <w:highlight w:val="none"/>
              </w:rPr>
            </w:pPr>
            <w:r>
              <w:rPr>
                <w:color w:val="auto"/>
                <w:szCs w:val="21"/>
                <w:highlight w:val="none"/>
              </w:rPr>
              <w:t>17</w:t>
            </w:r>
            <w:r>
              <w:rPr>
                <w:rFonts w:hint="eastAsia"/>
                <w:color w:val="auto"/>
                <w:szCs w:val="21"/>
                <w:highlight w:val="none"/>
              </w:rPr>
              <w:t>2</w:t>
            </w:r>
          </w:p>
        </w:tc>
        <w:tc>
          <w:tcPr>
            <w:tcW w:w="1305" w:type="dxa"/>
            <w:vAlign w:val="center"/>
          </w:tcPr>
          <w:p w14:paraId="248D94BE">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66900EEB">
            <w:pPr>
              <w:widowControl/>
              <w:spacing w:line="360" w:lineRule="auto"/>
              <w:rPr>
                <w:color w:val="auto"/>
                <w:szCs w:val="21"/>
                <w:highlight w:val="none"/>
              </w:rPr>
            </w:pPr>
          </w:p>
        </w:tc>
        <w:tc>
          <w:tcPr>
            <w:tcW w:w="1701" w:type="dxa"/>
            <w:vAlign w:val="center"/>
          </w:tcPr>
          <w:p w14:paraId="3F993BAA">
            <w:pPr>
              <w:widowControl/>
              <w:spacing w:line="360" w:lineRule="auto"/>
              <w:rPr>
                <w:color w:val="auto"/>
                <w:szCs w:val="21"/>
                <w:highlight w:val="none"/>
              </w:rPr>
            </w:pPr>
            <w:r>
              <w:rPr>
                <w:rFonts w:hint="eastAsia"/>
                <w:color w:val="auto"/>
                <w:szCs w:val="21"/>
                <w:highlight w:val="none"/>
              </w:rPr>
              <w:t>★中间件兼容</w:t>
            </w:r>
          </w:p>
        </w:tc>
        <w:tc>
          <w:tcPr>
            <w:tcW w:w="850" w:type="dxa"/>
            <w:vAlign w:val="center"/>
          </w:tcPr>
          <w:p w14:paraId="7492D0FB">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3F68206C">
            <w:pPr>
              <w:widowControl/>
              <w:spacing w:line="360" w:lineRule="auto"/>
              <w:rPr>
                <w:color w:val="auto"/>
                <w:szCs w:val="21"/>
                <w:highlight w:val="none"/>
              </w:rPr>
            </w:pPr>
            <w:r>
              <w:rPr>
                <w:rFonts w:hint="eastAsia"/>
                <w:color w:val="auto"/>
                <w:szCs w:val="21"/>
                <w:highlight w:val="none"/>
              </w:rPr>
              <w:t xml:space="preserve">兼容3个及以上厂商中间件产品； </w:t>
            </w:r>
          </w:p>
        </w:tc>
      </w:tr>
      <w:tr w14:paraId="1A57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tcPr>
          <w:p w14:paraId="4E6F7743">
            <w:pPr>
              <w:widowControl/>
              <w:spacing w:line="360" w:lineRule="auto"/>
              <w:jc w:val="center"/>
              <w:rPr>
                <w:color w:val="auto"/>
                <w:szCs w:val="21"/>
                <w:highlight w:val="none"/>
              </w:rPr>
            </w:pPr>
            <w:r>
              <w:rPr>
                <w:color w:val="auto"/>
                <w:szCs w:val="21"/>
                <w:highlight w:val="none"/>
              </w:rPr>
              <w:t>17</w:t>
            </w:r>
            <w:r>
              <w:rPr>
                <w:rFonts w:hint="eastAsia"/>
                <w:color w:val="auto"/>
                <w:szCs w:val="21"/>
                <w:highlight w:val="none"/>
              </w:rPr>
              <w:t>3</w:t>
            </w:r>
          </w:p>
        </w:tc>
        <w:tc>
          <w:tcPr>
            <w:tcW w:w="1305" w:type="dxa"/>
            <w:vAlign w:val="center"/>
          </w:tcPr>
          <w:p w14:paraId="253F173D">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006B4718">
            <w:pPr>
              <w:widowControl/>
              <w:spacing w:line="360" w:lineRule="auto"/>
              <w:rPr>
                <w:color w:val="auto"/>
                <w:szCs w:val="21"/>
                <w:highlight w:val="none"/>
              </w:rPr>
            </w:pPr>
          </w:p>
        </w:tc>
        <w:tc>
          <w:tcPr>
            <w:tcW w:w="1701" w:type="dxa"/>
            <w:vAlign w:val="center"/>
          </w:tcPr>
          <w:p w14:paraId="2E932595">
            <w:pPr>
              <w:widowControl/>
              <w:spacing w:line="360" w:lineRule="auto"/>
              <w:rPr>
                <w:color w:val="auto"/>
                <w:szCs w:val="21"/>
                <w:highlight w:val="none"/>
              </w:rPr>
            </w:pPr>
            <w:r>
              <w:rPr>
                <w:rFonts w:hint="eastAsia"/>
                <w:color w:val="auto"/>
                <w:szCs w:val="21"/>
                <w:highlight w:val="none"/>
              </w:rPr>
              <w:t>#底层统一控制</w:t>
            </w:r>
          </w:p>
        </w:tc>
        <w:tc>
          <w:tcPr>
            <w:tcW w:w="850" w:type="dxa"/>
            <w:vAlign w:val="center"/>
          </w:tcPr>
          <w:p w14:paraId="5E159201">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C8F23A3">
            <w:pPr>
              <w:widowControl/>
              <w:spacing w:line="360" w:lineRule="auto"/>
              <w:rPr>
                <w:color w:val="auto"/>
                <w:szCs w:val="21"/>
                <w:highlight w:val="none"/>
              </w:rPr>
            </w:pPr>
            <w:r>
              <w:rPr>
                <w:rFonts w:hint="eastAsia"/>
                <w:color w:val="auto"/>
                <w:szCs w:val="21"/>
                <w:highlight w:val="none"/>
              </w:rPr>
              <w:t>终端端口可分类别底层统一控制（控制所有 USB 存储输入输接口、光驱接口、软驱接口、硬盘接口、1394 接口、打印机接口、红外接口、磁带机接口、影像设备接口、移动通讯设备接口等），需提供满足该技术指标的功能截图并加盖公章</w:t>
            </w:r>
          </w:p>
        </w:tc>
      </w:tr>
      <w:tr w14:paraId="016A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tcPr>
          <w:p w14:paraId="1BDAD185">
            <w:pPr>
              <w:widowControl/>
              <w:spacing w:line="360" w:lineRule="auto"/>
              <w:jc w:val="center"/>
              <w:rPr>
                <w:color w:val="auto"/>
                <w:szCs w:val="21"/>
                <w:highlight w:val="none"/>
              </w:rPr>
            </w:pPr>
            <w:r>
              <w:rPr>
                <w:color w:val="auto"/>
                <w:szCs w:val="21"/>
                <w:highlight w:val="none"/>
              </w:rPr>
              <w:t>17</w:t>
            </w:r>
            <w:r>
              <w:rPr>
                <w:rFonts w:hint="eastAsia"/>
                <w:color w:val="auto"/>
                <w:szCs w:val="21"/>
                <w:highlight w:val="none"/>
              </w:rPr>
              <w:t>4</w:t>
            </w:r>
          </w:p>
        </w:tc>
        <w:tc>
          <w:tcPr>
            <w:tcW w:w="1305" w:type="dxa"/>
            <w:vAlign w:val="center"/>
          </w:tcPr>
          <w:p w14:paraId="34A4A067">
            <w:pPr>
              <w:widowControl/>
              <w:spacing w:line="360" w:lineRule="auto"/>
              <w:jc w:val="center"/>
              <w:rPr>
                <w:color w:val="auto"/>
                <w:szCs w:val="21"/>
                <w:highlight w:val="none"/>
              </w:rPr>
            </w:pPr>
            <w:r>
              <w:rPr>
                <w:rFonts w:hint="eastAsia"/>
                <w:color w:val="auto"/>
                <w:szCs w:val="21"/>
                <w:highlight w:val="none"/>
              </w:rPr>
              <w:t>兼容要求</w:t>
            </w:r>
          </w:p>
        </w:tc>
        <w:tc>
          <w:tcPr>
            <w:tcW w:w="894" w:type="dxa"/>
            <w:vMerge w:val="continue"/>
            <w:vAlign w:val="center"/>
          </w:tcPr>
          <w:p w14:paraId="2AAA5507">
            <w:pPr>
              <w:widowControl/>
              <w:spacing w:line="360" w:lineRule="auto"/>
              <w:rPr>
                <w:color w:val="auto"/>
                <w:szCs w:val="21"/>
                <w:highlight w:val="none"/>
              </w:rPr>
            </w:pPr>
          </w:p>
        </w:tc>
        <w:tc>
          <w:tcPr>
            <w:tcW w:w="1701" w:type="dxa"/>
            <w:vAlign w:val="center"/>
          </w:tcPr>
          <w:p w14:paraId="638CBD91">
            <w:pPr>
              <w:widowControl/>
              <w:spacing w:line="360" w:lineRule="auto"/>
              <w:rPr>
                <w:color w:val="auto"/>
                <w:szCs w:val="21"/>
                <w:highlight w:val="none"/>
              </w:rPr>
            </w:pPr>
            <w:r>
              <w:rPr>
                <w:rFonts w:hint="eastAsia"/>
                <w:color w:val="auto"/>
                <w:szCs w:val="21"/>
                <w:highlight w:val="none"/>
              </w:rPr>
              <w:t>★平台软件兼容</w:t>
            </w:r>
          </w:p>
        </w:tc>
        <w:tc>
          <w:tcPr>
            <w:tcW w:w="850" w:type="dxa"/>
            <w:vAlign w:val="center"/>
          </w:tcPr>
          <w:p w14:paraId="29513D3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CA64325">
            <w:pPr>
              <w:widowControl/>
              <w:spacing w:line="360" w:lineRule="auto"/>
              <w:rPr>
                <w:color w:val="auto"/>
                <w:szCs w:val="21"/>
                <w:highlight w:val="none"/>
              </w:rPr>
            </w:pPr>
            <w:r>
              <w:rPr>
                <w:rFonts w:hint="eastAsia"/>
                <w:color w:val="auto"/>
                <w:szCs w:val="21"/>
                <w:highlight w:val="none"/>
              </w:rPr>
              <w:t xml:space="preserve">兼容3个及以上厂商云计算及大数据平台； </w:t>
            </w:r>
          </w:p>
        </w:tc>
      </w:tr>
      <w:tr w14:paraId="36F1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tcPr>
          <w:p w14:paraId="736D4E5D">
            <w:pPr>
              <w:widowControl/>
              <w:spacing w:line="360" w:lineRule="auto"/>
              <w:jc w:val="center"/>
              <w:rPr>
                <w:color w:val="auto"/>
                <w:szCs w:val="21"/>
                <w:highlight w:val="none"/>
              </w:rPr>
            </w:pPr>
            <w:r>
              <w:rPr>
                <w:color w:val="auto"/>
                <w:szCs w:val="21"/>
                <w:highlight w:val="none"/>
              </w:rPr>
              <w:t>17</w:t>
            </w:r>
            <w:r>
              <w:rPr>
                <w:rFonts w:hint="eastAsia"/>
                <w:color w:val="auto"/>
                <w:szCs w:val="21"/>
                <w:highlight w:val="none"/>
              </w:rPr>
              <w:t>5</w:t>
            </w:r>
          </w:p>
        </w:tc>
        <w:tc>
          <w:tcPr>
            <w:tcW w:w="1305" w:type="dxa"/>
            <w:vAlign w:val="center"/>
          </w:tcPr>
          <w:p w14:paraId="436445FD">
            <w:pPr>
              <w:widowControl/>
              <w:spacing w:line="360" w:lineRule="auto"/>
              <w:jc w:val="center"/>
              <w:rPr>
                <w:color w:val="auto"/>
                <w:szCs w:val="21"/>
                <w:highlight w:val="none"/>
              </w:rPr>
            </w:pPr>
            <w:r>
              <w:rPr>
                <w:rFonts w:hint="eastAsia"/>
                <w:color w:val="auto"/>
                <w:szCs w:val="21"/>
                <w:highlight w:val="none"/>
              </w:rPr>
              <w:t>兼容要求</w:t>
            </w:r>
          </w:p>
        </w:tc>
        <w:tc>
          <w:tcPr>
            <w:tcW w:w="894" w:type="dxa"/>
            <w:vAlign w:val="center"/>
          </w:tcPr>
          <w:p w14:paraId="78DDD831">
            <w:pPr>
              <w:widowControl/>
              <w:spacing w:line="360" w:lineRule="auto"/>
              <w:rPr>
                <w:color w:val="auto"/>
                <w:szCs w:val="21"/>
                <w:highlight w:val="none"/>
              </w:rPr>
            </w:pPr>
          </w:p>
        </w:tc>
        <w:tc>
          <w:tcPr>
            <w:tcW w:w="1701" w:type="dxa"/>
            <w:vAlign w:val="center"/>
          </w:tcPr>
          <w:p w14:paraId="71BBD578">
            <w:pPr>
              <w:widowControl/>
              <w:spacing w:line="360" w:lineRule="auto"/>
              <w:rPr>
                <w:color w:val="auto"/>
                <w:szCs w:val="21"/>
                <w:highlight w:val="none"/>
              </w:rPr>
            </w:pPr>
            <w:r>
              <w:rPr>
                <w:rFonts w:hint="eastAsia"/>
                <w:color w:val="auto"/>
                <w:szCs w:val="21"/>
                <w:highlight w:val="none"/>
              </w:rPr>
              <w:t>#大数据展示功能</w:t>
            </w:r>
          </w:p>
        </w:tc>
        <w:tc>
          <w:tcPr>
            <w:tcW w:w="850" w:type="dxa"/>
            <w:vAlign w:val="center"/>
          </w:tcPr>
          <w:p w14:paraId="4DF95E98">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72AECCC0">
            <w:pPr>
              <w:widowControl/>
              <w:spacing w:line="360" w:lineRule="auto"/>
              <w:rPr>
                <w:color w:val="auto"/>
                <w:szCs w:val="21"/>
                <w:highlight w:val="none"/>
              </w:rPr>
            </w:pPr>
            <w:r>
              <w:rPr>
                <w:rFonts w:hint="eastAsia"/>
                <w:color w:val="auto"/>
                <w:szCs w:val="21"/>
                <w:highlight w:val="none"/>
              </w:rPr>
              <w:t>大数据展示功能，管理系统软件具备设备详情、资产信息、开关机对比、日志信息、运行计划、系统软件图形统计、系统使用情况等，需提供满足该技术指标的功能截图并加盖公章</w:t>
            </w:r>
          </w:p>
        </w:tc>
      </w:tr>
      <w:tr w14:paraId="4A21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761D5A7D">
            <w:pPr>
              <w:widowControl/>
              <w:spacing w:line="360" w:lineRule="auto"/>
              <w:jc w:val="center"/>
              <w:rPr>
                <w:color w:val="auto"/>
                <w:szCs w:val="21"/>
                <w:highlight w:val="none"/>
              </w:rPr>
            </w:pPr>
            <w:r>
              <w:rPr>
                <w:color w:val="auto"/>
                <w:szCs w:val="21"/>
                <w:highlight w:val="none"/>
              </w:rPr>
              <w:t>17</w:t>
            </w:r>
            <w:r>
              <w:rPr>
                <w:rFonts w:hint="eastAsia"/>
                <w:color w:val="auto"/>
                <w:szCs w:val="21"/>
                <w:highlight w:val="none"/>
              </w:rPr>
              <w:t>6</w:t>
            </w:r>
          </w:p>
        </w:tc>
        <w:tc>
          <w:tcPr>
            <w:tcW w:w="1305" w:type="dxa"/>
            <w:vAlign w:val="center"/>
          </w:tcPr>
          <w:p w14:paraId="5F25660B">
            <w:pPr>
              <w:widowControl/>
              <w:spacing w:line="360" w:lineRule="auto"/>
              <w:jc w:val="center"/>
              <w:rPr>
                <w:color w:val="auto"/>
                <w:szCs w:val="21"/>
                <w:highlight w:val="none"/>
              </w:rPr>
            </w:pPr>
            <w:r>
              <w:rPr>
                <w:rFonts w:hint="eastAsia"/>
                <w:color w:val="auto"/>
                <w:szCs w:val="21"/>
                <w:highlight w:val="none"/>
              </w:rPr>
              <w:t>包装及运输要求</w:t>
            </w:r>
          </w:p>
        </w:tc>
        <w:tc>
          <w:tcPr>
            <w:tcW w:w="894" w:type="dxa"/>
            <w:vAlign w:val="center"/>
          </w:tcPr>
          <w:p w14:paraId="38C89EEB">
            <w:pPr>
              <w:widowControl/>
              <w:spacing w:line="360" w:lineRule="auto"/>
              <w:rPr>
                <w:color w:val="auto"/>
                <w:szCs w:val="21"/>
                <w:highlight w:val="none"/>
              </w:rPr>
            </w:pPr>
            <w:r>
              <w:rPr>
                <w:rFonts w:hint="eastAsia"/>
                <w:color w:val="auto"/>
                <w:szCs w:val="21"/>
                <w:highlight w:val="none"/>
              </w:rPr>
              <w:t>包装及运输要求</w:t>
            </w:r>
          </w:p>
        </w:tc>
        <w:tc>
          <w:tcPr>
            <w:tcW w:w="1701" w:type="dxa"/>
            <w:vAlign w:val="center"/>
          </w:tcPr>
          <w:p w14:paraId="03857EEF">
            <w:pPr>
              <w:widowControl/>
              <w:spacing w:line="360" w:lineRule="auto"/>
              <w:rPr>
                <w:color w:val="auto"/>
                <w:szCs w:val="21"/>
                <w:highlight w:val="none"/>
              </w:rPr>
            </w:pPr>
            <w:r>
              <w:rPr>
                <w:rFonts w:hint="eastAsia"/>
                <w:color w:val="auto"/>
                <w:szCs w:val="21"/>
                <w:highlight w:val="none"/>
              </w:rPr>
              <w:t>★ 标志、包装、运输和贮存</w:t>
            </w:r>
          </w:p>
        </w:tc>
        <w:tc>
          <w:tcPr>
            <w:tcW w:w="850" w:type="dxa"/>
            <w:vAlign w:val="center"/>
          </w:tcPr>
          <w:p w14:paraId="336336F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00409F04">
            <w:pPr>
              <w:widowControl/>
              <w:spacing w:line="360" w:lineRule="auto"/>
              <w:rPr>
                <w:color w:val="auto"/>
                <w:szCs w:val="21"/>
                <w:highlight w:val="none"/>
              </w:rPr>
            </w:pPr>
            <w:r>
              <w:rPr>
                <w:rFonts w:hint="eastAsia"/>
                <w:color w:val="auto"/>
                <w:szCs w:val="21"/>
                <w:highlight w:val="none"/>
              </w:rPr>
              <w:t>符合GB/T9813.1和商品包装政府采购需求标准的相关规定</w:t>
            </w:r>
          </w:p>
        </w:tc>
      </w:tr>
      <w:tr w14:paraId="4FF3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tcPr>
          <w:p w14:paraId="6FB802CA">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77</w:t>
            </w:r>
          </w:p>
        </w:tc>
        <w:tc>
          <w:tcPr>
            <w:tcW w:w="1305" w:type="dxa"/>
            <w:vAlign w:val="center"/>
          </w:tcPr>
          <w:p w14:paraId="014FF3C0">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restart"/>
            <w:vAlign w:val="center"/>
          </w:tcPr>
          <w:p w14:paraId="7346C3AB">
            <w:pPr>
              <w:widowControl/>
              <w:spacing w:line="360" w:lineRule="auto"/>
              <w:rPr>
                <w:color w:val="auto"/>
                <w:szCs w:val="21"/>
                <w:highlight w:val="none"/>
              </w:rPr>
            </w:pPr>
            <w:r>
              <w:rPr>
                <w:rFonts w:hint="eastAsia"/>
                <w:color w:val="auto"/>
                <w:szCs w:val="21"/>
                <w:highlight w:val="none"/>
              </w:rPr>
              <w:t>服务要求</w:t>
            </w:r>
          </w:p>
        </w:tc>
        <w:tc>
          <w:tcPr>
            <w:tcW w:w="1701" w:type="dxa"/>
            <w:vAlign w:val="center"/>
          </w:tcPr>
          <w:p w14:paraId="7CCD7CCA">
            <w:pPr>
              <w:widowControl/>
              <w:spacing w:line="360" w:lineRule="auto"/>
              <w:rPr>
                <w:color w:val="auto"/>
                <w:szCs w:val="21"/>
                <w:highlight w:val="none"/>
              </w:rPr>
            </w:pPr>
            <w:r>
              <w:rPr>
                <w:rFonts w:hint="eastAsia"/>
                <w:color w:val="auto"/>
                <w:szCs w:val="21"/>
                <w:highlight w:val="none"/>
              </w:rPr>
              <w:t>★ 配置检查工具</w:t>
            </w:r>
          </w:p>
        </w:tc>
        <w:tc>
          <w:tcPr>
            <w:tcW w:w="850" w:type="dxa"/>
            <w:vAlign w:val="center"/>
          </w:tcPr>
          <w:p w14:paraId="72395EE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DFB6239">
            <w:pPr>
              <w:widowControl/>
              <w:spacing w:line="360" w:lineRule="auto"/>
              <w:rPr>
                <w:color w:val="auto"/>
                <w:szCs w:val="21"/>
                <w:highlight w:val="none"/>
              </w:rPr>
            </w:pPr>
            <w:r>
              <w:rPr>
                <w:rFonts w:hint="eastAsia"/>
                <w:color w:val="auto"/>
                <w:szCs w:val="21"/>
                <w:highlight w:val="none"/>
              </w:rPr>
              <w:t>供应商提供自检测试工具</w:t>
            </w:r>
          </w:p>
        </w:tc>
      </w:tr>
      <w:tr w14:paraId="66BE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37" w:type="dxa"/>
          </w:tcPr>
          <w:p w14:paraId="59041162">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78</w:t>
            </w:r>
          </w:p>
        </w:tc>
        <w:tc>
          <w:tcPr>
            <w:tcW w:w="1305" w:type="dxa"/>
            <w:vAlign w:val="center"/>
          </w:tcPr>
          <w:p w14:paraId="0C1BBDF0">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1F5251CB">
            <w:pPr>
              <w:widowControl/>
              <w:spacing w:line="360" w:lineRule="auto"/>
              <w:rPr>
                <w:color w:val="auto"/>
                <w:szCs w:val="21"/>
                <w:highlight w:val="none"/>
              </w:rPr>
            </w:pPr>
          </w:p>
        </w:tc>
        <w:tc>
          <w:tcPr>
            <w:tcW w:w="1701" w:type="dxa"/>
            <w:vAlign w:val="center"/>
          </w:tcPr>
          <w:p w14:paraId="341895AA">
            <w:pPr>
              <w:widowControl/>
              <w:spacing w:line="360" w:lineRule="auto"/>
              <w:rPr>
                <w:color w:val="auto"/>
                <w:szCs w:val="21"/>
                <w:highlight w:val="none"/>
              </w:rPr>
            </w:pPr>
            <w:r>
              <w:rPr>
                <w:rFonts w:hint="eastAsia"/>
                <w:color w:val="auto"/>
                <w:szCs w:val="21"/>
                <w:highlight w:val="none"/>
              </w:rPr>
              <w:t>服务响应</w:t>
            </w:r>
          </w:p>
        </w:tc>
        <w:tc>
          <w:tcPr>
            <w:tcW w:w="850" w:type="dxa"/>
            <w:vAlign w:val="center"/>
          </w:tcPr>
          <w:p w14:paraId="2E32681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ECFD8DA">
            <w:pPr>
              <w:widowControl/>
              <w:spacing w:line="360" w:lineRule="auto"/>
              <w:rPr>
                <w:color w:val="auto"/>
                <w:szCs w:val="21"/>
                <w:highlight w:val="none"/>
              </w:rPr>
            </w:pPr>
            <w:r>
              <w:rPr>
                <w:rFonts w:hint="eastAsia"/>
                <w:color w:val="auto"/>
                <w:szCs w:val="21"/>
                <w:highlight w:val="none"/>
              </w:rPr>
              <w:t>a) 供应商提供电话、电子邮件、远程连接等多种形式服务；</w:t>
            </w:r>
            <w:r>
              <w:rPr>
                <w:rFonts w:hint="eastAsia"/>
                <w:color w:val="auto"/>
                <w:szCs w:val="21"/>
                <w:highlight w:val="none"/>
              </w:rPr>
              <w:br w:type="textWrapping"/>
            </w:r>
            <w:r>
              <w:rPr>
                <w:rFonts w:hint="eastAsia"/>
                <w:color w:val="auto"/>
                <w:szCs w:val="21"/>
                <w:highlight w:val="none"/>
              </w:rPr>
              <w:t>b)供应商提供同城4h、异地12h技术响应服务，2个工作日解决问题，对于未能解决的问题和故障应提供可行的升级方案，并提供周转设备或更换设备；</w:t>
            </w:r>
            <w:r>
              <w:rPr>
                <w:rFonts w:hint="eastAsia"/>
                <w:color w:val="auto"/>
                <w:szCs w:val="21"/>
                <w:highlight w:val="none"/>
              </w:rPr>
              <w:br w:type="textWrapping"/>
            </w:r>
            <w:r>
              <w:rPr>
                <w:rFonts w:hint="eastAsia"/>
                <w:color w:val="auto"/>
                <w:szCs w:val="21"/>
                <w:highlight w:val="none"/>
              </w:rPr>
              <w:t>c)建立全国技术服务体系和服务团体，符合专业服务体系标准要求，提供原厂中文服务；</w:t>
            </w:r>
            <w:r>
              <w:rPr>
                <w:rFonts w:hint="eastAsia"/>
                <w:color w:val="auto"/>
                <w:szCs w:val="21"/>
                <w:highlight w:val="none"/>
              </w:rPr>
              <w:br w:type="textWrapping"/>
            </w:r>
            <w:r>
              <w:rPr>
                <w:rFonts w:hint="eastAsia"/>
                <w:color w:val="auto"/>
                <w:szCs w:val="21"/>
                <w:highlight w:val="none"/>
              </w:rPr>
              <w:t>d) 服务周期内提供产品的维修、换件和升级服务</w:t>
            </w:r>
            <w:r>
              <w:rPr>
                <w:rFonts w:hint="eastAsia"/>
                <w:color w:val="auto"/>
                <w:szCs w:val="21"/>
                <w:highlight w:val="none"/>
              </w:rPr>
              <w:br w:type="textWrapping"/>
            </w:r>
            <w:r>
              <w:rPr>
                <w:rFonts w:hint="eastAsia"/>
                <w:color w:val="auto"/>
                <w:szCs w:val="21"/>
                <w:highlight w:val="none"/>
              </w:rPr>
              <w:t>e）产品生命周期结束后，原厂需提供符合工信部要求的IT资产环保处置服务，包括上门回收、数据销毁、环保拆解，并提供《资产环保处置证明》，服务可通过电话或官方网站查询。</w:t>
            </w:r>
          </w:p>
        </w:tc>
      </w:tr>
      <w:tr w14:paraId="53EC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tcPr>
          <w:p w14:paraId="4793B8BA">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79</w:t>
            </w:r>
          </w:p>
        </w:tc>
        <w:tc>
          <w:tcPr>
            <w:tcW w:w="1305" w:type="dxa"/>
            <w:vAlign w:val="center"/>
          </w:tcPr>
          <w:p w14:paraId="09228FFD">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0DFA9D47">
            <w:pPr>
              <w:widowControl/>
              <w:spacing w:line="360" w:lineRule="auto"/>
              <w:rPr>
                <w:color w:val="auto"/>
                <w:szCs w:val="21"/>
                <w:highlight w:val="none"/>
              </w:rPr>
            </w:pPr>
          </w:p>
        </w:tc>
        <w:tc>
          <w:tcPr>
            <w:tcW w:w="1701" w:type="dxa"/>
            <w:vAlign w:val="center"/>
          </w:tcPr>
          <w:p w14:paraId="62706164">
            <w:pPr>
              <w:widowControl/>
              <w:spacing w:line="360" w:lineRule="auto"/>
              <w:rPr>
                <w:color w:val="auto"/>
                <w:szCs w:val="21"/>
                <w:highlight w:val="none"/>
              </w:rPr>
            </w:pPr>
            <w:r>
              <w:rPr>
                <w:rFonts w:hint="eastAsia"/>
                <w:color w:val="auto"/>
                <w:szCs w:val="21"/>
                <w:highlight w:val="none"/>
              </w:rPr>
              <w:t>★ 服务周期</w:t>
            </w:r>
          </w:p>
        </w:tc>
        <w:tc>
          <w:tcPr>
            <w:tcW w:w="850" w:type="dxa"/>
            <w:vAlign w:val="center"/>
          </w:tcPr>
          <w:p w14:paraId="0C5526C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9BE4869">
            <w:pPr>
              <w:widowControl/>
              <w:spacing w:line="360" w:lineRule="auto"/>
              <w:rPr>
                <w:color w:val="auto"/>
                <w:szCs w:val="21"/>
                <w:highlight w:val="none"/>
              </w:rPr>
            </w:pPr>
            <w:r>
              <w:rPr>
                <w:rFonts w:hint="eastAsia"/>
                <w:color w:val="auto"/>
                <w:szCs w:val="21"/>
                <w:highlight w:val="none"/>
              </w:rPr>
              <w:t>a)设备停产后应继续提供质量保障服务（含备品备件），服务终止时间与最后一批设备交付时间间隔不低于6年；</w:t>
            </w:r>
            <w:r>
              <w:rPr>
                <w:rFonts w:hint="eastAsia"/>
                <w:color w:val="auto"/>
                <w:szCs w:val="21"/>
                <w:highlight w:val="none"/>
              </w:rPr>
              <w:br w:type="textWrapping"/>
            </w:r>
            <w:r>
              <w:rPr>
                <w:rFonts w:hint="eastAsia"/>
                <w:color w:val="auto"/>
                <w:szCs w:val="21"/>
                <w:highlight w:val="none"/>
              </w:rPr>
              <w:t>b)产品停止服务时间应提前1年告知；</w:t>
            </w:r>
            <w:r>
              <w:rPr>
                <w:rFonts w:hint="eastAsia"/>
                <w:color w:val="auto"/>
                <w:szCs w:val="21"/>
                <w:highlight w:val="none"/>
              </w:rPr>
              <w:br w:type="textWrapping"/>
            </w:r>
            <w:r>
              <w:rPr>
                <w:rFonts w:hint="eastAsia"/>
                <w:color w:val="auto"/>
                <w:szCs w:val="21"/>
                <w:highlight w:val="none"/>
              </w:rPr>
              <w:t>c) 应明确产品发布日期</w:t>
            </w:r>
          </w:p>
        </w:tc>
      </w:tr>
      <w:tr w14:paraId="3016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tcPr>
          <w:p w14:paraId="3B5B4891">
            <w:pPr>
              <w:widowControl/>
              <w:spacing w:line="360" w:lineRule="auto"/>
              <w:jc w:val="center"/>
              <w:rPr>
                <w:color w:val="auto"/>
                <w:szCs w:val="21"/>
                <w:highlight w:val="none"/>
              </w:rPr>
            </w:pPr>
            <w:r>
              <w:rPr>
                <w:color w:val="auto"/>
                <w:szCs w:val="21"/>
                <w:highlight w:val="none"/>
              </w:rPr>
              <w:t>18</w:t>
            </w:r>
            <w:r>
              <w:rPr>
                <w:rFonts w:hint="eastAsia"/>
                <w:color w:val="auto"/>
                <w:szCs w:val="21"/>
                <w:highlight w:val="none"/>
              </w:rPr>
              <w:t>0</w:t>
            </w:r>
          </w:p>
        </w:tc>
        <w:tc>
          <w:tcPr>
            <w:tcW w:w="1305" w:type="dxa"/>
            <w:vAlign w:val="center"/>
          </w:tcPr>
          <w:p w14:paraId="37FBAC7B">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4D14C14D">
            <w:pPr>
              <w:widowControl/>
              <w:spacing w:line="360" w:lineRule="auto"/>
              <w:rPr>
                <w:color w:val="auto"/>
                <w:szCs w:val="21"/>
                <w:highlight w:val="none"/>
              </w:rPr>
            </w:pPr>
          </w:p>
        </w:tc>
        <w:tc>
          <w:tcPr>
            <w:tcW w:w="1701" w:type="dxa"/>
            <w:vAlign w:val="center"/>
          </w:tcPr>
          <w:p w14:paraId="30487FEA">
            <w:pPr>
              <w:widowControl/>
              <w:spacing w:line="360" w:lineRule="auto"/>
              <w:rPr>
                <w:color w:val="auto"/>
                <w:szCs w:val="21"/>
                <w:highlight w:val="none"/>
              </w:rPr>
            </w:pPr>
            <w:r>
              <w:rPr>
                <w:rFonts w:hint="eastAsia"/>
                <w:color w:val="auto"/>
                <w:szCs w:val="21"/>
                <w:highlight w:val="none"/>
              </w:rPr>
              <w:t>★ 预装操作系统</w:t>
            </w:r>
          </w:p>
        </w:tc>
        <w:tc>
          <w:tcPr>
            <w:tcW w:w="850" w:type="dxa"/>
            <w:vAlign w:val="center"/>
          </w:tcPr>
          <w:p w14:paraId="685FFEC9">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45BE4980">
            <w:pPr>
              <w:widowControl/>
              <w:spacing w:line="360" w:lineRule="auto"/>
              <w:rPr>
                <w:color w:val="auto"/>
                <w:szCs w:val="21"/>
                <w:highlight w:val="none"/>
              </w:rPr>
            </w:pPr>
            <w:r>
              <w:rPr>
                <w:rFonts w:hint="eastAsia"/>
                <w:color w:val="auto"/>
                <w:szCs w:val="21"/>
                <w:highlight w:val="none"/>
              </w:rPr>
              <w:t>预装正版操作系统</w:t>
            </w:r>
          </w:p>
        </w:tc>
      </w:tr>
      <w:tr w14:paraId="51BD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tcPr>
          <w:p w14:paraId="69CF1015">
            <w:pPr>
              <w:widowControl/>
              <w:spacing w:line="360" w:lineRule="auto"/>
              <w:jc w:val="center"/>
              <w:rPr>
                <w:color w:val="auto"/>
                <w:szCs w:val="21"/>
                <w:highlight w:val="none"/>
              </w:rPr>
            </w:pPr>
            <w:r>
              <w:rPr>
                <w:color w:val="auto"/>
                <w:szCs w:val="21"/>
                <w:highlight w:val="none"/>
              </w:rPr>
              <w:t>18</w:t>
            </w:r>
            <w:r>
              <w:rPr>
                <w:rFonts w:hint="eastAsia"/>
                <w:color w:val="auto"/>
                <w:szCs w:val="21"/>
                <w:highlight w:val="none"/>
              </w:rPr>
              <w:t>1</w:t>
            </w:r>
          </w:p>
        </w:tc>
        <w:tc>
          <w:tcPr>
            <w:tcW w:w="1305" w:type="dxa"/>
            <w:vAlign w:val="center"/>
          </w:tcPr>
          <w:p w14:paraId="47A8D2B1">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32A79AB5">
            <w:pPr>
              <w:widowControl/>
              <w:spacing w:line="360" w:lineRule="auto"/>
              <w:rPr>
                <w:color w:val="auto"/>
                <w:szCs w:val="21"/>
                <w:highlight w:val="none"/>
              </w:rPr>
            </w:pPr>
          </w:p>
        </w:tc>
        <w:tc>
          <w:tcPr>
            <w:tcW w:w="1701" w:type="dxa"/>
            <w:vAlign w:val="center"/>
          </w:tcPr>
          <w:p w14:paraId="62E6D364">
            <w:pPr>
              <w:widowControl/>
              <w:spacing w:line="360" w:lineRule="auto"/>
              <w:rPr>
                <w:color w:val="auto"/>
                <w:szCs w:val="21"/>
                <w:highlight w:val="none"/>
              </w:rPr>
            </w:pPr>
            <w:r>
              <w:rPr>
                <w:rFonts w:hint="eastAsia"/>
                <w:color w:val="auto"/>
                <w:szCs w:val="21"/>
                <w:highlight w:val="none"/>
              </w:rPr>
              <w:t>★ 培训服务</w:t>
            </w:r>
          </w:p>
        </w:tc>
        <w:tc>
          <w:tcPr>
            <w:tcW w:w="850" w:type="dxa"/>
            <w:vAlign w:val="center"/>
          </w:tcPr>
          <w:p w14:paraId="4C4881A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4A32489">
            <w:pPr>
              <w:widowControl/>
              <w:spacing w:line="360" w:lineRule="auto"/>
              <w:rPr>
                <w:color w:val="auto"/>
                <w:szCs w:val="21"/>
                <w:highlight w:val="none"/>
              </w:rPr>
            </w:pPr>
            <w:r>
              <w:rPr>
                <w:rFonts w:hint="eastAsia"/>
                <w:color w:val="auto"/>
                <w:szCs w:val="21"/>
                <w:highlight w:val="none"/>
              </w:rPr>
              <w:t>供应商提供培训材料、产品手册、培训视频等培训相关内容</w:t>
            </w:r>
          </w:p>
        </w:tc>
      </w:tr>
      <w:tr w14:paraId="337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69B5119B">
            <w:pPr>
              <w:widowControl/>
              <w:spacing w:line="360" w:lineRule="auto"/>
              <w:jc w:val="center"/>
              <w:rPr>
                <w:color w:val="auto"/>
                <w:szCs w:val="21"/>
                <w:highlight w:val="none"/>
              </w:rPr>
            </w:pPr>
            <w:r>
              <w:rPr>
                <w:color w:val="auto"/>
                <w:szCs w:val="21"/>
                <w:highlight w:val="none"/>
              </w:rPr>
              <w:t>18</w:t>
            </w:r>
            <w:r>
              <w:rPr>
                <w:rFonts w:hint="eastAsia"/>
                <w:color w:val="auto"/>
                <w:szCs w:val="21"/>
                <w:highlight w:val="none"/>
              </w:rPr>
              <w:t>2</w:t>
            </w:r>
          </w:p>
        </w:tc>
        <w:tc>
          <w:tcPr>
            <w:tcW w:w="1305" w:type="dxa"/>
            <w:vAlign w:val="center"/>
          </w:tcPr>
          <w:p w14:paraId="627145F1">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2E951833">
            <w:pPr>
              <w:widowControl/>
              <w:spacing w:line="360" w:lineRule="auto"/>
              <w:rPr>
                <w:color w:val="auto"/>
                <w:szCs w:val="21"/>
                <w:highlight w:val="none"/>
              </w:rPr>
            </w:pPr>
          </w:p>
        </w:tc>
        <w:tc>
          <w:tcPr>
            <w:tcW w:w="1701" w:type="dxa"/>
            <w:vAlign w:val="center"/>
          </w:tcPr>
          <w:p w14:paraId="28CE3AB7">
            <w:pPr>
              <w:widowControl/>
              <w:spacing w:line="360" w:lineRule="auto"/>
              <w:rPr>
                <w:color w:val="auto"/>
                <w:szCs w:val="21"/>
                <w:highlight w:val="none"/>
              </w:rPr>
            </w:pPr>
            <w:r>
              <w:rPr>
                <w:rFonts w:hint="eastAsia"/>
                <w:color w:val="auto"/>
                <w:szCs w:val="21"/>
                <w:highlight w:val="none"/>
              </w:rPr>
              <w:t>★ 典型问题解决手册</w:t>
            </w:r>
          </w:p>
        </w:tc>
        <w:tc>
          <w:tcPr>
            <w:tcW w:w="850" w:type="dxa"/>
            <w:vAlign w:val="center"/>
          </w:tcPr>
          <w:p w14:paraId="0AAF3E53">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FF6A055">
            <w:pPr>
              <w:widowControl/>
              <w:spacing w:line="360" w:lineRule="auto"/>
              <w:rPr>
                <w:color w:val="auto"/>
                <w:szCs w:val="21"/>
                <w:highlight w:val="none"/>
              </w:rPr>
            </w:pPr>
            <w:r>
              <w:rPr>
                <w:rFonts w:hint="eastAsia"/>
                <w:color w:val="auto"/>
                <w:szCs w:val="21"/>
                <w:highlight w:val="none"/>
              </w:rPr>
              <w:t>供应商提供典型问题解决说明文档或视频</w:t>
            </w:r>
          </w:p>
        </w:tc>
      </w:tr>
      <w:tr w14:paraId="286E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33BF4EFE">
            <w:pPr>
              <w:widowControl/>
              <w:spacing w:line="360" w:lineRule="auto"/>
              <w:jc w:val="center"/>
              <w:rPr>
                <w:color w:val="auto"/>
                <w:szCs w:val="21"/>
                <w:highlight w:val="none"/>
              </w:rPr>
            </w:pPr>
            <w:r>
              <w:rPr>
                <w:color w:val="auto"/>
                <w:szCs w:val="21"/>
                <w:highlight w:val="none"/>
              </w:rPr>
              <w:t>18</w:t>
            </w:r>
            <w:r>
              <w:rPr>
                <w:rFonts w:hint="eastAsia"/>
                <w:color w:val="auto"/>
                <w:szCs w:val="21"/>
                <w:highlight w:val="none"/>
              </w:rPr>
              <w:t>3</w:t>
            </w:r>
          </w:p>
        </w:tc>
        <w:tc>
          <w:tcPr>
            <w:tcW w:w="1305" w:type="dxa"/>
            <w:vAlign w:val="center"/>
          </w:tcPr>
          <w:p w14:paraId="4D463A58">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1A39142B">
            <w:pPr>
              <w:widowControl/>
              <w:spacing w:line="360" w:lineRule="auto"/>
              <w:rPr>
                <w:color w:val="auto"/>
                <w:szCs w:val="21"/>
                <w:highlight w:val="none"/>
              </w:rPr>
            </w:pPr>
          </w:p>
        </w:tc>
        <w:tc>
          <w:tcPr>
            <w:tcW w:w="1701" w:type="dxa"/>
            <w:vAlign w:val="center"/>
          </w:tcPr>
          <w:p w14:paraId="1AC77311">
            <w:pPr>
              <w:widowControl/>
              <w:spacing w:line="360" w:lineRule="auto"/>
              <w:rPr>
                <w:color w:val="auto"/>
                <w:szCs w:val="21"/>
                <w:highlight w:val="none"/>
              </w:rPr>
            </w:pPr>
            <w:r>
              <w:rPr>
                <w:rFonts w:hint="eastAsia"/>
                <w:color w:val="auto"/>
                <w:szCs w:val="21"/>
                <w:highlight w:val="none"/>
              </w:rPr>
              <w:t>★ 厂家升级软件与扩容服务</w:t>
            </w:r>
          </w:p>
        </w:tc>
        <w:tc>
          <w:tcPr>
            <w:tcW w:w="850" w:type="dxa"/>
            <w:vAlign w:val="center"/>
          </w:tcPr>
          <w:p w14:paraId="7096048D">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63989F6">
            <w:pPr>
              <w:widowControl/>
              <w:spacing w:line="360" w:lineRule="auto"/>
              <w:rPr>
                <w:color w:val="auto"/>
                <w:szCs w:val="21"/>
                <w:highlight w:val="none"/>
              </w:rPr>
            </w:pPr>
            <w:r>
              <w:rPr>
                <w:rFonts w:hint="eastAsia"/>
                <w:color w:val="auto"/>
                <w:szCs w:val="21"/>
                <w:highlight w:val="none"/>
              </w:rPr>
              <w:t>供应商提供上门升级部件/软件与扩容的增值服务</w:t>
            </w:r>
          </w:p>
        </w:tc>
      </w:tr>
      <w:tr w14:paraId="5AD4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tcPr>
          <w:p w14:paraId="319FCEED">
            <w:pPr>
              <w:widowControl/>
              <w:spacing w:line="360" w:lineRule="auto"/>
              <w:jc w:val="center"/>
              <w:rPr>
                <w:color w:val="auto"/>
                <w:szCs w:val="21"/>
                <w:highlight w:val="none"/>
              </w:rPr>
            </w:pPr>
            <w:r>
              <w:rPr>
                <w:color w:val="auto"/>
                <w:szCs w:val="21"/>
                <w:highlight w:val="none"/>
              </w:rPr>
              <w:t>18</w:t>
            </w:r>
            <w:r>
              <w:rPr>
                <w:rFonts w:hint="eastAsia"/>
                <w:color w:val="auto"/>
                <w:szCs w:val="21"/>
                <w:highlight w:val="none"/>
              </w:rPr>
              <w:t>4</w:t>
            </w:r>
          </w:p>
        </w:tc>
        <w:tc>
          <w:tcPr>
            <w:tcW w:w="1305" w:type="dxa"/>
            <w:vAlign w:val="center"/>
          </w:tcPr>
          <w:p w14:paraId="5AD2337C">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4D0E10A3">
            <w:pPr>
              <w:widowControl/>
              <w:spacing w:line="360" w:lineRule="auto"/>
              <w:rPr>
                <w:color w:val="auto"/>
                <w:szCs w:val="21"/>
                <w:highlight w:val="none"/>
              </w:rPr>
            </w:pPr>
          </w:p>
        </w:tc>
        <w:tc>
          <w:tcPr>
            <w:tcW w:w="1701" w:type="dxa"/>
            <w:vAlign w:val="center"/>
          </w:tcPr>
          <w:p w14:paraId="2FA108F8">
            <w:pPr>
              <w:widowControl/>
              <w:spacing w:line="360" w:lineRule="auto"/>
              <w:rPr>
                <w:color w:val="auto"/>
                <w:szCs w:val="21"/>
                <w:highlight w:val="none"/>
              </w:rPr>
            </w:pPr>
            <w:r>
              <w:rPr>
                <w:rFonts w:hint="eastAsia"/>
                <w:color w:val="auto"/>
                <w:szCs w:val="21"/>
                <w:highlight w:val="none"/>
              </w:rPr>
              <w:t>★整机质量服务要求</w:t>
            </w:r>
          </w:p>
        </w:tc>
        <w:tc>
          <w:tcPr>
            <w:tcW w:w="850" w:type="dxa"/>
            <w:vAlign w:val="center"/>
          </w:tcPr>
          <w:p w14:paraId="4FE1DE12">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711396C">
            <w:pPr>
              <w:widowControl/>
              <w:spacing w:line="360" w:lineRule="auto"/>
              <w:rPr>
                <w:color w:val="auto"/>
                <w:szCs w:val="21"/>
                <w:highlight w:val="none"/>
              </w:rPr>
            </w:pPr>
            <w:r>
              <w:rPr>
                <w:rFonts w:hint="eastAsia"/>
                <w:color w:val="auto"/>
                <w:szCs w:val="21"/>
                <w:highlight w:val="none"/>
              </w:rPr>
              <w:t>免费服务周期（含换件和维修）应不小于3年</w:t>
            </w:r>
          </w:p>
        </w:tc>
      </w:tr>
      <w:tr w14:paraId="3732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tcPr>
          <w:p w14:paraId="2DC099C2">
            <w:pPr>
              <w:widowControl/>
              <w:spacing w:line="360" w:lineRule="auto"/>
              <w:jc w:val="center"/>
              <w:rPr>
                <w:color w:val="auto"/>
                <w:szCs w:val="21"/>
                <w:highlight w:val="none"/>
              </w:rPr>
            </w:pPr>
            <w:r>
              <w:rPr>
                <w:color w:val="auto"/>
                <w:szCs w:val="21"/>
                <w:highlight w:val="none"/>
              </w:rPr>
              <w:t>18</w:t>
            </w:r>
            <w:r>
              <w:rPr>
                <w:rFonts w:hint="eastAsia"/>
                <w:color w:val="auto"/>
                <w:szCs w:val="21"/>
                <w:highlight w:val="none"/>
              </w:rPr>
              <w:t>5</w:t>
            </w:r>
          </w:p>
        </w:tc>
        <w:tc>
          <w:tcPr>
            <w:tcW w:w="1305" w:type="dxa"/>
            <w:vAlign w:val="center"/>
          </w:tcPr>
          <w:p w14:paraId="50D7728E">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74528B92">
            <w:pPr>
              <w:widowControl/>
              <w:spacing w:line="360" w:lineRule="auto"/>
              <w:rPr>
                <w:color w:val="auto"/>
                <w:szCs w:val="21"/>
                <w:highlight w:val="none"/>
              </w:rPr>
            </w:pPr>
          </w:p>
        </w:tc>
        <w:tc>
          <w:tcPr>
            <w:tcW w:w="1701" w:type="dxa"/>
            <w:vAlign w:val="center"/>
          </w:tcPr>
          <w:p w14:paraId="1DC16603">
            <w:pPr>
              <w:widowControl/>
              <w:spacing w:line="360" w:lineRule="auto"/>
              <w:rPr>
                <w:color w:val="auto"/>
                <w:szCs w:val="21"/>
                <w:highlight w:val="none"/>
              </w:rPr>
            </w:pPr>
            <w:r>
              <w:rPr>
                <w:rFonts w:hint="eastAsia"/>
                <w:color w:val="auto"/>
                <w:szCs w:val="21"/>
                <w:highlight w:val="none"/>
              </w:rPr>
              <w:t>#恶劣供电稳定性</w:t>
            </w:r>
          </w:p>
        </w:tc>
        <w:tc>
          <w:tcPr>
            <w:tcW w:w="850" w:type="dxa"/>
            <w:vAlign w:val="center"/>
          </w:tcPr>
          <w:p w14:paraId="1F73523D">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2626BD23">
            <w:pPr>
              <w:widowControl/>
              <w:spacing w:line="360" w:lineRule="auto"/>
              <w:rPr>
                <w:color w:val="auto"/>
                <w:szCs w:val="21"/>
                <w:highlight w:val="none"/>
              </w:rPr>
            </w:pPr>
            <w:r>
              <w:rPr>
                <w:rFonts w:hint="eastAsia"/>
                <w:color w:val="auto"/>
                <w:szCs w:val="21"/>
                <w:highlight w:val="none"/>
              </w:rPr>
              <w:t>恶劣供电稳定性：使用交流电时，产品可以在165V-265V，50Hz供电时正常工作，需提供相关证书并加盖公章</w:t>
            </w:r>
          </w:p>
        </w:tc>
      </w:tr>
      <w:tr w14:paraId="6090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tcPr>
          <w:p w14:paraId="2E0D9ABB">
            <w:pPr>
              <w:widowControl/>
              <w:spacing w:line="360" w:lineRule="auto"/>
              <w:jc w:val="center"/>
              <w:rPr>
                <w:color w:val="auto"/>
                <w:szCs w:val="21"/>
                <w:highlight w:val="none"/>
              </w:rPr>
            </w:pPr>
            <w:r>
              <w:rPr>
                <w:color w:val="auto"/>
                <w:szCs w:val="21"/>
                <w:highlight w:val="none"/>
              </w:rPr>
              <w:t>18</w:t>
            </w:r>
            <w:r>
              <w:rPr>
                <w:rFonts w:hint="eastAsia"/>
                <w:color w:val="auto"/>
                <w:szCs w:val="21"/>
                <w:highlight w:val="none"/>
              </w:rPr>
              <w:t>6</w:t>
            </w:r>
          </w:p>
        </w:tc>
        <w:tc>
          <w:tcPr>
            <w:tcW w:w="1305" w:type="dxa"/>
            <w:vAlign w:val="center"/>
          </w:tcPr>
          <w:p w14:paraId="5AF5B633">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1F5B9A32">
            <w:pPr>
              <w:widowControl/>
              <w:spacing w:line="360" w:lineRule="auto"/>
              <w:rPr>
                <w:color w:val="auto"/>
                <w:szCs w:val="21"/>
                <w:highlight w:val="none"/>
              </w:rPr>
            </w:pPr>
          </w:p>
        </w:tc>
        <w:tc>
          <w:tcPr>
            <w:tcW w:w="1701" w:type="dxa"/>
            <w:vAlign w:val="center"/>
          </w:tcPr>
          <w:p w14:paraId="18373793">
            <w:pPr>
              <w:widowControl/>
              <w:spacing w:line="360" w:lineRule="auto"/>
              <w:rPr>
                <w:color w:val="auto"/>
                <w:szCs w:val="21"/>
                <w:highlight w:val="none"/>
              </w:rPr>
            </w:pPr>
            <w:r>
              <w:rPr>
                <w:rFonts w:hint="eastAsia"/>
                <w:color w:val="auto"/>
                <w:szCs w:val="21"/>
                <w:highlight w:val="none"/>
              </w:rPr>
              <w:t>★ 合格证书要求</w:t>
            </w:r>
          </w:p>
        </w:tc>
        <w:tc>
          <w:tcPr>
            <w:tcW w:w="850" w:type="dxa"/>
            <w:vAlign w:val="center"/>
          </w:tcPr>
          <w:p w14:paraId="195BB9D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6EF5A38E">
            <w:pPr>
              <w:widowControl/>
              <w:spacing w:line="360" w:lineRule="auto"/>
              <w:rPr>
                <w:color w:val="auto"/>
                <w:szCs w:val="21"/>
                <w:highlight w:val="none"/>
              </w:rPr>
            </w:pPr>
            <w:r>
              <w:rPr>
                <w:rFonts w:hint="eastAsia"/>
                <w:color w:val="auto"/>
                <w:szCs w:val="21"/>
                <w:highlight w:val="none"/>
              </w:rPr>
              <w:t>供应商交货时提供产品合格证</w:t>
            </w:r>
          </w:p>
        </w:tc>
      </w:tr>
      <w:tr w14:paraId="38FC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1E4F2BE5">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87</w:t>
            </w:r>
          </w:p>
        </w:tc>
        <w:tc>
          <w:tcPr>
            <w:tcW w:w="1305" w:type="dxa"/>
            <w:vAlign w:val="center"/>
          </w:tcPr>
          <w:p w14:paraId="5E53A8B0">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4A7B4021">
            <w:pPr>
              <w:widowControl/>
              <w:spacing w:line="360" w:lineRule="auto"/>
              <w:rPr>
                <w:color w:val="auto"/>
                <w:szCs w:val="21"/>
                <w:highlight w:val="none"/>
              </w:rPr>
            </w:pPr>
          </w:p>
        </w:tc>
        <w:tc>
          <w:tcPr>
            <w:tcW w:w="1701" w:type="dxa"/>
            <w:vAlign w:val="center"/>
          </w:tcPr>
          <w:p w14:paraId="755803CF">
            <w:pPr>
              <w:widowControl/>
              <w:spacing w:line="360" w:lineRule="auto"/>
              <w:rPr>
                <w:color w:val="auto"/>
                <w:szCs w:val="21"/>
                <w:highlight w:val="none"/>
              </w:rPr>
            </w:pPr>
            <w:r>
              <w:rPr>
                <w:rFonts w:hint="eastAsia"/>
                <w:color w:val="auto"/>
                <w:szCs w:val="21"/>
                <w:highlight w:val="none"/>
              </w:rPr>
              <w:t>★开箱组装/使用指导要求</w:t>
            </w:r>
          </w:p>
        </w:tc>
        <w:tc>
          <w:tcPr>
            <w:tcW w:w="850" w:type="dxa"/>
            <w:vAlign w:val="center"/>
          </w:tcPr>
          <w:p w14:paraId="4C97038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86F181A">
            <w:pPr>
              <w:widowControl/>
              <w:spacing w:line="360" w:lineRule="auto"/>
              <w:rPr>
                <w:color w:val="auto"/>
                <w:szCs w:val="21"/>
                <w:highlight w:val="none"/>
              </w:rPr>
            </w:pPr>
            <w:r>
              <w:rPr>
                <w:rFonts w:hint="eastAsia"/>
                <w:color w:val="auto"/>
                <w:szCs w:val="21"/>
                <w:highlight w:val="none"/>
              </w:rPr>
              <w:t>供应商提供开箱组装/使用指导</w:t>
            </w:r>
          </w:p>
        </w:tc>
      </w:tr>
      <w:tr w14:paraId="58C3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4784A82F">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88</w:t>
            </w:r>
          </w:p>
        </w:tc>
        <w:tc>
          <w:tcPr>
            <w:tcW w:w="1305" w:type="dxa"/>
            <w:vAlign w:val="center"/>
          </w:tcPr>
          <w:p w14:paraId="4734F17C">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5520F6CA">
            <w:pPr>
              <w:widowControl/>
              <w:spacing w:line="360" w:lineRule="auto"/>
              <w:rPr>
                <w:color w:val="auto"/>
                <w:szCs w:val="21"/>
                <w:highlight w:val="none"/>
              </w:rPr>
            </w:pPr>
          </w:p>
        </w:tc>
        <w:tc>
          <w:tcPr>
            <w:tcW w:w="1701" w:type="dxa"/>
            <w:vAlign w:val="center"/>
          </w:tcPr>
          <w:p w14:paraId="6CA88DEE">
            <w:pPr>
              <w:widowControl/>
              <w:spacing w:line="360" w:lineRule="auto"/>
              <w:rPr>
                <w:color w:val="auto"/>
                <w:szCs w:val="21"/>
                <w:highlight w:val="none"/>
              </w:rPr>
            </w:pPr>
            <w:r>
              <w:rPr>
                <w:rFonts w:hint="eastAsia"/>
                <w:color w:val="auto"/>
                <w:szCs w:val="21"/>
                <w:highlight w:val="none"/>
              </w:rPr>
              <w:t>★ 驱动下载服务要求</w:t>
            </w:r>
          </w:p>
        </w:tc>
        <w:tc>
          <w:tcPr>
            <w:tcW w:w="850" w:type="dxa"/>
            <w:vAlign w:val="center"/>
          </w:tcPr>
          <w:p w14:paraId="1959C88B">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246F3153">
            <w:pPr>
              <w:widowControl/>
              <w:spacing w:line="360" w:lineRule="auto"/>
              <w:rPr>
                <w:color w:val="auto"/>
                <w:szCs w:val="21"/>
                <w:highlight w:val="none"/>
              </w:rPr>
            </w:pPr>
            <w:r>
              <w:rPr>
                <w:rFonts w:hint="eastAsia"/>
                <w:color w:val="auto"/>
                <w:szCs w:val="21"/>
                <w:highlight w:val="none"/>
              </w:rPr>
              <w:t>供应商提供驱动光盘或下载方式</w:t>
            </w:r>
          </w:p>
        </w:tc>
      </w:tr>
      <w:tr w14:paraId="40CC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70467E68">
            <w:pPr>
              <w:widowControl/>
              <w:spacing w:line="360" w:lineRule="auto"/>
              <w:jc w:val="center"/>
              <w:rPr>
                <w:color w:val="auto"/>
                <w:szCs w:val="21"/>
                <w:highlight w:val="none"/>
              </w:rPr>
            </w:pPr>
            <w:r>
              <w:rPr>
                <w:color w:val="auto"/>
                <w:szCs w:val="21"/>
                <w:highlight w:val="none"/>
              </w:rPr>
              <w:t>1</w:t>
            </w:r>
            <w:r>
              <w:rPr>
                <w:rFonts w:hint="eastAsia"/>
                <w:color w:val="auto"/>
                <w:szCs w:val="21"/>
                <w:highlight w:val="none"/>
              </w:rPr>
              <w:t>89</w:t>
            </w:r>
            <w:r>
              <w:rPr>
                <w:color w:val="auto"/>
                <w:szCs w:val="21"/>
                <w:highlight w:val="none"/>
              </w:rPr>
              <w:t>2</w:t>
            </w:r>
          </w:p>
        </w:tc>
        <w:tc>
          <w:tcPr>
            <w:tcW w:w="1305" w:type="dxa"/>
            <w:vAlign w:val="center"/>
          </w:tcPr>
          <w:p w14:paraId="5B6C571D">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6656CCC6">
            <w:pPr>
              <w:widowControl/>
              <w:spacing w:line="360" w:lineRule="auto"/>
              <w:rPr>
                <w:color w:val="auto"/>
                <w:szCs w:val="21"/>
                <w:highlight w:val="none"/>
              </w:rPr>
            </w:pPr>
          </w:p>
        </w:tc>
        <w:tc>
          <w:tcPr>
            <w:tcW w:w="1701" w:type="dxa"/>
            <w:vAlign w:val="center"/>
          </w:tcPr>
          <w:p w14:paraId="2AFAAE95">
            <w:pPr>
              <w:widowControl/>
              <w:spacing w:line="360" w:lineRule="auto"/>
              <w:rPr>
                <w:color w:val="auto"/>
                <w:szCs w:val="21"/>
                <w:highlight w:val="none"/>
              </w:rPr>
            </w:pPr>
            <w:r>
              <w:rPr>
                <w:rFonts w:hint="eastAsia"/>
                <w:color w:val="auto"/>
                <w:szCs w:val="21"/>
                <w:highlight w:val="none"/>
              </w:rPr>
              <w:t>★ 兼容适配软件下载服务要求</w:t>
            </w:r>
          </w:p>
        </w:tc>
        <w:tc>
          <w:tcPr>
            <w:tcW w:w="850" w:type="dxa"/>
            <w:vAlign w:val="center"/>
          </w:tcPr>
          <w:p w14:paraId="6E085E1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20FBCDA">
            <w:pPr>
              <w:widowControl/>
              <w:spacing w:line="360" w:lineRule="auto"/>
              <w:rPr>
                <w:color w:val="auto"/>
                <w:szCs w:val="21"/>
                <w:highlight w:val="none"/>
              </w:rPr>
            </w:pPr>
            <w:r>
              <w:rPr>
                <w:rFonts w:hint="eastAsia"/>
                <w:color w:val="auto"/>
                <w:szCs w:val="21"/>
                <w:highlight w:val="none"/>
              </w:rPr>
              <w:t>供应商提供兼容适配软件下载渠道（光盘、网站）</w:t>
            </w:r>
          </w:p>
        </w:tc>
      </w:tr>
      <w:tr w14:paraId="7442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0E987FA2">
            <w:pPr>
              <w:widowControl/>
              <w:spacing w:line="360" w:lineRule="auto"/>
              <w:jc w:val="center"/>
              <w:rPr>
                <w:color w:val="auto"/>
                <w:szCs w:val="21"/>
                <w:highlight w:val="none"/>
              </w:rPr>
            </w:pPr>
            <w:r>
              <w:rPr>
                <w:color w:val="auto"/>
                <w:szCs w:val="21"/>
                <w:highlight w:val="none"/>
              </w:rPr>
              <w:t>19</w:t>
            </w:r>
            <w:r>
              <w:rPr>
                <w:rFonts w:hint="eastAsia"/>
                <w:color w:val="auto"/>
                <w:szCs w:val="21"/>
                <w:highlight w:val="none"/>
              </w:rPr>
              <w:t>0</w:t>
            </w:r>
          </w:p>
        </w:tc>
        <w:tc>
          <w:tcPr>
            <w:tcW w:w="1305" w:type="dxa"/>
            <w:vAlign w:val="center"/>
          </w:tcPr>
          <w:p w14:paraId="0B651563">
            <w:pPr>
              <w:widowControl/>
              <w:spacing w:line="360" w:lineRule="auto"/>
              <w:jc w:val="center"/>
              <w:rPr>
                <w:color w:val="auto"/>
                <w:szCs w:val="21"/>
                <w:highlight w:val="none"/>
              </w:rPr>
            </w:pPr>
            <w:r>
              <w:rPr>
                <w:rFonts w:hint="eastAsia"/>
                <w:color w:val="auto"/>
                <w:szCs w:val="21"/>
                <w:highlight w:val="none"/>
              </w:rPr>
              <w:t>服务要求</w:t>
            </w:r>
          </w:p>
        </w:tc>
        <w:tc>
          <w:tcPr>
            <w:tcW w:w="894" w:type="dxa"/>
            <w:vMerge w:val="continue"/>
            <w:vAlign w:val="center"/>
          </w:tcPr>
          <w:p w14:paraId="3FF23EE5">
            <w:pPr>
              <w:widowControl/>
              <w:spacing w:line="360" w:lineRule="auto"/>
              <w:rPr>
                <w:color w:val="auto"/>
                <w:szCs w:val="21"/>
                <w:highlight w:val="none"/>
              </w:rPr>
            </w:pPr>
          </w:p>
        </w:tc>
        <w:tc>
          <w:tcPr>
            <w:tcW w:w="1701" w:type="dxa"/>
            <w:vAlign w:val="center"/>
          </w:tcPr>
          <w:p w14:paraId="4B63BF6B">
            <w:pPr>
              <w:widowControl/>
              <w:spacing w:line="360" w:lineRule="auto"/>
              <w:rPr>
                <w:color w:val="auto"/>
                <w:szCs w:val="21"/>
                <w:highlight w:val="none"/>
              </w:rPr>
            </w:pPr>
            <w:r>
              <w:rPr>
                <w:rFonts w:hint="eastAsia"/>
                <w:color w:val="auto"/>
                <w:szCs w:val="21"/>
                <w:highlight w:val="none"/>
              </w:rPr>
              <w:t>跨架构平台应用兼容</w:t>
            </w:r>
          </w:p>
        </w:tc>
        <w:tc>
          <w:tcPr>
            <w:tcW w:w="850" w:type="dxa"/>
            <w:vAlign w:val="center"/>
          </w:tcPr>
          <w:p w14:paraId="4CB338BF">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1294DF2A">
            <w:pPr>
              <w:widowControl/>
              <w:spacing w:line="360" w:lineRule="auto"/>
              <w:rPr>
                <w:color w:val="auto"/>
                <w:szCs w:val="21"/>
                <w:highlight w:val="none"/>
              </w:rPr>
            </w:pPr>
            <w:r>
              <w:rPr>
                <w:rFonts w:hint="eastAsia"/>
                <w:color w:val="auto"/>
                <w:szCs w:val="21"/>
                <w:highlight w:val="none"/>
              </w:rPr>
              <w:t>供应商提供跨架构平台的应用兼容工具，支持一种或者一种以上不同架构平台的应用</w:t>
            </w:r>
          </w:p>
        </w:tc>
      </w:tr>
      <w:tr w14:paraId="6D3A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tcPr>
          <w:p w14:paraId="26939514">
            <w:pPr>
              <w:widowControl/>
              <w:spacing w:line="360" w:lineRule="auto"/>
              <w:jc w:val="center"/>
              <w:rPr>
                <w:color w:val="auto"/>
                <w:szCs w:val="21"/>
                <w:highlight w:val="none"/>
              </w:rPr>
            </w:pPr>
            <w:r>
              <w:rPr>
                <w:color w:val="auto"/>
                <w:szCs w:val="21"/>
                <w:highlight w:val="none"/>
              </w:rPr>
              <w:t>19</w:t>
            </w:r>
            <w:r>
              <w:rPr>
                <w:rFonts w:hint="eastAsia"/>
                <w:color w:val="auto"/>
                <w:szCs w:val="21"/>
                <w:highlight w:val="none"/>
              </w:rPr>
              <w:t>1</w:t>
            </w:r>
          </w:p>
        </w:tc>
        <w:tc>
          <w:tcPr>
            <w:tcW w:w="1305" w:type="dxa"/>
            <w:vAlign w:val="center"/>
          </w:tcPr>
          <w:p w14:paraId="06CAE787">
            <w:pPr>
              <w:widowControl/>
              <w:spacing w:line="360" w:lineRule="auto"/>
              <w:jc w:val="center"/>
              <w:rPr>
                <w:color w:val="auto"/>
                <w:szCs w:val="21"/>
                <w:highlight w:val="none"/>
              </w:rPr>
            </w:pPr>
            <w:r>
              <w:rPr>
                <w:rFonts w:hint="eastAsia"/>
                <w:color w:val="auto"/>
                <w:szCs w:val="21"/>
                <w:highlight w:val="none"/>
              </w:rPr>
              <w:t>供应保障要求</w:t>
            </w:r>
          </w:p>
        </w:tc>
        <w:tc>
          <w:tcPr>
            <w:tcW w:w="894" w:type="dxa"/>
            <w:vAlign w:val="center"/>
          </w:tcPr>
          <w:p w14:paraId="3120CF8E">
            <w:pPr>
              <w:widowControl/>
              <w:spacing w:line="360" w:lineRule="auto"/>
              <w:rPr>
                <w:color w:val="auto"/>
                <w:szCs w:val="21"/>
                <w:highlight w:val="none"/>
              </w:rPr>
            </w:pPr>
            <w:r>
              <w:rPr>
                <w:rFonts w:hint="eastAsia"/>
                <w:color w:val="auto"/>
                <w:szCs w:val="21"/>
                <w:highlight w:val="none"/>
              </w:rPr>
              <w:t>供应链合规性</w:t>
            </w:r>
          </w:p>
        </w:tc>
        <w:tc>
          <w:tcPr>
            <w:tcW w:w="1701" w:type="dxa"/>
            <w:vAlign w:val="center"/>
          </w:tcPr>
          <w:p w14:paraId="52C74630">
            <w:pPr>
              <w:widowControl/>
              <w:spacing w:line="360" w:lineRule="auto"/>
              <w:rPr>
                <w:color w:val="auto"/>
                <w:szCs w:val="21"/>
                <w:highlight w:val="none"/>
              </w:rPr>
            </w:pPr>
            <w:r>
              <w:rPr>
                <w:rFonts w:hint="eastAsia"/>
                <w:color w:val="auto"/>
                <w:szCs w:val="21"/>
                <w:highlight w:val="none"/>
              </w:rPr>
              <w:t>★产品部件保障</w:t>
            </w:r>
          </w:p>
        </w:tc>
        <w:tc>
          <w:tcPr>
            <w:tcW w:w="850" w:type="dxa"/>
            <w:vAlign w:val="center"/>
          </w:tcPr>
          <w:p w14:paraId="41DC83D7">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43BAB83B">
            <w:pPr>
              <w:widowControl/>
              <w:spacing w:line="360" w:lineRule="auto"/>
              <w:rPr>
                <w:color w:val="auto"/>
                <w:szCs w:val="21"/>
                <w:highlight w:val="none"/>
              </w:rPr>
            </w:pPr>
            <w:r>
              <w:rPr>
                <w:rFonts w:hint="eastAsia"/>
                <w:color w:val="auto"/>
                <w:szCs w:val="21"/>
                <w:highlight w:val="none"/>
              </w:rPr>
              <w:t xml:space="preserve">供应商保障产品主要部件，提供6年的备件服务能力（自购买之日起），或提供可兼容原设备的升级换代产品； </w:t>
            </w:r>
          </w:p>
        </w:tc>
      </w:tr>
      <w:tr w14:paraId="482B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tcPr>
          <w:p w14:paraId="78C83E93">
            <w:pPr>
              <w:widowControl/>
              <w:spacing w:line="360" w:lineRule="auto"/>
              <w:jc w:val="center"/>
              <w:rPr>
                <w:color w:val="auto"/>
                <w:szCs w:val="21"/>
                <w:highlight w:val="none"/>
              </w:rPr>
            </w:pPr>
            <w:r>
              <w:rPr>
                <w:color w:val="auto"/>
                <w:szCs w:val="21"/>
                <w:highlight w:val="none"/>
              </w:rPr>
              <w:t>19</w:t>
            </w:r>
            <w:r>
              <w:rPr>
                <w:rFonts w:hint="eastAsia"/>
                <w:color w:val="auto"/>
                <w:szCs w:val="21"/>
                <w:highlight w:val="none"/>
              </w:rPr>
              <w:t>2</w:t>
            </w:r>
          </w:p>
        </w:tc>
        <w:tc>
          <w:tcPr>
            <w:tcW w:w="1305" w:type="dxa"/>
            <w:vAlign w:val="center"/>
          </w:tcPr>
          <w:p w14:paraId="351581C4">
            <w:pPr>
              <w:widowControl/>
              <w:spacing w:line="360" w:lineRule="auto"/>
              <w:jc w:val="center"/>
              <w:rPr>
                <w:color w:val="auto"/>
                <w:szCs w:val="21"/>
                <w:highlight w:val="none"/>
              </w:rPr>
            </w:pPr>
            <w:r>
              <w:rPr>
                <w:rFonts w:hint="eastAsia"/>
                <w:color w:val="auto"/>
                <w:szCs w:val="21"/>
                <w:highlight w:val="none"/>
              </w:rPr>
              <w:t>供应保障要求</w:t>
            </w:r>
          </w:p>
        </w:tc>
        <w:tc>
          <w:tcPr>
            <w:tcW w:w="894" w:type="dxa"/>
            <w:vAlign w:val="center"/>
          </w:tcPr>
          <w:p w14:paraId="1520197E">
            <w:pPr>
              <w:widowControl/>
              <w:spacing w:line="360" w:lineRule="auto"/>
              <w:rPr>
                <w:color w:val="auto"/>
                <w:szCs w:val="21"/>
                <w:highlight w:val="none"/>
              </w:rPr>
            </w:pPr>
          </w:p>
        </w:tc>
        <w:tc>
          <w:tcPr>
            <w:tcW w:w="1701" w:type="dxa"/>
            <w:vAlign w:val="center"/>
          </w:tcPr>
          <w:p w14:paraId="0B7EAFB9">
            <w:pPr>
              <w:widowControl/>
              <w:spacing w:line="360" w:lineRule="auto"/>
              <w:rPr>
                <w:color w:val="auto"/>
                <w:szCs w:val="21"/>
                <w:highlight w:val="none"/>
              </w:rPr>
            </w:pPr>
            <w:r>
              <w:rPr>
                <w:rFonts w:hint="eastAsia"/>
                <w:color w:val="auto"/>
                <w:szCs w:val="21"/>
                <w:highlight w:val="none"/>
              </w:rPr>
              <w:t>#键盘开机功能</w:t>
            </w:r>
          </w:p>
        </w:tc>
        <w:tc>
          <w:tcPr>
            <w:tcW w:w="850" w:type="dxa"/>
            <w:vAlign w:val="center"/>
          </w:tcPr>
          <w:p w14:paraId="1628017C">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7CDAB25">
            <w:pPr>
              <w:widowControl/>
              <w:spacing w:line="360" w:lineRule="auto"/>
              <w:rPr>
                <w:color w:val="auto"/>
                <w:szCs w:val="21"/>
                <w:highlight w:val="none"/>
              </w:rPr>
            </w:pPr>
            <w:r>
              <w:rPr>
                <w:rFonts w:hint="eastAsia"/>
                <w:color w:val="auto"/>
                <w:szCs w:val="21"/>
                <w:highlight w:val="none"/>
              </w:rPr>
              <w:t>设备需支持键盘开机，需提供产品彩页或产品功能截图并加盖公章；</w:t>
            </w:r>
          </w:p>
        </w:tc>
      </w:tr>
      <w:tr w14:paraId="52D6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451A76E2">
            <w:pPr>
              <w:widowControl/>
              <w:spacing w:line="360" w:lineRule="auto"/>
              <w:jc w:val="center"/>
              <w:rPr>
                <w:color w:val="auto"/>
                <w:szCs w:val="21"/>
                <w:highlight w:val="none"/>
              </w:rPr>
            </w:pPr>
            <w:r>
              <w:rPr>
                <w:color w:val="auto"/>
                <w:szCs w:val="21"/>
                <w:highlight w:val="none"/>
              </w:rPr>
              <w:t>19</w:t>
            </w:r>
            <w:r>
              <w:rPr>
                <w:rFonts w:hint="eastAsia"/>
                <w:color w:val="auto"/>
                <w:szCs w:val="21"/>
                <w:highlight w:val="none"/>
              </w:rPr>
              <w:t>3</w:t>
            </w:r>
          </w:p>
        </w:tc>
        <w:tc>
          <w:tcPr>
            <w:tcW w:w="1305" w:type="dxa"/>
            <w:vAlign w:val="center"/>
          </w:tcPr>
          <w:p w14:paraId="234FA66D">
            <w:pPr>
              <w:widowControl/>
              <w:spacing w:line="360" w:lineRule="auto"/>
              <w:jc w:val="center"/>
              <w:rPr>
                <w:color w:val="auto"/>
                <w:szCs w:val="21"/>
                <w:highlight w:val="none"/>
              </w:rPr>
            </w:pPr>
            <w:r>
              <w:rPr>
                <w:rFonts w:hint="eastAsia"/>
                <w:color w:val="auto"/>
                <w:szCs w:val="21"/>
                <w:highlight w:val="none"/>
              </w:rPr>
              <w:t>供应保障要求</w:t>
            </w:r>
          </w:p>
        </w:tc>
        <w:tc>
          <w:tcPr>
            <w:tcW w:w="894" w:type="dxa"/>
            <w:vMerge w:val="restart"/>
            <w:vAlign w:val="center"/>
          </w:tcPr>
          <w:p w14:paraId="41B073C5">
            <w:pPr>
              <w:widowControl/>
              <w:spacing w:line="360" w:lineRule="auto"/>
              <w:rPr>
                <w:color w:val="auto"/>
                <w:szCs w:val="21"/>
                <w:highlight w:val="none"/>
              </w:rPr>
            </w:pPr>
            <w:r>
              <w:rPr>
                <w:rFonts w:hint="eastAsia"/>
                <w:color w:val="auto"/>
                <w:szCs w:val="21"/>
                <w:highlight w:val="none"/>
              </w:rPr>
              <w:t>供应链质量</w:t>
            </w:r>
          </w:p>
        </w:tc>
        <w:tc>
          <w:tcPr>
            <w:tcW w:w="1701" w:type="dxa"/>
            <w:vAlign w:val="center"/>
          </w:tcPr>
          <w:p w14:paraId="2956340B">
            <w:pPr>
              <w:widowControl/>
              <w:spacing w:line="360" w:lineRule="auto"/>
              <w:rPr>
                <w:color w:val="auto"/>
                <w:szCs w:val="21"/>
                <w:highlight w:val="none"/>
              </w:rPr>
            </w:pPr>
            <w:r>
              <w:rPr>
                <w:rFonts w:hint="eastAsia"/>
                <w:color w:val="auto"/>
                <w:szCs w:val="21"/>
                <w:highlight w:val="none"/>
              </w:rPr>
              <w:t>★ 抗干扰性</w:t>
            </w:r>
          </w:p>
        </w:tc>
        <w:tc>
          <w:tcPr>
            <w:tcW w:w="850" w:type="dxa"/>
            <w:vAlign w:val="center"/>
          </w:tcPr>
          <w:p w14:paraId="6B175DE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A7AC4A1">
            <w:pPr>
              <w:widowControl/>
              <w:spacing w:line="360" w:lineRule="auto"/>
              <w:rPr>
                <w:color w:val="auto"/>
                <w:szCs w:val="21"/>
                <w:highlight w:val="none"/>
              </w:rPr>
            </w:pPr>
            <w:r>
              <w:rPr>
                <w:rFonts w:hint="eastAsia"/>
                <w:color w:val="auto"/>
                <w:szCs w:val="21"/>
                <w:highlight w:val="none"/>
              </w:rPr>
              <w:t>当产品部件出现供应风险时，供应商应通知采购人并提供风险应对方案确保产品的服务保障</w:t>
            </w:r>
          </w:p>
        </w:tc>
      </w:tr>
      <w:tr w14:paraId="48B5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00797EB6">
            <w:pPr>
              <w:widowControl/>
              <w:spacing w:line="360" w:lineRule="auto"/>
              <w:jc w:val="center"/>
              <w:rPr>
                <w:color w:val="auto"/>
                <w:szCs w:val="21"/>
                <w:highlight w:val="none"/>
              </w:rPr>
            </w:pPr>
            <w:r>
              <w:rPr>
                <w:color w:val="auto"/>
                <w:szCs w:val="21"/>
                <w:highlight w:val="none"/>
              </w:rPr>
              <w:t>19</w:t>
            </w:r>
            <w:r>
              <w:rPr>
                <w:rFonts w:hint="eastAsia"/>
                <w:color w:val="auto"/>
                <w:szCs w:val="21"/>
                <w:highlight w:val="none"/>
              </w:rPr>
              <w:t>4</w:t>
            </w:r>
          </w:p>
        </w:tc>
        <w:tc>
          <w:tcPr>
            <w:tcW w:w="1305" w:type="dxa"/>
            <w:vAlign w:val="center"/>
          </w:tcPr>
          <w:p w14:paraId="4FFEBE05">
            <w:pPr>
              <w:widowControl/>
              <w:spacing w:line="360" w:lineRule="auto"/>
              <w:jc w:val="center"/>
              <w:rPr>
                <w:color w:val="auto"/>
                <w:szCs w:val="21"/>
                <w:highlight w:val="none"/>
              </w:rPr>
            </w:pPr>
            <w:r>
              <w:rPr>
                <w:rFonts w:hint="eastAsia"/>
                <w:color w:val="auto"/>
                <w:szCs w:val="21"/>
                <w:highlight w:val="none"/>
              </w:rPr>
              <w:t>供应保障要求</w:t>
            </w:r>
          </w:p>
        </w:tc>
        <w:tc>
          <w:tcPr>
            <w:tcW w:w="894" w:type="dxa"/>
            <w:vMerge w:val="continue"/>
            <w:vAlign w:val="center"/>
          </w:tcPr>
          <w:p w14:paraId="7ACC9E9B">
            <w:pPr>
              <w:widowControl/>
              <w:spacing w:line="360" w:lineRule="auto"/>
              <w:rPr>
                <w:color w:val="auto"/>
                <w:szCs w:val="21"/>
                <w:highlight w:val="none"/>
              </w:rPr>
            </w:pPr>
          </w:p>
        </w:tc>
        <w:tc>
          <w:tcPr>
            <w:tcW w:w="1701" w:type="dxa"/>
            <w:vAlign w:val="center"/>
          </w:tcPr>
          <w:p w14:paraId="16ED8EFB">
            <w:pPr>
              <w:widowControl/>
              <w:spacing w:line="360" w:lineRule="auto"/>
              <w:rPr>
                <w:color w:val="auto"/>
                <w:szCs w:val="21"/>
                <w:highlight w:val="none"/>
              </w:rPr>
            </w:pPr>
            <w:r>
              <w:rPr>
                <w:rFonts w:hint="eastAsia"/>
                <w:color w:val="auto"/>
                <w:szCs w:val="21"/>
                <w:highlight w:val="none"/>
              </w:rPr>
              <w:t>★ 供应能力证明</w:t>
            </w:r>
          </w:p>
        </w:tc>
        <w:tc>
          <w:tcPr>
            <w:tcW w:w="850" w:type="dxa"/>
            <w:vAlign w:val="center"/>
          </w:tcPr>
          <w:p w14:paraId="3292F19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A4B602F">
            <w:pPr>
              <w:widowControl/>
              <w:spacing w:line="360" w:lineRule="auto"/>
              <w:rPr>
                <w:color w:val="auto"/>
                <w:szCs w:val="21"/>
                <w:highlight w:val="none"/>
              </w:rPr>
            </w:pPr>
            <w:r>
              <w:rPr>
                <w:rFonts w:hint="eastAsia"/>
                <w:color w:val="auto"/>
                <w:szCs w:val="21"/>
                <w:highlight w:val="none"/>
              </w:rPr>
              <w:t>供应商提供供应链稳定承诺书，确保产品的部件在产品服务周期内稳定供货</w:t>
            </w:r>
          </w:p>
        </w:tc>
      </w:tr>
      <w:tr w14:paraId="09AF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7" w:type="dxa"/>
          </w:tcPr>
          <w:p w14:paraId="02108282">
            <w:pPr>
              <w:widowControl/>
              <w:spacing w:line="360" w:lineRule="auto"/>
              <w:jc w:val="center"/>
              <w:rPr>
                <w:color w:val="auto"/>
                <w:szCs w:val="21"/>
                <w:highlight w:val="none"/>
              </w:rPr>
            </w:pPr>
            <w:r>
              <w:rPr>
                <w:color w:val="auto"/>
                <w:szCs w:val="21"/>
                <w:highlight w:val="none"/>
              </w:rPr>
              <w:t>19</w:t>
            </w:r>
            <w:r>
              <w:rPr>
                <w:rFonts w:hint="eastAsia"/>
                <w:color w:val="auto"/>
                <w:szCs w:val="21"/>
                <w:highlight w:val="none"/>
              </w:rPr>
              <w:t>5</w:t>
            </w:r>
          </w:p>
        </w:tc>
        <w:tc>
          <w:tcPr>
            <w:tcW w:w="1305" w:type="dxa"/>
            <w:vAlign w:val="center"/>
          </w:tcPr>
          <w:p w14:paraId="4E6B718B">
            <w:pPr>
              <w:widowControl/>
              <w:spacing w:line="360" w:lineRule="auto"/>
              <w:jc w:val="center"/>
              <w:rPr>
                <w:color w:val="auto"/>
                <w:szCs w:val="21"/>
                <w:highlight w:val="none"/>
              </w:rPr>
            </w:pPr>
            <w:r>
              <w:rPr>
                <w:rFonts w:hint="eastAsia"/>
                <w:color w:val="auto"/>
                <w:szCs w:val="21"/>
                <w:highlight w:val="none"/>
              </w:rPr>
              <w:t>安全要求</w:t>
            </w:r>
          </w:p>
        </w:tc>
        <w:tc>
          <w:tcPr>
            <w:tcW w:w="894" w:type="dxa"/>
            <w:vAlign w:val="center"/>
          </w:tcPr>
          <w:p w14:paraId="0AEFC3CF">
            <w:pPr>
              <w:widowControl/>
              <w:spacing w:line="360" w:lineRule="auto"/>
              <w:rPr>
                <w:color w:val="auto"/>
                <w:szCs w:val="21"/>
                <w:highlight w:val="none"/>
              </w:rPr>
            </w:pPr>
            <w:r>
              <w:rPr>
                <w:rFonts w:hint="eastAsia"/>
                <w:color w:val="auto"/>
                <w:szCs w:val="21"/>
                <w:highlight w:val="none"/>
              </w:rPr>
              <w:t>关键部件安全要求</w:t>
            </w:r>
          </w:p>
        </w:tc>
        <w:tc>
          <w:tcPr>
            <w:tcW w:w="1701" w:type="dxa"/>
            <w:vAlign w:val="center"/>
          </w:tcPr>
          <w:p w14:paraId="2B378C4E">
            <w:pPr>
              <w:widowControl/>
              <w:spacing w:line="360" w:lineRule="auto"/>
              <w:rPr>
                <w:color w:val="auto"/>
                <w:szCs w:val="21"/>
                <w:highlight w:val="none"/>
              </w:rPr>
            </w:pPr>
            <w:r>
              <w:rPr>
                <w:rFonts w:hint="eastAsia"/>
                <w:color w:val="auto"/>
                <w:szCs w:val="21"/>
                <w:highlight w:val="none"/>
              </w:rPr>
              <w:t>★ 关键部件安全要求</w:t>
            </w:r>
          </w:p>
        </w:tc>
        <w:tc>
          <w:tcPr>
            <w:tcW w:w="850" w:type="dxa"/>
            <w:vAlign w:val="center"/>
          </w:tcPr>
          <w:p w14:paraId="0D0E5758">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A39779F">
            <w:pPr>
              <w:widowControl/>
              <w:spacing w:line="360" w:lineRule="auto"/>
              <w:rPr>
                <w:color w:val="auto"/>
                <w:szCs w:val="21"/>
                <w:highlight w:val="none"/>
              </w:rPr>
            </w:pPr>
            <w:r>
              <w:rPr>
                <w:rFonts w:hint="eastAsia"/>
                <w:color w:val="auto"/>
                <w:szCs w:val="21"/>
                <w:highlight w:val="none"/>
              </w:rPr>
              <w:t>CPU和操作系统等关键部件应当符合安全可靠测评要求</w:t>
            </w:r>
          </w:p>
        </w:tc>
      </w:tr>
      <w:tr w14:paraId="6494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1D595A69">
            <w:pPr>
              <w:widowControl/>
              <w:spacing w:line="360" w:lineRule="auto"/>
              <w:jc w:val="center"/>
              <w:rPr>
                <w:color w:val="auto"/>
                <w:szCs w:val="21"/>
                <w:highlight w:val="none"/>
              </w:rPr>
            </w:pPr>
            <w:r>
              <w:rPr>
                <w:color w:val="auto"/>
                <w:szCs w:val="21"/>
                <w:highlight w:val="none"/>
              </w:rPr>
              <w:t>19</w:t>
            </w:r>
            <w:r>
              <w:rPr>
                <w:rFonts w:hint="eastAsia"/>
                <w:color w:val="auto"/>
                <w:szCs w:val="21"/>
                <w:highlight w:val="none"/>
              </w:rPr>
              <w:t>6</w:t>
            </w:r>
          </w:p>
        </w:tc>
        <w:tc>
          <w:tcPr>
            <w:tcW w:w="1305" w:type="dxa"/>
            <w:vAlign w:val="center"/>
          </w:tcPr>
          <w:p w14:paraId="07EE2140">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restart"/>
            <w:vAlign w:val="center"/>
          </w:tcPr>
          <w:p w14:paraId="557E4314">
            <w:pPr>
              <w:widowControl/>
              <w:spacing w:line="360" w:lineRule="auto"/>
              <w:rPr>
                <w:color w:val="auto"/>
                <w:szCs w:val="21"/>
                <w:highlight w:val="none"/>
              </w:rPr>
            </w:pPr>
            <w:r>
              <w:rPr>
                <w:rFonts w:hint="eastAsia"/>
                <w:color w:val="auto"/>
                <w:szCs w:val="21"/>
                <w:highlight w:val="none"/>
              </w:rPr>
              <w:t>整机安全性要求</w:t>
            </w:r>
          </w:p>
        </w:tc>
        <w:tc>
          <w:tcPr>
            <w:tcW w:w="1701" w:type="dxa"/>
            <w:vAlign w:val="center"/>
          </w:tcPr>
          <w:p w14:paraId="67E04442">
            <w:pPr>
              <w:widowControl/>
              <w:spacing w:line="360" w:lineRule="auto"/>
              <w:rPr>
                <w:color w:val="auto"/>
                <w:szCs w:val="21"/>
                <w:highlight w:val="none"/>
              </w:rPr>
            </w:pPr>
            <w:r>
              <w:rPr>
                <w:rFonts w:hint="eastAsia"/>
                <w:color w:val="auto"/>
                <w:szCs w:val="21"/>
                <w:highlight w:val="none"/>
              </w:rPr>
              <w:t>★ 密码算法实现</w:t>
            </w:r>
          </w:p>
        </w:tc>
        <w:tc>
          <w:tcPr>
            <w:tcW w:w="850" w:type="dxa"/>
            <w:vAlign w:val="center"/>
          </w:tcPr>
          <w:p w14:paraId="21A78AB2">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338085AA">
            <w:pPr>
              <w:widowControl/>
              <w:spacing w:line="360" w:lineRule="auto"/>
              <w:rPr>
                <w:color w:val="auto"/>
                <w:szCs w:val="21"/>
                <w:highlight w:val="none"/>
              </w:rPr>
            </w:pPr>
            <w:r>
              <w:rPr>
                <w:rFonts w:hint="eastAsia"/>
                <w:color w:val="auto"/>
                <w:szCs w:val="21"/>
                <w:highlight w:val="none"/>
              </w:rPr>
              <w:t>CPU芯片应符合GM/T0008的相关规定，或芯片密码模块应符合GB/T37092或GM/T0028的相关规定</w:t>
            </w:r>
          </w:p>
        </w:tc>
      </w:tr>
      <w:tr w14:paraId="533D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tcPr>
          <w:p w14:paraId="3198C000">
            <w:pPr>
              <w:widowControl/>
              <w:spacing w:line="360" w:lineRule="auto"/>
              <w:jc w:val="center"/>
              <w:rPr>
                <w:color w:val="auto"/>
                <w:szCs w:val="21"/>
                <w:highlight w:val="none"/>
              </w:rPr>
            </w:pPr>
            <w:r>
              <w:rPr>
                <w:rFonts w:hint="eastAsia"/>
                <w:color w:val="auto"/>
                <w:szCs w:val="21"/>
                <w:highlight w:val="none"/>
              </w:rPr>
              <w:t>197</w:t>
            </w:r>
          </w:p>
        </w:tc>
        <w:tc>
          <w:tcPr>
            <w:tcW w:w="1305" w:type="dxa"/>
            <w:vAlign w:val="center"/>
          </w:tcPr>
          <w:p w14:paraId="4C0A9FD5">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4EA2946E">
            <w:pPr>
              <w:widowControl/>
              <w:spacing w:line="360" w:lineRule="auto"/>
              <w:rPr>
                <w:color w:val="auto"/>
                <w:szCs w:val="21"/>
                <w:highlight w:val="none"/>
              </w:rPr>
            </w:pPr>
          </w:p>
        </w:tc>
        <w:tc>
          <w:tcPr>
            <w:tcW w:w="1701" w:type="dxa"/>
            <w:vAlign w:val="center"/>
          </w:tcPr>
          <w:p w14:paraId="4E2528EF">
            <w:pPr>
              <w:widowControl/>
              <w:spacing w:line="360" w:lineRule="auto"/>
              <w:rPr>
                <w:color w:val="auto"/>
                <w:szCs w:val="21"/>
                <w:highlight w:val="none"/>
              </w:rPr>
            </w:pPr>
            <w:r>
              <w:rPr>
                <w:rFonts w:hint="eastAsia"/>
                <w:color w:val="auto"/>
                <w:szCs w:val="21"/>
                <w:highlight w:val="none"/>
              </w:rPr>
              <w:t>USB端口管控</w:t>
            </w:r>
          </w:p>
        </w:tc>
        <w:tc>
          <w:tcPr>
            <w:tcW w:w="850" w:type="dxa"/>
            <w:vAlign w:val="center"/>
          </w:tcPr>
          <w:p w14:paraId="02A04506">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5984B5BE">
            <w:pPr>
              <w:widowControl/>
              <w:spacing w:line="360" w:lineRule="auto"/>
              <w:rPr>
                <w:color w:val="auto"/>
                <w:szCs w:val="21"/>
                <w:highlight w:val="none"/>
              </w:rPr>
            </w:pPr>
            <w:r>
              <w:rPr>
                <w:rFonts w:hint="eastAsia"/>
                <w:color w:val="auto"/>
                <w:szCs w:val="21"/>
                <w:highlight w:val="none"/>
              </w:rPr>
              <w:t>支持USB 端口管控</w:t>
            </w:r>
          </w:p>
        </w:tc>
      </w:tr>
      <w:tr w14:paraId="0D17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37" w:type="dxa"/>
          </w:tcPr>
          <w:p w14:paraId="6D09E199">
            <w:pPr>
              <w:widowControl/>
              <w:spacing w:line="360" w:lineRule="auto"/>
              <w:jc w:val="center"/>
              <w:rPr>
                <w:color w:val="auto"/>
                <w:szCs w:val="21"/>
                <w:highlight w:val="none"/>
              </w:rPr>
            </w:pPr>
            <w:r>
              <w:rPr>
                <w:rFonts w:hint="eastAsia"/>
                <w:color w:val="auto"/>
                <w:szCs w:val="21"/>
                <w:highlight w:val="none"/>
              </w:rPr>
              <w:t>198</w:t>
            </w:r>
          </w:p>
        </w:tc>
        <w:tc>
          <w:tcPr>
            <w:tcW w:w="1305" w:type="dxa"/>
            <w:vAlign w:val="center"/>
          </w:tcPr>
          <w:p w14:paraId="2F20A730">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12BAB8FA">
            <w:pPr>
              <w:widowControl/>
              <w:spacing w:line="360" w:lineRule="auto"/>
              <w:rPr>
                <w:color w:val="auto"/>
                <w:szCs w:val="21"/>
                <w:highlight w:val="none"/>
              </w:rPr>
            </w:pPr>
          </w:p>
        </w:tc>
        <w:tc>
          <w:tcPr>
            <w:tcW w:w="1701" w:type="dxa"/>
            <w:vAlign w:val="center"/>
          </w:tcPr>
          <w:p w14:paraId="20570ED0">
            <w:pPr>
              <w:widowControl/>
              <w:spacing w:line="360" w:lineRule="auto"/>
              <w:rPr>
                <w:color w:val="auto"/>
                <w:szCs w:val="21"/>
                <w:highlight w:val="none"/>
              </w:rPr>
            </w:pPr>
            <w:r>
              <w:rPr>
                <w:rFonts w:hint="eastAsia"/>
                <w:color w:val="auto"/>
                <w:szCs w:val="21"/>
                <w:highlight w:val="none"/>
              </w:rPr>
              <w:t>#USB端口功能</w:t>
            </w:r>
          </w:p>
        </w:tc>
        <w:tc>
          <w:tcPr>
            <w:tcW w:w="850" w:type="dxa"/>
            <w:vAlign w:val="center"/>
          </w:tcPr>
          <w:p w14:paraId="46DFF9AF">
            <w:pPr>
              <w:widowControl/>
              <w:spacing w:line="360" w:lineRule="auto"/>
              <w:jc w:val="center"/>
              <w:rPr>
                <w:color w:val="auto"/>
                <w:szCs w:val="21"/>
                <w:highlight w:val="none"/>
              </w:rPr>
            </w:pPr>
            <w:r>
              <w:rPr>
                <w:rFonts w:hint="eastAsia"/>
                <w:color w:val="auto"/>
                <w:szCs w:val="21"/>
                <w:highlight w:val="none"/>
              </w:rPr>
              <w:t>是</w:t>
            </w:r>
          </w:p>
        </w:tc>
        <w:tc>
          <w:tcPr>
            <w:tcW w:w="4394" w:type="dxa"/>
            <w:vAlign w:val="center"/>
          </w:tcPr>
          <w:p w14:paraId="197A8A4A">
            <w:pPr>
              <w:widowControl/>
              <w:spacing w:line="360" w:lineRule="auto"/>
              <w:rPr>
                <w:color w:val="auto"/>
                <w:szCs w:val="21"/>
                <w:highlight w:val="none"/>
              </w:rPr>
            </w:pPr>
            <w:r>
              <w:rPr>
                <w:rFonts w:hint="eastAsia"/>
                <w:color w:val="auto"/>
                <w:szCs w:val="21"/>
                <w:highlight w:val="none"/>
              </w:rPr>
              <w:t>USB口BIOS级智能屏蔽及USB设备智能识别，需提供产品彩页或功能截图并加盖公章</w:t>
            </w:r>
          </w:p>
        </w:tc>
      </w:tr>
      <w:tr w14:paraId="01C1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tcPr>
          <w:p w14:paraId="6BB6415D">
            <w:pPr>
              <w:widowControl/>
              <w:spacing w:line="360" w:lineRule="auto"/>
              <w:jc w:val="center"/>
              <w:rPr>
                <w:color w:val="auto"/>
                <w:szCs w:val="21"/>
                <w:highlight w:val="none"/>
              </w:rPr>
            </w:pPr>
            <w:r>
              <w:rPr>
                <w:rFonts w:hint="eastAsia"/>
                <w:color w:val="auto"/>
                <w:szCs w:val="21"/>
                <w:highlight w:val="none"/>
              </w:rPr>
              <w:t>199</w:t>
            </w:r>
          </w:p>
        </w:tc>
        <w:tc>
          <w:tcPr>
            <w:tcW w:w="1305" w:type="dxa"/>
            <w:vAlign w:val="center"/>
          </w:tcPr>
          <w:p w14:paraId="49F68ABD">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12355B8A">
            <w:pPr>
              <w:widowControl/>
              <w:spacing w:line="360" w:lineRule="auto"/>
              <w:rPr>
                <w:color w:val="auto"/>
                <w:szCs w:val="21"/>
                <w:highlight w:val="none"/>
              </w:rPr>
            </w:pPr>
          </w:p>
        </w:tc>
        <w:tc>
          <w:tcPr>
            <w:tcW w:w="1701" w:type="dxa"/>
            <w:vAlign w:val="center"/>
          </w:tcPr>
          <w:p w14:paraId="24057FAC">
            <w:pPr>
              <w:widowControl/>
              <w:spacing w:line="360" w:lineRule="auto"/>
              <w:rPr>
                <w:color w:val="auto"/>
                <w:szCs w:val="21"/>
                <w:highlight w:val="none"/>
              </w:rPr>
            </w:pPr>
            <w:r>
              <w:rPr>
                <w:rFonts w:hint="eastAsia"/>
                <w:color w:val="auto"/>
                <w:szCs w:val="21"/>
                <w:highlight w:val="none"/>
              </w:rPr>
              <w:t>安全物理锁</w:t>
            </w:r>
          </w:p>
        </w:tc>
        <w:tc>
          <w:tcPr>
            <w:tcW w:w="850" w:type="dxa"/>
            <w:vAlign w:val="center"/>
          </w:tcPr>
          <w:p w14:paraId="01FFA85A">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47EA4762">
            <w:pPr>
              <w:widowControl/>
              <w:spacing w:line="360" w:lineRule="auto"/>
              <w:rPr>
                <w:color w:val="auto"/>
                <w:szCs w:val="21"/>
                <w:highlight w:val="none"/>
              </w:rPr>
            </w:pPr>
            <w:r>
              <w:rPr>
                <w:rFonts w:hint="eastAsia"/>
                <w:color w:val="auto"/>
                <w:szCs w:val="21"/>
                <w:highlight w:val="none"/>
              </w:rPr>
              <w:t>支持安全物理锁</w:t>
            </w:r>
          </w:p>
        </w:tc>
      </w:tr>
      <w:tr w14:paraId="081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7" w:type="dxa"/>
          </w:tcPr>
          <w:p w14:paraId="6EDD323A">
            <w:pPr>
              <w:widowControl/>
              <w:spacing w:line="360" w:lineRule="auto"/>
              <w:jc w:val="center"/>
              <w:rPr>
                <w:color w:val="auto"/>
                <w:szCs w:val="21"/>
                <w:highlight w:val="none"/>
              </w:rPr>
            </w:pPr>
            <w:r>
              <w:rPr>
                <w:color w:val="auto"/>
                <w:szCs w:val="21"/>
                <w:highlight w:val="none"/>
              </w:rPr>
              <w:t>20</w:t>
            </w:r>
            <w:r>
              <w:rPr>
                <w:rFonts w:hint="eastAsia"/>
                <w:color w:val="auto"/>
                <w:szCs w:val="21"/>
                <w:highlight w:val="none"/>
              </w:rPr>
              <w:t>0</w:t>
            </w:r>
          </w:p>
        </w:tc>
        <w:tc>
          <w:tcPr>
            <w:tcW w:w="1305" w:type="dxa"/>
            <w:vAlign w:val="center"/>
          </w:tcPr>
          <w:p w14:paraId="36DCC5EC">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4EA1BA09">
            <w:pPr>
              <w:widowControl/>
              <w:spacing w:line="360" w:lineRule="auto"/>
              <w:rPr>
                <w:color w:val="auto"/>
                <w:szCs w:val="21"/>
                <w:highlight w:val="none"/>
              </w:rPr>
            </w:pPr>
          </w:p>
        </w:tc>
        <w:tc>
          <w:tcPr>
            <w:tcW w:w="1701" w:type="dxa"/>
            <w:vAlign w:val="center"/>
          </w:tcPr>
          <w:p w14:paraId="2D6ADA2A">
            <w:pPr>
              <w:widowControl/>
              <w:spacing w:line="360" w:lineRule="auto"/>
              <w:rPr>
                <w:color w:val="auto"/>
                <w:szCs w:val="21"/>
                <w:highlight w:val="none"/>
              </w:rPr>
            </w:pPr>
            <w:r>
              <w:rPr>
                <w:rFonts w:hint="eastAsia"/>
                <w:color w:val="auto"/>
                <w:szCs w:val="21"/>
                <w:highlight w:val="none"/>
              </w:rPr>
              <w:t>★ 信息安全基本要求</w:t>
            </w:r>
          </w:p>
        </w:tc>
        <w:tc>
          <w:tcPr>
            <w:tcW w:w="850" w:type="dxa"/>
            <w:vAlign w:val="center"/>
          </w:tcPr>
          <w:p w14:paraId="77405080">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95D3722">
            <w:pPr>
              <w:widowControl/>
              <w:spacing w:line="360" w:lineRule="auto"/>
              <w:rPr>
                <w:color w:val="auto"/>
                <w:szCs w:val="21"/>
                <w:highlight w:val="none"/>
              </w:rPr>
            </w:pPr>
            <w:r>
              <w:rPr>
                <w:rFonts w:hint="eastAsia"/>
                <w:color w:val="auto"/>
                <w:szCs w:val="21"/>
                <w:highlight w:val="none"/>
              </w:rPr>
              <w:t>a)产品应符合GB/T39276的5.2的规定；</w:t>
            </w:r>
            <w:r>
              <w:rPr>
                <w:rFonts w:hint="eastAsia"/>
                <w:color w:val="auto"/>
                <w:szCs w:val="21"/>
                <w:highlight w:val="none"/>
              </w:rPr>
              <w:br w:type="textWrapping"/>
            </w:r>
            <w:r>
              <w:rPr>
                <w:rFonts w:hint="eastAsia"/>
                <w:color w:val="auto"/>
                <w:szCs w:val="21"/>
                <w:highlight w:val="none"/>
              </w:rPr>
              <w:t>b)生产厂商应建立漏洞跟踪表，保证产品版本涉及到的漏洞(如驱动程序等)可查看；</w:t>
            </w:r>
            <w:r>
              <w:rPr>
                <w:rFonts w:hint="eastAsia"/>
                <w:color w:val="auto"/>
                <w:szCs w:val="21"/>
                <w:highlight w:val="none"/>
              </w:rPr>
              <w:br w:type="textWrapping"/>
            </w:r>
            <w:r>
              <w:rPr>
                <w:rFonts w:hint="eastAsia"/>
                <w:color w:val="auto"/>
                <w:szCs w:val="21"/>
                <w:highlight w:val="none"/>
              </w:rPr>
              <w:t>c)产品不得包含已知的恶意代码或漏洞，不存在未声明的指令、功能、接口</w:t>
            </w:r>
          </w:p>
        </w:tc>
      </w:tr>
      <w:tr w14:paraId="7BB8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37" w:type="dxa"/>
          </w:tcPr>
          <w:p w14:paraId="41DFA510">
            <w:pPr>
              <w:widowControl/>
              <w:spacing w:line="360" w:lineRule="auto"/>
              <w:jc w:val="center"/>
              <w:rPr>
                <w:color w:val="auto"/>
                <w:szCs w:val="21"/>
                <w:highlight w:val="none"/>
              </w:rPr>
            </w:pPr>
            <w:r>
              <w:rPr>
                <w:color w:val="auto"/>
                <w:szCs w:val="21"/>
                <w:highlight w:val="none"/>
              </w:rPr>
              <w:t>20</w:t>
            </w:r>
            <w:r>
              <w:rPr>
                <w:rFonts w:hint="eastAsia"/>
                <w:color w:val="auto"/>
                <w:szCs w:val="21"/>
                <w:highlight w:val="none"/>
              </w:rPr>
              <w:t>1</w:t>
            </w:r>
          </w:p>
        </w:tc>
        <w:tc>
          <w:tcPr>
            <w:tcW w:w="1305" w:type="dxa"/>
            <w:vAlign w:val="center"/>
          </w:tcPr>
          <w:p w14:paraId="3BCC244A">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2198FDAE">
            <w:pPr>
              <w:widowControl/>
              <w:spacing w:line="360" w:lineRule="auto"/>
              <w:rPr>
                <w:color w:val="auto"/>
                <w:szCs w:val="21"/>
                <w:highlight w:val="none"/>
              </w:rPr>
            </w:pPr>
          </w:p>
        </w:tc>
        <w:tc>
          <w:tcPr>
            <w:tcW w:w="1701" w:type="dxa"/>
            <w:vAlign w:val="center"/>
          </w:tcPr>
          <w:p w14:paraId="0548CB0A">
            <w:pPr>
              <w:widowControl/>
              <w:spacing w:line="360" w:lineRule="auto"/>
              <w:rPr>
                <w:color w:val="auto"/>
                <w:szCs w:val="21"/>
                <w:highlight w:val="none"/>
              </w:rPr>
            </w:pPr>
            <w:r>
              <w:rPr>
                <w:rFonts w:hint="eastAsia"/>
                <w:color w:val="auto"/>
                <w:szCs w:val="21"/>
                <w:highlight w:val="none"/>
              </w:rPr>
              <w:t>★ 固件安全启动</w:t>
            </w:r>
          </w:p>
        </w:tc>
        <w:tc>
          <w:tcPr>
            <w:tcW w:w="850" w:type="dxa"/>
            <w:vAlign w:val="center"/>
          </w:tcPr>
          <w:p w14:paraId="54A1F568">
            <w:pPr>
              <w:widowControl/>
              <w:spacing w:line="360" w:lineRule="auto"/>
              <w:jc w:val="center"/>
              <w:rPr>
                <w:color w:val="auto"/>
                <w:szCs w:val="21"/>
                <w:highlight w:val="none"/>
              </w:rPr>
            </w:pPr>
            <w:r>
              <w:rPr>
                <w:rFonts w:hint="eastAsia"/>
                <w:color w:val="auto"/>
                <w:szCs w:val="21"/>
                <w:highlight w:val="none"/>
              </w:rPr>
              <w:t>否</w:t>
            </w:r>
          </w:p>
        </w:tc>
        <w:tc>
          <w:tcPr>
            <w:tcW w:w="4394" w:type="dxa"/>
            <w:noWrap/>
            <w:vAlign w:val="center"/>
          </w:tcPr>
          <w:p w14:paraId="64506827">
            <w:pPr>
              <w:widowControl/>
              <w:spacing w:line="360" w:lineRule="auto"/>
              <w:rPr>
                <w:color w:val="auto"/>
                <w:szCs w:val="21"/>
                <w:highlight w:val="none"/>
              </w:rPr>
            </w:pPr>
            <w:r>
              <w:rPr>
                <w:rFonts w:hint="eastAsia"/>
                <w:color w:val="auto"/>
                <w:szCs w:val="21"/>
                <w:highlight w:val="none"/>
              </w:rPr>
              <w:t>产品应具备安全启动功能，固件启动过程中只有通过启动校验才能正常启动</w:t>
            </w:r>
          </w:p>
        </w:tc>
      </w:tr>
      <w:tr w14:paraId="14DA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37" w:type="dxa"/>
          </w:tcPr>
          <w:p w14:paraId="70AE9F11">
            <w:pPr>
              <w:widowControl/>
              <w:spacing w:line="360" w:lineRule="auto"/>
              <w:jc w:val="center"/>
              <w:rPr>
                <w:color w:val="auto"/>
                <w:szCs w:val="21"/>
                <w:highlight w:val="none"/>
              </w:rPr>
            </w:pPr>
            <w:r>
              <w:rPr>
                <w:color w:val="auto"/>
                <w:szCs w:val="21"/>
                <w:highlight w:val="none"/>
              </w:rPr>
              <w:t>20</w:t>
            </w:r>
            <w:r>
              <w:rPr>
                <w:rFonts w:hint="eastAsia"/>
                <w:color w:val="auto"/>
                <w:szCs w:val="21"/>
                <w:highlight w:val="none"/>
              </w:rPr>
              <w:t>2</w:t>
            </w:r>
          </w:p>
        </w:tc>
        <w:tc>
          <w:tcPr>
            <w:tcW w:w="1305" w:type="dxa"/>
            <w:vAlign w:val="center"/>
          </w:tcPr>
          <w:p w14:paraId="76193FCA">
            <w:pPr>
              <w:widowControl/>
              <w:spacing w:line="360" w:lineRule="auto"/>
              <w:jc w:val="center"/>
              <w:rPr>
                <w:color w:val="auto"/>
                <w:szCs w:val="21"/>
                <w:highlight w:val="none"/>
              </w:rPr>
            </w:pPr>
            <w:r>
              <w:rPr>
                <w:rFonts w:hint="eastAsia"/>
                <w:color w:val="auto"/>
                <w:szCs w:val="21"/>
                <w:highlight w:val="none"/>
              </w:rPr>
              <w:t>安全要求</w:t>
            </w:r>
          </w:p>
        </w:tc>
        <w:tc>
          <w:tcPr>
            <w:tcW w:w="894" w:type="dxa"/>
            <w:vMerge w:val="continue"/>
            <w:vAlign w:val="center"/>
          </w:tcPr>
          <w:p w14:paraId="41B128E3">
            <w:pPr>
              <w:widowControl/>
              <w:spacing w:line="360" w:lineRule="auto"/>
              <w:rPr>
                <w:color w:val="auto"/>
                <w:szCs w:val="21"/>
                <w:highlight w:val="none"/>
              </w:rPr>
            </w:pPr>
          </w:p>
        </w:tc>
        <w:tc>
          <w:tcPr>
            <w:tcW w:w="1701" w:type="dxa"/>
            <w:vAlign w:val="center"/>
          </w:tcPr>
          <w:p w14:paraId="447A53B9">
            <w:pPr>
              <w:widowControl/>
              <w:spacing w:line="360" w:lineRule="auto"/>
              <w:rPr>
                <w:color w:val="auto"/>
                <w:szCs w:val="21"/>
                <w:highlight w:val="none"/>
              </w:rPr>
            </w:pPr>
            <w:r>
              <w:rPr>
                <w:rFonts w:hint="eastAsia"/>
                <w:color w:val="auto"/>
                <w:szCs w:val="21"/>
                <w:highlight w:val="none"/>
              </w:rPr>
              <w:t>★ 限用物质的限量要求</w:t>
            </w:r>
          </w:p>
        </w:tc>
        <w:tc>
          <w:tcPr>
            <w:tcW w:w="850" w:type="dxa"/>
            <w:vAlign w:val="center"/>
          </w:tcPr>
          <w:p w14:paraId="23EAB015">
            <w:pPr>
              <w:widowControl/>
              <w:spacing w:line="360" w:lineRule="auto"/>
              <w:jc w:val="center"/>
              <w:rPr>
                <w:color w:val="auto"/>
                <w:szCs w:val="21"/>
                <w:highlight w:val="none"/>
              </w:rPr>
            </w:pPr>
            <w:r>
              <w:rPr>
                <w:rFonts w:hint="eastAsia"/>
                <w:color w:val="auto"/>
                <w:szCs w:val="21"/>
                <w:highlight w:val="none"/>
              </w:rPr>
              <w:t>否</w:t>
            </w:r>
          </w:p>
        </w:tc>
        <w:tc>
          <w:tcPr>
            <w:tcW w:w="4394" w:type="dxa"/>
            <w:vAlign w:val="center"/>
          </w:tcPr>
          <w:p w14:paraId="7D71E13A">
            <w:pPr>
              <w:widowControl/>
              <w:spacing w:line="360" w:lineRule="auto"/>
              <w:rPr>
                <w:color w:val="auto"/>
                <w:szCs w:val="21"/>
                <w:highlight w:val="none"/>
              </w:rPr>
            </w:pPr>
            <w:r>
              <w:rPr>
                <w:rFonts w:hint="eastAsia"/>
                <w:color w:val="auto"/>
                <w:szCs w:val="21"/>
                <w:highlight w:val="none"/>
              </w:rPr>
              <w:t>符合GB/T26572中规定</w:t>
            </w:r>
          </w:p>
        </w:tc>
      </w:tr>
    </w:tbl>
    <w:p w14:paraId="1C5A92DE">
      <w:pPr>
        <w:rPr>
          <w:color w:val="auto"/>
          <w:highlight w:val="none"/>
        </w:rPr>
      </w:pPr>
    </w:p>
    <w:p w14:paraId="59C1226B">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打印机</w:t>
      </w:r>
    </w:p>
    <w:p w14:paraId="61523F8E">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237"/>
        <w:gridCol w:w="6025"/>
      </w:tblGrid>
      <w:tr w14:paraId="2885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B5D1EE0">
            <w:pPr>
              <w:jc w:val="center"/>
              <w:rPr>
                <w:color w:val="auto"/>
                <w:szCs w:val="21"/>
                <w:highlight w:val="none"/>
              </w:rPr>
            </w:pPr>
            <w:bookmarkStart w:id="41" w:name="OLE_LINK101"/>
            <w:r>
              <w:rPr>
                <w:rFonts w:hint="eastAsia"/>
                <w:color w:val="auto"/>
                <w:szCs w:val="21"/>
                <w:highlight w:val="none"/>
                <w:lang w:bidi="si-LK"/>
              </w:rPr>
              <w:t>序号</w:t>
            </w:r>
          </w:p>
        </w:tc>
        <w:tc>
          <w:tcPr>
            <w:tcW w:w="2237" w:type="dxa"/>
            <w:vAlign w:val="center"/>
          </w:tcPr>
          <w:p w14:paraId="2E764D9E">
            <w:pPr>
              <w:jc w:val="center"/>
              <w:rPr>
                <w:color w:val="auto"/>
                <w:szCs w:val="21"/>
                <w:highlight w:val="none"/>
              </w:rPr>
            </w:pPr>
            <w:r>
              <w:rPr>
                <w:rFonts w:hint="eastAsia"/>
                <w:color w:val="auto"/>
                <w:szCs w:val="21"/>
                <w:highlight w:val="none"/>
                <w:lang w:bidi="si-LK"/>
              </w:rPr>
              <w:t>指标项</w:t>
            </w:r>
          </w:p>
        </w:tc>
        <w:tc>
          <w:tcPr>
            <w:tcW w:w="6025" w:type="dxa"/>
            <w:vAlign w:val="center"/>
          </w:tcPr>
          <w:p w14:paraId="0B8C82DD">
            <w:pPr>
              <w:jc w:val="center"/>
              <w:rPr>
                <w:color w:val="auto"/>
                <w:szCs w:val="21"/>
                <w:highlight w:val="none"/>
              </w:rPr>
            </w:pPr>
            <w:r>
              <w:rPr>
                <w:rFonts w:hint="eastAsia"/>
                <w:color w:val="auto"/>
                <w:szCs w:val="21"/>
                <w:highlight w:val="none"/>
                <w:lang w:bidi="si-LK"/>
              </w:rPr>
              <w:t>指标要求</w:t>
            </w:r>
          </w:p>
        </w:tc>
      </w:tr>
      <w:tr w14:paraId="490C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13F5BFF2">
            <w:pPr>
              <w:jc w:val="center"/>
              <w:rPr>
                <w:color w:val="auto"/>
                <w:szCs w:val="21"/>
                <w:highlight w:val="none"/>
                <w:lang w:bidi="si-LK"/>
              </w:rPr>
            </w:pPr>
            <w:r>
              <w:rPr>
                <w:rFonts w:hint="eastAsia"/>
                <w:color w:val="auto"/>
                <w:szCs w:val="21"/>
                <w:highlight w:val="none"/>
                <w:lang w:bidi="si-LK"/>
              </w:rPr>
              <w:t>1</w:t>
            </w:r>
          </w:p>
        </w:tc>
        <w:tc>
          <w:tcPr>
            <w:tcW w:w="2237" w:type="dxa"/>
            <w:vAlign w:val="center"/>
          </w:tcPr>
          <w:p w14:paraId="55D15BE3">
            <w:pPr>
              <w:jc w:val="center"/>
              <w:rPr>
                <w:color w:val="auto"/>
                <w:szCs w:val="21"/>
                <w:highlight w:val="none"/>
                <w:lang w:bidi="si-LK"/>
              </w:rPr>
            </w:pPr>
            <w:r>
              <w:rPr>
                <w:rFonts w:hint="eastAsia"/>
                <w:color w:val="auto"/>
                <w:szCs w:val="21"/>
                <w:highlight w:val="none"/>
                <w:lang w:bidi="si-LK"/>
              </w:rPr>
              <w:t>★</w:t>
            </w:r>
            <w:r>
              <w:rPr>
                <w:rFonts w:hint="eastAsia"/>
                <w:color w:val="auto"/>
                <w:highlight w:val="none"/>
              </w:rPr>
              <w:t>打印幅面</w:t>
            </w:r>
          </w:p>
        </w:tc>
        <w:tc>
          <w:tcPr>
            <w:tcW w:w="6025" w:type="dxa"/>
          </w:tcPr>
          <w:p w14:paraId="5BBEFD69">
            <w:pPr>
              <w:rPr>
                <w:color w:val="auto"/>
                <w:szCs w:val="21"/>
                <w:highlight w:val="none"/>
                <w:lang w:bidi="si-LK"/>
              </w:rPr>
            </w:pPr>
            <w:r>
              <w:rPr>
                <w:rFonts w:hint="eastAsia"/>
                <w:color w:val="auto"/>
                <w:highlight w:val="none"/>
              </w:rPr>
              <w:t>A4</w:t>
            </w:r>
          </w:p>
        </w:tc>
      </w:tr>
      <w:tr w14:paraId="6A49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0444639D">
            <w:pPr>
              <w:jc w:val="center"/>
              <w:rPr>
                <w:color w:val="auto"/>
                <w:szCs w:val="21"/>
                <w:highlight w:val="none"/>
                <w:lang w:bidi="si-LK"/>
              </w:rPr>
            </w:pPr>
            <w:r>
              <w:rPr>
                <w:rFonts w:hint="eastAsia"/>
                <w:color w:val="auto"/>
                <w:szCs w:val="21"/>
                <w:highlight w:val="none"/>
                <w:lang w:bidi="si-LK"/>
              </w:rPr>
              <w:t>2</w:t>
            </w:r>
          </w:p>
        </w:tc>
        <w:tc>
          <w:tcPr>
            <w:tcW w:w="2237" w:type="dxa"/>
            <w:vAlign w:val="center"/>
          </w:tcPr>
          <w:p w14:paraId="4EAE29B8">
            <w:pPr>
              <w:jc w:val="center"/>
              <w:rPr>
                <w:color w:val="auto"/>
                <w:szCs w:val="21"/>
                <w:highlight w:val="none"/>
                <w:lang w:bidi="si-LK"/>
              </w:rPr>
            </w:pPr>
            <w:r>
              <w:rPr>
                <w:rFonts w:hint="eastAsia"/>
                <w:color w:val="auto"/>
                <w:szCs w:val="21"/>
                <w:highlight w:val="none"/>
                <w:lang w:bidi="si-LK"/>
              </w:rPr>
              <w:t>★</w:t>
            </w:r>
            <w:r>
              <w:rPr>
                <w:rFonts w:hint="eastAsia"/>
                <w:color w:val="auto"/>
                <w:highlight w:val="none"/>
              </w:rPr>
              <w:t>打印色彩</w:t>
            </w:r>
          </w:p>
        </w:tc>
        <w:tc>
          <w:tcPr>
            <w:tcW w:w="6025" w:type="dxa"/>
          </w:tcPr>
          <w:p w14:paraId="0A834DB7">
            <w:pPr>
              <w:rPr>
                <w:color w:val="auto"/>
                <w:szCs w:val="21"/>
                <w:highlight w:val="none"/>
                <w:lang w:bidi="si-LK"/>
              </w:rPr>
            </w:pPr>
            <w:r>
              <w:rPr>
                <w:rFonts w:hint="eastAsia"/>
                <w:color w:val="auto"/>
                <w:highlight w:val="none"/>
              </w:rPr>
              <w:t>彩色</w:t>
            </w:r>
          </w:p>
        </w:tc>
      </w:tr>
      <w:tr w14:paraId="7FB1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123AF613">
            <w:pPr>
              <w:jc w:val="center"/>
              <w:rPr>
                <w:color w:val="auto"/>
                <w:szCs w:val="21"/>
                <w:highlight w:val="none"/>
                <w:lang w:bidi="si-LK"/>
              </w:rPr>
            </w:pPr>
            <w:r>
              <w:rPr>
                <w:rFonts w:hint="eastAsia"/>
                <w:color w:val="auto"/>
                <w:szCs w:val="21"/>
                <w:highlight w:val="none"/>
                <w:lang w:bidi="si-LK"/>
              </w:rPr>
              <w:t>3</w:t>
            </w:r>
          </w:p>
        </w:tc>
        <w:tc>
          <w:tcPr>
            <w:tcW w:w="2237" w:type="dxa"/>
            <w:vAlign w:val="center"/>
          </w:tcPr>
          <w:p w14:paraId="7AFEF145">
            <w:pPr>
              <w:jc w:val="center"/>
              <w:rPr>
                <w:color w:val="auto"/>
                <w:szCs w:val="21"/>
                <w:highlight w:val="none"/>
                <w:lang w:bidi="si-LK"/>
              </w:rPr>
            </w:pPr>
            <w:r>
              <w:rPr>
                <w:rFonts w:hint="eastAsia"/>
                <w:color w:val="auto"/>
                <w:highlight w:val="none"/>
              </w:rPr>
              <w:t>打印速度</w:t>
            </w:r>
          </w:p>
        </w:tc>
        <w:tc>
          <w:tcPr>
            <w:tcW w:w="6025" w:type="dxa"/>
          </w:tcPr>
          <w:p w14:paraId="217AD104">
            <w:pPr>
              <w:rPr>
                <w:color w:val="auto"/>
                <w:szCs w:val="21"/>
                <w:highlight w:val="none"/>
                <w:lang w:bidi="si-LK"/>
              </w:rPr>
            </w:pPr>
            <w:r>
              <w:rPr>
                <w:rFonts w:hint="eastAsia"/>
                <w:color w:val="auto"/>
                <w:highlight w:val="none"/>
              </w:rPr>
              <w:t>≥20页/分钟</w:t>
            </w:r>
          </w:p>
        </w:tc>
      </w:tr>
      <w:tr w14:paraId="02CF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4DA929E4">
            <w:pPr>
              <w:jc w:val="center"/>
              <w:rPr>
                <w:color w:val="auto"/>
                <w:szCs w:val="21"/>
                <w:highlight w:val="none"/>
                <w:lang w:bidi="si-LK"/>
              </w:rPr>
            </w:pPr>
            <w:r>
              <w:rPr>
                <w:rFonts w:hint="eastAsia"/>
                <w:color w:val="auto"/>
                <w:szCs w:val="21"/>
                <w:highlight w:val="none"/>
                <w:lang w:bidi="si-LK"/>
              </w:rPr>
              <w:t>4</w:t>
            </w:r>
          </w:p>
        </w:tc>
        <w:tc>
          <w:tcPr>
            <w:tcW w:w="2237" w:type="dxa"/>
            <w:vAlign w:val="center"/>
          </w:tcPr>
          <w:p w14:paraId="6DB8E8C4">
            <w:pPr>
              <w:jc w:val="center"/>
              <w:rPr>
                <w:color w:val="auto"/>
                <w:szCs w:val="21"/>
                <w:highlight w:val="none"/>
                <w:lang w:bidi="si-LK"/>
              </w:rPr>
            </w:pPr>
            <w:r>
              <w:rPr>
                <w:rFonts w:hint="eastAsia"/>
                <w:color w:val="auto"/>
                <w:highlight w:val="none"/>
              </w:rPr>
              <w:t>首页打印时间</w:t>
            </w:r>
          </w:p>
        </w:tc>
        <w:tc>
          <w:tcPr>
            <w:tcW w:w="6025" w:type="dxa"/>
          </w:tcPr>
          <w:p w14:paraId="69C69858">
            <w:pPr>
              <w:rPr>
                <w:color w:val="auto"/>
                <w:szCs w:val="21"/>
                <w:highlight w:val="none"/>
                <w:lang w:bidi="si-LK"/>
              </w:rPr>
            </w:pPr>
            <w:r>
              <w:rPr>
                <w:rFonts w:hint="eastAsia"/>
                <w:color w:val="auto"/>
                <w:highlight w:val="none"/>
              </w:rPr>
              <w:t>≤12秒</w:t>
            </w:r>
          </w:p>
        </w:tc>
      </w:tr>
      <w:tr w14:paraId="164E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65BA613F">
            <w:pPr>
              <w:jc w:val="center"/>
              <w:rPr>
                <w:color w:val="auto"/>
                <w:szCs w:val="21"/>
                <w:highlight w:val="none"/>
                <w:lang w:bidi="si-LK"/>
              </w:rPr>
            </w:pPr>
            <w:r>
              <w:rPr>
                <w:rFonts w:hint="eastAsia"/>
                <w:color w:val="auto"/>
                <w:szCs w:val="21"/>
                <w:highlight w:val="none"/>
                <w:lang w:bidi="si-LK"/>
              </w:rPr>
              <w:t>5</w:t>
            </w:r>
          </w:p>
        </w:tc>
        <w:tc>
          <w:tcPr>
            <w:tcW w:w="2237" w:type="dxa"/>
            <w:vAlign w:val="center"/>
          </w:tcPr>
          <w:p w14:paraId="3A319BA9">
            <w:pPr>
              <w:jc w:val="center"/>
              <w:rPr>
                <w:color w:val="auto"/>
                <w:szCs w:val="21"/>
                <w:highlight w:val="none"/>
                <w:lang w:bidi="si-LK"/>
              </w:rPr>
            </w:pPr>
            <w:r>
              <w:rPr>
                <w:rFonts w:hint="eastAsia"/>
                <w:color w:val="auto"/>
                <w:highlight w:val="none"/>
              </w:rPr>
              <w:t>接口类型</w:t>
            </w:r>
          </w:p>
        </w:tc>
        <w:tc>
          <w:tcPr>
            <w:tcW w:w="6025" w:type="dxa"/>
          </w:tcPr>
          <w:p w14:paraId="1C2D70D9">
            <w:pPr>
              <w:rPr>
                <w:color w:val="auto"/>
                <w:szCs w:val="21"/>
                <w:highlight w:val="none"/>
                <w:lang w:bidi="si-LK"/>
              </w:rPr>
            </w:pPr>
            <w:r>
              <w:rPr>
                <w:rFonts w:hint="eastAsia"/>
                <w:color w:val="auto"/>
                <w:highlight w:val="none"/>
              </w:rPr>
              <w:t>USB2.0（High Speed）；有线网络IEEE802.3 10/100Base-Tx；WiFi</w:t>
            </w:r>
          </w:p>
        </w:tc>
      </w:tr>
      <w:tr w14:paraId="0AC4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6D38849A">
            <w:pPr>
              <w:jc w:val="center"/>
              <w:rPr>
                <w:color w:val="auto"/>
                <w:szCs w:val="21"/>
                <w:highlight w:val="none"/>
                <w:lang w:bidi="si-LK"/>
              </w:rPr>
            </w:pPr>
            <w:r>
              <w:rPr>
                <w:rFonts w:hint="eastAsia"/>
                <w:color w:val="auto"/>
                <w:szCs w:val="21"/>
                <w:highlight w:val="none"/>
                <w:lang w:bidi="si-LK"/>
              </w:rPr>
              <w:t>6</w:t>
            </w:r>
          </w:p>
        </w:tc>
        <w:tc>
          <w:tcPr>
            <w:tcW w:w="2237" w:type="dxa"/>
            <w:vAlign w:val="center"/>
          </w:tcPr>
          <w:p w14:paraId="2C43E9F4">
            <w:pPr>
              <w:jc w:val="center"/>
              <w:rPr>
                <w:color w:val="auto"/>
                <w:szCs w:val="21"/>
                <w:highlight w:val="none"/>
                <w:lang w:bidi="si-LK"/>
              </w:rPr>
            </w:pPr>
            <w:r>
              <w:rPr>
                <w:rFonts w:hint="eastAsia"/>
                <w:color w:val="auto"/>
                <w:highlight w:val="none"/>
              </w:rPr>
              <w:t>处理器</w:t>
            </w:r>
          </w:p>
        </w:tc>
        <w:tc>
          <w:tcPr>
            <w:tcW w:w="6025" w:type="dxa"/>
          </w:tcPr>
          <w:p w14:paraId="4472FF98">
            <w:pPr>
              <w:rPr>
                <w:color w:val="auto"/>
                <w:szCs w:val="21"/>
                <w:highlight w:val="none"/>
                <w:lang w:bidi="si-LK"/>
              </w:rPr>
            </w:pPr>
            <w:r>
              <w:rPr>
                <w:rFonts w:hint="eastAsia"/>
                <w:color w:val="auto"/>
                <w:highlight w:val="none"/>
              </w:rPr>
              <w:t>≥833MHz</w:t>
            </w:r>
          </w:p>
        </w:tc>
      </w:tr>
      <w:tr w14:paraId="072A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80ED2A1">
            <w:pPr>
              <w:jc w:val="center"/>
              <w:rPr>
                <w:color w:val="auto"/>
                <w:szCs w:val="21"/>
                <w:highlight w:val="none"/>
                <w:lang w:bidi="si-LK"/>
              </w:rPr>
            </w:pPr>
            <w:r>
              <w:rPr>
                <w:rFonts w:hint="eastAsia"/>
                <w:color w:val="auto"/>
                <w:szCs w:val="21"/>
                <w:highlight w:val="none"/>
                <w:lang w:bidi="si-LK"/>
              </w:rPr>
              <w:t>7</w:t>
            </w:r>
          </w:p>
        </w:tc>
        <w:tc>
          <w:tcPr>
            <w:tcW w:w="2237" w:type="dxa"/>
            <w:vAlign w:val="center"/>
          </w:tcPr>
          <w:p w14:paraId="5BB33604">
            <w:pPr>
              <w:jc w:val="center"/>
              <w:rPr>
                <w:color w:val="auto"/>
                <w:szCs w:val="21"/>
                <w:highlight w:val="none"/>
                <w:lang w:bidi="si-LK"/>
              </w:rPr>
            </w:pPr>
            <w:r>
              <w:rPr>
                <w:rFonts w:hint="eastAsia"/>
                <w:color w:val="auto"/>
                <w:szCs w:val="21"/>
                <w:highlight w:val="none"/>
                <w:lang w:bidi="si-LK"/>
              </w:rPr>
              <w:t>内存</w:t>
            </w:r>
          </w:p>
        </w:tc>
        <w:tc>
          <w:tcPr>
            <w:tcW w:w="6025" w:type="dxa"/>
          </w:tcPr>
          <w:p w14:paraId="052C14E5">
            <w:pPr>
              <w:rPr>
                <w:color w:val="auto"/>
                <w:szCs w:val="21"/>
                <w:highlight w:val="none"/>
                <w:lang w:bidi="si-LK"/>
              </w:rPr>
            </w:pPr>
            <w:r>
              <w:rPr>
                <w:rFonts w:hint="eastAsia"/>
                <w:color w:val="auto"/>
                <w:highlight w:val="none"/>
              </w:rPr>
              <w:t>≥512MB</w:t>
            </w:r>
          </w:p>
        </w:tc>
      </w:tr>
      <w:tr w14:paraId="6301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795B5A82">
            <w:pPr>
              <w:jc w:val="center"/>
              <w:rPr>
                <w:color w:val="auto"/>
                <w:szCs w:val="21"/>
                <w:highlight w:val="none"/>
                <w:lang w:bidi="si-LK"/>
              </w:rPr>
            </w:pPr>
            <w:r>
              <w:rPr>
                <w:rFonts w:hint="eastAsia"/>
                <w:color w:val="auto"/>
                <w:szCs w:val="21"/>
                <w:highlight w:val="none"/>
                <w:lang w:bidi="si-LK"/>
              </w:rPr>
              <w:t>8</w:t>
            </w:r>
          </w:p>
        </w:tc>
        <w:tc>
          <w:tcPr>
            <w:tcW w:w="2237" w:type="dxa"/>
            <w:vAlign w:val="center"/>
          </w:tcPr>
          <w:p w14:paraId="40AC33CC">
            <w:pPr>
              <w:jc w:val="center"/>
              <w:rPr>
                <w:color w:val="auto"/>
                <w:szCs w:val="21"/>
                <w:highlight w:val="none"/>
                <w:lang w:bidi="si-LK"/>
              </w:rPr>
            </w:pPr>
            <w:r>
              <w:rPr>
                <w:rFonts w:hint="eastAsia"/>
                <w:color w:val="auto"/>
                <w:highlight w:val="none"/>
              </w:rPr>
              <w:t>最大月负荷</w:t>
            </w:r>
          </w:p>
        </w:tc>
        <w:tc>
          <w:tcPr>
            <w:tcW w:w="6025" w:type="dxa"/>
          </w:tcPr>
          <w:p w14:paraId="294BFBA4">
            <w:pPr>
              <w:rPr>
                <w:color w:val="auto"/>
                <w:szCs w:val="21"/>
                <w:highlight w:val="none"/>
                <w:lang w:bidi="si-LK"/>
              </w:rPr>
            </w:pPr>
            <w:r>
              <w:rPr>
                <w:rFonts w:hint="eastAsia"/>
                <w:color w:val="auto"/>
                <w:highlight w:val="none"/>
              </w:rPr>
              <w:t>30000页</w:t>
            </w:r>
          </w:p>
        </w:tc>
      </w:tr>
      <w:tr w14:paraId="0196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4F08AFFC">
            <w:pPr>
              <w:jc w:val="center"/>
              <w:rPr>
                <w:color w:val="auto"/>
                <w:szCs w:val="21"/>
                <w:highlight w:val="none"/>
                <w:lang w:bidi="si-LK"/>
              </w:rPr>
            </w:pPr>
            <w:r>
              <w:rPr>
                <w:rFonts w:hint="eastAsia"/>
                <w:color w:val="auto"/>
                <w:szCs w:val="21"/>
                <w:highlight w:val="none"/>
                <w:lang w:bidi="si-LK"/>
              </w:rPr>
              <w:t>9</w:t>
            </w:r>
          </w:p>
        </w:tc>
        <w:tc>
          <w:tcPr>
            <w:tcW w:w="2237" w:type="dxa"/>
            <w:vAlign w:val="center"/>
          </w:tcPr>
          <w:p w14:paraId="1B5429DF">
            <w:pPr>
              <w:jc w:val="center"/>
              <w:rPr>
                <w:color w:val="auto"/>
                <w:szCs w:val="21"/>
                <w:highlight w:val="none"/>
                <w:lang w:bidi="si-LK"/>
              </w:rPr>
            </w:pPr>
            <w:r>
              <w:rPr>
                <w:rFonts w:hint="eastAsia"/>
                <w:color w:val="auto"/>
                <w:highlight w:val="none"/>
              </w:rPr>
              <w:t>自动双面打印</w:t>
            </w:r>
          </w:p>
        </w:tc>
        <w:tc>
          <w:tcPr>
            <w:tcW w:w="6025" w:type="dxa"/>
          </w:tcPr>
          <w:p w14:paraId="06D702E4">
            <w:pPr>
              <w:rPr>
                <w:color w:val="auto"/>
                <w:szCs w:val="21"/>
                <w:highlight w:val="none"/>
                <w:lang w:bidi="si-LK"/>
              </w:rPr>
            </w:pPr>
            <w:r>
              <w:rPr>
                <w:rFonts w:hint="eastAsia"/>
                <w:color w:val="auto"/>
                <w:highlight w:val="none"/>
              </w:rPr>
              <w:t>支持</w:t>
            </w:r>
          </w:p>
        </w:tc>
      </w:tr>
      <w:tr w14:paraId="7377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0B4943E6">
            <w:pPr>
              <w:jc w:val="center"/>
              <w:rPr>
                <w:color w:val="auto"/>
                <w:szCs w:val="21"/>
                <w:highlight w:val="none"/>
                <w:lang w:bidi="si-LK"/>
              </w:rPr>
            </w:pPr>
            <w:r>
              <w:rPr>
                <w:rFonts w:hint="eastAsia"/>
                <w:color w:val="auto"/>
                <w:szCs w:val="21"/>
                <w:highlight w:val="none"/>
                <w:lang w:bidi="si-LK"/>
              </w:rPr>
              <w:t>10</w:t>
            </w:r>
          </w:p>
        </w:tc>
        <w:tc>
          <w:tcPr>
            <w:tcW w:w="2237" w:type="dxa"/>
            <w:vAlign w:val="center"/>
          </w:tcPr>
          <w:p w14:paraId="14BE736C">
            <w:pPr>
              <w:jc w:val="center"/>
              <w:rPr>
                <w:color w:val="auto"/>
                <w:szCs w:val="21"/>
                <w:highlight w:val="none"/>
                <w:lang w:bidi="si-LK"/>
              </w:rPr>
            </w:pPr>
            <w:r>
              <w:rPr>
                <w:rFonts w:hint="eastAsia"/>
                <w:color w:val="auto"/>
                <w:highlight w:val="none"/>
              </w:rPr>
              <w:t>自动输稿器容量</w:t>
            </w:r>
          </w:p>
        </w:tc>
        <w:tc>
          <w:tcPr>
            <w:tcW w:w="6025" w:type="dxa"/>
          </w:tcPr>
          <w:p w14:paraId="695EC34C">
            <w:pPr>
              <w:rPr>
                <w:color w:val="auto"/>
                <w:szCs w:val="21"/>
                <w:highlight w:val="none"/>
                <w:lang w:bidi="si-LK"/>
              </w:rPr>
            </w:pPr>
            <w:r>
              <w:rPr>
                <w:rFonts w:hint="eastAsia"/>
                <w:color w:val="auto"/>
                <w:highlight w:val="none"/>
              </w:rPr>
              <w:t>≥50页</w:t>
            </w:r>
          </w:p>
        </w:tc>
      </w:tr>
      <w:tr w14:paraId="2DA5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3C2B6C66">
            <w:pPr>
              <w:jc w:val="center"/>
              <w:rPr>
                <w:color w:val="auto"/>
                <w:szCs w:val="21"/>
                <w:highlight w:val="none"/>
                <w:lang w:bidi="si-LK"/>
              </w:rPr>
            </w:pPr>
            <w:r>
              <w:rPr>
                <w:rFonts w:hint="eastAsia"/>
                <w:color w:val="auto"/>
                <w:szCs w:val="21"/>
                <w:highlight w:val="none"/>
                <w:lang w:bidi="si-LK"/>
              </w:rPr>
              <w:t>11</w:t>
            </w:r>
          </w:p>
        </w:tc>
        <w:tc>
          <w:tcPr>
            <w:tcW w:w="2237" w:type="dxa"/>
            <w:vAlign w:val="center"/>
          </w:tcPr>
          <w:p w14:paraId="68EA499D">
            <w:pPr>
              <w:jc w:val="center"/>
              <w:rPr>
                <w:color w:val="auto"/>
                <w:szCs w:val="21"/>
                <w:highlight w:val="none"/>
                <w:lang w:bidi="si-LK"/>
              </w:rPr>
            </w:pPr>
            <w:r>
              <w:rPr>
                <w:rFonts w:hint="eastAsia"/>
                <w:color w:val="auto"/>
                <w:highlight w:val="none"/>
              </w:rPr>
              <w:t>扫描速度</w:t>
            </w:r>
          </w:p>
        </w:tc>
        <w:tc>
          <w:tcPr>
            <w:tcW w:w="6025" w:type="dxa"/>
          </w:tcPr>
          <w:p w14:paraId="7F16ED97">
            <w:pPr>
              <w:rPr>
                <w:color w:val="auto"/>
                <w:szCs w:val="21"/>
                <w:highlight w:val="none"/>
                <w:lang w:bidi="si-LK"/>
              </w:rPr>
            </w:pPr>
            <w:r>
              <w:rPr>
                <w:rFonts w:hint="eastAsia"/>
                <w:color w:val="auto"/>
                <w:highlight w:val="none"/>
              </w:rPr>
              <w:t>≥20页/分钟</w:t>
            </w:r>
          </w:p>
        </w:tc>
      </w:tr>
      <w:tr w14:paraId="1910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46FA0490">
            <w:pPr>
              <w:jc w:val="center"/>
              <w:rPr>
                <w:color w:val="auto"/>
                <w:szCs w:val="21"/>
                <w:highlight w:val="none"/>
                <w:lang w:bidi="si-LK"/>
              </w:rPr>
            </w:pPr>
            <w:r>
              <w:rPr>
                <w:rFonts w:hint="eastAsia"/>
                <w:color w:val="auto"/>
                <w:szCs w:val="21"/>
                <w:highlight w:val="none"/>
                <w:lang w:bidi="si-LK"/>
              </w:rPr>
              <w:t>12</w:t>
            </w:r>
          </w:p>
        </w:tc>
        <w:tc>
          <w:tcPr>
            <w:tcW w:w="2237" w:type="dxa"/>
            <w:vAlign w:val="center"/>
          </w:tcPr>
          <w:p w14:paraId="008DDDBC">
            <w:pPr>
              <w:jc w:val="center"/>
              <w:rPr>
                <w:color w:val="auto"/>
                <w:szCs w:val="21"/>
                <w:highlight w:val="none"/>
                <w:lang w:bidi="si-LK"/>
              </w:rPr>
            </w:pPr>
            <w:r>
              <w:rPr>
                <w:rFonts w:hint="eastAsia"/>
                <w:color w:val="auto"/>
                <w:highlight w:val="none"/>
              </w:rPr>
              <w:t>复印速度</w:t>
            </w:r>
          </w:p>
        </w:tc>
        <w:tc>
          <w:tcPr>
            <w:tcW w:w="6025" w:type="dxa"/>
          </w:tcPr>
          <w:p w14:paraId="5D802B78">
            <w:pPr>
              <w:rPr>
                <w:color w:val="auto"/>
                <w:szCs w:val="21"/>
                <w:highlight w:val="none"/>
                <w:lang w:bidi="si-LK"/>
              </w:rPr>
            </w:pPr>
            <w:r>
              <w:rPr>
                <w:rFonts w:hint="eastAsia"/>
                <w:color w:val="auto"/>
                <w:highlight w:val="none"/>
              </w:rPr>
              <w:t>≥20页/分钟</w:t>
            </w:r>
          </w:p>
        </w:tc>
      </w:tr>
      <w:tr w14:paraId="2E84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92FADDD">
            <w:pPr>
              <w:jc w:val="center"/>
              <w:rPr>
                <w:color w:val="auto"/>
                <w:szCs w:val="21"/>
                <w:highlight w:val="none"/>
                <w:lang w:bidi="si-LK"/>
              </w:rPr>
            </w:pPr>
            <w:r>
              <w:rPr>
                <w:rFonts w:hint="eastAsia"/>
                <w:color w:val="auto"/>
                <w:szCs w:val="21"/>
                <w:highlight w:val="none"/>
                <w:lang w:bidi="si-LK"/>
              </w:rPr>
              <w:t>13</w:t>
            </w:r>
          </w:p>
        </w:tc>
        <w:tc>
          <w:tcPr>
            <w:tcW w:w="2237" w:type="dxa"/>
            <w:vAlign w:val="center"/>
          </w:tcPr>
          <w:p w14:paraId="252DCAFB">
            <w:pPr>
              <w:jc w:val="center"/>
              <w:rPr>
                <w:color w:val="auto"/>
                <w:szCs w:val="21"/>
                <w:highlight w:val="none"/>
                <w:lang w:bidi="si-LK"/>
              </w:rPr>
            </w:pPr>
            <w:r>
              <w:rPr>
                <w:rFonts w:hint="eastAsia"/>
                <w:color w:val="auto"/>
                <w:highlight w:val="none"/>
              </w:rPr>
              <w:t>标准进纸容量</w:t>
            </w:r>
          </w:p>
        </w:tc>
        <w:tc>
          <w:tcPr>
            <w:tcW w:w="6025" w:type="dxa"/>
          </w:tcPr>
          <w:p w14:paraId="68D0D4E6">
            <w:pPr>
              <w:rPr>
                <w:color w:val="auto"/>
                <w:szCs w:val="21"/>
                <w:highlight w:val="none"/>
                <w:lang w:bidi="si-LK"/>
              </w:rPr>
            </w:pPr>
            <w:r>
              <w:rPr>
                <w:rFonts w:hint="eastAsia"/>
                <w:color w:val="auto"/>
                <w:highlight w:val="none"/>
              </w:rPr>
              <w:t>≥250页</w:t>
            </w:r>
          </w:p>
        </w:tc>
      </w:tr>
      <w:tr w14:paraId="4030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A61A09A">
            <w:pPr>
              <w:jc w:val="center"/>
              <w:rPr>
                <w:color w:val="auto"/>
                <w:szCs w:val="21"/>
                <w:highlight w:val="none"/>
                <w:lang w:bidi="si-LK"/>
              </w:rPr>
            </w:pPr>
            <w:r>
              <w:rPr>
                <w:rFonts w:hint="eastAsia"/>
                <w:color w:val="auto"/>
                <w:szCs w:val="21"/>
                <w:highlight w:val="none"/>
                <w:lang w:bidi="si-LK"/>
              </w:rPr>
              <w:t>14</w:t>
            </w:r>
          </w:p>
        </w:tc>
        <w:tc>
          <w:tcPr>
            <w:tcW w:w="2237" w:type="dxa"/>
            <w:vAlign w:val="center"/>
          </w:tcPr>
          <w:p w14:paraId="7E5AED90">
            <w:pPr>
              <w:jc w:val="center"/>
              <w:rPr>
                <w:color w:val="auto"/>
                <w:szCs w:val="21"/>
                <w:highlight w:val="none"/>
                <w:lang w:bidi="si-LK"/>
              </w:rPr>
            </w:pPr>
            <w:r>
              <w:rPr>
                <w:rFonts w:hint="eastAsia"/>
                <w:color w:val="auto"/>
                <w:highlight w:val="none"/>
              </w:rPr>
              <w:t>耗材类型</w:t>
            </w:r>
          </w:p>
        </w:tc>
        <w:tc>
          <w:tcPr>
            <w:tcW w:w="6025" w:type="dxa"/>
          </w:tcPr>
          <w:p w14:paraId="0158A14E">
            <w:pPr>
              <w:rPr>
                <w:color w:val="auto"/>
                <w:szCs w:val="21"/>
                <w:highlight w:val="none"/>
                <w:lang w:bidi="si-LK"/>
              </w:rPr>
            </w:pPr>
            <w:r>
              <w:rPr>
                <w:rFonts w:hint="eastAsia"/>
                <w:color w:val="auto"/>
                <w:highlight w:val="none"/>
              </w:rPr>
              <w:t>鼓粉一体</w:t>
            </w:r>
          </w:p>
        </w:tc>
      </w:tr>
      <w:tr w14:paraId="7E92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F35D157">
            <w:pPr>
              <w:jc w:val="center"/>
              <w:rPr>
                <w:color w:val="auto"/>
                <w:szCs w:val="21"/>
                <w:highlight w:val="none"/>
                <w:lang w:bidi="si-LK"/>
              </w:rPr>
            </w:pPr>
            <w:r>
              <w:rPr>
                <w:rFonts w:hint="eastAsia"/>
                <w:color w:val="auto"/>
                <w:szCs w:val="21"/>
                <w:highlight w:val="none"/>
                <w:lang w:bidi="si-LK"/>
              </w:rPr>
              <w:t>15</w:t>
            </w:r>
          </w:p>
        </w:tc>
        <w:tc>
          <w:tcPr>
            <w:tcW w:w="2237" w:type="dxa"/>
            <w:vAlign w:val="center"/>
          </w:tcPr>
          <w:p w14:paraId="3EACB997">
            <w:pPr>
              <w:jc w:val="center"/>
              <w:rPr>
                <w:color w:val="auto"/>
                <w:szCs w:val="21"/>
                <w:highlight w:val="none"/>
                <w:lang w:bidi="si-LK"/>
              </w:rPr>
            </w:pPr>
            <w:r>
              <w:rPr>
                <w:rFonts w:hint="eastAsia"/>
                <w:color w:val="auto"/>
                <w:highlight w:val="none"/>
              </w:rPr>
              <w:t>随机粉盒容量</w:t>
            </w:r>
          </w:p>
        </w:tc>
        <w:tc>
          <w:tcPr>
            <w:tcW w:w="6025" w:type="dxa"/>
          </w:tcPr>
          <w:p w14:paraId="0358BE89">
            <w:pPr>
              <w:rPr>
                <w:color w:val="auto"/>
                <w:szCs w:val="21"/>
                <w:highlight w:val="none"/>
                <w:lang w:bidi="si-LK"/>
              </w:rPr>
            </w:pPr>
            <w:r>
              <w:rPr>
                <w:rFonts w:hint="eastAsia"/>
                <w:color w:val="auto"/>
                <w:highlight w:val="none"/>
              </w:rPr>
              <w:t>黑色粉盒≥1500页；彩色粉盒≥1000页</w:t>
            </w:r>
          </w:p>
        </w:tc>
      </w:tr>
      <w:bookmarkEnd w:id="41"/>
    </w:tbl>
    <w:p w14:paraId="4A70CFFC">
      <w:pPr>
        <w:rPr>
          <w:color w:val="auto"/>
          <w:highlight w:val="none"/>
        </w:rPr>
      </w:pPr>
    </w:p>
    <w:p w14:paraId="64E7C24C">
      <w:pPr>
        <w:pStyle w:val="2"/>
        <w:numPr>
          <w:ilvl w:val="0"/>
          <w:numId w:val="3"/>
        </w:numPr>
        <w:spacing w:before="0" w:after="0"/>
        <w:ind w:left="346" w:hanging="346"/>
        <w:jc w:val="left"/>
        <w:rPr>
          <w:rFonts w:hint="eastAsia" w:hAnsi="宋体"/>
          <w:color w:val="auto"/>
          <w:sz w:val="24"/>
          <w:szCs w:val="24"/>
          <w:highlight w:val="none"/>
        </w:rPr>
      </w:pPr>
      <w:r>
        <w:rPr>
          <w:rFonts w:hint="eastAsia" w:hAnsi="宋体"/>
          <w:color w:val="auto"/>
          <w:sz w:val="24"/>
          <w:szCs w:val="24"/>
          <w:highlight w:val="none"/>
        </w:rPr>
        <w:t>投影仪</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237"/>
        <w:gridCol w:w="6025"/>
      </w:tblGrid>
      <w:tr w14:paraId="6E2F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A15CFF4">
            <w:pPr>
              <w:jc w:val="center"/>
              <w:rPr>
                <w:color w:val="auto"/>
                <w:szCs w:val="21"/>
                <w:highlight w:val="none"/>
              </w:rPr>
            </w:pPr>
            <w:r>
              <w:rPr>
                <w:rFonts w:hint="eastAsia"/>
                <w:color w:val="auto"/>
                <w:szCs w:val="21"/>
                <w:highlight w:val="none"/>
                <w:lang w:bidi="si-LK"/>
              </w:rPr>
              <w:t>序号</w:t>
            </w:r>
          </w:p>
        </w:tc>
        <w:tc>
          <w:tcPr>
            <w:tcW w:w="2237" w:type="dxa"/>
            <w:vAlign w:val="center"/>
          </w:tcPr>
          <w:p w14:paraId="21D77E29">
            <w:pPr>
              <w:jc w:val="center"/>
              <w:rPr>
                <w:color w:val="auto"/>
                <w:szCs w:val="21"/>
                <w:highlight w:val="none"/>
              </w:rPr>
            </w:pPr>
            <w:r>
              <w:rPr>
                <w:rFonts w:hint="eastAsia"/>
                <w:color w:val="auto"/>
                <w:szCs w:val="21"/>
                <w:highlight w:val="none"/>
                <w:lang w:bidi="si-LK"/>
              </w:rPr>
              <w:t>指标项</w:t>
            </w:r>
          </w:p>
        </w:tc>
        <w:tc>
          <w:tcPr>
            <w:tcW w:w="6025" w:type="dxa"/>
            <w:vAlign w:val="center"/>
          </w:tcPr>
          <w:p w14:paraId="630FBF69">
            <w:pPr>
              <w:jc w:val="center"/>
              <w:rPr>
                <w:color w:val="auto"/>
                <w:szCs w:val="21"/>
                <w:highlight w:val="none"/>
              </w:rPr>
            </w:pPr>
            <w:r>
              <w:rPr>
                <w:rFonts w:hint="eastAsia"/>
                <w:color w:val="auto"/>
                <w:szCs w:val="21"/>
                <w:highlight w:val="none"/>
                <w:lang w:bidi="si-LK"/>
              </w:rPr>
              <w:t>指标要求</w:t>
            </w:r>
          </w:p>
        </w:tc>
      </w:tr>
      <w:tr w14:paraId="6367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20317240">
            <w:pPr>
              <w:jc w:val="center"/>
              <w:rPr>
                <w:color w:val="auto"/>
                <w:szCs w:val="21"/>
                <w:highlight w:val="none"/>
                <w:lang w:bidi="si-LK"/>
              </w:rPr>
            </w:pPr>
            <w:r>
              <w:rPr>
                <w:rFonts w:hint="eastAsia"/>
                <w:color w:val="auto"/>
                <w:szCs w:val="21"/>
                <w:highlight w:val="none"/>
                <w:lang w:bidi="si-LK"/>
              </w:rPr>
              <w:t>1</w:t>
            </w:r>
          </w:p>
        </w:tc>
        <w:tc>
          <w:tcPr>
            <w:tcW w:w="2237" w:type="dxa"/>
            <w:vAlign w:val="center"/>
          </w:tcPr>
          <w:p w14:paraId="23F8B507">
            <w:pPr>
              <w:jc w:val="center"/>
              <w:rPr>
                <w:color w:val="auto"/>
                <w:szCs w:val="21"/>
                <w:highlight w:val="none"/>
              </w:rPr>
            </w:pPr>
            <w:r>
              <w:rPr>
                <w:rFonts w:hint="eastAsia"/>
                <w:color w:val="auto"/>
                <w:szCs w:val="21"/>
                <w:highlight w:val="none"/>
                <w:lang w:bidi="si-LK"/>
              </w:rPr>
              <w:t>#</w:t>
            </w:r>
            <w:r>
              <w:rPr>
                <w:rFonts w:hint="eastAsia"/>
                <w:color w:val="auto"/>
                <w:szCs w:val="21"/>
                <w:highlight w:val="none"/>
              </w:rPr>
              <w:t>光源</w:t>
            </w:r>
          </w:p>
        </w:tc>
        <w:tc>
          <w:tcPr>
            <w:tcW w:w="6025" w:type="dxa"/>
          </w:tcPr>
          <w:p w14:paraId="174594BA">
            <w:pPr>
              <w:rPr>
                <w:color w:val="auto"/>
                <w:szCs w:val="21"/>
                <w:highlight w:val="none"/>
              </w:rPr>
            </w:pPr>
            <w:r>
              <w:rPr>
                <w:rFonts w:hint="eastAsia"/>
                <w:color w:val="auto"/>
                <w:highlight w:val="none"/>
              </w:rPr>
              <w:t>ALPD激光光源；需提供彩页及</w:t>
            </w:r>
            <w:r>
              <w:rPr>
                <w:rStyle w:val="10"/>
                <w:rFonts w:hint="default" w:cs="微软雅黑"/>
                <w:color w:val="auto"/>
                <w:sz w:val="21"/>
                <w:szCs w:val="21"/>
                <w:highlight w:val="none"/>
                <w:lang w:bidi="ar"/>
              </w:rPr>
              <w:t>国家认可的检测机构出具检测报告</w:t>
            </w:r>
            <w:r>
              <w:rPr>
                <w:rFonts w:hint="eastAsia"/>
                <w:color w:val="auto"/>
                <w:highlight w:val="none"/>
              </w:rPr>
              <w:t>并加盖公章</w:t>
            </w:r>
          </w:p>
        </w:tc>
      </w:tr>
      <w:tr w14:paraId="4AE8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11B9540C">
            <w:pPr>
              <w:jc w:val="center"/>
              <w:rPr>
                <w:color w:val="auto"/>
                <w:szCs w:val="21"/>
                <w:highlight w:val="none"/>
                <w:lang w:bidi="si-LK"/>
              </w:rPr>
            </w:pPr>
            <w:r>
              <w:rPr>
                <w:rFonts w:hint="eastAsia"/>
                <w:color w:val="auto"/>
                <w:szCs w:val="21"/>
                <w:highlight w:val="none"/>
                <w:lang w:bidi="si-LK"/>
              </w:rPr>
              <w:t>2</w:t>
            </w:r>
          </w:p>
        </w:tc>
        <w:tc>
          <w:tcPr>
            <w:tcW w:w="2237" w:type="dxa"/>
            <w:vAlign w:val="center"/>
          </w:tcPr>
          <w:p w14:paraId="0DDA0E07">
            <w:pPr>
              <w:jc w:val="center"/>
              <w:rPr>
                <w:color w:val="auto"/>
                <w:szCs w:val="21"/>
                <w:highlight w:val="none"/>
              </w:rPr>
            </w:pPr>
            <w:r>
              <w:rPr>
                <w:rFonts w:hint="eastAsia"/>
                <w:color w:val="auto"/>
                <w:szCs w:val="21"/>
                <w:highlight w:val="none"/>
              </w:rPr>
              <w:t>投影技术</w:t>
            </w:r>
          </w:p>
        </w:tc>
        <w:tc>
          <w:tcPr>
            <w:tcW w:w="6025" w:type="dxa"/>
          </w:tcPr>
          <w:p w14:paraId="0158E8D4">
            <w:pPr>
              <w:rPr>
                <w:color w:val="auto"/>
                <w:szCs w:val="21"/>
                <w:highlight w:val="none"/>
              </w:rPr>
            </w:pPr>
            <w:r>
              <w:rPr>
                <w:rFonts w:hint="eastAsia"/>
                <w:color w:val="auto"/>
                <w:highlight w:val="none"/>
              </w:rPr>
              <w:t>3LCD；</w:t>
            </w:r>
          </w:p>
        </w:tc>
      </w:tr>
      <w:tr w14:paraId="7A84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605B1A5B">
            <w:pPr>
              <w:jc w:val="center"/>
              <w:rPr>
                <w:color w:val="auto"/>
                <w:szCs w:val="21"/>
                <w:highlight w:val="none"/>
                <w:lang w:bidi="si-LK"/>
              </w:rPr>
            </w:pPr>
            <w:r>
              <w:rPr>
                <w:rFonts w:hint="eastAsia"/>
                <w:color w:val="auto"/>
                <w:szCs w:val="21"/>
                <w:highlight w:val="none"/>
                <w:lang w:bidi="si-LK"/>
              </w:rPr>
              <w:t>3</w:t>
            </w:r>
          </w:p>
        </w:tc>
        <w:tc>
          <w:tcPr>
            <w:tcW w:w="2237" w:type="dxa"/>
            <w:vAlign w:val="center"/>
          </w:tcPr>
          <w:p w14:paraId="220F000F">
            <w:pPr>
              <w:jc w:val="center"/>
              <w:rPr>
                <w:color w:val="auto"/>
                <w:szCs w:val="21"/>
                <w:highlight w:val="none"/>
              </w:rPr>
            </w:pPr>
            <w:r>
              <w:rPr>
                <w:rFonts w:hint="eastAsia"/>
                <w:color w:val="auto"/>
                <w:szCs w:val="21"/>
                <w:highlight w:val="none"/>
              </w:rPr>
              <w:t>亮度</w:t>
            </w:r>
          </w:p>
        </w:tc>
        <w:tc>
          <w:tcPr>
            <w:tcW w:w="6025" w:type="dxa"/>
          </w:tcPr>
          <w:p w14:paraId="3482019D">
            <w:pPr>
              <w:rPr>
                <w:color w:val="auto"/>
                <w:szCs w:val="21"/>
                <w:highlight w:val="none"/>
              </w:rPr>
            </w:pPr>
            <w:r>
              <w:rPr>
                <w:rFonts w:hint="eastAsia"/>
                <w:color w:val="auto"/>
                <w:highlight w:val="none"/>
              </w:rPr>
              <w:t>亮度≥4500ANSI流明;分辨率≥1920*1200</w:t>
            </w:r>
          </w:p>
        </w:tc>
      </w:tr>
      <w:tr w14:paraId="0EB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4DF15486">
            <w:pPr>
              <w:jc w:val="center"/>
              <w:rPr>
                <w:color w:val="auto"/>
                <w:szCs w:val="21"/>
                <w:highlight w:val="none"/>
                <w:lang w:bidi="si-LK"/>
              </w:rPr>
            </w:pPr>
            <w:r>
              <w:rPr>
                <w:rFonts w:hint="eastAsia"/>
                <w:color w:val="auto"/>
                <w:szCs w:val="21"/>
                <w:highlight w:val="none"/>
                <w:lang w:bidi="si-LK"/>
              </w:rPr>
              <w:t>4</w:t>
            </w:r>
          </w:p>
        </w:tc>
        <w:tc>
          <w:tcPr>
            <w:tcW w:w="2237" w:type="dxa"/>
            <w:vAlign w:val="center"/>
          </w:tcPr>
          <w:p w14:paraId="3E448A0C">
            <w:pPr>
              <w:jc w:val="center"/>
              <w:rPr>
                <w:color w:val="auto"/>
                <w:szCs w:val="21"/>
                <w:highlight w:val="none"/>
              </w:rPr>
            </w:pPr>
            <w:r>
              <w:rPr>
                <w:rFonts w:hint="eastAsia"/>
                <w:color w:val="auto"/>
                <w:szCs w:val="21"/>
                <w:highlight w:val="none"/>
              </w:rPr>
              <w:t>镜头放缩</w:t>
            </w:r>
          </w:p>
        </w:tc>
        <w:tc>
          <w:tcPr>
            <w:tcW w:w="6025" w:type="dxa"/>
          </w:tcPr>
          <w:p w14:paraId="6670C161">
            <w:pPr>
              <w:rPr>
                <w:color w:val="auto"/>
                <w:szCs w:val="21"/>
                <w:highlight w:val="none"/>
              </w:rPr>
            </w:pPr>
            <w:r>
              <w:rPr>
                <w:rFonts w:hint="eastAsia"/>
                <w:color w:val="auto"/>
                <w:highlight w:val="none"/>
              </w:rPr>
              <w:t>手动镜头放缩，镜头缩放比≥1.6X；</w:t>
            </w:r>
          </w:p>
        </w:tc>
      </w:tr>
      <w:tr w14:paraId="501A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3234BFDE">
            <w:pPr>
              <w:jc w:val="center"/>
              <w:rPr>
                <w:color w:val="auto"/>
                <w:szCs w:val="21"/>
                <w:highlight w:val="none"/>
                <w:lang w:bidi="si-LK"/>
              </w:rPr>
            </w:pPr>
            <w:r>
              <w:rPr>
                <w:rFonts w:hint="eastAsia"/>
                <w:color w:val="auto"/>
                <w:szCs w:val="21"/>
                <w:highlight w:val="none"/>
                <w:lang w:bidi="si-LK"/>
              </w:rPr>
              <w:t>5</w:t>
            </w:r>
          </w:p>
        </w:tc>
        <w:tc>
          <w:tcPr>
            <w:tcW w:w="2237" w:type="dxa"/>
            <w:vAlign w:val="center"/>
          </w:tcPr>
          <w:p w14:paraId="2CB17A25">
            <w:pPr>
              <w:jc w:val="center"/>
              <w:rPr>
                <w:color w:val="auto"/>
                <w:szCs w:val="21"/>
                <w:highlight w:val="none"/>
              </w:rPr>
            </w:pPr>
            <w:r>
              <w:rPr>
                <w:rFonts w:hint="eastAsia"/>
                <w:color w:val="auto"/>
                <w:highlight w:val="none"/>
              </w:rPr>
              <w:t>光源寿命</w:t>
            </w:r>
          </w:p>
        </w:tc>
        <w:tc>
          <w:tcPr>
            <w:tcW w:w="6025" w:type="dxa"/>
          </w:tcPr>
          <w:p w14:paraId="2FA7B6C2">
            <w:pPr>
              <w:rPr>
                <w:color w:val="auto"/>
                <w:szCs w:val="21"/>
                <w:highlight w:val="none"/>
              </w:rPr>
            </w:pPr>
            <w:r>
              <w:rPr>
                <w:rFonts w:hint="eastAsia"/>
                <w:color w:val="auto"/>
                <w:highlight w:val="none"/>
              </w:rPr>
              <w:t>≥25000小时，全密闭光源设计。</w:t>
            </w:r>
          </w:p>
        </w:tc>
      </w:tr>
      <w:tr w14:paraId="065D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359EB72C">
            <w:pPr>
              <w:jc w:val="center"/>
              <w:rPr>
                <w:color w:val="auto"/>
                <w:szCs w:val="21"/>
                <w:highlight w:val="none"/>
                <w:lang w:bidi="si-LK"/>
              </w:rPr>
            </w:pPr>
            <w:r>
              <w:rPr>
                <w:rFonts w:hint="eastAsia"/>
                <w:color w:val="auto"/>
                <w:szCs w:val="21"/>
                <w:highlight w:val="none"/>
                <w:lang w:bidi="si-LK"/>
              </w:rPr>
              <w:t>6</w:t>
            </w:r>
          </w:p>
        </w:tc>
        <w:tc>
          <w:tcPr>
            <w:tcW w:w="2237" w:type="dxa"/>
            <w:vAlign w:val="center"/>
          </w:tcPr>
          <w:p w14:paraId="24E5DE97">
            <w:pPr>
              <w:jc w:val="center"/>
              <w:rPr>
                <w:color w:val="auto"/>
                <w:szCs w:val="21"/>
                <w:highlight w:val="none"/>
              </w:rPr>
            </w:pPr>
            <w:r>
              <w:rPr>
                <w:rFonts w:hint="eastAsia"/>
                <w:color w:val="auto"/>
                <w:szCs w:val="21"/>
                <w:highlight w:val="none"/>
                <w:lang w:bidi="si-LK"/>
              </w:rPr>
              <w:t>#</w:t>
            </w:r>
            <w:r>
              <w:rPr>
                <w:rFonts w:hint="eastAsia"/>
                <w:color w:val="auto"/>
                <w:highlight w:val="none"/>
              </w:rPr>
              <w:t>对比度</w:t>
            </w:r>
          </w:p>
        </w:tc>
        <w:tc>
          <w:tcPr>
            <w:tcW w:w="6025" w:type="dxa"/>
          </w:tcPr>
          <w:p w14:paraId="219904E6">
            <w:pPr>
              <w:rPr>
                <w:color w:val="auto"/>
                <w:szCs w:val="21"/>
                <w:highlight w:val="none"/>
              </w:rPr>
            </w:pPr>
            <w:r>
              <w:rPr>
                <w:rFonts w:hint="eastAsia"/>
                <w:color w:val="auto"/>
                <w:highlight w:val="none"/>
              </w:rPr>
              <w:t>≥5000000:1，需提供彩页或</w:t>
            </w:r>
            <w:r>
              <w:rPr>
                <w:rStyle w:val="10"/>
                <w:rFonts w:hint="default" w:cs="微软雅黑"/>
                <w:color w:val="auto"/>
                <w:sz w:val="21"/>
                <w:szCs w:val="21"/>
                <w:highlight w:val="none"/>
                <w:lang w:bidi="ar"/>
              </w:rPr>
              <w:t>国家认可的检测机构出具检测报告</w:t>
            </w:r>
            <w:r>
              <w:rPr>
                <w:rFonts w:hint="eastAsia"/>
                <w:color w:val="auto"/>
                <w:highlight w:val="none"/>
              </w:rPr>
              <w:t>并加盖公章</w:t>
            </w:r>
          </w:p>
        </w:tc>
      </w:tr>
      <w:tr w14:paraId="6AEA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52F52D32">
            <w:pPr>
              <w:jc w:val="center"/>
              <w:rPr>
                <w:color w:val="auto"/>
                <w:szCs w:val="21"/>
                <w:highlight w:val="none"/>
                <w:lang w:bidi="si-LK"/>
              </w:rPr>
            </w:pPr>
            <w:r>
              <w:rPr>
                <w:rFonts w:hint="eastAsia"/>
                <w:color w:val="auto"/>
                <w:szCs w:val="21"/>
                <w:highlight w:val="none"/>
                <w:lang w:bidi="si-LK"/>
              </w:rPr>
              <w:t>7</w:t>
            </w:r>
          </w:p>
        </w:tc>
        <w:tc>
          <w:tcPr>
            <w:tcW w:w="2237" w:type="dxa"/>
            <w:vAlign w:val="center"/>
          </w:tcPr>
          <w:p w14:paraId="22D3B3DA">
            <w:pPr>
              <w:jc w:val="center"/>
              <w:rPr>
                <w:color w:val="auto"/>
                <w:szCs w:val="21"/>
                <w:highlight w:val="none"/>
              </w:rPr>
            </w:pPr>
            <w:r>
              <w:rPr>
                <w:rFonts w:hint="eastAsia"/>
                <w:color w:val="auto"/>
                <w:highlight w:val="none"/>
              </w:rPr>
              <w:t>接口功能</w:t>
            </w:r>
          </w:p>
        </w:tc>
        <w:tc>
          <w:tcPr>
            <w:tcW w:w="6025" w:type="dxa"/>
          </w:tcPr>
          <w:p w14:paraId="2EA7801F">
            <w:pPr>
              <w:rPr>
                <w:color w:val="auto"/>
                <w:szCs w:val="21"/>
                <w:highlight w:val="none"/>
              </w:rPr>
            </w:pPr>
            <w:r>
              <w:rPr>
                <w:rFonts w:hint="eastAsia"/>
                <w:color w:val="auto"/>
                <w:highlight w:val="none"/>
              </w:rPr>
              <w:t>RJ45、USB-B传输功能，USB-A直读功能</w:t>
            </w:r>
          </w:p>
        </w:tc>
      </w:tr>
      <w:tr w14:paraId="7576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53BF6053">
            <w:pPr>
              <w:jc w:val="center"/>
              <w:rPr>
                <w:color w:val="auto"/>
                <w:szCs w:val="21"/>
                <w:highlight w:val="none"/>
                <w:lang w:bidi="si-LK"/>
              </w:rPr>
            </w:pPr>
            <w:r>
              <w:rPr>
                <w:rFonts w:hint="eastAsia"/>
                <w:color w:val="auto"/>
                <w:szCs w:val="21"/>
                <w:highlight w:val="none"/>
                <w:lang w:bidi="si-LK"/>
              </w:rPr>
              <w:t>8</w:t>
            </w:r>
          </w:p>
        </w:tc>
        <w:tc>
          <w:tcPr>
            <w:tcW w:w="2237" w:type="dxa"/>
            <w:vAlign w:val="center"/>
          </w:tcPr>
          <w:p w14:paraId="6FDF2FAF">
            <w:pPr>
              <w:jc w:val="center"/>
              <w:rPr>
                <w:color w:val="auto"/>
                <w:szCs w:val="21"/>
                <w:highlight w:val="none"/>
              </w:rPr>
            </w:pPr>
            <w:r>
              <w:rPr>
                <w:rFonts w:hint="eastAsia"/>
                <w:color w:val="auto"/>
                <w:highlight w:val="none"/>
              </w:rPr>
              <w:t>WiFi功能</w:t>
            </w:r>
          </w:p>
        </w:tc>
        <w:tc>
          <w:tcPr>
            <w:tcW w:w="6025" w:type="dxa"/>
          </w:tcPr>
          <w:p w14:paraId="60353D1D">
            <w:pPr>
              <w:rPr>
                <w:color w:val="auto"/>
                <w:szCs w:val="21"/>
                <w:highlight w:val="none"/>
              </w:rPr>
            </w:pPr>
            <w:r>
              <w:rPr>
                <w:rFonts w:hint="eastAsia"/>
                <w:color w:val="auto"/>
                <w:highlight w:val="none"/>
              </w:rPr>
              <w:t>具备WiFi功能，支持IOS、安卓、MAC、widows系统下无线传输(选配)</w:t>
            </w:r>
          </w:p>
        </w:tc>
      </w:tr>
      <w:tr w14:paraId="17A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5D5F0CB6">
            <w:pPr>
              <w:jc w:val="center"/>
              <w:rPr>
                <w:color w:val="auto"/>
                <w:szCs w:val="21"/>
                <w:highlight w:val="none"/>
                <w:lang w:bidi="si-LK"/>
              </w:rPr>
            </w:pPr>
            <w:r>
              <w:rPr>
                <w:rFonts w:hint="eastAsia"/>
                <w:color w:val="auto"/>
                <w:szCs w:val="21"/>
                <w:highlight w:val="none"/>
                <w:lang w:bidi="si-LK"/>
              </w:rPr>
              <w:t>9</w:t>
            </w:r>
          </w:p>
        </w:tc>
        <w:tc>
          <w:tcPr>
            <w:tcW w:w="2237" w:type="dxa"/>
            <w:vAlign w:val="center"/>
          </w:tcPr>
          <w:p w14:paraId="22778D0B">
            <w:pPr>
              <w:jc w:val="center"/>
              <w:rPr>
                <w:color w:val="auto"/>
                <w:szCs w:val="21"/>
                <w:highlight w:val="none"/>
              </w:rPr>
            </w:pPr>
            <w:r>
              <w:rPr>
                <w:rFonts w:hint="eastAsia"/>
                <w:color w:val="auto"/>
                <w:szCs w:val="21"/>
                <w:highlight w:val="none"/>
                <w:lang w:bidi="si-LK"/>
              </w:rPr>
              <w:t>#</w:t>
            </w:r>
            <w:r>
              <w:rPr>
                <w:rFonts w:hint="eastAsia"/>
                <w:color w:val="auto"/>
                <w:highlight w:val="none"/>
              </w:rPr>
              <w:t>整机功耗</w:t>
            </w:r>
          </w:p>
        </w:tc>
        <w:tc>
          <w:tcPr>
            <w:tcW w:w="6025" w:type="dxa"/>
          </w:tcPr>
          <w:p w14:paraId="5F6A9A30">
            <w:pPr>
              <w:rPr>
                <w:color w:val="auto"/>
                <w:szCs w:val="21"/>
                <w:highlight w:val="none"/>
              </w:rPr>
            </w:pPr>
            <w:r>
              <w:rPr>
                <w:rFonts w:hint="eastAsia"/>
                <w:color w:val="auto"/>
                <w:highlight w:val="none"/>
              </w:rPr>
              <w:t>≤400W，待机功耗＜0.5W；需提供彩页及</w:t>
            </w:r>
            <w:r>
              <w:rPr>
                <w:rStyle w:val="10"/>
                <w:rFonts w:hint="default" w:cs="微软雅黑"/>
                <w:color w:val="auto"/>
                <w:sz w:val="21"/>
                <w:szCs w:val="21"/>
                <w:highlight w:val="none"/>
                <w:lang w:bidi="ar"/>
              </w:rPr>
              <w:t>国家认可的检测机构出具检测报告</w:t>
            </w:r>
            <w:r>
              <w:rPr>
                <w:rFonts w:hint="eastAsia"/>
                <w:color w:val="auto"/>
                <w:highlight w:val="none"/>
              </w:rPr>
              <w:t>并加盖公章</w:t>
            </w:r>
          </w:p>
        </w:tc>
      </w:tr>
      <w:tr w14:paraId="5EFC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72407D9D">
            <w:pPr>
              <w:jc w:val="center"/>
              <w:rPr>
                <w:color w:val="auto"/>
                <w:szCs w:val="21"/>
                <w:highlight w:val="none"/>
                <w:lang w:bidi="si-LK"/>
              </w:rPr>
            </w:pPr>
            <w:r>
              <w:rPr>
                <w:rFonts w:hint="eastAsia"/>
                <w:color w:val="auto"/>
                <w:szCs w:val="21"/>
                <w:highlight w:val="none"/>
                <w:lang w:bidi="si-LK"/>
              </w:rPr>
              <w:t>10</w:t>
            </w:r>
          </w:p>
        </w:tc>
        <w:tc>
          <w:tcPr>
            <w:tcW w:w="2237" w:type="dxa"/>
            <w:vAlign w:val="center"/>
          </w:tcPr>
          <w:p w14:paraId="2F1FE4DA">
            <w:pPr>
              <w:jc w:val="center"/>
              <w:rPr>
                <w:color w:val="auto"/>
                <w:szCs w:val="21"/>
                <w:highlight w:val="none"/>
              </w:rPr>
            </w:pPr>
            <w:r>
              <w:rPr>
                <w:rFonts w:hint="eastAsia"/>
                <w:color w:val="auto"/>
                <w:szCs w:val="21"/>
                <w:highlight w:val="none"/>
                <w:lang w:bidi="si-LK"/>
              </w:rPr>
              <w:t>#</w:t>
            </w:r>
            <w:r>
              <w:rPr>
                <w:rFonts w:hint="eastAsia"/>
                <w:color w:val="auto"/>
                <w:highlight w:val="none"/>
              </w:rPr>
              <w:t>接口</w:t>
            </w:r>
          </w:p>
        </w:tc>
        <w:tc>
          <w:tcPr>
            <w:tcW w:w="6025" w:type="dxa"/>
          </w:tcPr>
          <w:p w14:paraId="759B3990">
            <w:pPr>
              <w:rPr>
                <w:color w:val="auto"/>
                <w:szCs w:val="21"/>
                <w:highlight w:val="none"/>
              </w:rPr>
            </w:pPr>
            <w:r>
              <w:rPr>
                <w:rFonts w:hint="eastAsia"/>
                <w:color w:val="auto"/>
                <w:highlight w:val="none"/>
              </w:rPr>
              <w:t>两路VGA输入端口、两路HDMI接口、两路USB接口（USB-A*1；USB-B*1）、一路RJ45网络接口、一路RS-232接口（一路VGA 输出端口），需提供彩页及</w:t>
            </w:r>
            <w:r>
              <w:rPr>
                <w:rStyle w:val="10"/>
                <w:rFonts w:hint="default" w:cs="微软雅黑"/>
                <w:color w:val="auto"/>
                <w:sz w:val="21"/>
                <w:szCs w:val="21"/>
                <w:highlight w:val="none"/>
                <w:lang w:bidi="ar"/>
              </w:rPr>
              <w:t>国家认可的检测机构出具检测报告</w:t>
            </w:r>
            <w:r>
              <w:rPr>
                <w:rFonts w:hint="eastAsia"/>
                <w:color w:val="auto"/>
                <w:highlight w:val="none"/>
              </w:rPr>
              <w:t>并加盖公章</w:t>
            </w:r>
          </w:p>
        </w:tc>
      </w:tr>
      <w:tr w14:paraId="5F80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0CBA6004">
            <w:pPr>
              <w:jc w:val="center"/>
              <w:rPr>
                <w:color w:val="auto"/>
                <w:szCs w:val="21"/>
                <w:highlight w:val="none"/>
                <w:lang w:bidi="si-LK"/>
              </w:rPr>
            </w:pPr>
            <w:r>
              <w:rPr>
                <w:rFonts w:hint="eastAsia"/>
                <w:color w:val="auto"/>
                <w:szCs w:val="21"/>
                <w:highlight w:val="none"/>
                <w:lang w:bidi="si-LK"/>
              </w:rPr>
              <w:t>11</w:t>
            </w:r>
          </w:p>
        </w:tc>
        <w:tc>
          <w:tcPr>
            <w:tcW w:w="2237" w:type="dxa"/>
            <w:vAlign w:val="center"/>
          </w:tcPr>
          <w:p w14:paraId="65022B5A">
            <w:pPr>
              <w:jc w:val="center"/>
              <w:rPr>
                <w:color w:val="auto"/>
                <w:highlight w:val="none"/>
              </w:rPr>
            </w:pPr>
            <w:bookmarkStart w:id="42" w:name="OLE_LINK11"/>
            <w:r>
              <w:rPr>
                <w:rFonts w:hint="eastAsia"/>
                <w:color w:val="auto"/>
                <w:szCs w:val="21"/>
                <w:highlight w:val="none"/>
                <w:lang w:bidi="si-LK"/>
              </w:rPr>
              <w:t>#</w:t>
            </w:r>
            <w:r>
              <w:rPr>
                <w:rFonts w:hint="eastAsia"/>
                <w:color w:val="auto"/>
                <w:highlight w:val="none"/>
              </w:rPr>
              <w:t>其他功能</w:t>
            </w:r>
            <w:bookmarkEnd w:id="42"/>
          </w:p>
        </w:tc>
        <w:tc>
          <w:tcPr>
            <w:tcW w:w="6025" w:type="dxa"/>
          </w:tcPr>
          <w:p w14:paraId="1F461ADA">
            <w:pPr>
              <w:rPr>
                <w:color w:val="auto"/>
                <w:highlight w:val="none"/>
              </w:rPr>
            </w:pPr>
            <w:r>
              <w:rPr>
                <w:rFonts w:hint="eastAsia"/>
                <w:color w:val="auto"/>
                <w:highlight w:val="none"/>
              </w:rPr>
              <w:t>支持四点矫正，支持对比度增强功能，可设置无信号超时，自动进入待机模式。支持AT指令协议。需提供彩页或</w:t>
            </w:r>
            <w:r>
              <w:rPr>
                <w:rStyle w:val="10"/>
                <w:rFonts w:hint="default" w:cs="微软雅黑"/>
                <w:color w:val="auto"/>
                <w:sz w:val="21"/>
                <w:szCs w:val="21"/>
                <w:highlight w:val="none"/>
                <w:lang w:bidi="ar"/>
              </w:rPr>
              <w:t>国家认可的检测机构出具检测报告</w:t>
            </w:r>
            <w:r>
              <w:rPr>
                <w:rFonts w:hint="eastAsia"/>
                <w:color w:val="auto"/>
                <w:highlight w:val="none"/>
              </w:rPr>
              <w:t>并加盖公章</w:t>
            </w:r>
          </w:p>
        </w:tc>
      </w:tr>
      <w:tr w14:paraId="3482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6" w:type="dxa"/>
            <w:vAlign w:val="center"/>
          </w:tcPr>
          <w:p w14:paraId="6D3977FD">
            <w:pPr>
              <w:jc w:val="center"/>
              <w:rPr>
                <w:color w:val="auto"/>
                <w:szCs w:val="21"/>
                <w:highlight w:val="none"/>
                <w:lang w:bidi="si-LK"/>
              </w:rPr>
            </w:pPr>
            <w:r>
              <w:rPr>
                <w:rFonts w:hint="eastAsia"/>
                <w:color w:val="auto"/>
                <w:szCs w:val="21"/>
                <w:highlight w:val="none"/>
                <w:lang w:bidi="si-LK"/>
              </w:rPr>
              <w:t>12</w:t>
            </w:r>
          </w:p>
        </w:tc>
        <w:tc>
          <w:tcPr>
            <w:tcW w:w="2237" w:type="dxa"/>
            <w:vAlign w:val="center"/>
          </w:tcPr>
          <w:p w14:paraId="50BD1441">
            <w:pPr>
              <w:jc w:val="center"/>
              <w:rPr>
                <w:color w:val="auto"/>
                <w:highlight w:val="none"/>
              </w:rPr>
            </w:pPr>
            <w:r>
              <w:rPr>
                <w:rFonts w:hint="eastAsia"/>
                <w:color w:val="auto"/>
                <w:szCs w:val="21"/>
                <w:highlight w:val="none"/>
                <w:lang w:bidi="si-LK"/>
              </w:rPr>
              <w:t>#</w:t>
            </w:r>
            <w:r>
              <w:rPr>
                <w:rFonts w:hint="eastAsia"/>
                <w:color w:val="auto"/>
                <w:highlight w:val="none"/>
              </w:rPr>
              <w:t>故障保护</w:t>
            </w:r>
          </w:p>
        </w:tc>
        <w:tc>
          <w:tcPr>
            <w:tcW w:w="6025" w:type="dxa"/>
          </w:tcPr>
          <w:p w14:paraId="00BED876">
            <w:pPr>
              <w:rPr>
                <w:color w:val="auto"/>
                <w:highlight w:val="none"/>
              </w:rPr>
            </w:pPr>
            <w:r>
              <w:rPr>
                <w:rFonts w:hint="eastAsia"/>
                <w:color w:val="auto"/>
                <w:highlight w:val="none"/>
              </w:rPr>
              <w:t>支持故障保护，温度异常、风扇故障等危害到投影仪安全的情况紧急关机。需提供彩页或</w:t>
            </w:r>
            <w:r>
              <w:rPr>
                <w:rStyle w:val="10"/>
                <w:rFonts w:hint="default" w:cs="微软雅黑"/>
                <w:color w:val="auto"/>
                <w:sz w:val="21"/>
                <w:szCs w:val="21"/>
                <w:highlight w:val="none"/>
                <w:lang w:bidi="ar"/>
              </w:rPr>
              <w:t>国家认可的检测机构出具检测报告</w:t>
            </w:r>
            <w:r>
              <w:rPr>
                <w:rFonts w:hint="eastAsia"/>
                <w:color w:val="auto"/>
                <w:highlight w:val="none"/>
              </w:rPr>
              <w:t>并加盖公章</w:t>
            </w:r>
          </w:p>
        </w:tc>
      </w:tr>
    </w:tbl>
    <w:p w14:paraId="183EF354">
      <w:pPr>
        <w:pStyle w:val="4"/>
        <w:rPr>
          <w:color w:val="auto"/>
          <w:highlight w:val="none"/>
        </w:rPr>
      </w:pPr>
    </w:p>
    <w:p w14:paraId="4209A842">
      <w:pPr>
        <w:widowControl/>
        <w:spacing w:line="360" w:lineRule="auto"/>
        <w:ind w:firstLine="480" w:firstLineChars="200"/>
        <w:contextualSpacing/>
        <w:rPr>
          <w:color w:val="auto"/>
          <w:sz w:val="24"/>
          <w:highlight w:val="none"/>
        </w:rPr>
      </w:pPr>
      <w:r>
        <w:rPr>
          <w:color w:val="auto"/>
          <w:sz w:val="24"/>
          <w:highlight w:val="none"/>
        </w:rPr>
        <w:t>2.2采购标的需满足的服务标准、期限、效率等要求</w:t>
      </w:r>
    </w:p>
    <w:p w14:paraId="0788B9CB">
      <w:pPr>
        <w:tabs>
          <w:tab w:val="left" w:pos="1618"/>
        </w:tabs>
        <w:spacing w:before="5" w:line="360" w:lineRule="auto"/>
        <w:ind w:firstLine="480" w:firstLineChars="200"/>
        <w:rPr>
          <w:rStyle w:val="11"/>
          <w:color w:val="auto"/>
          <w:highlight w:val="none"/>
        </w:rPr>
      </w:pPr>
      <w:r>
        <w:rPr>
          <w:rFonts w:hint="eastAsia"/>
          <w:color w:val="auto"/>
          <w:sz w:val="24"/>
          <w:highlight w:val="none"/>
        </w:rPr>
        <w:t>★</w:t>
      </w:r>
      <w:r>
        <w:rPr>
          <w:color w:val="auto"/>
          <w:sz w:val="24"/>
          <w:highlight w:val="none"/>
        </w:rPr>
        <w:t>质量保证期：从验收合格之日起进入质量保证服务期，</w:t>
      </w:r>
      <w:r>
        <w:rPr>
          <w:rFonts w:hint="eastAsia"/>
          <w:color w:val="auto"/>
          <w:sz w:val="24"/>
          <w:highlight w:val="none"/>
        </w:rPr>
        <w:t>终端1、终端2、终端3、终端4、笔记本、工作站、管理工作站、投影仪需提供原厂质保3年，扫描复印一体机、打印机、激光彩色打印机、语音网关、碎纸机1、碎纸机2、碎纸机3、碎纸机4、碎纸机5、碎纸机6、碎纸机7、触控一体机1、触控一体机2、打印机需提供原厂质保1年，空调需提供原厂质保6年，并提供原厂售后服务（以上服务内容包含在报价中），</w:t>
      </w:r>
      <w:r>
        <w:rPr>
          <w:color w:val="auto"/>
          <w:sz w:val="24"/>
          <w:highlight w:val="none"/>
        </w:rPr>
        <w:t>（验收时提供可查询的证明材料）</w:t>
      </w:r>
      <w:r>
        <w:rPr>
          <w:rFonts w:hint="eastAsia"/>
          <w:color w:val="auto"/>
          <w:sz w:val="24"/>
          <w:highlight w:val="none"/>
        </w:rPr>
        <w:t>中标人交付的设备，应符合国家标准、行业标准及本合同约定要求。投标人需提供加盖投标人公章的承诺函，否则作无效投标处理。</w:t>
      </w:r>
    </w:p>
    <w:p w14:paraId="234C5965">
      <w:pPr>
        <w:widowControl/>
        <w:spacing w:line="360" w:lineRule="auto"/>
        <w:ind w:firstLine="480" w:firstLineChars="200"/>
        <w:contextualSpacing/>
        <w:rPr>
          <w:color w:val="auto"/>
          <w:sz w:val="24"/>
          <w:highlight w:val="none"/>
        </w:rPr>
      </w:pPr>
      <w:r>
        <w:rPr>
          <w:color w:val="auto"/>
          <w:sz w:val="24"/>
          <w:highlight w:val="none"/>
        </w:rPr>
        <w:t>2.3为落实政府采购政策需满足的要求</w:t>
      </w:r>
    </w:p>
    <w:p w14:paraId="430E3775">
      <w:pPr>
        <w:pStyle w:val="8"/>
        <w:rPr>
          <w:rStyle w:val="12"/>
          <w:rFonts w:hint="eastAsia"/>
          <w:color w:val="auto"/>
          <w:highlight w:val="none"/>
        </w:rPr>
      </w:pPr>
      <w:r>
        <w:rPr>
          <w:rStyle w:val="12"/>
          <w:rFonts w:hint="eastAsia"/>
          <w:color w:val="auto"/>
          <w:highlight w:val="none"/>
        </w:rPr>
        <w:t>政府采购节能产品、环境标志产品</w:t>
      </w:r>
    </w:p>
    <w:p w14:paraId="13724D16">
      <w:pPr>
        <w:pStyle w:val="8"/>
        <w:rPr>
          <w:rStyle w:val="12"/>
          <w:rFonts w:hint="eastAsia"/>
          <w:color w:val="auto"/>
          <w:highlight w:val="none"/>
        </w:rPr>
      </w:pPr>
      <w:r>
        <w:rPr>
          <w:rStyle w:val="12"/>
          <w:rFonts w:hint="eastAsia"/>
          <w:color w:val="auto"/>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0406B5">
      <w:pPr>
        <w:pStyle w:val="8"/>
        <w:rPr>
          <w:rStyle w:val="12"/>
          <w:rFonts w:hint="eastAsia"/>
          <w:color w:val="auto"/>
          <w:highlight w:val="none"/>
        </w:rPr>
      </w:pPr>
      <w:r>
        <w:rPr>
          <w:rStyle w:val="12"/>
          <w:rFonts w:hint="eastAsia"/>
          <w:color w:val="auto"/>
          <w:highlight w:val="none"/>
        </w:rPr>
        <w:t>采购人拟采购的产品属于品目清单范围的，采购人及其委托的采购代理机构</w:t>
      </w:r>
    </w:p>
    <w:p w14:paraId="6C820CB1">
      <w:pPr>
        <w:pStyle w:val="8"/>
        <w:rPr>
          <w:rStyle w:val="12"/>
          <w:rFonts w:hint="eastAsia"/>
          <w:color w:val="auto"/>
          <w:highlight w:val="none"/>
        </w:rPr>
      </w:pPr>
      <w:r>
        <w:rPr>
          <w:rStyle w:val="12"/>
          <w:rFonts w:hint="eastAsia"/>
          <w:color w:val="auto"/>
          <w:highlight w:val="none"/>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 2019〕 9 号）。</w:t>
      </w:r>
    </w:p>
    <w:p w14:paraId="542DD251">
      <w:pPr>
        <w:pStyle w:val="8"/>
        <w:rPr>
          <w:rStyle w:val="11"/>
          <w:rFonts w:hint="eastAsia" w:cs="宋体"/>
          <w:color w:val="auto"/>
          <w:kern w:val="0"/>
          <w:highlight w:val="none"/>
          <w:lang w:val="zh-CN"/>
        </w:rPr>
      </w:pPr>
      <w:r>
        <w:rPr>
          <w:rStyle w:val="12"/>
          <w:rFonts w:hint="eastAsia"/>
          <w:color w:val="auto"/>
          <w:highlight w:val="none"/>
        </w:rPr>
        <w:t>★本项目采购产品属于实施政府强制采购品目清单范围的节能产品，则投标</w:t>
      </w:r>
      <w:r>
        <w:rPr>
          <w:rStyle w:val="12"/>
          <w:rFonts w:hint="eastAsia"/>
          <w:color w:val="auto"/>
          <w:highlight w:val="none"/>
        </w:rPr>
        <w:cr/>
      </w:r>
      <w:r>
        <w:rPr>
          <w:rStyle w:val="12"/>
          <w:rFonts w:hint="eastAsia"/>
          <w:color w:val="auto"/>
          <w:highlight w:val="none"/>
        </w:rPr>
        <w:t>人所报产品必须获得国家确定的认证机构出具的、处于有效期之内的节能产品认</w:t>
      </w:r>
      <w:r>
        <w:rPr>
          <w:rStyle w:val="12"/>
          <w:rFonts w:hint="eastAsia"/>
          <w:color w:val="auto"/>
          <w:highlight w:val="none"/>
        </w:rPr>
        <w:cr/>
      </w:r>
      <w:r>
        <w:rPr>
          <w:rStyle w:val="12"/>
          <w:rFonts w:hint="eastAsia"/>
          <w:color w:val="auto"/>
          <w:highlight w:val="none"/>
        </w:rPr>
        <w:t>证证书，否则投标无效</w:t>
      </w:r>
    </w:p>
    <w:p w14:paraId="7CEA5C8B">
      <w:pPr>
        <w:widowControl/>
        <w:spacing w:line="360" w:lineRule="auto"/>
        <w:ind w:firstLine="480" w:firstLineChars="200"/>
        <w:contextualSpacing/>
        <w:rPr>
          <w:color w:val="auto"/>
          <w:sz w:val="24"/>
          <w:highlight w:val="none"/>
        </w:rPr>
      </w:pPr>
      <w:r>
        <w:rPr>
          <w:color w:val="auto"/>
          <w:sz w:val="24"/>
          <w:highlight w:val="none"/>
        </w:rPr>
        <w:t>2.4采购标的的其他技术、服务等要求</w:t>
      </w:r>
    </w:p>
    <w:p w14:paraId="45ED28A5">
      <w:pPr>
        <w:tabs>
          <w:tab w:val="left" w:pos="1618"/>
        </w:tabs>
        <w:spacing w:before="216"/>
        <w:ind w:firstLine="480" w:firstLineChars="200"/>
        <w:rPr>
          <w:color w:val="auto"/>
          <w:sz w:val="24"/>
          <w:highlight w:val="none"/>
        </w:rPr>
      </w:pPr>
      <w:r>
        <w:rPr>
          <w:rFonts w:hint="eastAsia"/>
          <w:color w:val="auto"/>
          <w:sz w:val="24"/>
          <w:highlight w:val="none"/>
        </w:rPr>
        <w:t>具体</w:t>
      </w:r>
      <w:r>
        <w:rPr>
          <w:color w:val="auto"/>
          <w:spacing w:val="-1"/>
          <w:sz w:val="24"/>
          <w:highlight w:val="none"/>
        </w:rPr>
        <w:t>技术、服务等要求</w:t>
      </w:r>
      <w:r>
        <w:rPr>
          <w:rFonts w:hint="eastAsia"/>
          <w:color w:val="auto"/>
          <w:sz w:val="24"/>
          <w:highlight w:val="none"/>
        </w:rPr>
        <w:t>参见第五章采购需求中的相关描述。</w:t>
      </w:r>
    </w:p>
    <w:p w14:paraId="363D2E5D">
      <w:pPr>
        <w:widowControl/>
        <w:spacing w:line="360" w:lineRule="auto"/>
        <w:ind w:firstLine="480" w:firstLineChars="200"/>
        <w:contextualSpacing/>
        <w:rPr>
          <w:color w:val="auto"/>
          <w:sz w:val="24"/>
          <w:highlight w:val="none"/>
        </w:rPr>
      </w:pPr>
      <w:r>
        <w:rPr>
          <w:color w:val="auto"/>
          <w:sz w:val="24"/>
          <w:highlight w:val="none"/>
        </w:rPr>
        <w:t>2.5需由供应商提供设计方案、解决方案或者组织方案的采购项目，应当说明采购标的的功能、应用场景、目标等基本要求</w:t>
      </w:r>
    </w:p>
    <w:p w14:paraId="64287941">
      <w:pPr>
        <w:pStyle w:val="7"/>
        <w:adjustRightInd w:val="0"/>
        <w:spacing w:line="360" w:lineRule="auto"/>
        <w:ind w:firstLine="424" w:firstLineChars="177"/>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本项目主要为医院开办必备产品供货，具体方案需求参见评分标准中的相关描述。</w:t>
      </w:r>
    </w:p>
    <w:p w14:paraId="7FC099C9">
      <w:pPr>
        <w:spacing w:line="360" w:lineRule="auto"/>
        <w:contextualSpacing/>
        <w:rPr>
          <w:i/>
          <w:iCs/>
          <w:color w:val="auto"/>
          <w:sz w:val="24"/>
          <w:highlight w:val="none"/>
        </w:rPr>
      </w:pPr>
      <w:r>
        <w:rPr>
          <w:color w:val="auto"/>
          <w:sz w:val="24"/>
          <w:highlight w:val="none"/>
        </w:rPr>
        <w:t>3. 验收标准</w:t>
      </w:r>
    </w:p>
    <w:p w14:paraId="1AD8B8CC">
      <w:pPr>
        <w:pStyle w:val="8"/>
        <w:rPr>
          <w:rFonts w:hint="eastAsia" w:cs="宋体"/>
          <w:color w:val="auto"/>
          <w:szCs w:val="21"/>
          <w:highlight w:val="none"/>
        </w:rPr>
      </w:pPr>
      <w:r>
        <w:rPr>
          <w:rFonts w:hint="eastAsia" w:cs="宋体"/>
          <w:color w:val="auto"/>
          <w:szCs w:val="21"/>
          <w:highlight w:val="none"/>
        </w:rPr>
        <w:t>设备自中标人交付，采购人、中标人双方负责人对设备实物外观进行开箱清点、检查验收，如果发现数量不足或在外观验收完成七个工作日内发现有质量、技术等问题，中标人应按照采购人的要求，采取补足、更换或退货等处理措施，并承担由此发生的一切损失和费用。</w:t>
      </w:r>
    </w:p>
    <w:p w14:paraId="0736187E">
      <w:pPr>
        <w:pStyle w:val="8"/>
        <w:rPr>
          <w:rFonts w:hint="eastAsia" w:cs="宋体"/>
          <w:color w:val="auto"/>
          <w:szCs w:val="21"/>
          <w:highlight w:val="none"/>
        </w:rPr>
      </w:pPr>
    </w:p>
    <w:p w14:paraId="41565DF5">
      <w:pPr>
        <w:spacing w:line="360" w:lineRule="auto"/>
        <w:contextualSpacing/>
        <w:rPr>
          <w:color w:val="auto"/>
          <w:sz w:val="24"/>
          <w:highlight w:val="none"/>
        </w:rPr>
      </w:pPr>
      <w:r>
        <w:rPr>
          <w:color w:val="auto"/>
          <w:sz w:val="24"/>
          <w:highlight w:val="none"/>
        </w:rPr>
        <w:t>4. 其他要求（如有）</w:t>
      </w:r>
    </w:p>
    <w:p w14:paraId="295F6515">
      <w:pPr>
        <w:ind w:firstLine="480" w:firstLineChars="200"/>
        <w:rPr>
          <w:color w:val="auto"/>
          <w:sz w:val="24"/>
          <w:szCs w:val="32"/>
          <w:highlight w:val="none"/>
        </w:rPr>
      </w:pPr>
      <w:r>
        <w:rPr>
          <w:rFonts w:hint="eastAsia"/>
          <w:color w:val="auto"/>
          <w:sz w:val="24"/>
          <w:szCs w:val="32"/>
          <w:highlight w:val="none"/>
        </w:rPr>
        <w:t>无。</w:t>
      </w:r>
    </w:p>
    <w:p w14:paraId="62C3A2F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0B4DFF"/>
    <w:multiLevelType w:val="multilevel"/>
    <w:tmpl w:val="430B4DF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C5A7BE7"/>
    <w:multiLevelType w:val="multilevel"/>
    <w:tmpl w:val="6C5A7BE7"/>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65933"/>
    <w:rsid w:val="47365933"/>
    <w:rsid w:val="520C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正文文本缩进2"/>
    <w:basedOn w:val="1"/>
    <w:qFormat/>
    <w:uiPriority w:val="0"/>
    <w:pPr>
      <w:spacing w:line="480" w:lineRule="exact"/>
      <w:ind w:firstLine="480" w:firstLineChars="200"/>
    </w:pPr>
    <w:rPr>
      <w:rFonts w:ascii="宋体" w:hAnsi="宋体"/>
      <w:kern w:val="0"/>
      <w:sz w:val="24"/>
      <w:lang w:val="zh-CN"/>
    </w:rPr>
  </w:style>
  <w:style w:type="character" w:customStyle="1" w:styleId="9">
    <w:name w:val="正文文本缩进 字符"/>
    <w:qFormat/>
    <w:uiPriority w:val="0"/>
    <w:rPr>
      <w:kern w:val="2"/>
      <w:sz w:val="21"/>
      <w:szCs w:val="24"/>
    </w:rPr>
  </w:style>
  <w:style w:type="character" w:customStyle="1" w:styleId="10">
    <w:name w:val="font21"/>
    <w:qFormat/>
    <w:uiPriority w:val="0"/>
    <w:rPr>
      <w:rFonts w:hint="eastAsia" w:ascii="宋体" w:hAnsi="宋体" w:eastAsia="宋体" w:cs="宋体"/>
      <w:color w:val="FF0000"/>
      <w:sz w:val="22"/>
      <w:szCs w:val="22"/>
      <w:u w:val="none"/>
    </w:rPr>
  </w:style>
  <w:style w:type="character" w:customStyle="1" w:styleId="11">
    <w:name w:val="正文文本缩进 Char"/>
    <w:qFormat/>
    <w:uiPriority w:val="0"/>
    <w:rPr>
      <w:rFonts w:eastAsia="宋体"/>
      <w:kern w:val="2"/>
      <w:sz w:val="24"/>
      <w:szCs w:val="24"/>
      <w:lang w:val="en-US" w:eastAsia="zh-CN" w:bidi="ar-SA"/>
    </w:rPr>
  </w:style>
  <w:style w:type="character" w:customStyle="1" w:styleId="12">
    <w:name w:val="列表段落 字符"/>
    <w:qFormat/>
    <w:uiPriority w:val="34"/>
    <w:rPr>
      <w:rFonts w:ascii="宋体" w:hAnsi="宋体" w:eastAsia="宋体" w:cs="宋体"/>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144</Pages>
  <Words>0</Words>
  <Characters>0</Characters>
  <Lines>0</Lines>
  <Paragraphs>0</Paragraphs>
  <TotalTime>11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2025-09-12T01:04:00Z</dcterms:created>
  <dc:creator>卓</dc:creator>
  <cp:lastModifiedBy>卓</cp:lastModifiedBy>
  <dcterms:modified xsi:type="dcterms:W3CDTF">2025-09-12T01:32:27Z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D99A2BFB222247F5933A3F9FD773B1D4_11</vt:lpwstr>
  </property>
  <property fmtid="{D5CDD505-2E9C-101B-9397-08002B2CF9AE}" pid="4" name="KSOTemplateDocerSaveRecord">
    <vt:lpwstr>eyJoZGlkIjoiNTQ2YWU4ZmVkMTg2MmRlOGU2ZWVkODQzZWU5OTBiZDAiLCJ1c2VySWQiOiI1NDQ3NjE0MjMifQ==</vt:lpwstr>
  </property>
</Properties>
</file>