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F5A25">
      <w:pPr>
        <w:spacing w:line="360" w:lineRule="auto"/>
        <w:jc w:val="center"/>
        <w:outlineLvl w:val="0"/>
        <w:rPr>
          <w:b/>
          <w:color w:val="auto"/>
          <w:sz w:val="36"/>
          <w:szCs w:val="36"/>
          <w:highlight w:val="none"/>
        </w:rPr>
      </w:pPr>
      <w:bookmarkStart w:id="0" w:name="_GoBack"/>
      <w:r>
        <w:rPr>
          <w:b/>
          <w:color w:val="auto"/>
          <w:sz w:val="36"/>
          <w:szCs w:val="36"/>
          <w:highlight w:val="none"/>
        </w:rPr>
        <w:t>第五章   采购需求</w:t>
      </w:r>
    </w:p>
    <w:p w14:paraId="587D296B">
      <w:pPr>
        <w:pStyle w:val="2"/>
        <w:jc w:val="both"/>
        <w:rPr>
          <w:color w:val="auto"/>
          <w:highlight w:val="none"/>
        </w:rPr>
      </w:pPr>
    </w:p>
    <w:p w14:paraId="6660C5A2">
      <w:pPr>
        <w:pStyle w:val="8"/>
        <w:numPr>
          <w:ilvl w:val="0"/>
          <w:numId w:val="0"/>
        </w:numPr>
        <w:spacing w:line="360" w:lineRule="auto"/>
        <w:ind w:leftChars="0"/>
        <w:contextualSpacing/>
        <w:rPr>
          <w:rFonts w:ascii="Times New Roman" w:hAnsi="Times New Roman"/>
          <w:b/>
          <w:color w:val="auto"/>
          <w:sz w:val="24"/>
          <w:szCs w:val="24"/>
          <w:highlight w:val="none"/>
        </w:rPr>
      </w:pPr>
      <w:r>
        <w:rPr>
          <w:rFonts w:hint="eastAsia" w:ascii="Times New Roman" w:hAnsi="Times New Roman"/>
          <w:b/>
          <w:color w:val="auto"/>
          <w:sz w:val="24"/>
          <w:szCs w:val="24"/>
          <w:highlight w:val="none"/>
          <w:lang w:eastAsia="zh-CN"/>
        </w:rPr>
        <w:t>一、</w:t>
      </w:r>
      <w:r>
        <w:rPr>
          <w:rFonts w:ascii="Times New Roman" w:hAnsi="Times New Roman"/>
          <w:b/>
          <w:color w:val="auto"/>
          <w:sz w:val="24"/>
          <w:szCs w:val="24"/>
          <w:highlight w:val="none"/>
        </w:rPr>
        <w:t>采购标的</w:t>
      </w:r>
    </w:p>
    <w:p w14:paraId="259EEF31">
      <w:pPr>
        <w:spacing w:line="360" w:lineRule="auto"/>
        <w:contextualSpacing/>
        <w:rPr>
          <w:bCs/>
          <w:color w:val="auto"/>
          <w:sz w:val="24"/>
          <w:highlight w:val="none"/>
        </w:rPr>
      </w:pPr>
      <w:r>
        <w:rPr>
          <w:bCs/>
          <w:color w:val="auto"/>
          <w:sz w:val="24"/>
          <w:highlight w:val="none"/>
        </w:rPr>
        <w:t>1. 采购标的（货物需求一览表或简要服务内容及数量）</w:t>
      </w:r>
    </w:p>
    <w:p w14:paraId="083CFB48">
      <w:pPr>
        <w:spacing w:line="360" w:lineRule="auto"/>
        <w:contextualSpacing/>
        <w:rPr>
          <w:bCs/>
          <w:color w:val="auto"/>
          <w:sz w:val="24"/>
          <w:highlight w:val="none"/>
        </w:rPr>
      </w:pPr>
      <w:r>
        <w:rPr>
          <w:bCs/>
          <w:color w:val="auto"/>
          <w:sz w:val="24"/>
          <w:highlight w:val="none"/>
        </w:rPr>
        <w:t>说明：</w:t>
      </w:r>
      <w:r>
        <w:rPr>
          <w:rFonts w:hint="eastAsia"/>
          <w:bCs/>
          <w:color w:val="auto"/>
          <w:sz w:val="24"/>
          <w:highlight w:val="none"/>
          <w:lang w:val="en-US" w:eastAsia="zh-CN"/>
        </w:rPr>
        <w:t>不</w:t>
      </w:r>
      <w:r>
        <w:rPr>
          <w:bCs/>
          <w:color w:val="auto"/>
          <w:sz w:val="24"/>
          <w:highlight w:val="none"/>
        </w:rPr>
        <w:t>接受进口产品。</w:t>
      </w:r>
    </w:p>
    <w:tbl>
      <w:tblPr>
        <w:tblStyle w:val="6"/>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9"/>
        <w:gridCol w:w="733"/>
        <w:gridCol w:w="675"/>
        <w:gridCol w:w="710"/>
        <w:gridCol w:w="5722"/>
      </w:tblGrid>
      <w:tr w14:paraId="3317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nil"/>
              <w:left w:val="nil"/>
              <w:bottom w:val="nil"/>
              <w:right w:val="nil"/>
            </w:tcBorders>
            <w:noWrap/>
            <w:vAlign w:val="center"/>
          </w:tcPr>
          <w:p w14:paraId="2AD640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733" w:type="dxa"/>
            <w:tcBorders>
              <w:top w:val="nil"/>
              <w:left w:val="nil"/>
              <w:bottom w:val="nil"/>
              <w:right w:val="nil"/>
            </w:tcBorders>
            <w:noWrap/>
            <w:vAlign w:val="center"/>
          </w:tcPr>
          <w:p w14:paraId="3B4B36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名称</w:t>
            </w:r>
          </w:p>
        </w:tc>
        <w:tc>
          <w:tcPr>
            <w:tcW w:w="675" w:type="dxa"/>
            <w:tcBorders>
              <w:top w:val="nil"/>
              <w:left w:val="nil"/>
              <w:bottom w:val="nil"/>
              <w:right w:val="nil"/>
            </w:tcBorders>
            <w:noWrap/>
            <w:vAlign w:val="center"/>
          </w:tcPr>
          <w:p w14:paraId="46D5BF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710" w:type="dxa"/>
            <w:tcBorders>
              <w:top w:val="nil"/>
              <w:left w:val="nil"/>
              <w:bottom w:val="nil"/>
              <w:right w:val="nil"/>
            </w:tcBorders>
            <w:noWrap/>
            <w:vAlign w:val="center"/>
          </w:tcPr>
          <w:p w14:paraId="1CB6F5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5722" w:type="dxa"/>
            <w:tcBorders>
              <w:top w:val="nil"/>
              <w:left w:val="nil"/>
              <w:bottom w:val="nil"/>
              <w:right w:val="nil"/>
            </w:tcBorders>
            <w:noWrap/>
            <w:vAlign w:val="center"/>
          </w:tcPr>
          <w:p w14:paraId="7DF3877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参数</w:t>
            </w:r>
          </w:p>
        </w:tc>
      </w:tr>
      <w:tr w14:paraId="550D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722E8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00D01B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4C468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4BCB83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3F5F82D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1.类型：桌面型；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2.内存容量：</w:t>
            </w:r>
            <w:r>
              <w:rPr>
                <w:rFonts w:hint="eastAsia" w:ascii="宋体" w:hAnsi="宋体" w:cs="宋体"/>
                <w:i w:val="0"/>
                <w:iCs w:val="0"/>
                <w:color w:val="auto"/>
                <w:kern w:val="0"/>
                <w:sz w:val="20"/>
                <w:szCs w:val="20"/>
                <w:highlight w:val="none"/>
                <w:u w:val="none"/>
                <w:lang w:val="en-US" w:eastAsia="zh-CN" w:bidi="ar"/>
              </w:rPr>
              <w:t>≥256M</w:t>
            </w:r>
            <w:r>
              <w:rPr>
                <w:rFonts w:hint="eastAsia" w:ascii="宋体" w:hAnsi="宋体" w:eastAsia="宋体" w:cs="宋体"/>
                <w:i w:val="0"/>
                <w:iCs w:val="0"/>
                <w:color w:val="auto"/>
                <w:kern w:val="0"/>
                <w:sz w:val="20"/>
                <w:szCs w:val="20"/>
                <w:highlight w:val="none"/>
                <w:u w:val="none"/>
                <w:lang w:val="en-US" w:eastAsia="zh-CN" w:bidi="ar"/>
              </w:rPr>
              <w:t>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3.色彩能力：全彩；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4.扫描分辨率：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5.打印分辨率：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1200*1200DPI；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6.双面打印；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7.连续复印速度：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50张/分钟</w:t>
            </w:r>
          </w:p>
        </w:tc>
      </w:tr>
      <w:tr w14:paraId="7DB4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BF86E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28CE56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高速扫描仪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53CFF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0D2D39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437085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color w:val="auto"/>
                <w:highlight w:val="none"/>
                <w:lang w:val="en-US" w:eastAsia="zh-CN"/>
              </w:rPr>
              <w:t>#</w:t>
            </w:r>
            <w:r>
              <w:rPr>
                <w:rFonts w:hint="eastAsia" w:ascii="宋体" w:hAnsi="宋体" w:eastAsia="宋体" w:cs="宋体"/>
                <w:i w:val="0"/>
                <w:iCs w:val="0"/>
                <w:color w:val="auto"/>
                <w:kern w:val="0"/>
                <w:sz w:val="20"/>
                <w:szCs w:val="20"/>
                <w:highlight w:val="none"/>
                <w:u w:val="none"/>
                <w:lang w:val="en-US" w:eastAsia="zh-CN" w:bidi="ar"/>
              </w:rPr>
              <w:t>1.产品类型：平板式ADF（自动进纸器），支持双平台扫描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至少支持</w:t>
            </w:r>
            <w:r>
              <w:rPr>
                <w:rFonts w:hint="eastAsia" w:ascii="宋体" w:hAnsi="宋体" w:eastAsia="宋体" w:cs="宋体"/>
                <w:i w:val="0"/>
                <w:iCs w:val="0"/>
                <w:color w:val="auto"/>
                <w:kern w:val="0"/>
                <w:sz w:val="20"/>
                <w:szCs w:val="20"/>
                <w:highlight w:val="none"/>
                <w:u w:val="none"/>
                <w:lang w:val="en-US" w:eastAsia="zh-CN" w:bidi="ar"/>
              </w:rPr>
              <w:t>A4尺寸（216×356mm）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3.扫描元件：采用CIS（接触式图像传感器）技术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4.光学分辨率：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 dpi，支持动态分辨率调整（75-600 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5.双面模式：最高</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200面/分钟（ipm），支持自动双面扫描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6.日处理量：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10,000页，适合高强度文档处理需求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7.扫描模式：支持彩色、灰阶、黑白三种模式，并具备自动颜色检测功能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8.介质兼容性：支持普通纸、相纸、信封、卡片等，介质重量范围45-199g/m²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9.双平台配置：平板+ADF双扫描通道，可灵活处理不同介质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10.输入电压：AC 110-240V，适配全球电压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11.功耗：就绪模式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2.2W，睡眠模式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1.2W，关闭模式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0.3W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12.接口类型：千兆以太网、USB 3.1 Gen1</w:t>
            </w:r>
          </w:p>
        </w:tc>
      </w:tr>
      <w:tr w14:paraId="04B87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E4CF7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6A319F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40219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134B35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4AF2E9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1.彩色激光打印机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2.支持有线网络打印及自动双面打印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3.最大打印幅面：A3（支持A3/B4/A4/B5等尺寸）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4.黑白/彩色打印速度：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20页/分钟（ppm）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5.首页输出时间：黑白≤16秒，彩色≤17秒。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6.打印分辨率：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7.内存：192MB-448MB。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8.支持纸张类型：普通纸、光面纸、相纸、信封、标签等，重量范围60-220g/㎡。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9.进纸容量：≥250页主纸盒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10.耗材类型：鼓粉一体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11.月打印负荷:</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75,000页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12.自动关机：无任务时自动进入低功耗状态（待机功率≤4.4W，关闭功率≤0.5W）。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13.接口类型：USB 2.0 </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RJ-45网络接口</w:t>
            </w:r>
          </w:p>
        </w:tc>
      </w:tr>
      <w:tr w14:paraId="2D1DB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5D1DC3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73E3E7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A4黑白打印机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5674C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78A050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1E4CA6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1.处理器：≥600MHz处理器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2.内存容量：≥256MB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3.打印速度：≥35页/分钟（ppm）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4.分辨率：≥1200×1200dpi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5.首页出纸时间：</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8.5秒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6.月打印负荷：≥15万页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7.双面打印：支持自动双面打印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8.接口类型：USB 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9.有线网络接口:IEEE 802.3 10/100/1000Base-Tx</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10.网络功能：支持有线网络打印，适合多人共享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11.最大幅面：A4纸张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12.纸张预警：配备少纸传感器，支持缺纸/少纸提醒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13.功耗：打印时平均≤</w:t>
            </w:r>
            <w:r>
              <w:rPr>
                <w:rFonts w:hint="eastAsia" w:ascii="宋体" w:hAnsi="宋体" w:cs="宋体"/>
                <w:i w:val="0"/>
                <w:iCs w:val="0"/>
                <w:color w:val="auto"/>
                <w:kern w:val="0"/>
                <w:sz w:val="20"/>
                <w:szCs w:val="20"/>
                <w:highlight w:val="none"/>
                <w:u w:val="none"/>
                <w:lang w:val="en-US" w:eastAsia="zh-CN" w:bidi="ar"/>
              </w:rPr>
              <w:t>50</w:t>
            </w:r>
            <w:r>
              <w:rPr>
                <w:rFonts w:hint="eastAsia" w:ascii="宋体" w:hAnsi="宋体" w:eastAsia="宋体" w:cs="宋体"/>
                <w:i w:val="0"/>
                <w:iCs w:val="0"/>
                <w:color w:val="auto"/>
                <w:kern w:val="0"/>
                <w:sz w:val="20"/>
                <w:szCs w:val="20"/>
                <w:highlight w:val="none"/>
                <w:u w:val="none"/>
                <w:lang w:val="en-US" w:eastAsia="zh-CN" w:bidi="ar"/>
              </w:rPr>
              <w:t>0W，待机≤50W，休眠≤2.5W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14.噪音级别：打印时平均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55dB(A)，待机</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30dB(A)</w:t>
            </w:r>
          </w:p>
        </w:tc>
      </w:tr>
      <w:tr w14:paraId="4E3E1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7C9396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560CCC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0049E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17F2DB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6CD1A1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1.打印速度​黑白/彩色同速：≥33页/分钟（A4），≥35页/分钟（</w:t>
            </w:r>
            <w:r>
              <w:rPr>
                <w:rFonts w:hint="eastAsia" w:ascii="宋体" w:hAnsi="宋体" w:eastAsia="宋体" w:cs="宋体"/>
                <w:i w:val="0"/>
                <w:iCs w:val="0"/>
                <w:color w:val="auto"/>
                <w:kern w:val="0"/>
                <w:sz w:val="20"/>
                <w:szCs w:val="20"/>
                <w:highlight w:val="none"/>
                <w:u w:val="none"/>
                <w:lang w:val="en-US" w:eastAsia="zh-CN" w:bidi="ar"/>
              </w:rPr>
              <w:t>LTR</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2.双面打印速度：≥16页/分钟（自动双面）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1200×1200 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4.首页输出时间</w:t>
            </w:r>
            <w:r>
              <w:rPr>
                <w:rFonts w:hint="eastAsia" w:ascii="宋体" w:hAnsi="宋体" w:cs="宋体"/>
                <w:i w:val="0"/>
                <w:iCs w:val="0"/>
                <w:color w:val="auto"/>
                <w:kern w:val="0"/>
                <w:sz w:val="20"/>
                <w:szCs w:val="20"/>
                <w:highlight w:val="none"/>
                <w:u w:val="none"/>
                <w:lang w:val="en-US" w:eastAsia="zh-CN" w:bidi="ar"/>
              </w:rPr>
              <w:t>：0秒至10</w:t>
            </w:r>
            <w:r>
              <w:rPr>
                <w:rFonts w:hint="eastAsia" w:ascii="宋体" w:hAnsi="宋体" w:eastAsia="宋体" w:cs="宋体"/>
                <w:i w:val="0"/>
                <w:iCs w:val="0"/>
                <w:color w:val="auto"/>
                <w:kern w:val="0"/>
                <w:sz w:val="20"/>
                <w:szCs w:val="20"/>
                <w:highlight w:val="none"/>
                <w:u w:val="none"/>
                <w:lang w:val="en-US" w:eastAsia="zh-CN" w:bidi="ar"/>
              </w:rPr>
              <w:t>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5.打印语言与格式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支持PS3、PCL6、PCL5、PDF v1.7等多种打印语言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6.处理器与内存</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≥双核1.0GHz处理器，≥</w:t>
            </w:r>
            <w:r>
              <w:rPr>
                <w:rFonts w:hint="eastAsia" w:ascii="宋体" w:hAnsi="宋体" w:cs="宋体"/>
                <w:i w:val="0"/>
                <w:iCs w:val="0"/>
                <w:color w:val="auto"/>
                <w:kern w:val="0"/>
                <w:sz w:val="20"/>
                <w:szCs w:val="20"/>
                <w:highlight w:val="none"/>
                <w:u w:val="none"/>
                <w:lang w:val="en-US" w:eastAsia="zh-CN" w:bidi="ar"/>
              </w:rPr>
              <w:t>256MB</w:t>
            </w:r>
            <w:r>
              <w:rPr>
                <w:rFonts w:hint="eastAsia" w:ascii="宋体" w:hAnsi="宋体" w:eastAsia="宋体" w:cs="宋体"/>
                <w:i w:val="0"/>
                <w:iCs w:val="0"/>
                <w:color w:val="auto"/>
                <w:kern w:val="0"/>
                <w:sz w:val="20"/>
                <w:szCs w:val="20"/>
                <w:highlight w:val="none"/>
                <w:u w:val="none"/>
                <w:lang w:val="en-US" w:eastAsia="zh-CN" w:bidi="ar"/>
              </w:rPr>
              <w:t>内存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7.纸盒：≥250页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8.显示屏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2英寸彩色显示屏，便于查看耗材状态和设置打印参数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9.耗材类型</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鼓粉分离设计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10.硒鼓寿命</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硒鼓寿命≥125,000页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11.月打印负荷</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85,000页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12.连接方式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支持USB 2.0和有线网络（10/100/1000 Base-TX接口）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13.功耗：就绪状态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37W，休眠</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0.2W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14.噪音：单面打印</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50分贝，双面</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52分贝</w:t>
            </w:r>
          </w:p>
        </w:tc>
      </w:tr>
      <w:tr w14:paraId="0FD5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6DDAE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79DC24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BFD44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C53FF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1FAA764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1.基本功能：自动双面打印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2.产品类型：彩色激光打印机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最大</w:t>
            </w:r>
            <w:r>
              <w:rPr>
                <w:rFonts w:hint="eastAsia" w:ascii="宋体" w:hAnsi="宋体" w:eastAsia="宋体" w:cs="宋体"/>
                <w:i w:val="0"/>
                <w:iCs w:val="0"/>
                <w:color w:val="auto"/>
                <w:kern w:val="0"/>
                <w:sz w:val="20"/>
                <w:szCs w:val="20"/>
                <w:highlight w:val="none"/>
                <w:u w:val="none"/>
                <w:lang w:val="en-US" w:eastAsia="zh-CN" w:bidi="ar"/>
              </w:rPr>
              <w:t>打印幅面：A4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4.彩色打印速度：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26ppm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5.双面打印：自动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6.耗材类型：鼓粉分离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7.介质尺寸：A4，A5，A6，B5，自定义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10.处理器数量∶1 个，处理器主频∶≥800MHz 内存∶≥512MB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11.适配平台：</w:t>
            </w:r>
            <w:r>
              <w:rPr>
                <w:rFonts w:hint="eastAsia" w:ascii="宋体" w:hAnsi="宋体" w:cs="宋体"/>
                <w:i w:val="0"/>
                <w:iCs w:val="0"/>
                <w:color w:val="auto"/>
                <w:kern w:val="0"/>
                <w:sz w:val="20"/>
                <w:szCs w:val="20"/>
                <w:highlight w:val="none"/>
                <w:u w:val="none"/>
                <w:lang w:val="en-US" w:eastAsia="zh-CN" w:bidi="ar"/>
              </w:rPr>
              <w:t>适用现有国产操作系统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接口类型：USB2.0，10/100/1000 Base-T Ethernet</w:t>
            </w:r>
          </w:p>
        </w:tc>
      </w:tr>
      <w:tr w14:paraId="436B4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377D2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7B8F60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显示屏</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C6B22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710A71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67C3DE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23.8英寸， 分辨率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1920*1080，HDMI，VGA，内置音箱)</w:t>
            </w:r>
          </w:p>
        </w:tc>
      </w:tr>
      <w:tr w14:paraId="28922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83722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5577F1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7670F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4A7152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62FE964C">
            <w:pPr>
              <w:keepNext w:val="0"/>
              <w:keepLines w:val="0"/>
              <w:pageBreakBefore w:val="0"/>
              <w:widowControl w:val="0"/>
              <w:numPr>
                <w:ilvl w:val="0"/>
                <w:numId w:val="0"/>
              </w:numPr>
              <w:kinsoku/>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bCs/>
                <w:color w:val="auto"/>
                <w:sz w:val="32"/>
                <w:szCs w:val="32"/>
                <w:highlight w:val="none"/>
                <w:lang w:val="en-US" w:eastAsia="zh-CN"/>
              </w:rPr>
            </w:pPr>
            <w:r>
              <w:rPr>
                <w:rFonts w:hint="eastAsia" w:ascii="宋体" w:hAnsi="宋体" w:cs="宋体"/>
                <w:i w:val="0"/>
                <w:iCs w:val="0"/>
                <w:color w:val="auto"/>
                <w:kern w:val="0"/>
                <w:sz w:val="20"/>
                <w:szCs w:val="20"/>
                <w:highlight w:val="none"/>
                <w:u w:val="none"/>
                <w:lang w:val="en-US" w:eastAsia="zh-CN" w:bidi="ar"/>
              </w:rPr>
              <w:t>#</w:t>
            </w:r>
            <w:r>
              <w:rPr>
                <w:rFonts w:hint="default" w:ascii="Times New Roman" w:hAnsi="Times New Roman" w:eastAsia="仿宋_GB2312" w:cs="Times New Roman"/>
                <w:bCs/>
                <w:color w:val="auto"/>
                <w:sz w:val="32"/>
                <w:szCs w:val="32"/>
                <w:highlight w:val="none"/>
                <w:lang w:val="en-US" w:eastAsia="zh-CN"/>
              </w:rPr>
              <w:t>1.便携喷墨打印机</w:t>
            </w:r>
            <w:r>
              <w:rPr>
                <w:rFonts w:hint="eastAsia" w:ascii="Times New Roman" w:hAnsi="Times New Roman" w:eastAsia="仿宋_GB2312" w:cs="Times New Roman"/>
                <w:bCs/>
                <w:color w:val="auto"/>
                <w:sz w:val="32"/>
                <w:szCs w:val="32"/>
                <w:highlight w:val="none"/>
                <w:lang w:val="en-US" w:eastAsia="zh-CN"/>
              </w:rPr>
              <w:t>；</w:t>
            </w:r>
          </w:p>
          <w:p w14:paraId="09538069">
            <w:pPr>
              <w:keepNext w:val="0"/>
              <w:keepLines w:val="0"/>
              <w:pageBreakBefore w:val="0"/>
              <w:widowControl w:val="0"/>
              <w:numPr>
                <w:ilvl w:val="0"/>
                <w:numId w:val="0"/>
              </w:numPr>
              <w:kinsoku/>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2.尺寸：≤400 x200 x120</w:t>
            </w:r>
            <w:r>
              <w:rPr>
                <w:rFonts w:hint="eastAsia" w:ascii="Times New Roman" w:hAnsi="Times New Roman" w:eastAsia="仿宋_GB2312" w:cs="Times New Roman"/>
                <w:bCs/>
                <w:color w:val="auto"/>
                <w:sz w:val="32"/>
                <w:szCs w:val="32"/>
                <w:highlight w:val="none"/>
                <w:lang w:val="en-US" w:eastAsia="zh-CN"/>
              </w:rPr>
              <w:t xml:space="preserve"> mm；</w:t>
            </w:r>
          </w:p>
          <w:p w14:paraId="18D5D8B0">
            <w:pPr>
              <w:keepNext w:val="0"/>
              <w:keepLines w:val="0"/>
              <w:pageBreakBefore w:val="0"/>
              <w:widowControl w:val="0"/>
              <w:numPr>
                <w:ilvl w:val="0"/>
                <w:numId w:val="0"/>
              </w:numPr>
              <w:kinsoku/>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3.产品重量：≤2500</w:t>
            </w:r>
            <w:r>
              <w:rPr>
                <w:rFonts w:hint="eastAsia"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lang w:val="en-US" w:eastAsia="zh-CN"/>
              </w:rPr>
              <w:t>g</w:t>
            </w:r>
            <w:r>
              <w:rPr>
                <w:rFonts w:hint="eastAsia" w:ascii="Times New Roman" w:hAnsi="Times New Roman" w:eastAsia="仿宋_GB2312" w:cs="Times New Roman"/>
                <w:bCs/>
                <w:color w:val="auto"/>
                <w:sz w:val="32"/>
                <w:szCs w:val="32"/>
                <w:highlight w:val="none"/>
                <w:lang w:val="en-US" w:eastAsia="zh-CN"/>
              </w:rPr>
              <w:t>；</w:t>
            </w:r>
          </w:p>
          <w:p w14:paraId="1F4C97A7">
            <w:pPr>
              <w:keepNext w:val="0"/>
              <w:keepLines w:val="0"/>
              <w:pageBreakBefore w:val="0"/>
              <w:widowControl w:val="0"/>
              <w:numPr>
                <w:ilvl w:val="0"/>
                <w:numId w:val="0"/>
              </w:numPr>
              <w:kinsoku/>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4.打印方式：彩色喷墨</w:t>
            </w:r>
            <w:r>
              <w:rPr>
                <w:rFonts w:hint="eastAsia" w:ascii="Times New Roman" w:hAnsi="Times New Roman" w:eastAsia="仿宋_GB2312" w:cs="Times New Roman"/>
                <w:bCs/>
                <w:color w:val="auto"/>
                <w:sz w:val="32"/>
                <w:szCs w:val="32"/>
                <w:highlight w:val="none"/>
                <w:lang w:val="en-US" w:eastAsia="zh-CN"/>
              </w:rPr>
              <w:t>；</w:t>
            </w:r>
          </w:p>
          <w:p w14:paraId="632F9C6F">
            <w:pPr>
              <w:keepNext w:val="0"/>
              <w:keepLines w:val="0"/>
              <w:pageBreakBefore w:val="0"/>
              <w:widowControl w:val="0"/>
              <w:numPr>
                <w:ilvl w:val="0"/>
                <w:numId w:val="0"/>
              </w:numPr>
              <w:kinsoku/>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5.物理分辨率：≥1100</w:t>
            </w:r>
            <w:r>
              <w:rPr>
                <w:rFonts w:hint="eastAsia"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lang w:val="en-US" w:eastAsia="zh-CN"/>
              </w:rPr>
              <w:t>dpi</w:t>
            </w:r>
            <w:r>
              <w:rPr>
                <w:rFonts w:hint="eastAsia" w:ascii="Times New Roman" w:hAnsi="Times New Roman" w:eastAsia="仿宋_GB2312" w:cs="Times New Roman"/>
                <w:bCs/>
                <w:color w:val="auto"/>
                <w:sz w:val="32"/>
                <w:szCs w:val="32"/>
                <w:highlight w:val="none"/>
                <w:lang w:val="en-US" w:eastAsia="zh-CN"/>
              </w:rPr>
              <w:t>；</w:t>
            </w:r>
          </w:p>
          <w:p w14:paraId="76631E80">
            <w:pPr>
              <w:keepNext w:val="0"/>
              <w:keepLines w:val="0"/>
              <w:pageBreakBefore w:val="0"/>
              <w:widowControl w:val="0"/>
              <w:numPr>
                <w:ilvl w:val="0"/>
                <w:numId w:val="0"/>
              </w:numPr>
              <w:kinsoku/>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6.打印幅面：A4</w:t>
            </w:r>
            <w:r>
              <w:rPr>
                <w:rFonts w:hint="eastAsia" w:ascii="Times New Roman" w:hAnsi="Times New Roman" w:eastAsia="仿宋_GB2312" w:cs="Times New Roman"/>
                <w:bCs/>
                <w:color w:val="auto"/>
                <w:sz w:val="32"/>
                <w:szCs w:val="32"/>
                <w:highlight w:val="none"/>
                <w:lang w:val="en-US" w:eastAsia="zh-CN"/>
              </w:rPr>
              <w:t>；</w:t>
            </w:r>
          </w:p>
          <w:p w14:paraId="5114FD21">
            <w:pPr>
              <w:keepNext w:val="0"/>
              <w:keepLines w:val="0"/>
              <w:widowControl/>
              <w:suppressLineNumbers w:val="0"/>
              <w:jc w:val="left"/>
              <w:textAlignment w:val="center"/>
              <w:rPr>
                <w:rFonts w:hint="eastAsia"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7.连接方式：支持USB连接</w:t>
            </w:r>
            <w:r>
              <w:rPr>
                <w:rFonts w:hint="eastAsia" w:ascii="Times New Roman" w:hAnsi="Times New Roman" w:eastAsia="仿宋_GB2312" w:cs="Times New Roman"/>
                <w:bCs/>
                <w:color w:val="auto"/>
                <w:sz w:val="32"/>
                <w:szCs w:val="32"/>
                <w:highlight w:val="none"/>
                <w:lang w:val="en-US" w:eastAsia="zh-CN"/>
              </w:rPr>
              <w:t>；</w:t>
            </w:r>
          </w:p>
          <w:p w14:paraId="3448D2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Times New Roman" w:hAnsi="Times New Roman" w:eastAsia="仿宋_GB2312" w:cs="Times New Roman"/>
                <w:bCs/>
                <w:color w:val="auto"/>
                <w:sz w:val="32"/>
                <w:szCs w:val="32"/>
                <w:highlight w:val="none"/>
                <w:lang w:val="en-US" w:eastAsia="zh-CN"/>
              </w:rPr>
              <w:t>8.每台打印机配黑白和彩色墨盒各25个。</w:t>
            </w:r>
          </w:p>
        </w:tc>
      </w:tr>
      <w:tr w14:paraId="58606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799654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7D8958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A4黑白一体机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3B3B4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4B9B66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05786BD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1、耗材类型：鼓粉分离；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、打印速度：</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40页/分钟（单面A4），</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20面/分钟（双面A4）；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、打印分辨率：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1200×1200dpi；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、首页打印时间：</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7.2秒；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、复印速度：</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40页/分钟； 复印分辨率：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1200×600dpi；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 xml:space="preserve">、复印缩放：25%-400%；特殊复印功能：支持双面复印、N合1复印；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、扫描分辨率：1200×1200dpi</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19200×19200dpi；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、扫描性能：支持扫描到E-mail、图像、文件、OCR、FTP、USB、网络；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、调制解调器速度：</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33.6kbps；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、传真内存：</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500页；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、拨号功能：速拨号</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300个，组拨号</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20组，自动重拨，多址发送</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350个；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、进纸盒容量：</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250张；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、自动进稿器（ADF）：</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50张；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、出纸盒容量：正面向下</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150张（80g/m2）；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 xml:space="preserve">、接口类型：USB 2.0，10Base-T/100Base-TX以太网；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、打印速度：25页-50页/分钟；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、打印幅面：A4幅面；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18</w:t>
            </w:r>
            <w:r>
              <w:rPr>
                <w:rFonts w:hint="eastAsia" w:ascii="宋体" w:hAnsi="宋体" w:eastAsia="宋体" w:cs="宋体"/>
                <w:i w:val="0"/>
                <w:iCs w:val="0"/>
                <w:color w:val="auto"/>
                <w:kern w:val="0"/>
                <w:sz w:val="20"/>
                <w:szCs w:val="20"/>
                <w:highlight w:val="none"/>
                <w:u w:val="none"/>
                <w:lang w:val="en-US" w:eastAsia="zh-CN" w:bidi="ar"/>
              </w:rPr>
              <w:t>、类型：黑白激光；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19</w:t>
            </w:r>
            <w:r>
              <w:rPr>
                <w:rFonts w:hint="eastAsia" w:ascii="宋体" w:hAnsi="宋体" w:eastAsia="宋体" w:cs="宋体"/>
                <w:i w:val="0"/>
                <w:iCs w:val="0"/>
                <w:color w:val="auto"/>
                <w:kern w:val="0"/>
                <w:sz w:val="20"/>
                <w:szCs w:val="20"/>
                <w:highlight w:val="none"/>
                <w:u w:val="none"/>
                <w:lang w:val="en-US" w:eastAsia="zh-CN" w:bidi="ar"/>
              </w:rPr>
              <w:t>、多功能：打印 复印 扫描 传真；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、扫描方式：平板+馈纸；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单次可</w:t>
            </w:r>
            <w:r>
              <w:rPr>
                <w:rFonts w:hint="eastAsia" w:ascii="宋体" w:hAnsi="宋体" w:eastAsia="宋体" w:cs="宋体"/>
                <w:i w:val="0"/>
                <w:iCs w:val="0"/>
                <w:color w:val="auto"/>
                <w:kern w:val="0"/>
                <w:sz w:val="20"/>
                <w:szCs w:val="20"/>
                <w:highlight w:val="none"/>
                <w:u w:val="none"/>
                <w:lang w:val="en-US" w:eastAsia="zh-CN" w:bidi="ar"/>
              </w:rPr>
              <w:t>复印页数：</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99</w:t>
            </w:r>
            <w:r>
              <w:rPr>
                <w:rFonts w:hint="eastAsia" w:ascii="宋体" w:hAnsi="宋体" w:cs="宋体"/>
                <w:i w:val="0"/>
                <w:iCs w:val="0"/>
                <w:color w:val="auto"/>
                <w:kern w:val="0"/>
                <w:sz w:val="20"/>
                <w:szCs w:val="20"/>
                <w:highlight w:val="none"/>
                <w:u w:val="none"/>
                <w:lang w:val="en-US" w:eastAsia="zh-CN" w:bidi="ar"/>
              </w:rPr>
              <w:t>张</w:t>
            </w:r>
            <w:r>
              <w:rPr>
                <w:rFonts w:hint="eastAsia" w:ascii="宋体" w:hAnsi="宋体" w:eastAsia="宋体" w:cs="宋体"/>
                <w:i w:val="0"/>
                <w:iCs w:val="0"/>
                <w:color w:val="auto"/>
                <w:kern w:val="0"/>
                <w:sz w:val="20"/>
                <w:szCs w:val="20"/>
                <w:highlight w:val="none"/>
                <w:u w:val="none"/>
                <w:lang w:val="en-US" w:eastAsia="zh-CN" w:bidi="ar"/>
              </w:rPr>
              <w:t>（80g/m2）；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、扫描分辨率：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1200*1200dpi。</w:t>
            </w:r>
          </w:p>
        </w:tc>
      </w:tr>
      <w:tr w14:paraId="0FE4D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A247B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00BD15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80619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53DD63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3F8ED5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、分辨率：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、扫描模式：彩色/灰色/黑白/自动；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、日扫描量：</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 xml:space="preserve">、输出文件格式：BMP/JPG/PNG/PDF/可检索 PDF/TIF/多页TIF/压缩TIF/多页压缩TIF/OFD/双层OFD/RTF文档/WORD/Excel/TXT；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、扫描速度：</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45ppm/90ipm；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 xml:space="preserve">、接口类型：USB3.0；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 xml:space="preserve">、工作噪音：≤55dB ； </w:t>
            </w:r>
          </w:p>
          <w:p w14:paraId="431D50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#8、扫描幅面：</w:t>
            </w:r>
            <w:r>
              <w:rPr>
                <w:rFonts w:hint="eastAsia" w:ascii="宋体" w:hAnsi="宋体" w:eastAsia="宋体" w:cs="宋体"/>
                <w:i w:val="0"/>
                <w:iCs w:val="0"/>
                <w:color w:val="auto"/>
                <w:kern w:val="0"/>
                <w:sz w:val="20"/>
                <w:szCs w:val="20"/>
                <w:highlight w:val="none"/>
                <w:u w:val="none"/>
                <w:lang w:val="en-US" w:eastAsia="zh-CN" w:bidi="ar"/>
              </w:rPr>
              <w:t>A4尺寸（216×356mm）</w:t>
            </w:r>
            <w:r>
              <w:rPr>
                <w:rFonts w:hint="eastAsia" w:ascii="宋体" w:hAnsi="宋体" w:cs="宋体"/>
                <w:i w:val="0"/>
                <w:iCs w:val="0"/>
                <w:color w:val="auto"/>
                <w:kern w:val="0"/>
                <w:sz w:val="20"/>
                <w:szCs w:val="20"/>
                <w:highlight w:val="none"/>
                <w:u w:val="none"/>
                <w:lang w:val="en-US" w:eastAsia="zh-CN" w:bidi="ar"/>
              </w:rPr>
              <w:t xml:space="preserve">；  </w:t>
            </w:r>
          </w:p>
        </w:tc>
      </w:tr>
      <w:tr w14:paraId="6D9A5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21E8A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6ED52E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CE5B1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BF97C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057697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1、首页输出时间：≤16秒/黑白，≤17秒/彩色；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2、打印速度：</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20PPM，黑白彩色同速；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3、分辨率：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600x600dpi, imageREt 3600dpi有效输出；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4、内存：</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19</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5、处理器：</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540MHz；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、接口：USB2.0，10/100M网络接口；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、自动双面打印；</w:t>
            </w:r>
          </w:p>
        </w:tc>
      </w:tr>
      <w:tr w14:paraId="17B02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E7E50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03BA89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A4黑白打印机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ADD4C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5A56ED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6CA4FE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1、打印速度：</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18ppm；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2、首页输出：≤</w:t>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3、处理器：</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4、内存：</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32MB；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5、能耗：≤3</w:t>
            </w:r>
            <w:r>
              <w:rPr>
                <w:rFonts w:hint="eastAsia" w:ascii="宋体" w:hAnsi="宋体" w:cs="宋体"/>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瓦（打印）；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6、进纸/出纸：</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150页/</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7、最大月负荷：</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5000页；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 xml:space="preserve">、打印幅面：A4；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、连接方式：USB2.0，10/100M网络接口；</w:t>
            </w:r>
          </w:p>
        </w:tc>
      </w:tr>
      <w:tr w14:paraId="2131F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53718F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4D2FED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投影仪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171AE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408683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2F840B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1、投影技术：3LCD；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2、产品重量：≤</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 xml:space="preserve">KG；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3、光源寿命：正常模式</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5000</w:t>
            </w:r>
            <w:r>
              <w:rPr>
                <w:rFonts w:hint="eastAsia" w:ascii="宋体" w:hAnsi="宋体" w:eastAsia="宋体" w:cs="宋体"/>
                <w:i w:val="0"/>
                <w:iCs w:val="0"/>
                <w:color w:val="auto"/>
                <w:kern w:val="0"/>
                <w:sz w:val="20"/>
                <w:szCs w:val="20"/>
                <w:highlight w:val="none"/>
                <w:u w:val="none"/>
                <w:lang w:val="en-US" w:eastAsia="zh-CN" w:bidi="ar"/>
              </w:rPr>
              <w:t>小时、经济模式</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10000</w:t>
            </w:r>
            <w:r>
              <w:rPr>
                <w:rFonts w:hint="eastAsia" w:ascii="宋体" w:hAnsi="宋体" w:eastAsia="宋体" w:cs="宋体"/>
                <w:i w:val="0"/>
                <w:iCs w:val="0"/>
                <w:color w:val="auto"/>
                <w:kern w:val="0"/>
                <w:sz w:val="20"/>
                <w:szCs w:val="20"/>
                <w:highlight w:val="none"/>
                <w:u w:val="none"/>
                <w:lang w:val="en-US" w:eastAsia="zh-CN" w:bidi="ar"/>
              </w:rPr>
              <w:t xml:space="preserve">小时；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4、投影距离：1-</w:t>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m（变焦、广角），2-</w:t>
            </w:r>
            <w:r>
              <w:rPr>
                <w:rFonts w:hint="eastAsia" w:ascii="宋体" w:hAnsi="宋体" w:cs="宋体"/>
                <w:i w:val="0"/>
                <w:iCs w:val="0"/>
                <w:color w:val="auto"/>
                <w:kern w:val="0"/>
                <w:sz w:val="20"/>
                <w:szCs w:val="20"/>
                <w:highlight w:val="none"/>
                <w:u w:val="none"/>
                <w:lang w:val="en-US" w:eastAsia="zh-CN" w:bidi="ar"/>
              </w:rPr>
              <w:t>15</w:t>
            </w:r>
            <w:r>
              <w:rPr>
                <w:rFonts w:hint="eastAsia" w:ascii="宋体" w:hAnsi="宋体" w:eastAsia="宋体" w:cs="宋体"/>
                <w:i w:val="0"/>
                <w:iCs w:val="0"/>
                <w:color w:val="auto"/>
                <w:kern w:val="0"/>
                <w:sz w:val="20"/>
                <w:szCs w:val="20"/>
                <w:highlight w:val="none"/>
                <w:u w:val="none"/>
                <w:lang w:val="en-US" w:eastAsia="zh-CN" w:bidi="ar"/>
              </w:rPr>
              <w:t xml:space="preserve">m（变焦、长焦）；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5、投影尺寸：50-300英尺；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6、电源能耗：正常模式40</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W±</w:t>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、经济模式32</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W±</w:t>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 xml:space="preserve">、待机模式≤1W；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、实际焦距：2</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≤F≤</w:t>
            </w:r>
            <w:r>
              <w:rPr>
                <w:rFonts w:hint="eastAsia" w:ascii="宋体" w:hAnsi="宋体" w:cs="宋体"/>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mm；屏幕比例：16:10；色彩数目：</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10亿色；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 xml:space="preserve">、画面调节：±30度、垂直±30度；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 xml:space="preserve">、投影方式：正投、背投、吊顶；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、扬声器：</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 xml:space="preserve">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、流明</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5000</w:t>
            </w:r>
            <w:r>
              <w:rPr>
                <w:rFonts w:hint="eastAsia" w:ascii="宋体" w:hAnsi="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lm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、分辨率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1920*1200；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13</w:t>
            </w:r>
            <w:r>
              <w:rPr>
                <w:rFonts w:hint="eastAsia" w:ascii="宋体" w:hAnsi="宋体" w:eastAsia="宋体" w:cs="宋体"/>
                <w:i w:val="0"/>
                <w:iCs w:val="0"/>
                <w:color w:val="auto"/>
                <w:kern w:val="0"/>
                <w:sz w:val="20"/>
                <w:szCs w:val="20"/>
                <w:highlight w:val="none"/>
                <w:u w:val="none"/>
                <w:lang w:val="en-US" w:eastAsia="zh-CN" w:bidi="ar"/>
              </w:rPr>
              <w:t>、对比度</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15000：1；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4、接口：HDMI；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5、无线投影：有；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6、对焦：手动</w:t>
            </w:r>
            <w:r>
              <w:rPr>
                <w:rFonts w:hint="eastAsia" w:ascii="宋体" w:hAnsi="宋体" w:cs="宋体"/>
                <w:i w:val="0"/>
                <w:iCs w:val="0"/>
                <w:color w:val="auto"/>
                <w:kern w:val="0"/>
                <w:sz w:val="20"/>
                <w:szCs w:val="20"/>
                <w:highlight w:val="none"/>
                <w:u w:val="none"/>
                <w:lang w:val="en-US" w:eastAsia="zh-CN" w:bidi="ar"/>
              </w:rPr>
              <w:t>或自动</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7、梯形矫正：垂直矫正；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8、镜头位移：水平+垂直；</w:t>
            </w:r>
          </w:p>
        </w:tc>
      </w:tr>
      <w:tr w14:paraId="3AA5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E5CAA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4E7F66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782E5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5A8387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3D07FF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1.是否适配国产操作系统：是；</w:t>
            </w:r>
          </w:p>
          <w:p w14:paraId="32B519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1.类型：A4扫描仪；</w:t>
            </w:r>
          </w:p>
          <w:p w14:paraId="622839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2.设备接口：USB； </w:t>
            </w:r>
          </w:p>
          <w:p w14:paraId="5CCABE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3.扫描功能：支持分辨率设置、图像处理参数设置、图像拆分/合并、重张检测、扫描预览、图像旋转、尺寸检测、支持双面扫描、彩色/黑白/灰度扫描等功能；</w:t>
            </w:r>
          </w:p>
          <w:p w14:paraId="50DE96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4.A4稿台（选配，型号：FB-200）；</w:t>
            </w:r>
          </w:p>
          <w:p w14:paraId="26AFD45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5.适配平台：银河麒麟SV2.23.2、飞腾腾锐D2000/8、银河麒麟SV2.14.2、飞腾FT-2000/4、中科方德SV2.12.2、兆芯ZXES6000/SU6000、银河麒麟SV2.11.2、龙芯3A4000、银河麒麟SV2.6.2、龙芯3A3000；</w:t>
            </w:r>
          </w:p>
          <w:p w14:paraId="699AAC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6、扫描速度：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30页/分钟；</w:t>
            </w:r>
          </w:p>
          <w:p w14:paraId="0528C4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7、扫描幅面：</w:t>
            </w:r>
            <w:r>
              <w:rPr>
                <w:rFonts w:hint="eastAsia" w:ascii="宋体" w:hAnsi="宋体" w:cs="宋体"/>
                <w:i w:val="0"/>
                <w:iCs w:val="0"/>
                <w:color w:val="auto"/>
                <w:kern w:val="0"/>
                <w:sz w:val="20"/>
                <w:szCs w:val="20"/>
                <w:highlight w:val="none"/>
                <w:u w:val="none"/>
                <w:lang w:val="en-US" w:eastAsia="zh-CN" w:bidi="ar"/>
              </w:rPr>
              <w:t>最少支持</w:t>
            </w:r>
            <w:r>
              <w:rPr>
                <w:rFonts w:hint="eastAsia" w:ascii="宋体" w:hAnsi="宋体" w:eastAsia="宋体" w:cs="宋体"/>
                <w:i w:val="0"/>
                <w:iCs w:val="0"/>
                <w:color w:val="auto"/>
                <w:kern w:val="0"/>
                <w:sz w:val="20"/>
                <w:szCs w:val="20"/>
                <w:highlight w:val="none"/>
                <w:u w:val="none"/>
                <w:lang w:val="en-US" w:eastAsia="zh-CN" w:bidi="ar"/>
              </w:rPr>
              <w:t xml:space="preserve">A4尺寸（216×356mm）； </w:t>
            </w:r>
          </w:p>
        </w:tc>
      </w:tr>
      <w:tr w14:paraId="4EDEA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E62ED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414BA8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9DB5F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147DAF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74B962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2.扫描幅面：A4尺寸（216×356mm）；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3.扫描类型：馈纸式；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4.扫描速度：40ppm/80ipm；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5.接口类型</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USB</w:t>
            </w:r>
            <w:r>
              <w:rPr>
                <w:rFonts w:hint="eastAsia" w:ascii="宋体" w:hAnsi="宋体" w:cs="宋体"/>
                <w:i w:val="0"/>
                <w:iCs w:val="0"/>
                <w:color w:val="auto"/>
                <w:kern w:val="0"/>
                <w:sz w:val="20"/>
                <w:szCs w:val="20"/>
                <w:highlight w:val="none"/>
                <w:u w:val="none"/>
                <w:lang w:val="en-US" w:eastAsia="zh-CN" w:bidi="ar"/>
              </w:rPr>
              <w:t xml:space="preserve"> 2</w:t>
            </w:r>
            <w:r>
              <w:rPr>
                <w:rFonts w:hint="eastAsia" w:ascii="宋体" w:hAnsi="宋体" w:eastAsia="宋体" w:cs="宋体"/>
                <w:i w:val="0"/>
                <w:iCs w:val="0"/>
                <w:color w:val="auto"/>
                <w:kern w:val="0"/>
                <w:sz w:val="20"/>
                <w:szCs w:val="20"/>
                <w:highlight w:val="none"/>
                <w:u w:val="none"/>
                <w:lang w:val="en-US" w:eastAsia="zh-CN" w:bidi="ar"/>
              </w:rPr>
              <w:t>.0（随机附带连接线）；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6.保修期限</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（年）：≥ 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7.操作系统：国产系统</w:t>
            </w:r>
            <w:r>
              <w:rPr>
                <w:rFonts w:hint="eastAsia" w:ascii="宋体" w:hAnsi="宋体" w:cs="宋体"/>
                <w:i w:val="0"/>
                <w:iCs w:val="0"/>
                <w:color w:val="auto"/>
                <w:kern w:val="0"/>
                <w:sz w:val="20"/>
                <w:szCs w:val="20"/>
                <w:highlight w:val="none"/>
                <w:u w:val="none"/>
                <w:lang w:val="en-US" w:eastAsia="zh-CN" w:bidi="ar"/>
              </w:rPr>
              <w:t>。</w:t>
            </w:r>
          </w:p>
        </w:tc>
      </w:tr>
      <w:tr w14:paraId="4B406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7BB0F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13855F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A4黑白打印机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BF9E7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0EC086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0D3455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1、打印速度：</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18ppm；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2、首页输出：≤</w:t>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3、处理器：</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4、内存：</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32MB；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5、能耗：≤3</w:t>
            </w:r>
            <w:r>
              <w:rPr>
                <w:rFonts w:hint="eastAsia" w:ascii="宋体" w:hAnsi="宋体" w:cs="宋体"/>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瓦（打印）；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6、进纸/出纸：</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150页/</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7、最大月负荷：</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5000页；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 xml:space="preserve">、打印幅面：A4；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、连接方式：USB2.0，10/100M网络接口</w:t>
            </w:r>
          </w:p>
        </w:tc>
      </w:tr>
      <w:tr w14:paraId="244AA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711E7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563032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幕布</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049FD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0BE8ED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23418C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≧120英寸，电动调节，≧150度视角</w:t>
            </w:r>
          </w:p>
        </w:tc>
      </w:tr>
      <w:tr w14:paraId="34237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AFD58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215516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A4彩色一体机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B8682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4781FD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229336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产品类型：彩色激光多功能一体机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最大处理幅面：A4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双面功能：自动双面打印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网络功能：支持有线网络打印、</w:t>
            </w:r>
            <w:r>
              <w:rPr>
                <w:rFonts w:hint="eastAsia" w:ascii="宋体" w:hAnsi="宋体" w:cs="宋体"/>
                <w:i w:val="0"/>
                <w:iCs w:val="0"/>
                <w:color w:val="auto"/>
                <w:kern w:val="0"/>
                <w:sz w:val="20"/>
                <w:szCs w:val="20"/>
                <w:highlight w:val="none"/>
                <w:u w:val="none"/>
                <w:lang w:val="en-US" w:eastAsia="zh-CN" w:bidi="ar"/>
              </w:rPr>
              <w:t>无线</w:t>
            </w:r>
            <w:r>
              <w:rPr>
                <w:rFonts w:hint="eastAsia" w:ascii="宋体" w:hAnsi="宋体" w:eastAsia="宋体" w:cs="宋体"/>
                <w:i w:val="0"/>
                <w:iCs w:val="0"/>
                <w:color w:val="auto"/>
                <w:kern w:val="0"/>
                <w:sz w:val="20"/>
                <w:szCs w:val="20"/>
                <w:highlight w:val="none"/>
                <w:u w:val="none"/>
                <w:lang w:val="en-US" w:eastAsia="zh-CN" w:bidi="ar"/>
              </w:rPr>
              <w:t>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黑白/彩色打印速度：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打印分辨率：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首页打印时间：黑白</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秒，彩色</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月打印负荷：</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w:t>
            </w:r>
            <w:r>
              <w:rPr>
                <w:rFonts w:hint="eastAsia" w:ascii="宋体" w:hAnsi="宋体" w:cs="宋体"/>
                <w:i w:val="0"/>
                <w:iCs w:val="0"/>
                <w:color w:val="auto"/>
                <w:kern w:val="0"/>
                <w:sz w:val="20"/>
                <w:szCs w:val="20"/>
                <w:highlight w:val="none"/>
                <w:u w:val="none"/>
                <w:lang w:val="en-US" w:eastAsia="zh-CN" w:bidi="ar"/>
              </w:rPr>
              <w:t>0000</w:t>
            </w:r>
            <w:r>
              <w:rPr>
                <w:rFonts w:hint="eastAsia" w:ascii="宋体" w:hAnsi="宋体" w:eastAsia="宋体" w:cs="宋体"/>
                <w:i w:val="0"/>
                <w:iCs w:val="0"/>
                <w:color w:val="auto"/>
                <w:kern w:val="0"/>
                <w:sz w:val="20"/>
                <w:szCs w:val="20"/>
                <w:highlight w:val="none"/>
                <w:u w:val="none"/>
                <w:lang w:val="en-US" w:eastAsia="zh-CN" w:bidi="ar"/>
              </w:rPr>
              <w:t>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复印速度：黑白和彩色均为</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cpm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复印分辨率：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连续复印：</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9</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缩放范围：25-400%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扫描类型：平板+馈纸式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13.</w:t>
            </w:r>
            <w:r>
              <w:rPr>
                <w:rFonts w:hint="eastAsia" w:ascii="宋体" w:hAnsi="宋体" w:eastAsia="宋体" w:cs="宋体"/>
                <w:i w:val="0"/>
                <w:iCs w:val="0"/>
                <w:color w:val="auto"/>
                <w:kern w:val="0"/>
                <w:sz w:val="20"/>
                <w:szCs w:val="20"/>
                <w:highlight w:val="none"/>
                <w:u w:val="none"/>
                <w:lang w:val="en-US" w:eastAsia="zh-CN" w:bidi="ar"/>
              </w:rPr>
              <w:t>光学分辨率：平板1200×1200dpi，ADF 300×300dpi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14.</w:t>
            </w:r>
            <w:r>
              <w:rPr>
                <w:rFonts w:hint="eastAsia" w:ascii="宋体" w:hAnsi="宋体" w:eastAsia="宋体" w:cs="宋体"/>
                <w:i w:val="0"/>
                <w:iCs w:val="0"/>
                <w:color w:val="auto"/>
                <w:kern w:val="0"/>
                <w:sz w:val="20"/>
                <w:szCs w:val="20"/>
                <w:highlight w:val="none"/>
                <w:u w:val="none"/>
                <w:lang w:val="en-US" w:eastAsia="zh-CN" w:bidi="ar"/>
              </w:rPr>
              <w:t>扫描速度：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15.</w:t>
            </w:r>
            <w:r>
              <w:rPr>
                <w:rFonts w:hint="eastAsia" w:ascii="宋体" w:hAnsi="宋体" w:eastAsia="宋体" w:cs="宋体"/>
                <w:i w:val="0"/>
                <w:iCs w:val="0"/>
                <w:color w:val="auto"/>
                <w:kern w:val="0"/>
                <w:sz w:val="20"/>
                <w:szCs w:val="20"/>
                <w:highlight w:val="none"/>
                <w:u w:val="none"/>
                <w:lang w:val="en-US" w:eastAsia="zh-CN" w:bidi="ar"/>
              </w:rPr>
              <w:t>扫描格式：JPG, RAW(BMP), PNG, TIFF, PDF</w:t>
            </w:r>
            <w:r>
              <w:rPr>
                <w:rFonts w:hint="eastAsia" w:ascii="宋体" w:hAnsi="宋体" w:cs="宋体"/>
                <w:i w:val="0"/>
                <w:iCs w:val="0"/>
                <w:color w:val="auto"/>
                <w:kern w:val="0"/>
                <w:sz w:val="20"/>
                <w:szCs w:val="20"/>
                <w:highlight w:val="none"/>
                <w:u w:val="none"/>
                <w:lang w:val="en-US" w:eastAsia="zh-CN" w:bidi="ar"/>
              </w:rPr>
              <w:t>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16.</w:t>
            </w:r>
            <w:r>
              <w:rPr>
                <w:rFonts w:hint="eastAsia" w:ascii="宋体" w:hAnsi="宋体" w:eastAsia="宋体" w:cs="宋体"/>
                <w:i w:val="0"/>
                <w:iCs w:val="0"/>
                <w:color w:val="auto"/>
                <w:kern w:val="0"/>
                <w:sz w:val="20"/>
                <w:szCs w:val="20"/>
                <w:highlight w:val="none"/>
                <w:u w:val="none"/>
                <w:lang w:val="en-US" w:eastAsia="zh-CN" w:bidi="ar"/>
              </w:rPr>
              <w:t>色彩深度：彩色24位，黑白8位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17.</w:t>
            </w:r>
            <w:r>
              <w:rPr>
                <w:rFonts w:hint="eastAsia" w:ascii="宋体" w:hAnsi="宋体" w:eastAsia="宋体" w:cs="宋体"/>
                <w:i w:val="0"/>
                <w:iCs w:val="0"/>
                <w:color w:val="auto"/>
                <w:kern w:val="0"/>
                <w:sz w:val="20"/>
                <w:szCs w:val="20"/>
                <w:highlight w:val="none"/>
                <w:u w:val="none"/>
                <w:lang w:val="en-US" w:eastAsia="zh-CN" w:bidi="ar"/>
              </w:rPr>
              <w:t>灰度等级：256级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18.</w:t>
            </w:r>
            <w:r>
              <w:rPr>
                <w:rFonts w:hint="eastAsia" w:ascii="宋体" w:hAnsi="宋体" w:eastAsia="宋体" w:cs="宋体"/>
                <w:i w:val="0"/>
                <w:iCs w:val="0"/>
                <w:color w:val="auto"/>
                <w:kern w:val="0"/>
                <w:sz w:val="20"/>
                <w:szCs w:val="20"/>
                <w:highlight w:val="none"/>
                <w:u w:val="none"/>
                <w:lang w:val="en-US" w:eastAsia="zh-CN" w:bidi="ar"/>
              </w:rPr>
              <w:t>传真控制器：标准配置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19.</w:t>
            </w:r>
            <w:r>
              <w:rPr>
                <w:rFonts w:hint="eastAsia" w:ascii="宋体" w:hAnsi="宋体" w:eastAsia="宋体" w:cs="宋体"/>
                <w:i w:val="0"/>
                <w:iCs w:val="0"/>
                <w:color w:val="auto"/>
                <w:kern w:val="0"/>
                <w:sz w:val="20"/>
                <w:szCs w:val="20"/>
                <w:highlight w:val="none"/>
                <w:u w:val="none"/>
                <w:lang w:val="en-US" w:eastAsia="zh-CN" w:bidi="ar"/>
              </w:rPr>
              <w:t>调制解调器速度：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14kbps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20.</w:t>
            </w:r>
            <w:r>
              <w:rPr>
                <w:rFonts w:hint="eastAsia" w:ascii="宋体" w:hAnsi="宋体" w:eastAsia="宋体" w:cs="宋体"/>
                <w:i w:val="0"/>
                <w:iCs w:val="0"/>
                <w:color w:val="auto"/>
                <w:kern w:val="0"/>
                <w:sz w:val="20"/>
                <w:szCs w:val="20"/>
                <w:highlight w:val="none"/>
                <w:u w:val="none"/>
                <w:lang w:val="en-US" w:eastAsia="zh-CN" w:bidi="ar"/>
              </w:rPr>
              <w:t>传真发送速度：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3秒/页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21.</w:t>
            </w:r>
            <w:r>
              <w:rPr>
                <w:rFonts w:hint="eastAsia" w:ascii="宋体" w:hAnsi="宋体" w:eastAsia="宋体" w:cs="宋体"/>
                <w:i w:val="0"/>
                <w:iCs w:val="0"/>
                <w:color w:val="auto"/>
                <w:kern w:val="0"/>
                <w:sz w:val="20"/>
                <w:szCs w:val="20"/>
                <w:highlight w:val="none"/>
                <w:u w:val="none"/>
                <w:lang w:val="en-US" w:eastAsia="zh-CN" w:bidi="ar"/>
              </w:rPr>
              <w:t>传真分辨率：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300×300dpi </w:t>
            </w:r>
          </w:p>
        </w:tc>
      </w:tr>
      <w:tr w14:paraId="09A77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AEF50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7ED551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8AA9A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490D58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4A1327F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产品类型：馈纸式扫描仪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光学分辨率：600×600dpi</w:t>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00×1200dpi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扫描速度：黑白/彩色，</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200/300dpi：</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35ppm/70ipm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扫描范围：最小51-51mm，最大215.9-355.6mm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介质类型：文件、图片、照片、名片、证件等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介质尺寸：长纸模式：5000mm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6.扫描模式：单面/双面、黑白/彩色、自动纠偏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接口类型：USB2.0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输出格式：JPEG、PDF等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双面扫描：支持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自动进纸器：支持，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日扫描量：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3000页    </w:t>
            </w:r>
          </w:p>
        </w:tc>
      </w:tr>
      <w:tr w14:paraId="0981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0E1D9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3178DF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0BF8F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7D7238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0D746C5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产品类型：馈纸式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最大幅面：A3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光学分辨率：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最大分辨率：50-600dpi（以1dpi增量进行变化）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扫描范围：加长纸</w:t>
            </w:r>
            <w:r>
              <w:rPr>
                <w:rFonts w:hint="eastAsia" w:ascii="宋体" w:hAnsi="宋体" w:cs="宋体"/>
                <w:i w:val="0"/>
                <w:iCs w:val="0"/>
                <w:color w:val="auto"/>
                <w:kern w:val="0"/>
                <w:sz w:val="20"/>
                <w:szCs w:val="20"/>
                <w:highlight w:val="none"/>
                <w:u w:val="none"/>
                <w:lang w:val="en-US" w:eastAsia="zh-CN" w:bidi="ar"/>
              </w:rPr>
              <w:t>最大</w:t>
            </w:r>
            <w:r>
              <w:rPr>
                <w:rFonts w:hint="eastAsia" w:ascii="宋体" w:hAnsi="宋体" w:eastAsia="宋体" w:cs="宋体"/>
                <w:i w:val="0"/>
                <w:iCs w:val="0"/>
                <w:color w:val="auto"/>
                <w:kern w:val="0"/>
                <w:sz w:val="20"/>
                <w:szCs w:val="20"/>
                <w:highlight w:val="none"/>
                <w:u w:val="none"/>
                <w:lang w:val="en-US" w:eastAsia="zh-CN" w:bidi="ar"/>
              </w:rPr>
              <w:t>扫描长度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30</w:t>
            </w:r>
            <w:r>
              <w:rPr>
                <w:rFonts w:hint="eastAsia" w:ascii="宋体" w:hAnsi="宋体" w:cs="宋体"/>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扫描介质：文件、图片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扫描模式：彩色、灰阶、黑白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色彩位数：彩色：24位，灰度：8位，黑白：1位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自动进纸器：支持，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介质尺寸：A3-A8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 xml:space="preserve">双面扫描：自动    </w:t>
            </w:r>
          </w:p>
        </w:tc>
      </w:tr>
      <w:tr w14:paraId="2305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2E9D2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2C69F0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5837D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0F6D68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14E3D3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打印速度：黑白和彩色打印速度均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20ppm（页每分钟）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分辨率：最高分辨率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最大打印幅面：A3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双面打印：支持自动双面打印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网络功能：支持有线网络打印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内存：</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192MB内存，最大可扩展</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448MB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处理器：</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预热时间：0秒预热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首页打印时间：黑白</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16秒，彩色</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17秒</w:t>
            </w:r>
            <w:r>
              <w:rPr>
                <w:rFonts w:hint="eastAsia" w:ascii="宋体" w:hAnsi="宋体" w:eastAsia="宋体" w:cs="宋体"/>
                <w:i w:val="0"/>
                <w:iCs w:val="0"/>
                <w:color w:val="auto"/>
                <w:kern w:val="0"/>
                <w:sz w:val="20"/>
                <w:szCs w:val="20"/>
                <w:highlight w:val="none"/>
                <w:u w:val="none"/>
                <w:lang w:val="en-US" w:eastAsia="zh-CN" w:bidi="ar"/>
              </w:rPr>
              <w:br w:type="textWrapping"/>
            </w:r>
          </w:p>
        </w:tc>
      </w:tr>
      <w:tr w14:paraId="5EE4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151F6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289D6D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39424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193E5C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2F2374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类型：彩色激光打印机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打印速度：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页/分钟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黑白打印分辨率：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 x 600 dpi，最高可达38,400 x 600 dpi增强分辨率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彩色打印分辨率：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 x 600 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双面打印：自动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供纸方式：自动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幅面尺寸：A4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内存容量：</w:t>
            </w:r>
            <w:r>
              <w:rPr>
                <w:rFonts w:hint="eastAsia" w:ascii="宋体" w:hAnsi="宋体" w:cs="宋体"/>
                <w:i w:val="0"/>
                <w:iCs w:val="0"/>
                <w:color w:val="auto"/>
                <w:kern w:val="0"/>
                <w:sz w:val="20"/>
                <w:szCs w:val="20"/>
                <w:highlight w:val="none"/>
                <w:u w:val="none"/>
                <w:lang w:val="en-US" w:eastAsia="zh-CN" w:bidi="ar"/>
              </w:rPr>
              <w:t>≥256</w:t>
            </w:r>
            <w:r>
              <w:rPr>
                <w:rFonts w:hint="eastAsia" w:ascii="宋体" w:hAnsi="宋体" w:eastAsia="宋体" w:cs="宋体"/>
                <w:i w:val="0"/>
                <w:iCs w:val="0"/>
                <w:color w:val="auto"/>
                <w:kern w:val="0"/>
                <w:sz w:val="20"/>
                <w:szCs w:val="20"/>
                <w:highlight w:val="none"/>
                <w:u w:val="none"/>
                <w:lang w:val="en-US" w:eastAsia="zh-CN" w:bidi="ar"/>
              </w:rPr>
              <w:t>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网络功能：支持有线网络打印</w:t>
            </w:r>
          </w:p>
        </w:tc>
      </w:tr>
      <w:tr w14:paraId="7163E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55E1C8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7D65C2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4F3C2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14EE92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3492B6E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1.接口类型</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USB3.0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.支持的纸张尺寸</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A4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.纸张容量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.扫描速度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35页/分钟/70面/分钟</w:t>
            </w:r>
          </w:p>
        </w:tc>
      </w:tr>
      <w:tr w14:paraId="1B00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DAFB1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34FD3A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E351B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7011C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3F0BA66A">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1.打印类型</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彩色激光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2.最大打印幅面</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A4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3.打印速度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33PPM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4.打印分辨率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1200dpi×1200dpi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.首页输出时间（彩色）</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7.5S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.有线网卡</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.双面功能</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自动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.内存容量</w:t>
            </w:r>
            <w:r>
              <w:rPr>
                <w:rFonts w:hint="eastAsia" w:ascii="宋体" w:hAnsi="宋体" w:cs="宋体"/>
                <w:i w:val="0"/>
                <w:iCs w:val="0"/>
                <w:color w:val="auto"/>
                <w:kern w:val="0"/>
                <w:sz w:val="20"/>
                <w:szCs w:val="20"/>
                <w:highlight w:val="none"/>
                <w:u w:val="none"/>
                <w:lang w:val="en-US" w:eastAsia="zh-CN" w:bidi="ar"/>
              </w:rPr>
              <w:t>：≥256M</w:t>
            </w:r>
            <w:r>
              <w:rPr>
                <w:rFonts w:hint="eastAsia" w:ascii="宋体" w:hAnsi="宋体" w:eastAsia="宋体" w:cs="宋体"/>
                <w:i w:val="0"/>
                <w:iCs w:val="0"/>
                <w:color w:val="auto"/>
                <w:kern w:val="0"/>
                <w:sz w:val="20"/>
                <w:szCs w:val="20"/>
                <w:highlight w:val="none"/>
                <w:u w:val="none"/>
                <w:lang w:val="en-US" w:eastAsia="zh-CN" w:bidi="ar"/>
              </w:rPr>
              <w:t>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.月打印量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85000</w:t>
            </w:r>
            <w:r>
              <w:rPr>
                <w:rFonts w:hint="eastAsia" w:ascii="宋体" w:hAnsi="宋体" w:cs="宋体"/>
                <w:i w:val="0"/>
                <w:iCs w:val="0"/>
                <w:color w:val="auto"/>
                <w:kern w:val="0"/>
                <w:sz w:val="20"/>
                <w:szCs w:val="20"/>
                <w:highlight w:val="none"/>
                <w:u w:val="none"/>
                <w:lang w:val="en-US" w:eastAsia="zh-CN" w:bidi="ar"/>
              </w:rPr>
              <w:t>页</w:t>
            </w:r>
          </w:p>
        </w:tc>
      </w:tr>
      <w:tr w14:paraId="77CBC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10475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4C1518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投影仪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B0A8D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784868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08A552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 xml:space="preserve">1080p全高清 </w:t>
            </w:r>
          </w:p>
          <w:p w14:paraId="330249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 xml:space="preserve">3800流明 </w:t>
            </w:r>
          </w:p>
          <w:p w14:paraId="01BDB7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 xml:space="preserve">DLP技术 </w:t>
            </w:r>
          </w:p>
          <w:p w14:paraId="1B662A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支持手机投屏，侧投功能,可会议桌放置</w:t>
            </w:r>
          </w:p>
        </w:tc>
      </w:tr>
      <w:tr w14:paraId="46055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7CCE69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371DE5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幕布</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8D538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067562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05547CB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拉伸式幕布</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100寸</w:t>
            </w:r>
          </w:p>
        </w:tc>
      </w:tr>
      <w:tr w14:paraId="63A68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717899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4599BF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机械硬盘</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AAFF8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16505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178A3ED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容量≥16TB，企业级硬盘（非家用盘）速度≥7200</w:t>
            </w:r>
            <w:r>
              <w:rPr>
                <w:rFonts w:hint="eastAsia" w:ascii="宋体" w:hAnsi="宋体" w:cs="宋体"/>
                <w:i w:val="0"/>
                <w:iCs w:val="0"/>
                <w:color w:val="auto"/>
                <w:kern w:val="0"/>
                <w:sz w:val="20"/>
                <w:szCs w:val="20"/>
                <w:highlight w:val="none"/>
                <w:u w:val="none"/>
                <w:lang w:val="en-US" w:eastAsia="zh-CN" w:bidi="ar"/>
              </w:rPr>
              <w:t>rpm，3.5英寸，缓存≥256MB，SATA接口</w:t>
            </w:r>
          </w:p>
        </w:tc>
      </w:tr>
      <w:tr w14:paraId="1A4C6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E7932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01E691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机械硬盘</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B2AD3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2B1FA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58B3427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容量≥4TB，企业级硬盘（非家用盘）速度≥7200</w:t>
            </w:r>
            <w:r>
              <w:rPr>
                <w:rFonts w:hint="eastAsia" w:ascii="宋体" w:hAnsi="宋体" w:cs="宋体"/>
                <w:i w:val="0"/>
                <w:iCs w:val="0"/>
                <w:color w:val="auto"/>
                <w:kern w:val="0"/>
                <w:sz w:val="20"/>
                <w:szCs w:val="20"/>
                <w:highlight w:val="none"/>
                <w:u w:val="none"/>
                <w:lang w:val="en-US" w:eastAsia="zh-CN" w:bidi="ar"/>
              </w:rPr>
              <w:t>rpm，3.5英寸，缓存≥256MB，SATA接口</w:t>
            </w:r>
          </w:p>
        </w:tc>
      </w:tr>
      <w:tr w14:paraId="26B8B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77D71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011D71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机械硬盘</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94085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B8D3E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50CD0D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容量≥8TB，企业级硬盘（非家用盘）速度≥7200</w:t>
            </w:r>
            <w:r>
              <w:rPr>
                <w:rFonts w:hint="eastAsia" w:ascii="宋体" w:hAnsi="宋体" w:cs="宋体"/>
                <w:i w:val="0"/>
                <w:iCs w:val="0"/>
                <w:color w:val="auto"/>
                <w:kern w:val="0"/>
                <w:sz w:val="20"/>
                <w:szCs w:val="20"/>
                <w:highlight w:val="none"/>
                <w:u w:val="none"/>
                <w:lang w:val="en-US" w:eastAsia="zh-CN" w:bidi="ar"/>
              </w:rPr>
              <w:t>rpm，3.5英寸，缓存≥256MB，SATA接口</w:t>
            </w:r>
          </w:p>
        </w:tc>
      </w:tr>
      <w:tr w14:paraId="29C8A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7CEF0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28670B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机械硬盘</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467C7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3EB6C6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01A91CD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容量≥10TB，企业级硬盘（非家用盘）速度≥7200</w:t>
            </w:r>
            <w:r>
              <w:rPr>
                <w:rFonts w:hint="eastAsia" w:ascii="宋体" w:hAnsi="宋体" w:cs="宋体"/>
                <w:i w:val="0"/>
                <w:iCs w:val="0"/>
                <w:color w:val="auto"/>
                <w:kern w:val="0"/>
                <w:sz w:val="20"/>
                <w:szCs w:val="20"/>
                <w:highlight w:val="none"/>
                <w:u w:val="none"/>
                <w:lang w:val="en-US" w:eastAsia="zh-CN" w:bidi="ar"/>
              </w:rPr>
              <w:t>rpm，3.5英寸，缓存≥256MB，SATA接口</w:t>
            </w:r>
          </w:p>
        </w:tc>
      </w:tr>
      <w:tr w14:paraId="1FE0D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9995F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46CF78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A3彩色一体机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67732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C2673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6D9F66E7">
            <w:pPr>
              <w:keepNext w:val="0"/>
              <w:keepLines w:val="0"/>
              <w:widowControl/>
              <w:suppressLineNumbers w:val="0"/>
              <w:jc w:val="left"/>
              <w:textAlignment w:val="center"/>
              <w:rPr>
                <w:rFonts w:hint="eastAsia"/>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w:t>
            </w:r>
            <w:r>
              <w:rPr>
                <w:rFonts w:hint="eastAsia"/>
                <w:color w:val="auto"/>
                <w:highlight w:val="none"/>
                <w:lang w:val="en-US" w:eastAsia="zh-CN"/>
              </w:rPr>
              <w:t>产品类型：彩色激光多功能一体机</w:t>
            </w:r>
            <w:r>
              <w:rPr>
                <w:rFonts w:hint="eastAsia"/>
                <w:color w:val="auto"/>
                <w:highlight w:val="none"/>
                <w:lang w:val="en-US" w:eastAsia="zh-CN"/>
              </w:rPr>
              <w:br w:type="textWrapping"/>
            </w:r>
            <w:r>
              <w:rPr>
                <w:rFonts w:hint="eastAsia"/>
                <w:color w:val="auto"/>
                <w:highlight w:val="none"/>
                <w:lang w:val="en-US" w:eastAsia="zh-CN"/>
              </w:rPr>
              <w:t>1.最大处理幅面：A3</w:t>
            </w:r>
            <w:r>
              <w:rPr>
                <w:rFonts w:hint="eastAsia"/>
                <w:color w:val="auto"/>
                <w:highlight w:val="none"/>
                <w:lang w:val="en-US" w:eastAsia="zh-CN"/>
              </w:rPr>
              <w:br w:type="textWrapping"/>
            </w:r>
            <w:r>
              <w:rPr>
                <w:rFonts w:hint="eastAsia"/>
                <w:color w:val="auto"/>
                <w:highlight w:val="none"/>
                <w:lang w:val="en-US" w:eastAsia="zh-CN"/>
              </w:rPr>
              <w:t>2.双面功能：自动彩色双面打印、复印</w:t>
            </w:r>
            <w:r>
              <w:rPr>
                <w:rFonts w:hint="eastAsia"/>
                <w:color w:val="auto"/>
                <w:highlight w:val="none"/>
                <w:lang w:val="en-US" w:eastAsia="zh-CN"/>
              </w:rPr>
              <w:br w:type="textWrapping"/>
            </w:r>
            <w:r>
              <w:rPr>
                <w:rFonts w:hint="eastAsia"/>
                <w:color w:val="auto"/>
                <w:highlight w:val="none"/>
                <w:lang w:val="en-US" w:eastAsia="zh-CN"/>
              </w:rPr>
              <w:t>3.网络功能：支持有线网络打印、无线打印</w:t>
            </w:r>
            <w:r>
              <w:rPr>
                <w:rFonts w:hint="eastAsia"/>
                <w:color w:val="auto"/>
                <w:highlight w:val="none"/>
                <w:lang w:val="en-US" w:eastAsia="zh-CN"/>
              </w:rPr>
              <w:br w:type="textWrapping"/>
            </w:r>
            <w:r>
              <w:rPr>
                <w:rFonts w:hint="eastAsia"/>
                <w:color w:val="auto"/>
                <w:highlight w:val="none"/>
                <w:lang w:val="en-US" w:eastAsia="zh-CN"/>
              </w:rPr>
              <w:t>4.黑白/彩色打印速度：≥20ppm</w:t>
            </w:r>
            <w:r>
              <w:rPr>
                <w:rFonts w:hint="eastAsia"/>
                <w:color w:val="auto"/>
                <w:highlight w:val="none"/>
                <w:lang w:val="en-US" w:eastAsia="zh-CN"/>
              </w:rPr>
              <w:br w:type="textWrapping"/>
            </w:r>
            <w:r>
              <w:rPr>
                <w:rFonts w:hint="eastAsia"/>
                <w:color w:val="auto"/>
                <w:highlight w:val="none"/>
                <w:lang w:val="en-US" w:eastAsia="zh-CN"/>
              </w:rPr>
              <w:t>5.打印分辨率：≥600×600dpi</w:t>
            </w:r>
            <w:r>
              <w:rPr>
                <w:rFonts w:hint="eastAsia"/>
                <w:color w:val="auto"/>
                <w:highlight w:val="none"/>
                <w:lang w:val="en-US" w:eastAsia="zh-CN"/>
              </w:rPr>
              <w:br w:type="textWrapping"/>
            </w:r>
            <w:r>
              <w:rPr>
                <w:rFonts w:hint="eastAsia"/>
                <w:color w:val="auto"/>
                <w:highlight w:val="none"/>
                <w:lang w:val="en-US" w:eastAsia="zh-CN"/>
              </w:rPr>
              <w:t>6.首页打印时间：黑白≤11秒，彩色≤12秒</w:t>
            </w:r>
            <w:r>
              <w:rPr>
                <w:rFonts w:hint="eastAsia"/>
                <w:color w:val="auto"/>
                <w:highlight w:val="none"/>
                <w:lang w:val="en-US" w:eastAsia="zh-CN"/>
              </w:rPr>
              <w:br w:type="textWrapping"/>
            </w:r>
            <w:r>
              <w:rPr>
                <w:rFonts w:hint="eastAsia"/>
                <w:color w:val="auto"/>
                <w:highlight w:val="none"/>
                <w:lang w:val="en-US" w:eastAsia="zh-CN"/>
              </w:rPr>
              <w:t>7.月打印负荷：≥40000页</w:t>
            </w:r>
            <w:r>
              <w:rPr>
                <w:rFonts w:hint="eastAsia"/>
                <w:color w:val="auto"/>
                <w:highlight w:val="none"/>
                <w:lang w:val="en-US" w:eastAsia="zh-CN"/>
              </w:rPr>
              <w:br w:type="textWrapping"/>
            </w:r>
            <w:r>
              <w:rPr>
                <w:rFonts w:hint="eastAsia"/>
                <w:color w:val="auto"/>
                <w:highlight w:val="none"/>
                <w:lang w:val="en-US" w:eastAsia="zh-CN"/>
              </w:rPr>
              <w:t>8.复印速度：黑白和彩色均为≥20cpm</w:t>
            </w:r>
            <w:r>
              <w:rPr>
                <w:rFonts w:hint="eastAsia"/>
                <w:color w:val="auto"/>
                <w:highlight w:val="none"/>
                <w:lang w:val="en-US" w:eastAsia="zh-CN"/>
              </w:rPr>
              <w:br w:type="textWrapping"/>
            </w:r>
            <w:r>
              <w:rPr>
                <w:rFonts w:hint="eastAsia"/>
                <w:color w:val="auto"/>
                <w:highlight w:val="none"/>
                <w:lang w:val="en-US" w:eastAsia="zh-CN"/>
              </w:rPr>
              <w:t>9.复印分辨率：≥600×600dpi</w:t>
            </w:r>
            <w:r>
              <w:rPr>
                <w:rFonts w:hint="eastAsia"/>
                <w:color w:val="auto"/>
                <w:highlight w:val="none"/>
                <w:lang w:val="en-US" w:eastAsia="zh-CN"/>
              </w:rPr>
              <w:br w:type="textWrapping"/>
            </w:r>
            <w:r>
              <w:rPr>
                <w:rFonts w:hint="eastAsia"/>
                <w:color w:val="auto"/>
                <w:highlight w:val="none"/>
                <w:lang w:val="en-US" w:eastAsia="zh-CN"/>
              </w:rPr>
              <w:t>10.连续复印：≥90页</w:t>
            </w:r>
            <w:r>
              <w:rPr>
                <w:rFonts w:hint="eastAsia"/>
                <w:color w:val="auto"/>
                <w:highlight w:val="none"/>
                <w:lang w:val="en-US" w:eastAsia="zh-CN"/>
              </w:rPr>
              <w:br w:type="textWrapping"/>
            </w:r>
            <w:r>
              <w:rPr>
                <w:rFonts w:hint="eastAsia"/>
                <w:color w:val="auto"/>
                <w:highlight w:val="none"/>
                <w:lang w:val="en-US" w:eastAsia="zh-CN"/>
              </w:rPr>
              <w:t>11.缩放范围：25-400%</w:t>
            </w:r>
            <w:r>
              <w:rPr>
                <w:rFonts w:hint="eastAsia"/>
                <w:color w:val="auto"/>
                <w:highlight w:val="none"/>
                <w:lang w:val="en-US" w:eastAsia="zh-CN"/>
              </w:rPr>
              <w:br w:type="textWrapping"/>
            </w:r>
            <w:r>
              <w:rPr>
                <w:rFonts w:hint="eastAsia"/>
                <w:color w:val="auto"/>
                <w:highlight w:val="none"/>
                <w:lang w:val="en-US" w:eastAsia="zh-CN"/>
              </w:rPr>
              <w:t>12.扫描类型：平板+馈纸式</w:t>
            </w:r>
            <w:r>
              <w:rPr>
                <w:rFonts w:hint="eastAsia"/>
                <w:color w:val="auto"/>
                <w:highlight w:val="none"/>
                <w:lang w:val="en-US" w:eastAsia="zh-CN"/>
              </w:rPr>
              <w:br w:type="textWrapping"/>
            </w:r>
            <w:r>
              <w:rPr>
                <w:rFonts w:hint="eastAsia"/>
                <w:color w:val="auto"/>
                <w:highlight w:val="none"/>
                <w:lang w:val="en-US" w:eastAsia="zh-CN"/>
              </w:rPr>
              <w:t>13.光学分辨率：平板1200×1200dpi，ADF 300×300dpi</w:t>
            </w:r>
            <w:r>
              <w:rPr>
                <w:rFonts w:hint="eastAsia"/>
                <w:color w:val="auto"/>
                <w:highlight w:val="none"/>
                <w:lang w:val="en-US" w:eastAsia="zh-CN"/>
              </w:rPr>
              <w:br w:type="textWrapping"/>
            </w:r>
            <w:r>
              <w:rPr>
                <w:rFonts w:hint="eastAsia"/>
                <w:color w:val="auto"/>
                <w:highlight w:val="none"/>
                <w:lang w:val="en-US" w:eastAsia="zh-CN"/>
              </w:rPr>
              <w:t>14.扫描速度：≥25ppm</w:t>
            </w:r>
            <w:r>
              <w:rPr>
                <w:rFonts w:hint="eastAsia"/>
                <w:color w:val="auto"/>
                <w:highlight w:val="none"/>
                <w:lang w:val="en-US" w:eastAsia="zh-CN"/>
              </w:rPr>
              <w:br w:type="textWrapping"/>
            </w:r>
            <w:r>
              <w:rPr>
                <w:rFonts w:hint="eastAsia"/>
                <w:color w:val="auto"/>
                <w:highlight w:val="none"/>
                <w:lang w:val="en-US" w:eastAsia="zh-CN"/>
              </w:rPr>
              <w:t>15.扫描格式：JPG, RAW(BMP), PNG, TIFF, PDF等</w:t>
            </w:r>
            <w:r>
              <w:rPr>
                <w:rFonts w:hint="eastAsia"/>
                <w:color w:val="auto"/>
                <w:highlight w:val="none"/>
                <w:lang w:val="en-US" w:eastAsia="zh-CN"/>
              </w:rPr>
              <w:br w:type="textWrapping"/>
            </w:r>
            <w:r>
              <w:rPr>
                <w:rFonts w:hint="eastAsia"/>
                <w:color w:val="auto"/>
                <w:highlight w:val="none"/>
                <w:lang w:val="en-US" w:eastAsia="zh-CN"/>
              </w:rPr>
              <w:t>16.色彩深度：彩色24位，黑白8位</w:t>
            </w:r>
            <w:r>
              <w:rPr>
                <w:rFonts w:hint="eastAsia"/>
                <w:color w:val="auto"/>
                <w:highlight w:val="none"/>
                <w:lang w:val="en-US" w:eastAsia="zh-CN"/>
              </w:rPr>
              <w:br w:type="textWrapping"/>
            </w:r>
            <w:r>
              <w:rPr>
                <w:rFonts w:hint="eastAsia"/>
                <w:color w:val="auto"/>
                <w:highlight w:val="none"/>
                <w:lang w:val="en-US" w:eastAsia="zh-CN"/>
              </w:rPr>
              <w:t>17.灰度等级：256级</w:t>
            </w:r>
            <w:r>
              <w:rPr>
                <w:rFonts w:hint="eastAsia"/>
                <w:color w:val="auto"/>
                <w:highlight w:val="none"/>
                <w:lang w:val="en-US" w:eastAsia="zh-CN"/>
              </w:rPr>
              <w:br w:type="textWrapping"/>
            </w:r>
            <w:r>
              <w:rPr>
                <w:rFonts w:hint="eastAsia"/>
                <w:color w:val="auto"/>
                <w:highlight w:val="none"/>
                <w:lang w:val="en-US" w:eastAsia="zh-CN"/>
              </w:rPr>
              <w:t>18.传真控制器：标准配置</w:t>
            </w:r>
            <w:r>
              <w:rPr>
                <w:rFonts w:hint="eastAsia"/>
                <w:color w:val="auto"/>
                <w:highlight w:val="none"/>
                <w:lang w:val="en-US" w:eastAsia="zh-CN"/>
              </w:rPr>
              <w:br w:type="textWrapping"/>
            </w:r>
            <w:r>
              <w:rPr>
                <w:rFonts w:hint="eastAsia"/>
                <w:color w:val="auto"/>
                <w:highlight w:val="none"/>
                <w:lang w:val="en-US" w:eastAsia="zh-CN"/>
              </w:rPr>
              <w:t>19.调制解调器速度：≥14kbps</w:t>
            </w:r>
            <w:r>
              <w:rPr>
                <w:rFonts w:hint="eastAsia"/>
                <w:color w:val="auto"/>
                <w:highlight w:val="none"/>
                <w:lang w:val="en-US" w:eastAsia="zh-CN"/>
              </w:rPr>
              <w:br w:type="textWrapping"/>
            </w:r>
            <w:r>
              <w:rPr>
                <w:rFonts w:hint="eastAsia"/>
                <w:color w:val="auto"/>
                <w:highlight w:val="none"/>
                <w:lang w:val="en-US" w:eastAsia="zh-CN"/>
              </w:rPr>
              <w:t>20.传真发送速度：≥3秒/页</w:t>
            </w:r>
            <w:r>
              <w:rPr>
                <w:rFonts w:hint="eastAsia"/>
                <w:color w:val="auto"/>
                <w:highlight w:val="none"/>
                <w:lang w:val="en-US" w:eastAsia="zh-CN"/>
              </w:rPr>
              <w:br w:type="textWrapping"/>
            </w:r>
            <w:r>
              <w:rPr>
                <w:rFonts w:hint="eastAsia"/>
                <w:color w:val="auto"/>
                <w:highlight w:val="none"/>
                <w:lang w:val="en-US" w:eastAsia="zh-CN"/>
              </w:rPr>
              <w:t xml:space="preserve">21.传真分辨率：≥300×300dpi </w:t>
            </w:r>
          </w:p>
          <w:p w14:paraId="4BCFEE00">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22.国产</w:t>
            </w:r>
          </w:p>
        </w:tc>
      </w:tr>
      <w:tr w14:paraId="6FCC5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B3E18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394EB1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5985F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513305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7897C3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打印速度：黑白和彩色打印速度均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20ppm（页每分钟）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分辨率：最高分辨率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最大打印幅面：A3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双面</w:t>
            </w:r>
            <w:r>
              <w:rPr>
                <w:rFonts w:hint="eastAsia" w:ascii="宋体" w:hAnsi="宋体" w:cs="宋体"/>
                <w:i w:val="0"/>
                <w:iCs w:val="0"/>
                <w:color w:val="auto"/>
                <w:kern w:val="0"/>
                <w:sz w:val="20"/>
                <w:szCs w:val="20"/>
                <w:highlight w:val="none"/>
                <w:u w:val="none"/>
                <w:lang w:val="en-US" w:eastAsia="zh-CN" w:bidi="ar"/>
              </w:rPr>
              <w:t>功能</w:t>
            </w:r>
            <w:r>
              <w:rPr>
                <w:rFonts w:hint="eastAsia" w:ascii="宋体" w:hAnsi="宋体" w:eastAsia="宋体" w:cs="宋体"/>
                <w:i w:val="0"/>
                <w:iCs w:val="0"/>
                <w:color w:val="auto"/>
                <w:kern w:val="0"/>
                <w:sz w:val="20"/>
                <w:szCs w:val="20"/>
                <w:highlight w:val="none"/>
                <w:u w:val="none"/>
                <w:lang w:val="en-US" w:eastAsia="zh-CN" w:bidi="ar"/>
              </w:rPr>
              <w:t>：支持自动双面</w:t>
            </w:r>
            <w:r>
              <w:rPr>
                <w:rFonts w:hint="eastAsia" w:ascii="宋体" w:hAnsi="宋体" w:cs="宋体"/>
                <w:i w:val="0"/>
                <w:iCs w:val="0"/>
                <w:color w:val="auto"/>
                <w:kern w:val="0"/>
                <w:sz w:val="20"/>
                <w:szCs w:val="20"/>
                <w:highlight w:val="none"/>
                <w:u w:val="none"/>
                <w:lang w:val="en-US" w:eastAsia="zh-CN" w:bidi="ar"/>
              </w:rPr>
              <w:t>彩色</w:t>
            </w:r>
            <w:r>
              <w:rPr>
                <w:rFonts w:hint="eastAsia" w:ascii="宋体" w:hAnsi="宋体" w:eastAsia="宋体" w:cs="宋体"/>
                <w:i w:val="0"/>
                <w:iCs w:val="0"/>
                <w:color w:val="auto"/>
                <w:kern w:val="0"/>
                <w:sz w:val="20"/>
                <w:szCs w:val="20"/>
                <w:highlight w:val="none"/>
                <w:u w:val="none"/>
                <w:lang w:val="en-US" w:eastAsia="zh-CN" w:bidi="ar"/>
              </w:rPr>
              <w:t>打印</w:t>
            </w:r>
            <w:r>
              <w:rPr>
                <w:rFonts w:hint="eastAsia" w:ascii="宋体" w:hAnsi="宋体" w:cs="宋体"/>
                <w:i w:val="0"/>
                <w:iCs w:val="0"/>
                <w:color w:val="auto"/>
                <w:kern w:val="0"/>
                <w:sz w:val="20"/>
                <w:szCs w:val="20"/>
                <w:highlight w:val="none"/>
                <w:u w:val="none"/>
                <w:lang w:val="en-US" w:eastAsia="zh-CN" w:bidi="ar"/>
              </w:rPr>
              <w:t>、复印、扫描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连接方式</w:t>
            </w:r>
            <w:r>
              <w:rPr>
                <w:rFonts w:hint="eastAsia" w:ascii="宋体" w:hAnsi="宋体" w:cs="宋体"/>
                <w:i w:val="0"/>
                <w:iCs w:val="0"/>
                <w:color w:val="auto"/>
                <w:kern w:val="0"/>
                <w:sz w:val="20"/>
                <w:szCs w:val="20"/>
                <w:highlight w:val="none"/>
                <w:u w:val="none"/>
                <w:lang w:val="en-US" w:eastAsia="zh-CN" w:bidi="ar"/>
              </w:rPr>
              <w:t>：支持</w:t>
            </w:r>
            <w:r>
              <w:rPr>
                <w:rFonts w:hint="eastAsia" w:ascii="宋体" w:hAnsi="宋体" w:eastAsia="宋体" w:cs="宋体"/>
                <w:i w:val="0"/>
                <w:iCs w:val="0"/>
                <w:color w:val="auto"/>
                <w:kern w:val="0"/>
                <w:sz w:val="20"/>
                <w:szCs w:val="20"/>
                <w:highlight w:val="none"/>
                <w:u w:val="none"/>
                <w:lang w:val="en-US" w:eastAsia="zh-CN" w:bidi="ar"/>
              </w:rPr>
              <w:t>wifi、有线、局域网、usb</w:t>
            </w:r>
            <w:r>
              <w:rPr>
                <w:rFonts w:hint="eastAsia" w:ascii="宋体" w:hAnsi="宋体" w:cs="宋体"/>
                <w:i w:val="0"/>
                <w:iCs w:val="0"/>
                <w:color w:val="auto"/>
                <w:kern w:val="0"/>
                <w:sz w:val="20"/>
                <w:szCs w:val="20"/>
                <w:highlight w:val="none"/>
                <w:u w:val="none"/>
                <w:lang w:val="en-US" w:eastAsia="zh-CN" w:bidi="ar"/>
              </w:rPr>
              <w:t>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内存：</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192MB内存，最大可扩展</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448MB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处理器：</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预热时间：0秒预热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首页打印时间：黑白</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16秒，彩色</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17秒</w:t>
            </w:r>
          </w:p>
        </w:tc>
      </w:tr>
      <w:tr w14:paraId="59D87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A0814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30AD92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AAE81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03929C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5E746D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产品类型：馈纸式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最大幅面：A3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光学分辨率：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最大分辨率：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扫描范围：加长纸</w:t>
            </w:r>
            <w:r>
              <w:rPr>
                <w:rFonts w:hint="eastAsia" w:ascii="宋体" w:hAnsi="宋体" w:cs="宋体"/>
                <w:i w:val="0"/>
                <w:iCs w:val="0"/>
                <w:color w:val="auto"/>
                <w:kern w:val="0"/>
                <w:sz w:val="20"/>
                <w:szCs w:val="20"/>
                <w:highlight w:val="none"/>
                <w:u w:val="none"/>
                <w:lang w:val="en-US" w:eastAsia="zh-CN" w:bidi="ar"/>
              </w:rPr>
              <w:t>最大</w:t>
            </w:r>
            <w:r>
              <w:rPr>
                <w:rFonts w:hint="eastAsia" w:ascii="宋体" w:hAnsi="宋体" w:eastAsia="宋体" w:cs="宋体"/>
                <w:i w:val="0"/>
                <w:iCs w:val="0"/>
                <w:color w:val="auto"/>
                <w:kern w:val="0"/>
                <w:sz w:val="20"/>
                <w:szCs w:val="20"/>
                <w:highlight w:val="none"/>
                <w:u w:val="none"/>
                <w:lang w:val="en-US" w:eastAsia="zh-CN" w:bidi="ar"/>
              </w:rPr>
              <w:t>扫描长度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30</w:t>
            </w:r>
            <w:r>
              <w:rPr>
                <w:rFonts w:hint="eastAsia" w:ascii="宋体" w:hAnsi="宋体" w:cs="宋体"/>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扫描介质：文件、图片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扫描模式：彩色、灰阶、黑白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色彩位数：彩色：24位，灰度：8位，黑白：1位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自动进纸器：支持，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介质尺寸：A3-A8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 xml:space="preserve">双面扫描：自动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感光元件：CMOS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扫描速度：</w:t>
            </w:r>
            <w:r>
              <w:rPr>
                <w:rFonts w:hint="eastAsia" w:ascii="宋体" w:hAnsi="宋体" w:cs="宋体"/>
                <w:i w:val="0"/>
                <w:iCs w:val="0"/>
                <w:color w:val="auto"/>
                <w:kern w:val="0"/>
                <w:sz w:val="20"/>
                <w:szCs w:val="20"/>
                <w:highlight w:val="none"/>
                <w:u w:val="none"/>
                <w:lang w:val="en-US" w:eastAsia="zh-CN" w:bidi="ar"/>
              </w:rPr>
              <w:t>≥1张/秒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13.</w:t>
            </w:r>
            <w:r>
              <w:rPr>
                <w:rFonts w:hint="eastAsia" w:ascii="宋体" w:hAnsi="宋体" w:eastAsia="宋体" w:cs="宋体"/>
                <w:i w:val="0"/>
                <w:iCs w:val="0"/>
                <w:color w:val="auto"/>
                <w:kern w:val="0"/>
                <w:sz w:val="20"/>
                <w:szCs w:val="20"/>
                <w:highlight w:val="none"/>
                <w:u w:val="none"/>
                <w:lang w:val="en-US" w:eastAsia="zh-CN" w:bidi="ar"/>
              </w:rPr>
              <w:t>接口类型：</w:t>
            </w:r>
            <w:r>
              <w:rPr>
                <w:rFonts w:hint="eastAsia" w:ascii="宋体" w:hAnsi="宋体" w:cs="宋体"/>
                <w:i w:val="0"/>
                <w:iCs w:val="0"/>
                <w:color w:val="auto"/>
                <w:kern w:val="0"/>
                <w:sz w:val="20"/>
                <w:szCs w:val="20"/>
                <w:highlight w:val="none"/>
                <w:u w:val="none"/>
                <w:lang w:val="en-US" w:eastAsia="zh-CN" w:bidi="ar"/>
              </w:rPr>
              <w:t>支持</w:t>
            </w:r>
            <w:r>
              <w:rPr>
                <w:rFonts w:hint="eastAsia" w:ascii="宋体" w:hAnsi="宋体" w:eastAsia="宋体" w:cs="宋体"/>
                <w:i w:val="0"/>
                <w:iCs w:val="0"/>
                <w:color w:val="auto"/>
                <w:kern w:val="0"/>
                <w:sz w:val="20"/>
                <w:szCs w:val="20"/>
                <w:highlight w:val="none"/>
                <w:u w:val="none"/>
                <w:lang w:val="en-US" w:eastAsia="zh-CN" w:bidi="ar"/>
              </w:rPr>
              <w:t>USB2.0</w:t>
            </w:r>
          </w:p>
        </w:tc>
      </w:tr>
      <w:tr w14:paraId="21FDB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58C29B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028068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ED255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4F00F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2DF2EF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产品类型：馈纸式扫描仪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光学分辨率：600×600dpi</w:t>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00×1200dpi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扫描速度：黑白/彩色，</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200/300dpi：</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35ppm/70ipm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扫描范围：最小51-51mm，最大215.9-355.6mm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介质类型：文件、图片、照片、名片、证件等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介质尺寸：长纸模式：5000mm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6.扫描模式：支持单面/双面、黑白/彩色、自动纠偏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接口类型：USB2.0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输出格式：JPEG、PDF等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双面扫描：支持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自动进纸器：支持，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日扫描量：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3000页、扫描速度≥65页每分钟</w:t>
            </w:r>
          </w:p>
        </w:tc>
      </w:tr>
      <w:tr w14:paraId="403EF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531B81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0B5262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移动光驱</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1E50A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7311C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0EE48A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 xml:space="preserve">外置DVD刻录机 </w:t>
            </w:r>
          </w:p>
          <w:p w14:paraId="4A0D80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2.速度：≥</w:t>
            </w:r>
            <w:r>
              <w:rPr>
                <w:rFonts w:hint="eastAsia" w:ascii="宋体" w:hAnsi="宋体" w:eastAsia="宋体" w:cs="宋体"/>
                <w:i w:val="0"/>
                <w:iCs w:val="0"/>
                <w:color w:val="auto"/>
                <w:kern w:val="0"/>
                <w:sz w:val="20"/>
                <w:szCs w:val="20"/>
                <w:highlight w:val="none"/>
                <w:u w:val="none"/>
                <w:lang w:val="en-US" w:eastAsia="zh-CN" w:bidi="ar"/>
              </w:rPr>
              <w:t>8倍速</w:t>
            </w:r>
          </w:p>
          <w:p w14:paraId="76BE3EF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 xml:space="preserve">移动光驱 </w:t>
            </w:r>
          </w:p>
          <w:p w14:paraId="7A5379D5">
            <w:pPr>
              <w:rPr>
                <w:color w:val="auto"/>
                <w:highlight w:val="none"/>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支持USB/Type-C接口</w:t>
            </w:r>
          </w:p>
          <w:p w14:paraId="587268FB">
            <w:pPr>
              <w:rPr>
                <w:color w:val="auto"/>
                <w:highlight w:val="none"/>
              </w:rPr>
            </w:pPr>
          </w:p>
          <w:p w14:paraId="60D1E653">
            <w:pPr>
              <w:rPr>
                <w:color w:val="auto"/>
                <w:highlight w:val="none"/>
              </w:rPr>
            </w:pPr>
          </w:p>
          <w:p w14:paraId="0CF832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B43B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5CE59E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1AD1BD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A3彩色一体机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1BF94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3E6C4F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0282144C">
            <w:pPr>
              <w:pStyle w:val="5"/>
              <w:ind w:left="0" w:leftChars="0" w:firstLine="0" w:firstLine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产品类型：彩色多功能数码一体机，最大处理幅面不低于：A3</w:t>
            </w:r>
          </w:p>
          <w:p w14:paraId="5FC43B9F">
            <w:pPr>
              <w:pStyle w:val="5"/>
              <w:ind w:left="0" w:leftChars="0" w:firstLine="0" w:firstLine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双面功能：自动双面打印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3.网络功能：支持有线网络打印</w:t>
            </w:r>
          </w:p>
          <w:p w14:paraId="0B7F8C57">
            <w:pPr>
              <w:pStyle w:val="5"/>
              <w:ind w:left="0" w:leftChars="0" w:firstLine="0" w:firstLine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4.黑白/彩色打印速度：≥25ppm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5.打印分辨率：≥4,800dpi×1,200dpi</w:t>
            </w:r>
          </w:p>
          <w:p w14:paraId="0071F876">
            <w:pPr>
              <w:pStyle w:val="5"/>
              <w:ind w:left="0" w:leftChars="0" w:firstLine="0" w:firstLine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6.首页打印时间：黑白4.5秒，彩色6.9秒</w:t>
            </w:r>
          </w:p>
          <w:p w14:paraId="67DBD18E">
            <w:pPr>
              <w:pStyle w:val="5"/>
              <w:ind w:left="0" w:leftChars="0" w:firstLine="0" w:firstLine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7.月打印负荷：≥100000页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8.复印速度：黑白和彩色均为≥25cpm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9.复印分辨率：≥600×600dpi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10.连续复印：≥999页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11.缩放范围：至少包括25-400%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12.扫描类型：至少包括平板+馈纸式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13.光学分辨率：平板≥1200×1200dpi，</w:t>
            </w:r>
          </w:p>
          <w:p w14:paraId="7F3677E7">
            <w:pPr>
              <w:pStyle w:val="5"/>
              <w:ind w:left="0" w:leftChars="0" w:firstLine="0" w:firstLine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14.扫描速度：≥80ppm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15.扫描格式：最少支持JPG, RAW(BMP), PNG, TIFF, PDF等</w:t>
            </w:r>
          </w:p>
          <w:p w14:paraId="3222A03F">
            <w:pPr>
              <w:pStyle w:val="5"/>
              <w:ind w:left="0" w:leftChars="0" w:firstLine="0" w:firstLine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16.主机尺寸：≤600×710×800mm（不含自动送稿器）</w:t>
            </w:r>
          </w:p>
          <w:p w14:paraId="57C9FF97">
            <w:pPr>
              <w:pStyle w:val="5"/>
              <w:ind w:left="0" w:leftChars="0" w:firstLine="0" w:firstLine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17.重量：≤85kg</w:t>
            </w:r>
          </w:p>
          <w:p w14:paraId="416B3D60">
            <w:pPr>
              <w:pStyle w:val="5"/>
              <w:ind w:left="0" w:leftChars="0" w:firstLine="0" w:firstLine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18功率：≤1700W</w:t>
            </w:r>
          </w:p>
          <w:p w14:paraId="56168056">
            <w:pPr>
              <w:pStyle w:val="5"/>
              <w:ind w:left="0" w:leftChars="0" w:firstLine="0" w:firstLineChars="0"/>
              <w:jc w:val="left"/>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20，具备小册子装订功能，≥50张纸装订能力，≥15张纸小册子装订能力，双面同步扫描自动送稿器</w:t>
            </w:r>
          </w:p>
          <w:p w14:paraId="0B044B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352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0FEC4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342447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42DFE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14B975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6A5422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产品类型：馈纸式扫描仪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光学分辨率：600×600dpi</w:t>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00×1200dpi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扫描速度：黑白/彩色，</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200/300dpi：</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35ppm/70ipm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扫描范围：最小51-51mm，最大215.9-355.6mm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介质类型：文件、图片、照片、名片、证件等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介质尺寸：长纸模式：5000mm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介质重量：50-209g/㎡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接口类型：USB2.0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输出格式：JPEG、PDF等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双面扫描：支持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自动进纸器：支持，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日扫描量：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3000页 </w:t>
            </w:r>
          </w:p>
        </w:tc>
      </w:tr>
      <w:tr w14:paraId="1573E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72E88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680428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65076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4B5FA2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3442A4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1.A3幅面彩色激光打印机；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2.首页输出时间黑白</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16秒，彩色</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17秒；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3.打印速度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20PPM，黑白彩色同速；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600x600dpi；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5.内存</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192M；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6.最大内存</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448M；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7.处理器</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540MHz；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8.输入</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250页纸；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9.输出</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250页出纸盒；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10.月打印负荷</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75000页/月；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11.接口：USB2.0，10/100M网络接口；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.标配自动双面打印；</w:t>
            </w:r>
          </w:p>
        </w:tc>
      </w:tr>
      <w:tr w14:paraId="5D4BA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733A0C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0A7284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3C5DA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739351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126EB4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1.打印类型</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彩色激光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2.最大打印幅面</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A4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3.打印速度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33PPM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4.打印分辨率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1200dpi×1200dpi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.首页输出时间（彩色）</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7.5S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12.连接方式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支持USB 2.0和有线网络（10/100/1000 Base-TX接口）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.双面功能</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自动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.内存容量</w:t>
            </w:r>
            <w:r>
              <w:rPr>
                <w:rFonts w:hint="eastAsia" w:ascii="宋体" w:hAnsi="宋体" w:cs="宋体"/>
                <w:i w:val="0"/>
                <w:iCs w:val="0"/>
                <w:color w:val="auto"/>
                <w:kern w:val="0"/>
                <w:sz w:val="20"/>
                <w:szCs w:val="20"/>
                <w:highlight w:val="none"/>
                <w:u w:val="none"/>
                <w:lang w:val="en-US" w:eastAsia="zh-CN" w:bidi="ar"/>
              </w:rPr>
              <w:t>：≥256M</w:t>
            </w:r>
            <w:r>
              <w:rPr>
                <w:rFonts w:hint="eastAsia" w:ascii="宋体" w:hAnsi="宋体" w:eastAsia="宋体" w:cs="宋体"/>
                <w:i w:val="0"/>
                <w:iCs w:val="0"/>
                <w:color w:val="auto"/>
                <w:kern w:val="0"/>
                <w:sz w:val="20"/>
                <w:szCs w:val="20"/>
                <w:highlight w:val="none"/>
                <w:u w:val="none"/>
                <w:lang w:val="en-US" w:eastAsia="zh-CN" w:bidi="ar"/>
              </w:rPr>
              <w:t>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.月打印量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85000</w:t>
            </w:r>
            <w:r>
              <w:rPr>
                <w:rFonts w:hint="eastAsia" w:ascii="宋体" w:hAnsi="宋体" w:cs="宋体"/>
                <w:i w:val="0"/>
                <w:iCs w:val="0"/>
                <w:color w:val="auto"/>
                <w:kern w:val="0"/>
                <w:sz w:val="20"/>
                <w:szCs w:val="20"/>
                <w:highlight w:val="none"/>
                <w:u w:val="none"/>
                <w:lang w:val="en-US" w:eastAsia="zh-CN" w:bidi="ar"/>
              </w:rPr>
              <w:t>页</w:t>
            </w:r>
          </w:p>
        </w:tc>
      </w:tr>
      <w:tr w14:paraId="668D0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FC59E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764F8D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投影仪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4E6DC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EC531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376113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光源寿命：</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20000小时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安装方式：桌上正投、吊装正投、桌上背投、吊装背投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投影尺寸范围：30-200英寸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亮度：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5000lm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兼容分辨率：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3840*2160dpi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投影显示比例：4:3、16:9、16:10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支持无线投屏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支持Wi-Fi、USB、蓝牙、音频输出、音频输入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标准分辨率：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1080P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视频接口：HDMI2.0以上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支持MEMC</w:t>
            </w:r>
          </w:p>
        </w:tc>
      </w:tr>
      <w:tr w14:paraId="2669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7050E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7EBA84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液晶显示器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00430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390C00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5FBF77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3840*2160；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.响应时间：</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屏幕：尺寸</w:t>
            </w:r>
            <w:r>
              <w:rPr>
                <w:rFonts w:hint="eastAsia" w:ascii="宋体" w:hAnsi="宋体" w:eastAsia="宋体" w:cs="宋体"/>
                <w:i w:val="0"/>
                <w:iCs w:val="0"/>
                <w:color w:val="auto"/>
                <w:kern w:val="0"/>
                <w:sz w:val="20"/>
                <w:szCs w:val="20"/>
                <w:highlight w:val="none"/>
                <w:u w:val="none"/>
                <w:lang w:val="en-US" w:eastAsia="zh-CN" w:bidi="ar"/>
              </w:rPr>
              <w:t>≥27英寸，4K高清；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.IPS窄边框，16:9宽屏；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.亮度：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350cd/m2；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.接口类型：HDMI，音频接口，DP接口USB，type-c3.1；</w:t>
            </w:r>
          </w:p>
          <w:p w14:paraId="6BE23CC2">
            <w:pPr>
              <w:rPr>
                <w:color w:val="auto"/>
                <w:highlight w:val="none"/>
              </w:rPr>
            </w:pPr>
            <w:r>
              <w:rPr>
                <w:rFonts w:hint="eastAsia" w:ascii="宋体" w:hAnsi="宋体" w:cs="宋体"/>
                <w:i w:val="0"/>
                <w:iCs w:val="0"/>
                <w:color w:val="auto"/>
                <w:kern w:val="0"/>
                <w:sz w:val="20"/>
                <w:szCs w:val="20"/>
                <w:highlight w:val="none"/>
                <w:u w:val="none"/>
                <w:lang w:val="en-US" w:eastAsia="zh-CN" w:bidi="ar"/>
              </w:rPr>
              <w:t>7.动态对比度300万：1</w:t>
            </w:r>
            <w:r>
              <w:rPr>
                <w:rFonts w:hint="eastAsia" w:ascii="宋体" w:hAnsi="宋体" w:eastAsia="宋体" w:cs="宋体"/>
                <w:i w:val="0"/>
                <w:iCs w:val="0"/>
                <w:color w:val="auto"/>
                <w:kern w:val="0"/>
                <w:sz w:val="20"/>
                <w:szCs w:val="20"/>
                <w:highlight w:val="none"/>
                <w:u w:val="none"/>
                <w:lang w:val="en-US" w:eastAsia="zh-CN" w:bidi="ar"/>
              </w:rPr>
              <w:t>；</w:t>
            </w:r>
          </w:p>
          <w:p w14:paraId="4995D4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1BAF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DE08C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0FDF4E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A4黑白打印机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A2097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CAE7F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312E54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1.处理器：≥</w:t>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00MHz处理器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2.内存容量：≥</w:t>
            </w:r>
            <w:r>
              <w:rPr>
                <w:rFonts w:hint="eastAsia" w:ascii="宋体" w:hAnsi="宋体" w:cs="宋体"/>
                <w:i w:val="0"/>
                <w:iCs w:val="0"/>
                <w:color w:val="auto"/>
                <w:kern w:val="0"/>
                <w:sz w:val="20"/>
                <w:szCs w:val="20"/>
                <w:highlight w:val="none"/>
                <w:u w:val="none"/>
                <w:lang w:val="en-US" w:eastAsia="zh-CN" w:bidi="ar"/>
              </w:rPr>
              <w:t>256</w:t>
            </w:r>
            <w:r>
              <w:rPr>
                <w:rFonts w:hint="eastAsia" w:ascii="宋体" w:hAnsi="宋体" w:eastAsia="宋体" w:cs="宋体"/>
                <w:i w:val="0"/>
                <w:iCs w:val="0"/>
                <w:color w:val="auto"/>
                <w:kern w:val="0"/>
                <w:sz w:val="20"/>
                <w:szCs w:val="20"/>
                <w:highlight w:val="none"/>
                <w:u w:val="none"/>
                <w:lang w:val="en-US" w:eastAsia="zh-CN" w:bidi="ar"/>
              </w:rPr>
              <w:t>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3.打印速度：≥3</w:t>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页/分钟（ppm）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4.分辨率：≥</w:t>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00×</w:t>
            </w:r>
            <w:r>
              <w:rPr>
                <w:rFonts w:hint="eastAsia" w:ascii="宋体" w:hAnsi="宋体" w:cs="宋体"/>
                <w:i w:val="0"/>
                <w:iCs w:val="0"/>
                <w:color w:val="auto"/>
                <w:kern w:val="0"/>
                <w:sz w:val="20"/>
                <w:szCs w:val="20"/>
                <w:highlight w:val="none"/>
                <w:u w:val="none"/>
                <w:lang w:val="en-US" w:eastAsia="zh-CN" w:bidi="ar"/>
              </w:rPr>
              <w:t>600</w:t>
            </w:r>
            <w:r>
              <w:rPr>
                <w:rFonts w:hint="eastAsia" w:ascii="宋体" w:hAnsi="宋体" w:eastAsia="宋体" w:cs="宋体"/>
                <w:i w:val="0"/>
                <w:iCs w:val="0"/>
                <w:color w:val="auto"/>
                <w:kern w:val="0"/>
                <w:sz w:val="20"/>
                <w:szCs w:val="20"/>
                <w:highlight w:val="none"/>
                <w:u w:val="none"/>
                <w:lang w:val="en-US" w:eastAsia="zh-CN" w:bidi="ar"/>
              </w:rPr>
              <w:t>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5.首页出纸时间：</w:t>
            </w:r>
            <w:r>
              <w:rPr>
                <w:rFonts w:hint="eastAsia" w:ascii="宋体" w:hAnsi="宋体" w:cs="宋体"/>
                <w:i w:val="0"/>
                <w:iCs w:val="0"/>
                <w:color w:val="auto"/>
                <w:kern w:val="0"/>
                <w:sz w:val="20"/>
                <w:szCs w:val="20"/>
                <w:highlight w:val="none"/>
                <w:u w:val="none"/>
                <w:lang w:val="en-US" w:eastAsia="zh-CN" w:bidi="ar"/>
              </w:rPr>
              <w:t>≤3.5</w:t>
            </w:r>
            <w:r>
              <w:rPr>
                <w:rFonts w:hint="eastAsia" w:ascii="宋体" w:hAnsi="宋体" w:eastAsia="宋体" w:cs="宋体"/>
                <w:i w:val="0"/>
                <w:iCs w:val="0"/>
                <w:color w:val="auto"/>
                <w:kern w:val="0"/>
                <w:sz w:val="20"/>
                <w:szCs w:val="20"/>
                <w:highlight w:val="none"/>
                <w:u w:val="none"/>
                <w:lang w:val="en-US" w:eastAsia="zh-CN" w:bidi="ar"/>
              </w:rPr>
              <w:t>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.双面打印：支持自动双面打印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.接口类型：设备接口USB、RJ45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.支持网络打印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.最大幅面：A4纸张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.支持PC端打印状态监视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.支持打印共享切换器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.适配国产操作系统和国际通用操作系统</w:t>
            </w:r>
          </w:p>
        </w:tc>
      </w:tr>
      <w:tr w14:paraId="60720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B93FA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4A18E1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ABD62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F2A3E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33BFBBC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打印速度​黑白/彩色同速：≥3</w:t>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页/分钟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2.支持自动双面打印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3.分辨率：打印分辨率（垂直）≥1200dpi；打印分辨率（水平）≥1200dpi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4.首页输出时间</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就绪状态下</w:t>
            </w:r>
            <w:r>
              <w:rPr>
                <w:rFonts w:hint="eastAsia" w:ascii="宋体" w:hAnsi="宋体" w:cs="宋体"/>
                <w:i w:val="0"/>
                <w:iCs w:val="0"/>
                <w:color w:val="auto"/>
                <w:kern w:val="0"/>
                <w:sz w:val="20"/>
                <w:szCs w:val="20"/>
                <w:highlight w:val="none"/>
                <w:u w:val="none"/>
                <w:lang w:val="en-US" w:eastAsia="zh-CN" w:bidi="ar"/>
              </w:rPr>
              <w:t>首页输出</w:t>
            </w:r>
            <w:r>
              <w:rPr>
                <w:rFonts w:hint="eastAsia" w:ascii="宋体" w:hAnsi="宋体" w:eastAsia="宋体" w:cs="宋体"/>
                <w:i w:val="0"/>
                <w:iCs w:val="0"/>
                <w:color w:val="auto"/>
                <w:kern w:val="0"/>
                <w:sz w:val="20"/>
                <w:szCs w:val="20"/>
                <w:highlight w:val="none"/>
                <w:u w:val="none"/>
                <w:lang w:val="en-US" w:eastAsia="zh-CN" w:bidi="ar"/>
              </w:rPr>
              <w:t>≤7.5秒</w:t>
            </w:r>
          </w:p>
          <w:p w14:paraId="2A0F9F9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打印类型彩色激光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6.处理器与内存</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≥双核</w:t>
            </w:r>
            <w:r>
              <w:rPr>
                <w:rFonts w:hint="eastAsia" w:ascii="宋体" w:hAnsi="宋体" w:cs="宋体"/>
                <w:i w:val="0"/>
                <w:iCs w:val="0"/>
                <w:color w:val="auto"/>
                <w:kern w:val="0"/>
                <w:sz w:val="20"/>
                <w:szCs w:val="20"/>
                <w:highlight w:val="none"/>
                <w:u w:val="none"/>
                <w:lang w:val="en-US" w:eastAsia="zh-CN" w:bidi="ar"/>
              </w:rPr>
              <w:t>800M</w:t>
            </w:r>
            <w:r>
              <w:rPr>
                <w:rFonts w:hint="eastAsia" w:ascii="宋体" w:hAnsi="宋体" w:eastAsia="宋体" w:cs="宋体"/>
                <w:i w:val="0"/>
                <w:iCs w:val="0"/>
                <w:color w:val="auto"/>
                <w:kern w:val="0"/>
                <w:sz w:val="20"/>
                <w:szCs w:val="20"/>
                <w:highlight w:val="none"/>
                <w:u w:val="none"/>
                <w:lang w:val="en-US" w:eastAsia="zh-CN" w:bidi="ar"/>
              </w:rPr>
              <w:t>H</w:t>
            </w:r>
            <w:r>
              <w:rPr>
                <w:rFonts w:hint="eastAsia" w:ascii="宋体" w:hAnsi="宋体" w:eastAsia="宋体" w:cs="宋体"/>
                <w:i w:val="0"/>
                <w:iCs w:val="0"/>
                <w:color w:val="auto"/>
                <w:kern w:val="0"/>
                <w:sz w:val="20"/>
                <w:szCs w:val="20"/>
                <w:highlight w:val="none"/>
                <w:u w:val="none"/>
                <w:shd w:val="clear"/>
                <w:lang w:val="en-US" w:eastAsia="zh-CN" w:bidi="ar"/>
              </w:rPr>
              <w:t>z处理</w:t>
            </w:r>
            <w:r>
              <w:rPr>
                <w:rFonts w:hint="eastAsia" w:ascii="宋体" w:hAnsi="宋体" w:eastAsia="宋体" w:cs="宋体"/>
                <w:i w:val="0"/>
                <w:iCs w:val="0"/>
                <w:color w:val="auto"/>
                <w:kern w:val="0"/>
                <w:sz w:val="20"/>
                <w:szCs w:val="20"/>
                <w:highlight w:val="none"/>
                <w:u w:val="none"/>
                <w:shd w:val="clear"/>
                <w:lang w:val="en-US" w:eastAsia="zh-CN" w:bidi="ar"/>
              </w:rPr>
              <w:t>器，</w:t>
            </w:r>
            <w:r>
              <w:rPr>
                <w:rFonts w:hint="eastAsia" w:ascii="宋体" w:hAnsi="宋体" w:eastAsia="宋体" w:cs="宋体"/>
                <w:i w:val="0"/>
                <w:iCs w:val="0"/>
                <w:color w:val="auto"/>
                <w:kern w:val="0"/>
                <w:sz w:val="20"/>
                <w:szCs w:val="20"/>
                <w:highlight w:val="none"/>
                <w:u w:val="none"/>
                <w:shd w:val="clear"/>
                <w:lang w:val="en-US" w:eastAsia="zh-CN" w:bidi="ar"/>
              </w:rPr>
              <w:t>≥</w:t>
            </w:r>
            <w:r>
              <w:rPr>
                <w:rFonts w:hint="eastAsia" w:ascii="宋体" w:hAnsi="宋体" w:cs="宋体"/>
                <w:i w:val="0"/>
                <w:iCs w:val="0"/>
                <w:color w:val="auto"/>
                <w:kern w:val="0"/>
                <w:sz w:val="20"/>
                <w:szCs w:val="20"/>
                <w:highlight w:val="none"/>
                <w:u w:val="none"/>
                <w:shd w:val="clear"/>
                <w:lang w:val="en-US" w:eastAsia="zh-CN" w:bidi="ar"/>
              </w:rPr>
              <w:t>256MB</w:t>
            </w:r>
            <w:r>
              <w:rPr>
                <w:rFonts w:hint="eastAsia" w:ascii="宋体" w:hAnsi="宋体" w:eastAsia="宋体" w:cs="宋体"/>
                <w:i w:val="0"/>
                <w:iCs w:val="0"/>
                <w:color w:val="auto"/>
                <w:kern w:val="0"/>
                <w:sz w:val="20"/>
                <w:szCs w:val="20"/>
                <w:highlight w:val="none"/>
                <w:u w:val="none"/>
                <w:shd w:val="clear"/>
                <w:lang w:val="en-US" w:eastAsia="zh-CN" w:bidi="ar"/>
              </w:rPr>
              <w:t>内存</w:t>
            </w:r>
            <w:r>
              <w:rPr>
                <w:rFonts w:hint="eastAsia" w:ascii="宋体" w:hAnsi="宋体" w:eastAsia="宋体" w:cs="宋体"/>
                <w:i w:val="0"/>
                <w:iCs w:val="0"/>
                <w:color w:val="auto"/>
                <w:kern w:val="0"/>
                <w:sz w:val="20"/>
                <w:szCs w:val="20"/>
                <w:highlight w:val="none"/>
                <w:u w:val="none"/>
                <w:shd w:val="clear"/>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7.纸盒：≥250页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8.显示屏</w:t>
            </w:r>
            <w:r>
              <w:rPr>
                <w:rFonts w:hint="eastAsia" w:ascii="宋体" w:hAnsi="宋体" w:cs="宋体"/>
                <w:i w:val="0"/>
                <w:iCs w:val="0"/>
                <w:color w:val="auto"/>
                <w:kern w:val="0"/>
                <w:sz w:val="20"/>
                <w:szCs w:val="20"/>
                <w:highlight w:val="none"/>
                <w:u w:val="none"/>
                <w:lang w:val="en-US" w:eastAsia="zh-CN" w:bidi="ar"/>
              </w:rPr>
              <w:t>：≥双行16字符，背光LED显示屏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9.耗材类型</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鼓粉分离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.月打印负荷</w:t>
            </w:r>
            <w:r>
              <w:rPr>
                <w:rFonts w:hint="eastAsia" w:ascii="宋体" w:hAnsi="宋体" w:cs="宋体"/>
                <w:i w:val="0"/>
                <w:iCs w:val="0"/>
                <w:color w:val="auto"/>
                <w:kern w:val="0"/>
                <w:sz w:val="20"/>
                <w:szCs w:val="20"/>
                <w:highlight w:val="none"/>
                <w:u w:val="none"/>
                <w:lang w:val="en-US" w:eastAsia="zh-CN" w:bidi="ar"/>
              </w:rPr>
              <w:t>：≥60</w:t>
            </w:r>
            <w:r>
              <w:rPr>
                <w:rFonts w:hint="eastAsia" w:ascii="宋体" w:hAnsi="宋体" w:eastAsia="宋体" w:cs="宋体"/>
                <w:i w:val="0"/>
                <w:iCs w:val="0"/>
                <w:color w:val="auto"/>
                <w:kern w:val="0"/>
                <w:sz w:val="20"/>
                <w:szCs w:val="20"/>
                <w:highlight w:val="none"/>
                <w:u w:val="none"/>
                <w:lang w:val="en-US" w:eastAsia="zh-CN" w:bidi="ar"/>
              </w:rPr>
              <w:t>000页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.连接方式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设备接口USB、RJ45</w:t>
            </w:r>
          </w:p>
          <w:p w14:paraId="3EBBA54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.功耗：</w:t>
            </w:r>
            <w:r>
              <w:rPr>
                <w:rFonts w:hint="eastAsia" w:ascii="宋体" w:hAnsi="宋体" w:cs="宋体"/>
                <w:i w:val="0"/>
                <w:iCs w:val="0"/>
                <w:color w:val="auto"/>
                <w:kern w:val="0"/>
                <w:sz w:val="20"/>
                <w:szCs w:val="20"/>
                <w:highlight w:val="none"/>
                <w:u w:val="none"/>
                <w:lang w:val="en-US" w:eastAsia="zh-CN" w:bidi="ar"/>
              </w:rPr>
              <w:t>待机</w:t>
            </w:r>
            <w:r>
              <w:rPr>
                <w:rFonts w:hint="eastAsia" w:ascii="宋体" w:hAnsi="宋体" w:eastAsia="宋体" w:cs="宋体"/>
                <w:i w:val="0"/>
                <w:iCs w:val="0"/>
                <w:color w:val="auto"/>
                <w:kern w:val="0"/>
                <w:sz w:val="20"/>
                <w:szCs w:val="20"/>
                <w:highlight w:val="none"/>
                <w:u w:val="none"/>
                <w:lang w:val="en-US" w:eastAsia="zh-CN" w:bidi="ar"/>
              </w:rPr>
              <w:t>状态</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W，休眠</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0.</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W</w:t>
            </w:r>
          </w:p>
          <w:p w14:paraId="04D63A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r>
              <w:rPr>
                <w:rFonts w:hint="eastAsia" w:ascii="宋体" w:hAnsi="宋体" w:eastAsia="宋体" w:cs="宋体"/>
                <w:i w:val="0"/>
                <w:iCs w:val="0"/>
                <w:color w:val="auto"/>
                <w:kern w:val="0"/>
                <w:sz w:val="20"/>
                <w:szCs w:val="20"/>
                <w:highlight w:val="none"/>
                <w:u w:val="none"/>
                <w:lang w:val="en-US" w:eastAsia="zh-CN" w:bidi="ar"/>
              </w:rPr>
              <w:t>适配国产操作系统和国际通用操作系统</w:t>
            </w:r>
          </w:p>
          <w:p w14:paraId="7BD918A2">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14.最大</w:t>
            </w:r>
            <w:r>
              <w:rPr>
                <w:rFonts w:hint="eastAsia" w:ascii="宋体" w:hAnsi="宋体" w:eastAsia="宋体" w:cs="宋体"/>
                <w:i w:val="0"/>
                <w:iCs w:val="0"/>
                <w:color w:val="auto"/>
                <w:kern w:val="0"/>
                <w:sz w:val="20"/>
                <w:szCs w:val="20"/>
                <w:highlight w:val="none"/>
                <w:u w:val="none"/>
                <w:lang w:val="en-US" w:eastAsia="zh-CN" w:bidi="ar"/>
              </w:rPr>
              <w:t>打印幅面不低于 A4</w:t>
            </w:r>
          </w:p>
        </w:tc>
      </w:tr>
      <w:tr w14:paraId="4A349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B132C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67FB72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5FA17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31A76D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3CEA810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打印速度​≥20PPM，黑白彩色同速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2.支持自动双面打印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3.分辨率：≥600x600dpi, imageREt 3600dpi有效输出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4.首页输出时间</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≤16秒/黑白，≤17秒/彩色</w:t>
            </w:r>
          </w:p>
          <w:p w14:paraId="2D838FF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打印类型彩色激光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6.处理器与内存</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≥540MHz处理器</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内存：≥190M；最大内存：≥440M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7.纸盒：输入：≥250页纸盒+100页多功能进纸盒；输出：≥250页出纸盒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.月打印负荷</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≥75000页/月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.连接方式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接口：USB2.0、10/100M网络接口</w:t>
            </w:r>
          </w:p>
          <w:p w14:paraId="41590847">
            <w:pPr>
              <w:keepNext w:val="0"/>
              <w:keepLines w:val="0"/>
              <w:widowControl/>
              <w:suppressLineNumbers w:val="0"/>
              <w:jc w:val="both"/>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10.最大</w:t>
            </w:r>
            <w:r>
              <w:rPr>
                <w:rFonts w:hint="eastAsia" w:ascii="宋体" w:hAnsi="宋体" w:eastAsia="宋体" w:cs="宋体"/>
                <w:i w:val="0"/>
                <w:iCs w:val="0"/>
                <w:color w:val="auto"/>
                <w:kern w:val="0"/>
                <w:sz w:val="20"/>
                <w:szCs w:val="20"/>
                <w:highlight w:val="none"/>
                <w:u w:val="none"/>
                <w:lang w:val="en-US" w:eastAsia="zh-CN" w:bidi="ar"/>
              </w:rPr>
              <w:t>打印幅面不低于A</w:t>
            </w:r>
            <w:r>
              <w:rPr>
                <w:rFonts w:hint="eastAsia" w:ascii="宋体" w:hAnsi="宋体" w:cs="宋体"/>
                <w:i w:val="0"/>
                <w:iCs w:val="0"/>
                <w:color w:val="auto"/>
                <w:kern w:val="0"/>
                <w:sz w:val="20"/>
                <w:szCs w:val="20"/>
                <w:highlight w:val="none"/>
                <w:u w:val="none"/>
                <w:lang w:val="en-US" w:eastAsia="zh-CN" w:bidi="ar"/>
              </w:rPr>
              <w:t>3</w:t>
            </w:r>
          </w:p>
          <w:p w14:paraId="35C6E365">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#11.耗材类型：鼓粉一体</w:t>
            </w:r>
          </w:p>
          <w:p w14:paraId="068DF7B1">
            <w:pP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12.功率：打印≤450W、待机≤30W、睡眠≤4.5W、关闭≤0.5W</w:t>
            </w:r>
          </w:p>
          <w:p w14:paraId="61CDE4E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6802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9B405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312AD0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587D4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2DC97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0012E0C2">
            <w:pPr>
              <w:keepNext w:val="0"/>
              <w:keepLines w:val="0"/>
              <w:widowControl/>
              <w:numPr>
                <w:ilvl w:val="0"/>
                <w:numId w:val="0"/>
              </w:numPr>
              <w:suppressLineNumbers w:val="0"/>
              <w:jc w:val="left"/>
              <w:textAlignment w:val="cente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#1.扫描仪类型：馈纸式</w:t>
            </w:r>
          </w:p>
          <w:p w14:paraId="2B90D01C">
            <w:pPr>
              <w:pStyle w:val="5"/>
              <w:ind w:left="0" w:leftChars="0" w:firstLine="0" w:firstLineChars="0"/>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2.扫描元件：CIS</w:t>
            </w:r>
          </w:p>
          <w:p w14:paraId="14267826">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3.扫描</w:t>
            </w:r>
            <w:r>
              <w:rPr>
                <w:rFonts w:hint="eastAsia" w:ascii="宋体" w:hAnsi="宋体" w:eastAsia="宋体" w:cs="宋体"/>
                <w:i w:val="0"/>
                <w:iCs w:val="0"/>
                <w:color w:val="auto"/>
                <w:kern w:val="0"/>
                <w:sz w:val="20"/>
                <w:szCs w:val="20"/>
                <w:highlight w:val="none"/>
                <w:u w:val="none"/>
                <w:lang w:val="en-US" w:eastAsia="zh-CN" w:bidi="ar"/>
              </w:rPr>
              <w:t>速度​≥50页/分钟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光学</w:t>
            </w:r>
            <w:r>
              <w:rPr>
                <w:rFonts w:hint="eastAsia" w:ascii="宋体" w:hAnsi="宋体" w:eastAsia="宋体" w:cs="宋体"/>
                <w:i w:val="0"/>
                <w:iCs w:val="0"/>
                <w:color w:val="auto"/>
                <w:kern w:val="0"/>
                <w:sz w:val="20"/>
                <w:szCs w:val="20"/>
                <w:highlight w:val="none"/>
                <w:u w:val="none"/>
                <w:lang w:val="en-US" w:eastAsia="zh-CN" w:bidi="ar"/>
              </w:rPr>
              <w:t xml:space="preserve">分辨率：≥600x600dpi, </w:t>
            </w:r>
            <w:r>
              <w:rPr>
                <w:rFonts w:hint="eastAsia" w:ascii="宋体" w:hAnsi="宋体" w:cs="宋体"/>
                <w:i w:val="0"/>
                <w:iCs w:val="0"/>
                <w:color w:val="auto"/>
                <w:kern w:val="0"/>
                <w:sz w:val="20"/>
                <w:szCs w:val="20"/>
                <w:highlight w:val="none"/>
                <w:u w:val="none"/>
                <w:lang w:val="en-US" w:eastAsia="zh-CN" w:bidi="ar"/>
              </w:rPr>
              <w:t>最大分辨率</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00x</w:t>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日扫描量</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5000页</w:t>
            </w:r>
          </w:p>
          <w:p w14:paraId="68339577">
            <w:pPr>
              <w:keepNext w:val="0"/>
              <w:keepLines w:val="0"/>
              <w:widowControl/>
              <w:numPr>
                <w:ilvl w:val="0"/>
                <w:numId w:val="0"/>
              </w:numPr>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接口：USB</w:t>
            </w:r>
            <w:r>
              <w:rPr>
                <w:rFonts w:hint="eastAsia" w:ascii="宋体" w:hAnsi="宋体" w:cs="宋体"/>
                <w:i w:val="0"/>
                <w:iCs w:val="0"/>
                <w:color w:val="auto"/>
                <w:kern w:val="0"/>
                <w:sz w:val="20"/>
                <w:szCs w:val="20"/>
                <w:highlight w:val="none"/>
                <w:u w:val="none"/>
                <w:lang w:val="en-US" w:eastAsia="zh-CN" w:bidi="ar"/>
              </w:rPr>
              <w:t>3.1 GEN1(与USB2.0和3.0兼容)</w:t>
            </w:r>
          </w:p>
          <w:p w14:paraId="1D64AB5F">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7.送稿器容量</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80页</w:t>
            </w:r>
          </w:p>
          <w:p w14:paraId="3F37E861">
            <w:pP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8.支持自动进纸</w:t>
            </w:r>
          </w:p>
          <w:p w14:paraId="12B2C344">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9.介质尺寸：支持Legal、A4、A5、A6、B5，LTR、Folio</w:t>
            </w:r>
          </w:p>
          <w:p w14:paraId="357B19E5">
            <w:pP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10.输出格式：TIFF、JPEG、PNG、BMP、PDF、OFD</w:t>
            </w:r>
          </w:p>
          <w:p w14:paraId="36BA7E01">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.支持双面扫描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.支持彩色扫描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13</w:t>
            </w:r>
            <w:r>
              <w:rPr>
                <w:rFonts w:hint="eastAsia" w:ascii="宋体" w:hAnsi="宋体" w:eastAsia="宋体" w:cs="宋体"/>
                <w:i w:val="0"/>
                <w:iCs w:val="0"/>
                <w:color w:val="auto"/>
                <w:kern w:val="0"/>
                <w:sz w:val="20"/>
                <w:szCs w:val="20"/>
                <w:highlight w:val="none"/>
                <w:u w:val="none"/>
                <w:lang w:val="en-US" w:eastAsia="zh-CN" w:bidi="ar"/>
              </w:rPr>
              <w:t>.适配国产操作系统和国际通用操作系统</w:t>
            </w:r>
          </w:p>
        </w:tc>
      </w:tr>
      <w:tr w14:paraId="1859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7C222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104A3F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投影仪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85D79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7DC69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25196394">
            <w:pPr>
              <w:keepNext w:val="0"/>
              <w:keepLines w:val="0"/>
              <w:widowControl/>
              <w:numPr>
                <w:ilvl w:val="0"/>
                <w:numId w:val="0"/>
              </w:numPr>
              <w:suppressLineNumbers w:val="0"/>
              <w:jc w:val="left"/>
              <w:textAlignment w:val="center"/>
              <w:rPr>
                <w:rFonts w:hint="eastAsia"/>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光源类型</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激光</w:t>
            </w:r>
          </w:p>
          <w:p w14:paraId="3BA0BFF8">
            <w:pPr>
              <w:pStyle w:val="5"/>
              <w:numPr>
                <w:ilvl w:val="0"/>
                <w:numId w:val="0"/>
              </w:numPr>
              <w:ind w:left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2.亮度</w:t>
            </w:r>
            <w:r>
              <w:rPr>
                <w:rFonts w:hint="eastAsia" w:ascii="宋体" w:hAnsi="宋体" w:eastAsia="宋体" w:cs="宋体"/>
                <w:i w:val="0"/>
                <w:iCs w:val="0"/>
                <w:color w:val="auto"/>
                <w:kern w:val="0"/>
                <w:sz w:val="20"/>
                <w:szCs w:val="20"/>
                <w:highlight w:val="none"/>
                <w:u w:val="none"/>
                <w:lang w:val="en-US" w:eastAsia="zh-CN" w:bidi="ar"/>
              </w:rPr>
              <w:t>≥6300 流明</w:t>
            </w:r>
          </w:p>
          <w:p w14:paraId="785D5132">
            <w:pP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3.对比度</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3000000:1</w:t>
            </w:r>
          </w:p>
          <w:p w14:paraId="364022BC">
            <w:pPr>
              <w:pStyle w:val="5"/>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标准分辨率≥1920X1200dpi</w:t>
            </w:r>
          </w:p>
          <w:p w14:paraId="5964E906">
            <w:pP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5.光源寿命</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20000小时</w:t>
            </w:r>
          </w:p>
          <w:p w14:paraId="6AE12C5A">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6.变焦方式：手动变焦</w:t>
            </w:r>
          </w:p>
          <w:p w14:paraId="21584FFD">
            <w:pP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7.聚焦方式：手动聚焦</w:t>
            </w:r>
          </w:p>
          <w:p w14:paraId="557EEC20">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8.投射比：1.23-2.0:1</w:t>
            </w:r>
          </w:p>
          <w:p w14:paraId="492C4CB2">
            <w:pP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9.投影尺寸：30-300英寸</w:t>
            </w:r>
          </w:p>
          <w:p w14:paraId="33862E79">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10.投影方式：正投、背投、桌上、吊顶</w:t>
            </w:r>
          </w:p>
          <w:p w14:paraId="2254D5DD">
            <w:pP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11.扬声器：</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20W</w:t>
            </w:r>
          </w:p>
          <w:p w14:paraId="1D5B4009">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12.标准功率≤320W，待机功率≤0.5W</w:t>
            </w:r>
          </w:p>
          <w:p w14:paraId="6B9591F3">
            <w:pP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13.产品净重≤9.5kg</w:t>
            </w:r>
          </w:p>
          <w:p w14:paraId="76725DC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w:t>
            </w:r>
            <w:r>
              <w:rPr>
                <w:rFonts w:hint="eastAsia" w:ascii="宋体" w:hAnsi="宋体" w:eastAsia="宋体" w:cs="宋体"/>
                <w:i w:val="0"/>
                <w:iCs w:val="0"/>
                <w:color w:val="auto"/>
                <w:kern w:val="0"/>
                <w:sz w:val="20"/>
                <w:szCs w:val="20"/>
                <w:highlight w:val="none"/>
                <w:u w:val="none"/>
                <w:lang w:val="en-US" w:eastAsia="zh-CN" w:bidi="ar"/>
              </w:rPr>
              <w:t>接口HDMI</w:t>
            </w:r>
          </w:p>
          <w:p w14:paraId="62744216">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w:t>
            </w:r>
            <w:r>
              <w:rPr>
                <w:rFonts w:hint="eastAsia" w:ascii="宋体" w:hAnsi="宋体" w:eastAsia="宋体" w:cs="宋体"/>
                <w:i w:val="0"/>
                <w:iCs w:val="0"/>
                <w:color w:val="auto"/>
                <w:kern w:val="0"/>
                <w:sz w:val="20"/>
                <w:szCs w:val="20"/>
                <w:highlight w:val="none"/>
                <w:u w:val="none"/>
                <w:lang w:val="en-US" w:eastAsia="zh-CN" w:bidi="ar"/>
              </w:rPr>
              <w:t>四向矫正</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镜头位移水平+垂直</w:t>
            </w:r>
          </w:p>
        </w:tc>
      </w:tr>
      <w:tr w14:paraId="7A143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C9BCC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51CF2C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A4黑白一体机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F2A9F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7BB7F5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688FABDD">
            <w:pPr>
              <w:keepNext w:val="0"/>
              <w:keepLines w:val="0"/>
              <w:widowControl/>
              <w:numPr>
                <w:ilvl w:val="0"/>
                <w:numId w:val="0"/>
              </w:numPr>
              <w:suppressLineNumbers w:val="0"/>
              <w:jc w:val="left"/>
              <w:textAlignment w:val="cente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1.具有打印、复印、扫描功能</w:t>
            </w:r>
          </w:p>
          <w:p w14:paraId="5D51C949">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2.类型：黑白激光多功能一体机</w:t>
            </w:r>
          </w:p>
          <w:p w14:paraId="48FF9A59">
            <w:pP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3.最大处理幅面：A4</w:t>
            </w:r>
          </w:p>
          <w:p w14:paraId="00161298">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4.耗材类型：鼓粉分离</w:t>
            </w:r>
          </w:p>
          <w:p w14:paraId="6779B004">
            <w:pPr>
              <w:rPr>
                <w:rFonts w:hint="eastAsia" w:ascii="宋体" w:hAnsi="宋体" w:eastAsia="宋体" w:cs="宋体"/>
                <w:i w:val="0"/>
                <w:iCs w:val="0"/>
                <w:color w:val="auto"/>
                <w:kern w:val="0"/>
                <w:sz w:val="20"/>
                <w:szCs w:val="20"/>
                <w:highlight w:val="none"/>
                <w:u w:val="none"/>
                <w:lang w:val="en-US" w:eastAsia="zh-CN" w:bidi="ar"/>
              </w:rPr>
            </w:pPr>
            <w:r>
              <w:rPr>
                <w:rFonts w:hint="eastAsia"/>
                <w:color w:val="auto"/>
                <w:highlight w:val="none"/>
                <w:lang w:val="en-US" w:eastAsia="zh-CN"/>
              </w:rPr>
              <w:t>5.</w:t>
            </w:r>
            <w:r>
              <w:rPr>
                <w:rFonts w:hint="eastAsia" w:ascii="宋体" w:hAnsi="宋体" w:eastAsia="宋体" w:cs="宋体"/>
                <w:i w:val="0"/>
                <w:iCs w:val="0"/>
                <w:color w:val="auto"/>
                <w:kern w:val="0"/>
                <w:sz w:val="20"/>
                <w:szCs w:val="20"/>
                <w:highlight w:val="none"/>
                <w:u w:val="none"/>
                <w:lang w:val="en-US" w:eastAsia="zh-CN" w:bidi="ar"/>
              </w:rPr>
              <w:t>支持自动双面打印</w:t>
            </w:r>
          </w:p>
          <w:p w14:paraId="21750E40">
            <w:pPr>
              <w:pStyle w:val="5"/>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支持网络打印</w:t>
            </w:r>
          </w:p>
          <w:p w14:paraId="5CC92E0C">
            <w:pP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7.打印速度：</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33</w:t>
            </w:r>
            <w:r>
              <w:rPr>
                <w:rFonts w:hint="eastAsia" w:ascii="宋体" w:hAnsi="宋体" w:eastAsia="宋体" w:cs="宋体"/>
                <w:i w:val="0"/>
                <w:iCs w:val="0"/>
                <w:color w:val="auto"/>
                <w:kern w:val="0"/>
                <w:sz w:val="20"/>
                <w:szCs w:val="20"/>
                <w:highlight w:val="none"/>
                <w:u w:val="none"/>
                <w:lang w:val="en-US" w:eastAsia="zh-CN" w:bidi="ar"/>
              </w:rPr>
              <w:t>页/分钟</w:t>
            </w:r>
          </w:p>
          <w:p w14:paraId="2E525A43">
            <w:pPr>
              <w:pStyle w:val="5"/>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8.复印速度：</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33</w:t>
            </w:r>
            <w:r>
              <w:rPr>
                <w:rFonts w:hint="eastAsia" w:ascii="宋体" w:hAnsi="宋体" w:eastAsia="宋体" w:cs="宋体"/>
                <w:i w:val="0"/>
                <w:iCs w:val="0"/>
                <w:color w:val="auto"/>
                <w:kern w:val="0"/>
                <w:sz w:val="20"/>
                <w:szCs w:val="20"/>
                <w:highlight w:val="none"/>
                <w:u w:val="none"/>
                <w:lang w:val="en-US" w:eastAsia="zh-CN" w:bidi="ar"/>
              </w:rPr>
              <w:t>页/分钟</w:t>
            </w:r>
          </w:p>
          <w:p w14:paraId="3CEC5A70">
            <w:pPr>
              <w:pStyle w:val="5"/>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9.扫描速度：</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24</w:t>
            </w:r>
            <w:r>
              <w:rPr>
                <w:rFonts w:hint="eastAsia" w:ascii="宋体" w:hAnsi="宋体" w:eastAsia="宋体" w:cs="宋体"/>
                <w:i w:val="0"/>
                <w:iCs w:val="0"/>
                <w:color w:val="auto"/>
                <w:kern w:val="0"/>
                <w:sz w:val="20"/>
                <w:szCs w:val="20"/>
                <w:highlight w:val="none"/>
                <w:u w:val="none"/>
                <w:lang w:val="en-US" w:eastAsia="zh-CN" w:bidi="ar"/>
              </w:rPr>
              <w:t>页/分钟</w:t>
            </w:r>
          </w:p>
          <w:p w14:paraId="5CFBDB2C">
            <w:pP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10.复印分辨率：</w:t>
            </w:r>
            <w:r>
              <w:rPr>
                <w:rFonts w:hint="eastAsia" w:ascii="宋体" w:hAnsi="宋体" w:eastAsia="宋体" w:cs="宋体"/>
                <w:i w:val="0"/>
                <w:iCs w:val="0"/>
                <w:color w:val="auto"/>
                <w:kern w:val="0"/>
                <w:sz w:val="20"/>
                <w:szCs w:val="20"/>
                <w:highlight w:val="none"/>
                <w:u w:val="none"/>
                <w:lang w:val="en-US" w:eastAsia="zh-CN" w:bidi="ar"/>
              </w:rPr>
              <w:t>≥600x600dpi</w:t>
            </w:r>
          </w:p>
          <w:p w14:paraId="3A135CD5">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11.首页复印时间：平板≤10秒，ADF≤12秒</w:t>
            </w:r>
          </w:p>
          <w:p w14:paraId="07E8AF52">
            <w:pP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12.复印缩放范围：25%-400%</w:t>
            </w:r>
          </w:p>
          <w:p w14:paraId="11A9A874">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#13.扫描类型：平板+馈纸式</w:t>
            </w:r>
          </w:p>
          <w:p w14:paraId="09738640">
            <w:pP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14.扫描最大分辨率：平板</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00x</w:t>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00dpi</w:t>
            </w:r>
            <w:r>
              <w:rPr>
                <w:rFonts w:hint="eastAsia"/>
                <w:color w:val="auto"/>
                <w:highlight w:val="none"/>
                <w:lang w:val="en-US" w:eastAsia="zh-CN"/>
              </w:rPr>
              <w:t>，ADF</w:t>
            </w:r>
            <w:r>
              <w:rPr>
                <w:rFonts w:hint="eastAsia" w:ascii="宋体" w:hAnsi="宋体" w:eastAsia="宋体" w:cs="宋体"/>
                <w:i w:val="0"/>
                <w:iCs w:val="0"/>
                <w:color w:val="auto"/>
                <w:kern w:val="0"/>
                <w:sz w:val="20"/>
                <w:szCs w:val="20"/>
                <w:highlight w:val="none"/>
                <w:u w:val="none"/>
                <w:lang w:val="en-US" w:eastAsia="zh-CN" w:bidi="ar"/>
              </w:rPr>
              <w:t>≥600x600dpi</w:t>
            </w:r>
          </w:p>
          <w:p w14:paraId="344F675F">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15.扫描尺寸：平板</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216*297mm，ADF≥216*356mm</w:t>
            </w:r>
          </w:p>
          <w:p w14:paraId="210EF759">
            <w:pP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16.供纸盒容量：≥250页</w:t>
            </w:r>
          </w:p>
          <w:p w14:paraId="6D327F98">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17.输出容量≥150页</w:t>
            </w:r>
          </w:p>
          <w:p w14:paraId="3B501348">
            <w:pP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18.</w:t>
            </w:r>
            <w:r>
              <w:rPr>
                <w:rFonts w:hint="eastAsia" w:ascii="宋体" w:hAnsi="宋体" w:eastAsia="宋体" w:cs="宋体"/>
                <w:i w:val="0"/>
                <w:iCs w:val="0"/>
                <w:color w:val="auto"/>
                <w:kern w:val="0"/>
                <w:sz w:val="20"/>
                <w:szCs w:val="20"/>
                <w:highlight w:val="none"/>
                <w:u w:val="none"/>
                <w:lang w:val="en-US" w:eastAsia="zh-CN" w:bidi="ar"/>
              </w:rPr>
              <w:t>主频</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w:t>
            </w:r>
            <w:r>
              <w:rPr>
                <w:rFonts w:hint="eastAsia" w:ascii="宋体" w:hAnsi="宋体" w:cs="宋体"/>
                <w:i w:val="0"/>
                <w:iCs w:val="0"/>
                <w:color w:val="auto"/>
                <w:kern w:val="0"/>
                <w:sz w:val="20"/>
                <w:szCs w:val="20"/>
                <w:highlight w:val="none"/>
                <w:u w:val="none"/>
                <w:lang w:val="en-US" w:eastAsia="zh-CN" w:bidi="ar"/>
              </w:rPr>
              <w:t>00</w:t>
            </w:r>
            <w:r>
              <w:rPr>
                <w:rFonts w:hint="eastAsia" w:ascii="宋体" w:hAnsi="宋体" w:eastAsia="宋体" w:cs="宋体"/>
                <w:i w:val="0"/>
                <w:iCs w:val="0"/>
                <w:color w:val="auto"/>
                <w:kern w:val="0"/>
                <w:sz w:val="20"/>
                <w:szCs w:val="20"/>
                <w:highlight w:val="none"/>
                <w:u w:val="none"/>
                <w:lang w:val="en-US" w:eastAsia="zh-CN" w:bidi="ar"/>
              </w:rPr>
              <w:t>MHz</w:t>
            </w:r>
          </w:p>
          <w:p w14:paraId="35E6ED47">
            <w:pP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19.内存≥256MB</w:t>
            </w:r>
          </w:p>
          <w:p w14:paraId="0F062461">
            <w:pPr>
              <w:pStyle w:val="5"/>
              <w:ind w:left="0" w:leftChars="0" w:firstLine="0" w:firstLineChars="0"/>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20.接口类型：</w:t>
            </w:r>
            <w:r>
              <w:rPr>
                <w:rFonts w:hint="eastAsia" w:ascii="宋体" w:hAnsi="宋体" w:eastAsia="宋体" w:cs="宋体"/>
                <w:i w:val="0"/>
                <w:iCs w:val="0"/>
                <w:color w:val="auto"/>
                <w:kern w:val="0"/>
                <w:sz w:val="20"/>
                <w:szCs w:val="20"/>
                <w:highlight w:val="none"/>
                <w:u w:val="none"/>
                <w:lang w:val="en-US" w:eastAsia="zh-CN" w:bidi="ar"/>
              </w:rPr>
              <w:t>设备接口USB、RJ45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21.产品重量≤11kg</w:t>
            </w:r>
          </w:p>
          <w:p w14:paraId="455F0BA4">
            <w:pPr>
              <w:rPr>
                <w:rFonts w:hint="default"/>
                <w:color w:val="auto"/>
                <w:highlight w:val="none"/>
                <w:lang w:val="en-US" w:eastAsia="zh-CN"/>
              </w:rPr>
            </w:pPr>
            <w:r>
              <w:rPr>
                <w:rFonts w:hint="eastAsia" w:ascii="宋体" w:hAnsi="宋体" w:cs="宋体"/>
                <w:i w:val="0"/>
                <w:iCs w:val="0"/>
                <w:color w:val="auto"/>
                <w:kern w:val="0"/>
                <w:sz w:val="20"/>
                <w:szCs w:val="20"/>
                <w:highlight w:val="none"/>
                <w:u w:val="none"/>
                <w:lang w:val="en-US" w:eastAsia="zh-CN" w:bidi="ar"/>
              </w:rPr>
              <w:t>22.</w:t>
            </w:r>
            <w:r>
              <w:rPr>
                <w:rFonts w:hint="eastAsia" w:ascii="宋体" w:hAnsi="宋体" w:eastAsia="宋体" w:cs="宋体"/>
                <w:i w:val="0"/>
                <w:iCs w:val="0"/>
                <w:color w:val="auto"/>
                <w:kern w:val="0"/>
                <w:sz w:val="20"/>
                <w:szCs w:val="20"/>
                <w:highlight w:val="none"/>
                <w:u w:val="none"/>
                <w:lang w:val="en-US" w:eastAsia="zh-CN" w:bidi="ar"/>
              </w:rPr>
              <w:t>适配国产操作系统和国际通用操作系统</w:t>
            </w:r>
          </w:p>
          <w:p w14:paraId="519419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00D0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04C38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1C043A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69ADB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F0AF4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33DE08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1.产品类型：彩色激光打印机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2.打印速度：</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31页/分钟，双面打印</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14页/分钟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3.打印分辨率：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600*600dpi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4.内存：</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512MB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5.接口类型：USB2.0接口、10Base-T/100Base-TX/1000Base-T以太网接口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.纸张处理：最大尺寸A4，进纸盒容量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250页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.双面打印：支持双面打印</w:t>
            </w:r>
          </w:p>
        </w:tc>
      </w:tr>
      <w:tr w14:paraId="1D49A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87177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3A2380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扫描仪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612A1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1BF00B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1A41CD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1.接口类型：USB2.0(附带连接线）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2.支持纸张尺寸：AFD；</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225mm(W)*1651mm（L）；平板：</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221mm（W）*301mm（L）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3.幅面：A4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.纸张容量：</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75页纸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.分辨率：AFD</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600dpi*1200dpi；平板</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1200dpi*2400dpi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.扫描速度：单面：</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35ppm；双面</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70ipm</w:t>
            </w:r>
          </w:p>
        </w:tc>
      </w:tr>
      <w:tr w14:paraId="7503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508B5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14:paraId="6F15AB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A4彩色打印机</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DF5E2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06D17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5722" w:type="dxa"/>
            <w:tcBorders>
              <w:top w:val="single" w:color="000000" w:sz="4" w:space="0"/>
              <w:left w:val="single" w:color="000000" w:sz="4" w:space="0"/>
              <w:bottom w:val="single" w:color="000000" w:sz="4" w:space="0"/>
              <w:right w:val="single" w:color="000000" w:sz="4" w:space="0"/>
            </w:tcBorders>
            <w:noWrap w:val="0"/>
            <w:vAlign w:val="center"/>
          </w:tcPr>
          <w:p w14:paraId="50B0FA7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照片打印机</w:t>
            </w:r>
          </w:p>
          <w:p w14:paraId="58A1AA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1.打印分辨率：</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5760x1440dpi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2.打印速度：黑色文本（A4）</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页/分钟(经济模式)，黑色文本(A4)</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页/分钟(标准模式)；</w:t>
            </w:r>
          </w:p>
          <w:p w14:paraId="240268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3.彩色文本(A4)：</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22页/分钟(经济模式)，彩色文本(A4)：</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8页/分钟(标准模式)。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4.照片(4X6英寸)</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25秒x2</w:t>
            </w:r>
          </w:p>
        </w:tc>
      </w:tr>
    </w:tbl>
    <w:p w14:paraId="370C1F41">
      <w:pPr>
        <w:spacing w:line="360" w:lineRule="auto"/>
        <w:contextualSpacing/>
        <w:rPr>
          <w:rFonts w:hint="eastAsia" w:eastAsia="宋体"/>
          <w:b w:val="0"/>
          <w:bCs/>
          <w:color w:val="auto"/>
          <w:sz w:val="24"/>
          <w:highlight w:val="none"/>
          <w:lang w:val="en-US" w:eastAsia="zh-CN"/>
        </w:rPr>
      </w:pPr>
    </w:p>
    <w:p w14:paraId="41ABA5A6">
      <w:pPr>
        <w:spacing w:line="360" w:lineRule="auto"/>
        <w:contextualSpacing/>
        <w:rPr>
          <w:bCs/>
          <w:color w:val="auto"/>
          <w:sz w:val="24"/>
          <w:highlight w:val="none"/>
        </w:rPr>
      </w:pPr>
    </w:p>
    <w:p w14:paraId="424B2308">
      <w:pPr>
        <w:pStyle w:val="8"/>
        <w:numPr>
          <w:ilvl w:val="0"/>
          <w:numId w:val="0"/>
        </w:numPr>
        <w:spacing w:line="360" w:lineRule="auto"/>
        <w:ind w:leftChars="0"/>
        <w:contextualSpacing/>
        <w:rPr>
          <w:rFonts w:hint="eastAsia" w:ascii="Times New Roman" w:hAnsi="Times New Roman"/>
          <w:b/>
          <w:color w:val="auto"/>
          <w:sz w:val="24"/>
          <w:szCs w:val="24"/>
          <w:highlight w:val="none"/>
          <w:lang w:eastAsia="zh-CN"/>
        </w:rPr>
      </w:pPr>
    </w:p>
    <w:p w14:paraId="1BD43C1E">
      <w:pPr>
        <w:pStyle w:val="8"/>
        <w:numPr>
          <w:ilvl w:val="0"/>
          <w:numId w:val="0"/>
        </w:numPr>
        <w:spacing w:line="360" w:lineRule="auto"/>
        <w:ind w:leftChars="0"/>
        <w:contextualSpacing/>
        <w:rPr>
          <w:rFonts w:ascii="Times New Roman" w:hAnsi="Times New Roman"/>
          <w:b/>
          <w:color w:val="auto"/>
          <w:sz w:val="24"/>
          <w:szCs w:val="24"/>
          <w:highlight w:val="none"/>
        </w:rPr>
      </w:pPr>
      <w:r>
        <w:rPr>
          <w:rFonts w:hint="eastAsia" w:ascii="Times New Roman" w:hAnsi="Times New Roman"/>
          <w:b/>
          <w:color w:val="auto"/>
          <w:sz w:val="24"/>
          <w:szCs w:val="24"/>
          <w:highlight w:val="none"/>
          <w:lang w:eastAsia="zh-CN"/>
        </w:rPr>
        <w:t>二、</w:t>
      </w:r>
      <w:r>
        <w:rPr>
          <w:rFonts w:ascii="Times New Roman" w:hAnsi="Times New Roman"/>
          <w:b/>
          <w:color w:val="auto"/>
          <w:sz w:val="24"/>
          <w:szCs w:val="24"/>
          <w:highlight w:val="none"/>
        </w:rPr>
        <w:t>商务要求</w:t>
      </w:r>
    </w:p>
    <w:p w14:paraId="247687C4">
      <w:pPr>
        <w:spacing w:line="360" w:lineRule="auto"/>
        <w:contextualSpacing/>
        <w:rPr>
          <w:i/>
          <w:color w:val="auto"/>
          <w:sz w:val="24"/>
          <w:highlight w:val="none"/>
        </w:rPr>
      </w:pPr>
      <w:r>
        <w:rPr>
          <w:color w:val="auto"/>
          <w:sz w:val="24"/>
          <w:highlight w:val="none"/>
        </w:rPr>
        <w:t>1. 交付（实施）的时间（期限）和地点（范围）</w:t>
      </w:r>
    </w:p>
    <w:p w14:paraId="08012553">
      <w:pPr>
        <w:spacing w:line="360" w:lineRule="auto"/>
        <w:ind w:firstLine="480" w:firstLineChars="200"/>
        <w:contextualSpacing/>
        <w:rPr>
          <w:rFonts w:hint="default" w:eastAsia="宋体"/>
          <w:i w:val="0"/>
          <w:iCs/>
          <w:color w:val="auto"/>
          <w:sz w:val="24"/>
          <w:highlight w:val="none"/>
          <w:lang w:val="en-US" w:eastAsia="zh-CN"/>
        </w:rPr>
      </w:pPr>
      <w:r>
        <w:rPr>
          <w:rFonts w:hint="default" w:eastAsia="宋体"/>
          <w:i w:val="0"/>
          <w:iCs/>
          <w:color w:val="auto"/>
          <w:sz w:val="24"/>
          <w:highlight w:val="none"/>
          <w:lang w:val="en-US" w:eastAsia="zh-CN"/>
        </w:rPr>
        <w:t>合同签订生效之日起</w:t>
      </w:r>
      <w:r>
        <w:rPr>
          <w:rFonts w:hint="eastAsia"/>
          <w:i w:val="0"/>
          <w:iCs/>
          <w:color w:val="auto"/>
          <w:sz w:val="24"/>
          <w:highlight w:val="none"/>
          <w:lang w:val="en-US" w:eastAsia="zh-CN"/>
        </w:rPr>
        <w:t>50</w:t>
      </w:r>
      <w:r>
        <w:rPr>
          <w:rFonts w:hint="default" w:eastAsia="宋体"/>
          <w:i w:val="0"/>
          <w:iCs/>
          <w:color w:val="auto"/>
          <w:sz w:val="24"/>
          <w:highlight w:val="none"/>
          <w:lang w:val="en-US" w:eastAsia="zh-CN"/>
        </w:rPr>
        <w:t>个日历日内，</w:t>
      </w:r>
      <w:r>
        <w:rPr>
          <w:rFonts w:hint="eastAsia"/>
          <w:i w:val="0"/>
          <w:iCs/>
          <w:color w:val="auto"/>
          <w:sz w:val="24"/>
          <w:highlight w:val="none"/>
          <w:lang w:val="en-US" w:eastAsia="zh-CN"/>
        </w:rPr>
        <w:t>中标人</w:t>
      </w:r>
      <w:r>
        <w:rPr>
          <w:rFonts w:hint="default" w:eastAsia="宋体"/>
          <w:i w:val="0"/>
          <w:iCs/>
          <w:color w:val="auto"/>
          <w:sz w:val="24"/>
          <w:highlight w:val="none"/>
          <w:lang w:val="en-US" w:eastAsia="zh-CN"/>
        </w:rPr>
        <w:t>将合同项下全部货物交付到</w:t>
      </w:r>
      <w:r>
        <w:rPr>
          <w:rFonts w:hint="eastAsia"/>
          <w:i w:val="0"/>
          <w:iCs/>
          <w:color w:val="auto"/>
          <w:sz w:val="24"/>
          <w:highlight w:val="none"/>
          <w:lang w:val="en-US" w:eastAsia="zh-CN"/>
        </w:rPr>
        <w:t>采购人</w:t>
      </w:r>
      <w:r>
        <w:rPr>
          <w:rFonts w:hint="default" w:eastAsia="宋体"/>
          <w:i w:val="0"/>
          <w:iCs/>
          <w:color w:val="auto"/>
          <w:sz w:val="24"/>
          <w:highlight w:val="none"/>
          <w:lang w:val="en-US" w:eastAsia="zh-CN"/>
        </w:rPr>
        <w:t>指定地点，并完成全部安装调试服务。</w:t>
      </w:r>
    </w:p>
    <w:p w14:paraId="77B65D9F">
      <w:pPr>
        <w:spacing w:line="360" w:lineRule="auto"/>
        <w:contextualSpacing/>
        <w:rPr>
          <w:rFonts w:hint="default" w:eastAsia="宋体"/>
          <w:i w:val="0"/>
          <w:iCs/>
          <w:color w:val="auto"/>
          <w:sz w:val="24"/>
          <w:highlight w:val="none"/>
          <w:lang w:val="en-US" w:eastAsia="zh-CN"/>
        </w:rPr>
      </w:pPr>
    </w:p>
    <w:p w14:paraId="1B378215">
      <w:pPr>
        <w:spacing w:line="360" w:lineRule="auto"/>
        <w:contextualSpacing/>
        <w:rPr>
          <w:color w:val="auto"/>
          <w:sz w:val="24"/>
          <w:highlight w:val="none"/>
        </w:rPr>
      </w:pPr>
      <w:r>
        <w:rPr>
          <w:color w:val="auto"/>
          <w:sz w:val="24"/>
          <w:highlight w:val="none"/>
        </w:rPr>
        <w:t>2. 付款条件（进度和方式）</w:t>
      </w:r>
    </w:p>
    <w:p w14:paraId="4A5D86FB">
      <w:pPr>
        <w:adjustRightInd w:val="0"/>
        <w:snapToGrid w:val="0"/>
        <w:spacing w:line="360" w:lineRule="auto"/>
        <w:ind w:firstLine="480" w:firstLineChars="200"/>
        <w:rPr>
          <w:rFonts w:ascii="宋体" w:hAnsi="Times New Roman" w:eastAsia="宋体" w:cs="Times New Roman"/>
          <w:b w:val="0"/>
          <w:bCs w:val="0"/>
          <w:color w:val="auto"/>
          <w:sz w:val="24"/>
          <w:szCs w:val="24"/>
          <w:highlight w:val="none"/>
        </w:rPr>
      </w:pPr>
      <w:r>
        <w:rPr>
          <w:rFonts w:ascii="宋体" w:hAnsi="Times New Roman" w:eastAsia="宋体" w:cs="Times New Roman"/>
          <w:b w:val="0"/>
          <w:bCs w:val="0"/>
          <w:color w:val="auto"/>
          <w:sz w:val="24"/>
          <w:szCs w:val="24"/>
          <w:highlight w:val="none"/>
        </w:rPr>
        <w:t>合同签订生效且财政经费到位后</w:t>
      </w:r>
      <w:r>
        <w:rPr>
          <w:rFonts w:hint="eastAsia" w:ascii="宋体" w:cs="Times New Roman"/>
          <w:b w:val="0"/>
          <w:bCs w:val="0"/>
          <w:color w:val="auto"/>
          <w:sz w:val="24"/>
          <w:szCs w:val="24"/>
          <w:highlight w:val="none"/>
          <w:lang w:val="en-US" w:eastAsia="zh-CN"/>
        </w:rPr>
        <w:t>15</w:t>
      </w:r>
      <w:r>
        <w:rPr>
          <w:rFonts w:ascii="宋体" w:hAnsi="Times New Roman" w:eastAsia="宋体" w:cs="Times New Roman"/>
          <w:b w:val="0"/>
          <w:bCs w:val="0"/>
          <w:color w:val="auto"/>
          <w:sz w:val="24"/>
          <w:szCs w:val="24"/>
          <w:highlight w:val="none"/>
        </w:rPr>
        <w:t>个工作日内，</w:t>
      </w:r>
      <w:r>
        <w:rPr>
          <w:rFonts w:hint="eastAsia"/>
          <w:i w:val="0"/>
          <w:iCs/>
          <w:color w:val="auto"/>
          <w:sz w:val="24"/>
          <w:highlight w:val="none"/>
          <w:lang w:val="en-US" w:eastAsia="zh-CN"/>
        </w:rPr>
        <w:t>采购人</w:t>
      </w:r>
      <w:r>
        <w:rPr>
          <w:rFonts w:ascii="宋体" w:hAnsi="Times New Roman" w:eastAsia="宋体" w:cs="Times New Roman"/>
          <w:b w:val="0"/>
          <w:bCs w:val="0"/>
          <w:color w:val="auto"/>
          <w:sz w:val="24"/>
          <w:szCs w:val="24"/>
          <w:highlight w:val="none"/>
        </w:rPr>
        <w:t>向</w:t>
      </w:r>
      <w:r>
        <w:rPr>
          <w:rFonts w:hint="eastAsia"/>
          <w:i w:val="0"/>
          <w:iCs/>
          <w:color w:val="auto"/>
          <w:sz w:val="24"/>
          <w:highlight w:val="none"/>
          <w:lang w:val="en-US" w:eastAsia="zh-CN"/>
        </w:rPr>
        <w:t>中标人</w:t>
      </w:r>
      <w:r>
        <w:rPr>
          <w:rFonts w:ascii="宋体" w:hAnsi="Times New Roman" w:eastAsia="宋体" w:cs="Times New Roman"/>
          <w:b w:val="0"/>
          <w:bCs w:val="0"/>
          <w:color w:val="auto"/>
          <w:sz w:val="24"/>
          <w:szCs w:val="24"/>
          <w:highlight w:val="none"/>
        </w:rPr>
        <w:t>支付合同总金额的</w:t>
      </w:r>
      <w:r>
        <w:rPr>
          <w:rFonts w:hint="eastAsia" w:ascii="宋体" w:hAnsi="Times New Roman" w:eastAsia="宋体" w:cs="Times New Roman"/>
          <w:b w:val="0"/>
          <w:bCs w:val="0"/>
          <w:color w:val="auto"/>
          <w:sz w:val="24"/>
          <w:szCs w:val="24"/>
          <w:highlight w:val="none"/>
          <w:lang w:val="en-US" w:eastAsia="zh-CN"/>
        </w:rPr>
        <w:t>5</w:t>
      </w:r>
      <w:r>
        <w:rPr>
          <w:rFonts w:ascii="宋体" w:hAnsi="Times New Roman" w:eastAsia="宋体" w:cs="Times New Roman"/>
          <w:b w:val="0"/>
          <w:bCs w:val="0"/>
          <w:color w:val="auto"/>
          <w:sz w:val="24"/>
          <w:szCs w:val="24"/>
          <w:highlight w:val="none"/>
        </w:rPr>
        <w:t>0%预付款；设备到货安装调试完成，通过</w:t>
      </w:r>
      <w:r>
        <w:rPr>
          <w:rFonts w:hint="eastAsia" w:ascii="宋体" w:hAnsi="Times New Roman" w:eastAsia="宋体" w:cs="Times New Roman"/>
          <w:b w:val="0"/>
          <w:bCs w:val="0"/>
          <w:color w:val="auto"/>
          <w:sz w:val="24"/>
          <w:szCs w:val="24"/>
          <w:highlight w:val="none"/>
          <w:lang w:eastAsia="zh-CN"/>
        </w:rPr>
        <w:t>到货验收</w:t>
      </w:r>
      <w:r>
        <w:rPr>
          <w:rFonts w:ascii="宋体" w:hAnsi="Times New Roman" w:eastAsia="宋体" w:cs="Times New Roman"/>
          <w:b w:val="0"/>
          <w:bCs w:val="0"/>
          <w:color w:val="auto"/>
          <w:sz w:val="24"/>
          <w:szCs w:val="24"/>
          <w:highlight w:val="none"/>
        </w:rPr>
        <w:t>后财政经费到位</w:t>
      </w:r>
      <w:r>
        <w:rPr>
          <w:rFonts w:hint="eastAsia" w:ascii="宋体" w:cs="Times New Roman"/>
          <w:b w:val="0"/>
          <w:bCs w:val="0"/>
          <w:color w:val="auto"/>
          <w:sz w:val="24"/>
          <w:szCs w:val="24"/>
          <w:highlight w:val="none"/>
          <w:lang w:val="en-US" w:eastAsia="zh-CN"/>
        </w:rPr>
        <w:t>15</w:t>
      </w:r>
      <w:r>
        <w:rPr>
          <w:rFonts w:ascii="宋体" w:hAnsi="Times New Roman" w:eastAsia="宋体" w:cs="Times New Roman"/>
          <w:b w:val="0"/>
          <w:bCs w:val="0"/>
          <w:color w:val="auto"/>
          <w:sz w:val="24"/>
          <w:szCs w:val="24"/>
          <w:highlight w:val="none"/>
        </w:rPr>
        <w:t>个工作日内，</w:t>
      </w:r>
      <w:r>
        <w:rPr>
          <w:rFonts w:hint="eastAsia"/>
          <w:i w:val="0"/>
          <w:iCs/>
          <w:color w:val="auto"/>
          <w:sz w:val="24"/>
          <w:highlight w:val="none"/>
          <w:lang w:val="en-US" w:eastAsia="zh-CN"/>
        </w:rPr>
        <w:t>采购人</w:t>
      </w:r>
      <w:r>
        <w:rPr>
          <w:rFonts w:ascii="宋体" w:hAnsi="Times New Roman" w:eastAsia="宋体" w:cs="Times New Roman"/>
          <w:b w:val="0"/>
          <w:bCs w:val="0"/>
          <w:color w:val="auto"/>
          <w:sz w:val="24"/>
          <w:szCs w:val="24"/>
          <w:highlight w:val="none"/>
        </w:rPr>
        <w:t>向</w:t>
      </w:r>
      <w:r>
        <w:rPr>
          <w:rFonts w:hint="eastAsia"/>
          <w:i w:val="0"/>
          <w:iCs/>
          <w:color w:val="auto"/>
          <w:sz w:val="24"/>
          <w:highlight w:val="none"/>
          <w:lang w:val="en-US" w:eastAsia="zh-CN"/>
        </w:rPr>
        <w:t>中标人</w:t>
      </w:r>
      <w:r>
        <w:rPr>
          <w:rFonts w:ascii="宋体" w:hAnsi="Times New Roman" w:eastAsia="宋体" w:cs="Times New Roman"/>
          <w:b w:val="0"/>
          <w:bCs w:val="0"/>
          <w:color w:val="auto"/>
          <w:sz w:val="24"/>
          <w:szCs w:val="24"/>
          <w:highlight w:val="none"/>
        </w:rPr>
        <w:t>支付合同总金额的</w:t>
      </w:r>
      <w:r>
        <w:rPr>
          <w:rFonts w:hint="eastAsia" w:ascii="宋体" w:hAnsi="Times New Roman" w:eastAsia="宋体" w:cs="Times New Roman"/>
          <w:b w:val="0"/>
          <w:bCs w:val="0"/>
          <w:color w:val="auto"/>
          <w:sz w:val="24"/>
          <w:szCs w:val="24"/>
          <w:highlight w:val="none"/>
          <w:lang w:val="en-US" w:eastAsia="zh-CN"/>
        </w:rPr>
        <w:t>4</w:t>
      </w:r>
      <w:r>
        <w:rPr>
          <w:rFonts w:ascii="宋体" w:hAnsi="Times New Roman" w:eastAsia="宋体" w:cs="Times New Roman"/>
          <w:b w:val="0"/>
          <w:bCs w:val="0"/>
          <w:color w:val="auto"/>
          <w:sz w:val="24"/>
          <w:szCs w:val="24"/>
          <w:highlight w:val="none"/>
        </w:rPr>
        <w:t>0%，；所有设备最终验收合格、财政经费到位且由</w:t>
      </w:r>
      <w:r>
        <w:rPr>
          <w:rFonts w:hint="eastAsia"/>
          <w:i w:val="0"/>
          <w:iCs/>
          <w:color w:val="auto"/>
          <w:sz w:val="24"/>
          <w:highlight w:val="none"/>
          <w:lang w:val="en-US" w:eastAsia="zh-CN"/>
        </w:rPr>
        <w:t>中标人</w:t>
      </w:r>
      <w:r>
        <w:rPr>
          <w:rFonts w:ascii="宋体" w:hAnsi="Times New Roman" w:eastAsia="宋体" w:cs="Times New Roman"/>
          <w:b w:val="0"/>
          <w:bCs w:val="0"/>
          <w:color w:val="auto"/>
          <w:sz w:val="24"/>
          <w:szCs w:val="24"/>
          <w:highlight w:val="none"/>
        </w:rPr>
        <w:t>向</w:t>
      </w:r>
      <w:r>
        <w:rPr>
          <w:rFonts w:hint="eastAsia"/>
          <w:i w:val="0"/>
          <w:iCs/>
          <w:color w:val="auto"/>
          <w:sz w:val="24"/>
          <w:highlight w:val="none"/>
          <w:lang w:val="en-US" w:eastAsia="zh-CN"/>
        </w:rPr>
        <w:t>采购人</w:t>
      </w:r>
      <w:r>
        <w:rPr>
          <w:rFonts w:ascii="宋体" w:hAnsi="Times New Roman" w:eastAsia="宋体" w:cs="Times New Roman"/>
          <w:b w:val="0"/>
          <w:bCs w:val="0"/>
          <w:color w:val="auto"/>
          <w:sz w:val="24"/>
          <w:szCs w:val="24"/>
          <w:highlight w:val="none"/>
        </w:rPr>
        <w:t>提交由其开户银行出具的合同总金额的5%的履约保函正本后</w:t>
      </w:r>
      <w:r>
        <w:rPr>
          <w:rFonts w:hint="eastAsia" w:ascii="宋体" w:cs="Times New Roman"/>
          <w:b w:val="0"/>
          <w:bCs w:val="0"/>
          <w:color w:val="auto"/>
          <w:sz w:val="24"/>
          <w:szCs w:val="24"/>
          <w:highlight w:val="none"/>
          <w:lang w:val="en-US" w:eastAsia="zh-CN"/>
        </w:rPr>
        <w:t>15</w:t>
      </w:r>
      <w:r>
        <w:rPr>
          <w:rFonts w:ascii="宋体" w:hAnsi="Times New Roman" w:eastAsia="宋体" w:cs="Times New Roman"/>
          <w:b w:val="0"/>
          <w:bCs w:val="0"/>
          <w:color w:val="auto"/>
          <w:sz w:val="24"/>
          <w:szCs w:val="24"/>
          <w:highlight w:val="none"/>
        </w:rPr>
        <w:t>个工作日内，</w:t>
      </w:r>
      <w:r>
        <w:rPr>
          <w:rFonts w:hint="eastAsia"/>
          <w:i w:val="0"/>
          <w:iCs/>
          <w:color w:val="auto"/>
          <w:sz w:val="24"/>
          <w:highlight w:val="none"/>
          <w:lang w:val="en-US" w:eastAsia="zh-CN"/>
        </w:rPr>
        <w:t>采购人</w:t>
      </w:r>
      <w:r>
        <w:rPr>
          <w:rFonts w:ascii="宋体" w:hAnsi="Times New Roman" w:eastAsia="宋体" w:cs="Times New Roman"/>
          <w:b w:val="0"/>
          <w:bCs w:val="0"/>
          <w:color w:val="auto"/>
          <w:sz w:val="24"/>
          <w:szCs w:val="24"/>
          <w:highlight w:val="none"/>
        </w:rPr>
        <w:t>向</w:t>
      </w:r>
      <w:r>
        <w:rPr>
          <w:rFonts w:hint="eastAsia"/>
          <w:i w:val="0"/>
          <w:iCs/>
          <w:color w:val="auto"/>
          <w:sz w:val="24"/>
          <w:highlight w:val="none"/>
          <w:lang w:val="en-US" w:eastAsia="zh-CN"/>
        </w:rPr>
        <w:t>中标人</w:t>
      </w:r>
      <w:r>
        <w:rPr>
          <w:rFonts w:ascii="宋体" w:hAnsi="Times New Roman" w:eastAsia="宋体" w:cs="Times New Roman"/>
          <w:b w:val="0"/>
          <w:bCs w:val="0"/>
          <w:color w:val="auto"/>
          <w:sz w:val="24"/>
          <w:szCs w:val="24"/>
          <w:highlight w:val="none"/>
        </w:rPr>
        <w:t>支付合同总金额的10%，。质保期满后，如无质量问题，</w:t>
      </w:r>
      <w:r>
        <w:rPr>
          <w:rFonts w:hint="eastAsia"/>
          <w:i w:val="0"/>
          <w:iCs/>
          <w:color w:val="auto"/>
          <w:sz w:val="24"/>
          <w:highlight w:val="none"/>
          <w:lang w:val="en-US" w:eastAsia="zh-CN"/>
        </w:rPr>
        <w:t>采购人</w:t>
      </w:r>
      <w:r>
        <w:rPr>
          <w:rFonts w:ascii="宋体" w:hAnsi="Times New Roman" w:eastAsia="宋体" w:cs="Times New Roman"/>
          <w:b w:val="0"/>
          <w:bCs w:val="0"/>
          <w:color w:val="auto"/>
          <w:sz w:val="24"/>
          <w:szCs w:val="24"/>
          <w:highlight w:val="none"/>
        </w:rPr>
        <w:t>退还</w:t>
      </w:r>
      <w:r>
        <w:rPr>
          <w:rFonts w:hint="eastAsia"/>
          <w:i w:val="0"/>
          <w:iCs/>
          <w:color w:val="auto"/>
          <w:sz w:val="24"/>
          <w:highlight w:val="none"/>
          <w:lang w:val="en-US" w:eastAsia="zh-CN"/>
        </w:rPr>
        <w:t>中标人</w:t>
      </w:r>
      <w:r>
        <w:rPr>
          <w:rFonts w:ascii="宋体" w:hAnsi="Times New Roman" w:eastAsia="宋体" w:cs="Times New Roman"/>
          <w:b w:val="0"/>
          <w:bCs w:val="0"/>
          <w:color w:val="auto"/>
          <w:sz w:val="24"/>
          <w:szCs w:val="24"/>
          <w:highlight w:val="none"/>
        </w:rPr>
        <w:t>履约保函。</w:t>
      </w:r>
    </w:p>
    <w:p w14:paraId="4E029162">
      <w:pPr>
        <w:adjustRightInd w:val="0"/>
        <w:snapToGrid w:val="0"/>
        <w:spacing w:line="360" w:lineRule="auto"/>
        <w:ind w:firstLine="480" w:firstLineChars="200"/>
        <w:rPr>
          <w:rFonts w:ascii="宋体" w:hAnsi="宋体" w:eastAsia="宋体" w:cs="宋体"/>
          <w:color w:val="auto"/>
          <w:sz w:val="24"/>
          <w:szCs w:val="24"/>
          <w:highlight w:val="none"/>
        </w:rPr>
      </w:pPr>
      <w:r>
        <w:rPr>
          <w:rFonts w:hint="eastAsia"/>
          <w:i w:val="0"/>
          <w:iCs/>
          <w:color w:val="auto"/>
          <w:sz w:val="24"/>
          <w:highlight w:val="none"/>
          <w:lang w:val="en-US" w:eastAsia="zh-CN"/>
        </w:rPr>
        <w:t>采购人</w:t>
      </w:r>
      <w:r>
        <w:rPr>
          <w:rFonts w:hint="eastAsia" w:ascii="宋体" w:hAnsi="宋体" w:eastAsia="宋体" w:cs="宋体"/>
          <w:color w:val="auto"/>
          <w:sz w:val="24"/>
          <w:szCs w:val="24"/>
          <w:highlight w:val="none"/>
        </w:rPr>
        <w:t>每次付款前，</w:t>
      </w:r>
      <w:r>
        <w:rPr>
          <w:rFonts w:hint="eastAsia"/>
          <w:i w:val="0"/>
          <w:iCs/>
          <w:color w:val="auto"/>
          <w:sz w:val="24"/>
          <w:highlight w:val="none"/>
          <w:lang w:val="en-US" w:eastAsia="zh-CN"/>
        </w:rPr>
        <w:t>中标人</w:t>
      </w:r>
      <w:r>
        <w:rPr>
          <w:rFonts w:hint="eastAsia" w:ascii="宋体" w:hAnsi="宋体" w:eastAsia="宋体" w:cs="宋体"/>
          <w:color w:val="auto"/>
          <w:sz w:val="24"/>
          <w:szCs w:val="24"/>
          <w:highlight w:val="none"/>
        </w:rPr>
        <w:t>需向</w:t>
      </w:r>
      <w:r>
        <w:rPr>
          <w:rFonts w:hint="eastAsia"/>
          <w:i w:val="0"/>
          <w:iCs/>
          <w:color w:val="auto"/>
          <w:sz w:val="24"/>
          <w:highlight w:val="none"/>
          <w:lang w:val="en-US" w:eastAsia="zh-CN"/>
        </w:rPr>
        <w:t>采购人</w:t>
      </w:r>
      <w:r>
        <w:rPr>
          <w:rFonts w:hint="eastAsia" w:ascii="宋体" w:hAnsi="宋体" w:eastAsia="宋体" w:cs="宋体"/>
          <w:color w:val="auto"/>
          <w:sz w:val="24"/>
          <w:szCs w:val="24"/>
          <w:highlight w:val="none"/>
        </w:rPr>
        <w:t>提供与</w:t>
      </w:r>
      <w:r>
        <w:rPr>
          <w:rFonts w:hint="eastAsia"/>
          <w:i w:val="0"/>
          <w:iCs/>
          <w:color w:val="auto"/>
          <w:sz w:val="24"/>
          <w:highlight w:val="none"/>
          <w:lang w:val="en-US" w:eastAsia="zh-CN"/>
        </w:rPr>
        <w:t>采购人</w:t>
      </w:r>
      <w:r>
        <w:rPr>
          <w:rFonts w:hint="eastAsia" w:ascii="宋体" w:hAnsi="宋体" w:eastAsia="宋体" w:cs="宋体"/>
          <w:color w:val="auto"/>
          <w:sz w:val="24"/>
          <w:szCs w:val="24"/>
          <w:highlight w:val="none"/>
        </w:rPr>
        <w:t>所付金额相等的正规发票。</w:t>
      </w:r>
    </w:p>
    <w:p w14:paraId="193C32EC">
      <w:pPr>
        <w:spacing w:line="360" w:lineRule="auto"/>
        <w:ind w:firstLine="480" w:firstLineChars="200"/>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合同约定的付款期限及付款方式、付款额度等以</w:t>
      </w:r>
      <w:r>
        <w:rPr>
          <w:rFonts w:hint="eastAsia"/>
          <w:i w:val="0"/>
          <w:iCs/>
          <w:color w:val="auto"/>
          <w:sz w:val="24"/>
          <w:highlight w:val="none"/>
          <w:lang w:val="en-US" w:eastAsia="zh-CN"/>
        </w:rPr>
        <w:t>采购人</w:t>
      </w:r>
      <w:r>
        <w:rPr>
          <w:rFonts w:hint="eastAsia" w:ascii="宋体" w:hAnsi="宋体" w:eastAsia="宋体" w:cs="Times New Roman"/>
          <w:color w:val="auto"/>
          <w:sz w:val="24"/>
          <w:szCs w:val="20"/>
          <w:highlight w:val="none"/>
        </w:rPr>
        <w:t>获得财政审批为准，因财政未及时审批及拨款的不视为甲方违约。</w:t>
      </w:r>
    </w:p>
    <w:p w14:paraId="7EAB16DB">
      <w:pPr>
        <w:spacing w:line="360" w:lineRule="auto"/>
        <w:ind w:firstLine="480" w:firstLineChars="200"/>
        <w:rPr>
          <w:rFonts w:hint="default"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若出现货物本身质量问题或</w:t>
      </w:r>
      <w:r>
        <w:rPr>
          <w:rFonts w:hint="eastAsia"/>
          <w:i w:val="0"/>
          <w:iCs/>
          <w:color w:val="auto"/>
          <w:sz w:val="24"/>
          <w:highlight w:val="none"/>
          <w:lang w:val="en-US" w:eastAsia="zh-CN"/>
        </w:rPr>
        <w:t>中标人</w:t>
      </w:r>
      <w:r>
        <w:rPr>
          <w:rFonts w:hint="eastAsia" w:ascii="宋体" w:hAnsi="宋体" w:eastAsia="宋体" w:cs="Times New Roman"/>
          <w:color w:val="auto"/>
          <w:sz w:val="24"/>
          <w:szCs w:val="20"/>
          <w:highlight w:val="none"/>
          <w:lang w:val="en-US" w:eastAsia="zh-CN"/>
        </w:rPr>
        <w:t>未按合同约定要求供货，则</w:t>
      </w:r>
      <w:r>
        <w:rPr>
          <w:rFonts w:hint="eastAsia"/>
          <w:i w:val="0"/>
          <w:iCs/>
          <w:color w:val="auto"/>
          <w:sz w:val="24"/>
          <w:highlight w:val="none"/>
          <w:lang w:val="en-US" w:eastAsia="zh-CN"/>
        </w:rPr>
        <w:t>采购人</w:t>
      </w:r>
      <w:r>
        <w:rPr>
          <w:rFonts w:hint="eastAsia" w:ascii="宋体" w:hAnsi="宋体" w:eastAsia="宋体" w:cs="Times New Roman"/>
          <w:color w:val="auto"/>
          <w:sz w:val="24"/>
          <w:szCs w:val="20"/>
          <w:highlight w:val="none"/>
          <w:lang w:val="en-US" w:eastAsia="zh-CN"/>
        </w:rPr>
        <w:t>有权拒绝接收和付款，一切责任均由</w:t>
      </w:r>
      <w:r>
        <w:rPr>
          <w:rFonts w:hint="eastAsia"/>
          <w:i w:val="0"/>
          <w:iCs/>
          <w:color w:val="auto"/>
          <w:sz w:val="24"/>
          <w:highlight w:val="none"/>
          <w:lang w:val="en-US" w:eastAsia="zh-CN"/>
        </w:rPr>
        <w:t>中标人</w:t>
      </w:r>
      <w:r>
        <w:rPr>
          <w:rFonts w:hint="eastAsia" w:ascii="宋体" w:hAnsi="宋体" w:eastAsia="宋体" w:cs="Times New Roman"/>
          <w:color w:val="auto"/>
          <w:sz w:val="24"/>
          <w:szCs w:val="20"/>
          <w:highlight w:val="none"/>
          <w:lang w:val="en-US" w:eastAsia="zh-CN"/>
        </w:rPr>
        <w:t>自行承担。</w:t>
      </w:r>
    </w:p>
    <w:p w14:paraId="40466C94">
      <w:pPr>
        <w:spacing w:line="360" w:lineRule="auto"/>
        <w:contextualSpacing/>
        <w:rPr>
          <w:rFonts w:hint="eastAsia" w:eastAsia="宋体"/>
          <w:bCs/>
          <w:color w:val="auto"/>
          <w:sz w:val="24"/>
          <w:highlight w:val="none"/>
          <w:lang w:eastAsia="zh-CN"/>
        </w:rPr>
      </w:pPr>
    </w:p>
    <w:p w14:paraId="15CA1765">
      <w:pPr>
        <w:spacing w:line="360" w:lineRule="auto"/>
        <w:contextualSpacing/>
        <w:rPr>
          <w:color w:val="auto"/>
          <w:sz w:val="24"/>
          <w:highlight w:val="none"/>
        </w:rPr>
      </w:pPr>
      <w:r>
        <w:rPr>
          <w:color w:val="auto"/>
          <w:sz w:val="24"/>
          <w:highlight w:val="none"/>
        </w:rPr>
        <w:t>3. 包装和运输（须满足《关于印发〈商品包装政府采购需求标准（试行）〉、〈快递包装政府采购需求标准（试行）〉的通知》（财办库﹝2020﹞123号））</w:t>
      </w:r>
    </w:p>
    <w:p w14:paraId="4F21DE8C">
      <w:pPr>
        <w:pStyle w:val="3"/>
        <w:adjustRightInd w:val="0"/>
        <w:snapToGrid w:val="0"/>
        <w:spacing w:line="360" w:lineRule="auto"/>
        <w:ind w:left="20" w:right="39" w:firstLine="480" w:firstLineChars="200"/>
        <w:rPr>
          <w:rFonts w:hint="eastAsia"/>
          <w:i w:val="0"/>
          <w:iCs/>
          <w:color w:val="auto"/>
          <w:sz w:val="24"/>
          <w:highlight w:val="none"/>
          <w:lang w:val="en-US" w:eastAsia="zh-CN"/>
        </w:rPr>
      </w:pPr>
      <w:r>
        <w:rPr>
          <w:rFonts w:hint="eastAsia"/>
          <w:i w:val="0"/>
          <w:iCs/>
          <w:color w:val="auto"/>
          <w:sz w:val="24"/>
          <w:highlight w:val="none"/>
          <w:lang w:val="en-US" w:eastAsia="zh-CN"/>
        </w:rPr>
        <w:t>包装：中标人所交付的全部货物均应按包装和运输的标准保护措施进行包装，这类包装应满足按照该类货物特定性质所需的远距离运输、防潮、防震、防锈等要求，以确保货物安全地运抵交货地点。</w:t>
      </w:r>
      <w:r>
        <w:rPr>
          <w:rFonts w:hint="eastAsia" w:ascii="仿宋" w:hAnsi="仿宋" w:eastAsia="仿宋" w:cs="仿宋"/>
          <w:bCs/>
          <w:color w:val="auto"/>
          <w:kern w:val="2"/>
          <w:sz w:val="28"/>
          <w:szCs w:val="28"/>
          <w:highlight w:val="none"/>
          <w:lang w:val="en-US" w:eastAsia="zh-CN" w:bidi="ar-SA"/>
        </w:rPr>
        <w:t>中标人应承担由于其包装或其防护措施不妥而引起的货物锈蚀、损坏和丢失的责任和费用。</w:t>
      </w:r>
    </w:p>
    <w:p w14:paraId="69C3D687">
      <w:pPr>
        <w:adjustRightInd w:val="0"/>
        <w:snapToGrid w:val="0"/>
        <w:spacing w:line="360" w:lineRule="auto"/>
        <w:ind w:firstLine="480" w:firstLineChars="200"/>
        <w:rPr>
          <w:rFonts w:hint="eastAsia"/>
          <w:i w:val="0"/>
          <w:iCs/>
          <w:color w:val="auto"/>
          <w:sz w:val="24"/>
          <w:highlight w:val="none"/>
          <w:lang w:val="en-US" w:eastAsia="zh-CN"/>
        </w:rPr>
      </w:pPr>
      <w:r>
        <w:rPr>
          <w:rFonts w:hint="eastAsia"/>
          <w:i w:val="0"/>
          <w:iCs/>
          <w:color w:val="auto"/>
          <w:sz w:val="24"/>
          <w:highlight w:val="none"/>
          <w:lang w:val="en-US" w:eastAsia="zh-CN"/>
        </w:rPr>
        <w:t>运输：</w:t>
      </w:r>
    </w:p>
    <w:p w14:paraId="32D24626">
      <w:pPr>
        <w:adjustRightInd w:val="0"/>
        <w:snapToGrid w:val="0"/>
        <w:spacing w:line="360" w:lineRule="auto"/>
        <w:ind w:firstLine="480" w:firstLineChars="200"/>
        <w:rPr>
          <w:rFonts w:hint="eastAsia"/>
          <w:i w:val="0"/>
          <w:iCs/>
          <w:color w:val="auto"/>
          <w:sz w:val="24"/>
          <w:highlight w:val="none"/>
          <w:lang w:val="en-US" w:eastAsia="zh-CN"/>
        </w:rPr>
      </w:pPr>
      <w:r>
        <w:rPr>
          <w:rFonts w:hint="eastAsia"/>
          <w:i w:val="0"/>
          <w:iCs/>
          <w:color w:val="auto"/>
          <w:sz w:val="24"/>
          <w:highlight w:val="none"/>
          <w:lang w:val="en-US" w:eastAsia="zh-CN"/>
        </w:rPr>
        <w:t>（1）交付地点：中标人应当将货物运至采购人指定地点。</w:t>
      </w:r>
    </w:p>
    <w:p w14:paraId="14177162">
      <w:pPr>
        <w:adjustRightInd w:val="0"/>
        <w:snapToGrid w:val="0"/>
        <w:spacing w:line="360" w:lineRule="auto"/>
        <w:ind w:firstLine="480" w:firstLineChars="200"/>
        <w:rPr>
          <w:rFonts w:hint="eastAsia"/>
          <w:i w:val="0"/>
          <w:iCs/>
          <w:color w:val="auto"/>
          <w:sz w:val="24"/>
          <w:highlight w:val="none"/>
          <w:lang w:val="en-US" w:eastAsia="zh-CN"/>
        </w:rPr>
      </w:pPr>
      <w:r>
        <w:rPr>
          <w:rFonts w:hint="eastAsia"/>
          <w:i w:val="0"/>
          <w:iCs/>
          <w:color w:val="auto"/>
          <w:sz w:val="24"/>
          <w:highlight w:val="none"/>
          <w:lang w:val="en-US" w:eastAsia="zh-CN"/>
        </w:rPr>
        <w:t>（2）运费及保险费用：运输所发生的所有费用由中标人承担。</w:t>
      </w:r>
    </w:p>
    <w:p w14:paraId="51AD0AFA">
      <w:pPr>
        <w:adjustRightInd w:val="0"/>
        <w:snapToGrid w:val="0"/>
        <w:spacing w:line="360" w:lineRule="auto"/>
        <w:ind w:firstLine="480" w:firstLineChars="200"/>
        <w:rPr>
          <w:rFonts w:hint="eastAsia"/>
          <w:i w:val="0"/>
          <w:iCs/>
          <w:color w:val="auto"/>
          <w:sz w:val="24"/>
          <w:highlight w:val="none"/>
          <w:lang w:val="en-US" w:eastAsia="zh-CN"/>
        </w:rPr>
      </w:pPr>
      <w:r>
        <w:rPr>
          <w:rFonts w:hint="eastAsia"/>
          <w:i w:val="0"/>
          <w:iCs/>
          <w:color w:val="auto"/>
          <w:sz w:val="24"/>
          <w:highlight w:val="none"/>
          <w:lang w:val="en-US" w:eastAsia="zh-CN"/>
        </w:rPr>
        <w:t>（3）运输途中货物损毁、灭失的风险：由中标人承担。</w:t>
      </w:r>
    </w:p>
    <w:p w14:paraId="258395D2">
      <w:pPr>
        <w:adjustRightInd w:val="0"/>
        <w:snapToGrid w:val="0"/>
        <w:spacing w:line="360" w:lineRule="auto"/>
        <w:ind w:firstLine="480" w:firstLineChars="200"/>
        <w:rPr>
          <w:rFonts w:hint="eastAsia"/>
          <w:i w:val="0"/>
          <w:iCs/>
          <w:color w:val="auto"/>
          <w:sz w:val="24"/>
          <w:highlight w:val="none"/>
          <w:lang w:val="en-US" w:eastAsia="zh-CN"/>
        </w:rPr>
      </w:pPr>
      <w:r>
        <w:rPr>
          <w:rFonts w:hint="eastAsia"/>
          <w:i w:val="0"/>
          <w:iCs/>
          <w:color w:val="auto"/>
          <w:sz w:val="24"/>
          <w:highlight w:val="none"/>
          <w:lang w:val="en-US" w:eastAsia="zh-CN"/>
        </w:rPr>
        <w:t>（4）中标人应随货物配套交付产品合格证书及中文技术资料一套，如目录索引，图纸，源代码存储介质，技术说明书，操作手册，使用指南，维修指南或服务手册和示意图。</w:t>
      </w:r>
    </w:p>
    <w:p w14:paraId="4ED7DE5E">
      <w:pPr>
        <w:adjustRightInd w:val="0"/>
        <w:snapToGrid w:val="0"/>
        <w:spacing w:line="360" w:lineRule="auto"/>
        <w:ind w:firstLine="480" w:firstLineChars="200"/>
        <w:rPr>
          <w:rFonts w:ascii="宋体" w:hAnsi="Times New Roman" w:eastAsia="宋体" w:cs="Times New Roman"/>
          <w:color w:val="auto"/>
          <w:sz w:val="24"/>
          <w:szCs w:val="24"/>
          <w:highlight w:val="none"/>
        </w:rPr>
      </w:pPr>
      <w:r>
        <w:rPr>
          <w:rFonts w:hint="eastAsia"/>
          <w:i w:val="0"/>
          <w:iCs/>
          <w:color w:val="auto"/>
          <w:sz w:val="24"/>
          <w:highlight w:val="none"/>
          <w:lang w:val="en-US" w:eastAsia="zh-CN"/>
        </w:rPr>
        <w:t>中标人</w:t>
      </w:r>
      <w:r>
        <w:rPr>
          <w:rFonts w:hint="eastAsia" w:ascii="宋体" w:hAnsi="宋体" w:eastAsia="宋体" w:cs="宋体"/>
          <w:color w:val="auto"/>
          <w:sz w:val="24"/>
          <w:szCs w:val="24"/>
          <w:highlight w:val="none"/>
        </w:rPr>
        <w:t>需要在合同规定的到货期前</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个日历日，向</w:t>
      </w:r>
      <w:r>
        <w:rPr>
          <w:rFonts w:hint="eastAsia"/>
          <w:i w:val="0"/>
          <w:iCs/>
          <w:color w:val="auto"/>
          <w:sz w:val="24"/>
          <w:highlight w:val="none"/>
          <w:lang w:val="en-US" w:eastAsia="zh-CN"/>
        </w:rPr>
        <w:t>采购人</w:t>
      </w:r>
      <w:r>
        <w:rPr>
          <w:rFonts w:hint="eastAsia" w:ascii="宋体" w:hAnsi="宋体" w:eastAsia="宋体" w:cs="宋体"/>
          <w:color w:val="auto"/>
          <w:sz w:val="24"/>
          <w:szCs w:val="24"/>
          <w:highlight w:val="none"/>
        </w:rPr>
        <w:t>提供详细的供货清单，由</w:t>
      </w:r>
      <w:r>
        <w:rPr>
          <w:rFonts w:hint="eastAsia"/>
          <w:i w:val="0"/>
          <w:iCs/>
          <w:color w:val="auto"/>
          <w:sz w:val="24"/>
          <w:highlight w:val="none"/>
          <w:lang w:val="en-US" w:eastAsia="zh-CN"/>
        </w:rPr>
        <w:t>采购人</w:t>
      </w:r>
      <w:r>
        <w:rPr>
          <w:rFonts w:hint="eastAsia" w:ascii="宋体" w:hAnsi="宋体" w:eastAsia="宋体" w:cs="宋体"/>
          <w:color w:val="auto"/>
          <w:sz w:val="24"/>
          <w:szCs w:val="24"/>
          <w:highlight w:val="none"/>
        </w:rPr>
        <w:t>确认。如果由于</w:t>
      </w:r>
      <w:r>
        <w:rPr>
          <w:rFonts w:hint="eastAsia"/>
          <w:i w:val="0"/>
          <w:iCs/>
          <w:color w:val="auto"/>
          <w:sz w:val="24"/>
          <w:highlight w:val="none"/>
          <w:lang w:val="en-US" w:eastAsia="zh-CN"/>
        </w:rPr>
        <w:t>中标人</w:t>
      </w:r>
      <w:r>
        <w:rPr>
          <w:rFonts w:hint="eastAsia" w:ascii="宋体" w:hAnsi="宋体" w:eastAsia="宋体" w:cs="宋体"/>
          <w:color w:val="auto"/>
          <w:sz w:val="24"/>
          <w:szCs w:val="24"/>
          <w:highlight w:val="none"/>
        </w:rPr>
        <w:t>没有及时通知</w:t>
      </w:r>
      <w:r>
        <w:rPr>
          <w:rFonts w:hint="eastAsia"/>
          <w:i w:val="0"/>
          <w:iCs/>
          <w:color w:val="auto"/>
          <w:sz w:val="24"/>
          <w:highlight w:val="none"/>
          <w:lang w:val="en-US" w:eastAsia="zh-CN"/>
        </w:rPr>
        <w:t>采购人</w:t>
      </w:r>
      <w:r>
        <w:rPr>
          <w:rFonts w:hint="eastAsia" w:ascii="宋体" w:hAnsi="宋体" w:eastAsia="宋体" w:cs="宋体"/>
          <w:color w:val="auto"/>
          <w:sz w:val="24"/>
          <w:szCs w:val="24"/>
          <w:highlight w:val="none"/>
        </w:rPr>
        <w:t>，由此造成的全部损失由</w:t>
      </w:r>
      <w:r>
        <w:rPr>
          <w:rFonts w:hint="eastAsia"/>
          <w:i w:val="0"/>
          <w:iCs/>
          <w:color w:val="auto"/>
          <w:sz w:val="24"/>
          <w:highlight w:val="none"/>
          <w:lang w:val="en-US" w:eastAsia="zh-CN"/>
        </w:rPr>
        <w:t>中标人</w:t>
      </w:r>
      <w:r>
        <w:rPr>
          <w:rFonts w:hint="eastAsia" w:ascii="宋体" w:hAnsi="宋体" w:eastAsia="宋体" w:cs="宋体"/>
          <w:color w:val="auto"/>
          <w:sz w:val="24"/>
          <w:szCs w:val="24"/>
          <w:highlight w:val="none"/>
        </w:rPr>
        <w:t>承担。</w:t>
      </w:r>
    </w:p>
    <w:p w14:paraId="400DF1E9">
      <w:pPr>
        <w:adjustRightInd w:val="0"/>
        <w:snapToGrid w:val="0"/>
        <w:spacing w:line="360" w:lineRule="auto"/>
        <w:ind w:firstLine="480" w:firstLineChars="200"/>
        <w:rPr>
          <w:rFonts w:ascii="宋体" w:hAnsi="Times New Roman" w:eastAsia="宋体" w:cs="Times New Roman"/>
          <w:color w:val="auto"/>
          <w:sz w:val="24"/>
          <w:szCs w:val="24"/>
          <w:highlight w:val="none"/>
        </w:rPr>
      </w:pPr>
      <w:r>
        <w:rPr>
          <w:rFonts w:hint="eastAsia"/>
          <w:i w:val="0"/>
          <w:iCs/>
          <w:color w:val="auto"/>
          <w:sz w:val="24"/>
          <w:highlight w:val="none"/>
          <w:lang w:val="en-US" w:eastAsia="zh-CN"/>
        </w:rPr>
        <w:t>中标人</w:t>
      </w:r>
      <w:r>
        <w:rPr>
          <w:rFonts w:hint="eastAsia" w:ascii="宋体" w:hAnsi="宋体" w:eastAsia="宋体" w:cs="宋体"/>
          <w:color w:val="auto"/>
          <w:sz w:val="24"/>
          <w:szCs w:val="24"/>
          <w:highlight w:val="none"/>
        </w:rPr>
        <w:t>需安排运输保险并承担运费、保费。</w:t>
      </w:r>
    </w:p>
    <w:p w14:paraId="4BEC91D3">
      <w:pPr>
        <w:adjustRightInd w:val="0"/>
        <w:snapToGrid w:val="0"/>
        <w:spacing w:line="360" w:lineRule="auto"/>
        <w:ind w:firstLine="480" w:firstLineChars="200"/>
        <w:contextualSpacing w:val="0"/>
        <w:rPr>
          <w:color w:val="auto"/>
          <w:sz w:val="24"/>
          <w:highlight w:val="none"/>
        </w:rPr>
      </w:pPr>
    </w:p>
    <w:p w14:paraId="5CA7ED0A">
      <w:pPr>
        <w:spacing w:line="360" w:lineRule="auto"/>
        <w:contextualSpacing/>
        <w:rPr>
          <w:color w:val="auto"/>
          <w:sz w:val="24"/>
          <w:highlight w:val="none"/>
        </w:rPr>
      </w:pPr>
      <w:r>
        <w:rPr>
          <w:color w:val="auto"/>
          <w:sz w:val="24"/>
          <w:highlight w:val="none"/>
        </w:rPr>
        <w:t>4. 售后服务（质保期）</w:t>
      </w:r>
    </w:p>
    <w:p w14:paraId="4A6C8B0D">
      <w:pPr>
        <w:pageBreakBefore w:val="0"/>
        <w:wordWrap/>
        <w:topLinePunct w:val="0"/>
        <w:bidi w:val="0"/>
        <w:adjustRightInd w:val="0"/>
        <w:snapToGrid w:val="0"/>
        <w:spacing w:line="360" w:lineRule="auto"/>
        <w:ind w:firstLine="560" w:firstLineChars="200"/>
        <w:rPr>
          <w:rFonts w:ascii="仿宋" w:hAnsi="仿宋" w:eastAsia="仿宋" w:cs="仿宋"/>
          <w:color w:val="auto"/>
          <w:sz w:val="28"/>
          <w:szCs w:val="28"/>
          <w:highlight w:val="none"/>
        </w:rPr>
      </w:pPr>
      <w:r>
        <w:rPr>
          <w:rFonts w:ascii="仿宋" w:hAnsi="仿宋" w:eastAsia="仿宋" w:cs="仿宋"/>
          <w:b w:val="0"/>
          <w:color w:val="auto"/>
          <w:sz w:val="28"/>
          <w:szCs w:val="28"/>
          <w:highlight w:val="none"/>
        </w:rPr>
        <w:t>4.1中标人保证所供货物是全新的、未使用过和未改装过的，完全符合本项目所规定的质量、规格和性能参数的要求，且货物在其使用寿命期内应具有国家相关技术标准规定的性能。在货物使用期寿命内，中标人应对由于设计、工艺或者材料缺陷而发生的任何不足或者故障负责。</w:t>
      </w:r>
    </w:p>
    <w:p w14:paraId="629B8752">
      <w:pPr>
        <w:pageBreakBefore w:val="0"/>
        <w:wordWrap/>
        <w:topLinePunct w:val="0"/>
        <w:bidi w:val="0"/>
        <w:adjustRightInd w:val="0"/>
        <w:snapToGrid w:val="0"/>
        <w:spacing w:line="360" w:lineRule="auto"/>
        <w:ind w:firstLine="560" w:firstLineChars="200"/>
        <w:rPr>
          <w:rFonts w:ascii="仿宋" w:hAnsi="仿宋" w:eastAsia="仿宋" w:cs="仿宋"/>
          <w:color w:val="auto"/>
          <w:sz w:val="28"/>
          <w:szCs w:val="28"/>
          <w:highlight w:val="none"/>
        </w:rPr>
      </w:pPr>
      <w:r>
        <w:rPr>
          <w:rFonts w:ascii="仿宋" w:hAnsi="仿宋" w:eastAsia="仿宋" w:cs="仿宋"/>
          <w:b w:val="0"/>
          <w:color w:val="auto"/>
          <w:sz w:val="28"/>
          <w:szCs w:val="28"/>
          <w:highlight w:val="none"/>
        </w:rPr>
        <w:t xml:space="preserve">4.2本项目所涉及的设备自安装、调试、最终验收合格之日起质保期不少于3年,终身售后服务，保修期外产品终身维修(如更换硬件，只收取硬件成本费), </w:t>
      </w:r>
      <w:r>
        <w:rPr>
          <w:rFonts w:hint="eastAsia" w:ascii="仿宋" w:hAnsi="仿宋" w:eastAsia="仿宋" w:cs="仿宋"/>
          <w:b w:val="0"/>
          <w:color w:val="auto"/>
          <w:sz w:val="28"/>
          <w:szCs w:val="28"/>
          <w:highlight w:val="none"/>
        </w:rPr>
        <w:t>软件终身升级，零配件在设备停产后仍保证</w:t>
      </w:r>
      <w:r>
        <w:rPr>
          <w:rFonts w:ascii="仿宋" w:hAnsi="仿宋" w:eastAsia="仿宋" w:cs="仿宋"/>
          <w:b w:val="0"/>
          <w:color w:val="auto"/>
          <w:sz w:val="28"/>
          <w:szCs w:val="28"/>
          <w:highlight w:val="none"/>
        </w:rPr>
        <w:t>5年的供应。</w:t>
      </w:r>
    </w:p>
    <w:p w14:paraId="3A96E212">
      <w:pPr>
        <w:pageBreakBefore w:val="0"/>
        <w:wordWrap/>
        <w:topLinePunct w:val="0"/>
        <w:bidi w:val="0"/>
        <w:adjustRightInd w:val="0"/>
        <w:snapToGrid w:val="0"/>
        <w:spacing w:line="360" w:lineRule="auto"/>
        <w:ind w:firstLine="560" w:firstLineChars="200"/>
        <w:rPr>
          <w:rFonts w:ascii="仿宋" w:hAnsi="仿宋" w:eastAsia="仿宋" w:cs="仿宋"/>
          <w:color w:val="auto"/>
          <w:sz w:val="28"/>
          <w:szCs w:val="28"/>
          <w:highlight w:val="none"/>
        </w:rPr>
      </w:pPr>
      <w:r>
        <w:rPr>
          <w:rFonts w:ascii="仿宋" w:hAnsi="仿宋" w:eastAsia="仿宋" w:cs="仿宋"/>
          <w:b w:val="0"/>
          <w:color w:val="auto"/>
          <w:sz w:val="28"/>
          <w:szCs w:val="28"/>
          <w:highlight w:val="none"/>
        </w:rPr>
        <w:t>4.3在质保期内，如果货物的数量、质量、型号和规格与合同不符，或货物是有缺陷的，包括潜在的缺陷或者使用不符合要求的材料等，采购人有权以书面形式通知中标人，提出索赔。</w:t>
      </w:r>
    </w:p>
    <w:p w14:paraId="7F5ACD92">
      <w:pPr>
        <w:pageBreakBefore w:val="0"/>
        <w:wordWrap/>
        <w:topLinePunct w:val="0"/>
        <w:bidi w:val="0"/>
        <w:adjustRightInd w:val="0"/>
        <w:snapToGrid w:val="0"/>
        <w:spacing w:line="360" w:lineRule="auto"/>
        <w:ind w:firstLine="560" w:firstLineChars="200"/>
        <w:rPr>
          <w:rFonts w:ascii="仿宋" w:hAnsi="仿宋" w:eastAsia="仿宋" w:cs="仿宋"/>
          <w:color w:val="auto"/>
          <w:sz w:val="28"/>
          <w:szCs w:val="28"/>
          <w:highlight w:val="none"/>
        </w:rPr>
      </w:pPr>
      <w:r>
        <w:rPr>
          <w:rFonts w:ascii="仿宋" w:hAnsi="仿宋" w:eastAsia="仿宋" w:cs="仿宋"/>
          <w:b w:val="0"/>
          <w:color w:val="auto"/>
          <w:sz w:val="28"/>
          <w:szCs w:val="28"/>
          <w:highlight w:val="none"/>
        </w:rPr>
        <w:t>4.4质保期内中标人提供每周7×24小时电话、现场技术服务。在质保期内，中标人接到采购人通知后，5分钟电话响应，2小时内派技术人员到采购人现场，到现场后 2小时内完成故障检测与排除。如故障货物不能在2小时内修复，中标人提供同等型号的备用货物进行替换，保障采购人的正常业务需求，同时满足采购人的实际需求。</w:t>
      </w:r>
    </w:p>
    <w:p w14:paraId="7BCAEC2D">
      <w:pPr>
        <w:pageBreakBefore w:val="0"/>
        <w:wordWrap/>
        <w:topLinePunct w:val="0"/>
        <w:bidi w:val="0"/>
        <w:adjustRightInd w:val="0"/>
        <w:snapToGrid w:val="0"/>
        <w:spacing w:line="360" w:lineRule="auto"/>
        <w:ind w:firstLine="560" w:firstLineChars="200"/>
        <w:rPr>
          <w:rFonts w:ascii="仿宋" w:hAnsi="仿宋" w:eastAsia="仿宋" w:cs="仿宋"/>
          <w:color w:val="auto"/>
          <w:sz w:val="28"/>
          <w:szCs w:val="28"/>
          <w:highlight w:val="none"/>
        </w:rPr>
      </w:pPr>
      <w:r>
        <w:rPr>
          <w:rFonts w:ascii="仿宋" w:hAnsi="仿宋" w:eastAsia="仿宋" w:cs="仿宋"/>
          <w:b w:val="0"/>
          <w:color w:val="auto"/>
          <w:sz w:val="28"/>
          <w:szCs w:val="28"/>
          <w:highlight w:val="none"/>
        </w:rPr>
        <w:t xml:space="preserve">4.5技术培训：中标人应对采购人人员进行所供设备全面的技术培训，使采购人使用人员能够达到独立进行使用、维护和简单故障处理等工作。具体的培训时间、培训地点、培训方式、培训内容、培训人数由采购人根据实际需求确定，中标人不得再收取任何费用 </w:t>
      </w:r>
      <w:r>
        <w:rPr>
          <w:rFonts w:hint="eastAsia" w:ascii="仿宋" w:hAnsi="仿宋" w:eastAsia="仿宋" w:cs="仿宋"/>
          <w:b w:val="0"/>
          <w:color w:val="auto"/>
          <w:sz w:val="28"/>
          <w:szCs w:val="28"/>
          <w:highlight w:val="none"/>
        </w:rPr>
        <w:t>。</w:t>
      </w:r>
    </w:p>
    <w:p w14:paraId="3F1F943D">
      <w:pPr>
        <w:pageBreakBefore w:val="0"/>
        <w:wordWrap/>
        <w:topLinePunct w:val="0"/>
        <w:bidi w:val="0"/>
        <w:adjustRightInd w:val="0"/>
        <w:snapToGrid w:val="0"/>
        <w:spacing w:line="360" w:lineRule="auto"/>
        <w:ind w:firstLine="560" w:firstLineChars="200"/>
        <w:rPr>
          <w:rFonts w:ascii="仿宋" w:hAnsi="仿宋" w:eastAsia="仿宋" w:cs="仿宋"/>
          <w:color w:val="auto"/>
          <w:sz w:val="28"/>
          <w:szCs w:val="28"/>
          <w:highlight w:val="none"/>
        </w:rPr>
      </w:pPr>
      <w:r>
        <w:rPr>
          <w:rFonts w:ascii="仿宋" w:hAnsi="仿宋" w:eastAsia="仿宋" w:cs="仿宋"/>
          <w:b w:val="0"/>
          <w:color w:val="auto"/>
          <w:sz w:val="28"/>
          <w:szCs w:val="28"/>
          <w:highlight w:val="none"/>
        </w:rPr>
        <w:t>4.6货物到达现场(或货物交付后)后</w:t>
      </w:r>
      <w:r>
        <w:rPr>
          <w:rFonts w:hint="eastAsia" w:ascii="仿宋" w:hAnsi="仿宋" w:eastAsia="仿宋" w:cs="仿宋"/>
          <w:b w:val="0"/>
          <w:color w:val="auto"/>
          <w:sz w:val="28"/>
          <w:szCs w:val="28"/>
          <w:highlight w:val="none"/>
          <w:lang w:val="en-US" w:eastAsia="zh-CN"/>
        </w:rPr>
        <w:t>10</w:t>
      </w:r>
      <w:r>
        <w:rPr>
          <w:rFonts w:ascii="仿宋" w:hAnsi="仿宋" w:eastAsia="仿宋" w:cs="仿宋"/>
          <w:b w:val="0"/>
          <w:color w:val="auto"/>
          <w:sz w:val="28"/>
          <w:szCs w:val="28"/>
          <w:highlight w:val="none"/>
        </w:rPr>
        <w:t>个工作日内，中标人应将货物配置清单、备件备品及中文技术资料全套提交给采购人。</w:t>
      </w:r>
    </w:p>
    <w:p w14:paraId="6B006724">
      <w:pPr>
        <w:pageBreakBefore w:val="0"/>
        <w:wordWrap/>
        <w:topLinePunct w:val="0"/>
        <w:bidi w:val="0"/>
        <w:adjustRightInd w:val="0"/>
        <w:snapToGrid w:val="0"/>
        <w:spacing w:line="360" w:lineRule="auto"/>
        <w:ind w:firstLine="560" w:firstLineChars="200"/>
        <w:rPr>
          <w:rFonts w:ascii="仿宋" w:hAnsi="仿宋" w:eastAsia="仿宋" w:cs="仿宋"/>
          <w:color w:val="auto"/>
          <w:sz w:val="28"/>
          <w:szCs w:val="28"/>
          <w:highlight w:val="none"/>
        </w:rPr>
      </w:pPr>
      <w:r>
        <w:rPr>
          <w:rFonts w:ascii="仿宋" w:hAnsi="仿宋" w:eastAsia="仿宋" w:cs="仿宋"/>
          <w:b w:val="0"/>
          <w:color w:val="auto"/>
          <w:sz w:val="28"/>
          <w:szCs w:val="28"/>
          <w:highlight w:val="none"/>
        </w:rPr>
        <w:t xml:space="preserve">4.7 </w:t>
      </w:r>
      <w:r>
        <w:rPr>
          <w:rFonts w:hint="eastAsia" w:ascii="仿宋" w:hAnsi="仿宋" w:eastAsia="仿宋" w:cs="仿宋"/>
          <w:b w:val="0"/>
          <w:color w:val="auto"/>
          <w:sz w:val="28"/>
          <w:szCs w:val="28"/>
          <w:highlight w:val="none"/>
        </w:rPr>
        <w:t>如果中标人所提供的上述技术资料不完整或在运输过程中丢失，中标人将在收到采购人通知后</w:t>
      </w:r>
      <w:r>
        <w:rPr>
          <w:rFonts w:ascii="仿宋" w:hAnsi="仿宋" w:eastAsia="仿宋" w:cs="仿宋"/>
          <w:b w:val="0"/>
          <w:color w:val="auto"/>
          <w:sz w:val="28"/>
          <w:szCs w:val="28"/>
          <w:highlight w:val="none"/>
        </w:rPr>
        <w:t>3个日历日内将这些资料提交给采购人，否则该设备不予接收。</w:t>
      </w:r>
    </w:p>
    <w:p w14:paraId="19ACAB3B">
      <w:pPr>
        <w:pageBreakBefore w:val="0"/>
        <w:widowControl/>
        <w:wordWrap/>
        <w:topLinePunct w:val="0"/>
        <w:bidi w:val="0"/>
        <w:snapToGrid w:val="0"/>
        <w:spacing w:line="360" w:lineRule="auto"/>
        <w:ind w:firstLine="560" w:firstLineChars="200"/>
        <w:rPr>
          <w:rFonts w:ascii="仿宋" w:hAnsi="仿宋" w:eastAsia="仿宋" w:cs="仿宋"/>
          <w:color w:val="auto"/>
          <w:sz w:val="28"/>
          <w:szCs w:val="28"/>
          <w:highlight w:val="none"/>
        </w:rPr>
      </w:pPr>
      <w:r>
        <w:rPr>
          <w:rFonts w:ascii="仿宋" w:hAnsi="仿宋" w:eastAsia="仿宋" w:cs="仿宋"/>
          <w:b w:val="0"/>
          <w:color w:val="auto"/>
          <w:sz w:val="28"/>
          <w:szCs w:val="28"/>
          <w:highlight w:val="none"/>
        </w:rPr>
        <w:t xml:space="preserve">4.8 </w:t>
      </w:r>
      <w:r>
        <w:rPr>
          <w:rFonts w:hint="eastAsia" w:ascii="仿宋" w:hAnsi="仿宋" w:eastAsia="仿宋" w:cs="仿宋"/>
          <w:b w:val="0"/>
          <w:color w:val="auto"/>
          <w:sz w:val="28"/>
          <w:szCs w:val="28"/>
          <w:highlight w:val="none"/>
        </w:rPr>
        <w:t>供应商应为本项目配备专业项目团队，项目团队人员组成结构科学合理，人员分工明确，经验丰富；并负责现场安装、调试、培训等工作。</w:t>
      </w:r>
    </w:p>
    <w:p w14:paraId="39EEA8B1">
      <w:pPr>
        <w:pStyle w:val="8"/>
        <w:numPr>
          <w:ilvl w:val="0"/>
          <w:numId w:val="0"/>
        </w:numPr>
        <w:spacing w:line="360" w:lineRule="auto"/>
        <w:ind w:leftChars="0"/>
        <w:contextualSpacing/>
        <w:rPr>
          <w:rFonts w:ascii="Times New Roman" w:hAnsi="Times New Roman"/>
          <w:b/>
          <w:color w:val="auto"/>
          <w:sz w:val="24"/>
          <w:szCs w:val="24"/>
          <w:highlight w:val="none"/>
        </w:rPr>
      </w:pPr>
      <w:r>
        <w:rPr>
          <w:rFonts w:hint="eastAsia" w:ascii="Times New Roman" w:hAnsi="Times New Roman"/>
          <w:b/>
          <w:color w:val="auto"/>
          <w:sz w:val="24"/>
          <w:szCs w:val="24"/>
          <w:highlight w:val="none"/>
          <w:lang w:eastAsia="zh-CN"/>
        </w:rPr>
        <w:t>三、</w:t>
      </w:r>
      <w:r>
        <w:rPr>
          <w:rFonts w:ascii="Times New Roman" w:hAnsi="Times New Roman"/>
          <w:b/>
          <w:color w:val="auto"/>
          <w:sz w:val="24"/>
          <w:szCs w:val="24"/>
          <w:highlight w:val="none"/>
        </w:rPr>
        <w:t>技术要求</w:t>
      </w:r>
    </w:p>
    <w:p w14:paraId="6C9AF97D">
      <w:pPr>
        <w:spacing w:line="360" w:lineRule="auto"/>
        <w:contextualSpacing/>
        <w:rPr>
          <w:color w:val="auto"/>
          <w:sz w:val="24"/>
          <w:highlight w:val="none"/>
        </w:rPr>
      </w:pPr>
      <w:r>
        <w:rPr>
          <w:color w:val="auto"/>
          <w:sz w:val="24"/>
          <w:highlight w:val="none"/>
        </w:rPr>
        <w:t>1. 基本要求</w:t>
      </w:r>
    </w:p>
    <w:p w14:paraId="0AAE0D7C">
      <w:pPr>
        <w:spacing w:line="360" w:lineRule="auto"/>
        <w:ind w:firstLine="480" w:firstLineChars="200"/>
        <w:contextualSpacing/>
        <w:rPr>
          <w:color w:val="auto"/>
          <w:sz w:val="24"/>
          <w:highlight w:val="none"/>
        </w:rPr>
      </w:pPr>
      <w:r>
        <w:rPr>
          <w:color w:val="auto"/>
          <w:sz w:val="24"/>
          <w:highlight w:val="none"/>
        </w:rPr>
        <w:t>1.1 采购标的需实现的功能或者目标</w:t>
      </w:r>
    </w:p>
    <w:p w14:paraId="1C037213">
      <w:pPr>
        <w:spacing w:line="360" w:lineRule="auto"/>
        <w:ind w:firstLine="480" w:firstLineChars="200"/>
        <w:contextualSpacing/>
        <w:rPr>
          <w:rFonts w:hint="eastAsia" w:eastAsia="宋体"/>
          <w:color w:val="auto"/>
          <w:sz w:val="24"/>
          <w:highlight w:val="none"/>
          <w:lang w:eastAsia="zh-CN"/>
        </w:rPr>
      </w:pPr>
      <w:r>
        <w:rPr>
          <w:rFonts w:hint="eastAsia"/>
          <w:color w:val="auto"/>
          <w:sz w:val="24"/>
          <w:highlight w:val="none"/>
          <w:lang w:eastAsia="zh-CN"/>
        </w:rPr>
        <w:t>为我局直属单位开展日常办公提供必要的计算机配套设备。</w:t>
      </w:r>
    </w:p>
    <w:p w14:paraId="44C40504">
      <w:pPr>
        <w:spacing w:line="360" w:lineRule="auto"/>
        <w:ind w:firstLine="480" w:firstLineChars="200"/>
        <w:contextualSpacing/>
        <w:rPr>
          <w:color w:val="auto"/>
          <w:sz w:val="24"/>
          <w:highlight w:val="none"/>
        </w:rPr>
      </w:pPr>
      <w:r>
        <w:rPr>
          <w:color w:val="auto"/>
          <w:sz w:val="24"/>
          <w:highlight w:val="none"/>
        </w:rPr>
        <w:t>1.2 需执行的国家相关标准、行业标准、地方标准或者其他标准、规范</w:t>
      </w:r>
    </w:p>
    <w:p w14:paraId="49C6C61A">
      <w:pPr>
        <w:spacing w:line="360" w:lineRule="auto"/>
        <w:ind w:firstLine="480"/>
        <w:contextualSpacing/>
        <w:rPr>
          <w:rFonts w:hint="eastAsia"/>
          <w:color w:val="auto"/>
          <w:sz w:val="24"/>
          <w:highlight w:val="none"/>
          <w:lang w:val="en-US" w:eastAsia="zh-CN"/>
        </w:rPr>
      </w:pPr>
      <w:r>
        <w:rPr>
          <w:rFonts w:hint="eastAsia"/>
          <w:color w:val="auto"/>
          <w:sz w:val="24"/>
          <w:highlight w:val="none"/>
          <w:lang w:val="en-US" w:eastAsia="zh-CN"/>
        </w:rPr>
        <w:t>无</w:t>
      </w:r>
    </w:p>
    <w:p w14:paraId="233F6EB0">
      <w:pPr>
        <w:pStyle w:val="5"/>
        <w:ind w:firstLine="480"/>
        <w:rPr>
          <w:rFonts w:hint="default" w:ascii="Times New Roman" w:hAnsi="Times New Roman"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1.3</w:t>
      </w:r>
      <w:r>
        <w:rPr>
          <w:rFonts w:hint="eastAsia" w:ascii="Times New Roman" w:hAnsi="Times New Roman" w:cs="Times New Roman"/>
          <w:color w:val="auto"/>
          <w:szCs w:val="24"/>
          <w:highlight w:val="none"/>
          <w:lang w:val="en-US" w:eastAsia="zh-CN"/>
        </w:rPr>
        <w:t>所有设备均为国产，并适配现有国产操作系统。</w:t>
      </w:r>
    </w:p>
    <w:p w14:paraId="2797F1B2">
      <w:pPr>
        <w:numPr>
          <w:ilvl w:val="0"/>
          <w:numId w:val="1"/>
        </w:numPr>
        <w:spacing w:line="360" w:lineRule="auto"/>
        <w:contextualSpacing/>
        <w:rPr>
          <w:color w:val="auto"/>
          <w:sz w:val="24"/>
          <w:highlight w:val="none"/>
        </w:rPr>
      </w:pPr>
      <w:r>
        <w:rPr>
          <w:color w:val="auto"/>
          <w:sz w:val="24"/>
          <w:highlight w:val="none"/>
        </w:rPr>
        <w:t>服务内容及要求/货物技术要求</w:t>
      </w:r>
    </w:p>
    <w:p w14:paraId="6399EEE7">
      <w:pPr>
        <w:keepNext w:val="0"/>
        <w:keepLines w:val="0"/>
        <w:pageBreakBefore w:val="0"/>
        <w:numPr>
          <w:ilvl w:val="0"/>
          <w:numId w:val="0"/>
        </w:numPr>
        <w:kinsoku/>
        <w:wordWrap/>
        <w:overflowPunct/>
        <w:topLinePunct w:val="0"/>
        <w:autoSpaceDE/>
        <w:autoSpaceDN/>
        <w:bidi w:val="0"/>
        <w:snapToGrid/>
        <w:spacing w:line="240" w:lineRule="auto"/>
        <w:ind w:firstLine="482" w:firstLineChars="200"/>
        <w:rPr>
          <w:rFonts w:hint="eastAsia" w:ascii="宋体" w:hAnsi="宋体" w:eastAsia="宋体" w:cs="宋体"/>
          <w:b/>
          <w:bCs/>
          <w:color w:val="auto"/>
          <w:sz w:val="24"/>
          <w:szCs w:val="24"/>
          <w:highlight w:val="none"/>
          <w:lang w:eastAsia="zh-CN"/>
        </w:rPr>
      </w:pPr>
    </w:p>
    <w:p w14:paraId="26EA7B5A">
      <w:pPr>
        <w:pStyle w:val="5"/>
        <w:rPr>
          <w:rFonts w:hint="default" w:ascii="Times New Roman" w:hAnsi="Times New Roman" w:cs="Times New Roman"/>
          <w:color w:val="auto"/>
          <w:highlight w:val="none"/>
          <w:lang w:val="en-US" w:eastAsia="zh-CN"/>
        </w:rPr>
      </w:pPr>
    </w:p>
    <w:p w14:paraId="16210D85">
      <w:pPr>
        <w:pStyle w:val="3"/>
        <w:snapToGrid w:val="0"/>
        <w:spacing w:before="0" w:line="360" w:lineRule="auto"/>
        <w:ind w:left="0" w:firstLine="0" w:firstLineChars="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采购标的需满足的性能、材料、结构、外观、质量、安全、技术规格、物理特性等要求</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详见本节附表“</w:t>
      </w:r>
      <w:r>
        <w:rPr>
          <w:rFonts w:hint="eastAsia" w:ascii="仿宋" w:hAnsi="仿宋" w:eastAsia="仿宋" w:cs="仿宋"/>
          <w:b/>
          <w:bCs w:val="0"/>
          <w:color w:val="auto"/>
          <w:sz w:val="28"/>
          <w:szCs w:val="28"/>
          <w:highlight w:val="none"/>
          <w:lang w:val="en-US" w:eastAsia="zh-CN"/>
        </w:rPr>
        <w:t>采购标的技术参数</w:t>
      </w:r>
      <w:r>
        <w:rPr>
          <w:rFonts w:hint="eastAsia" w:ascii="仿宋" w:hAnsi="仿宋" w:eastAsia="仿宋" w:cs="仿宋"/>
          <w:bCs/>
          <w:color w:val="auto"/>
          <w:sz w:val="28"/>
          <w:szCs w:val="28"/>
          <w:highlight w:val="none"/>
          <w:lang w:val="en-US" w:eastAsia="zh-CN"/>
        </w:rPr>
        <w:t>”</w:t>
      </w:r>
    </w:p>
    <w:p w14:paraId="303F4695">
      <w:pPr>
        <w:pStyle w:val="3"/>
        <w:snapToGrid w:val="0"/>
        <w:spacing w:before="0" w:line="360" w:lineRule="auto"/>
        <w:ind w:left="0" w:firstLine="0" w:firstLineChars="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采购标的需满足的服务标准、期限、效率等要求</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详见“二、商务要求”。</w:t>
      </w:r>
    </w:p>
    <w:p w14:paraId="77A4231B">
      <w:pPr>
        <w:pStyle w:val="3"/>
        <w:snapToGrid w:val="0"/>
        <w:spacing w:before="0" w:line="360" w:lineRule="auto"/>
        <w:ind w:left="0" w:firstLine="0" w:firstLineChars="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为落实政府采购政策需满足的要求</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详见本项目招标公告。</w:t>
      </w:r>
    </w:p>
    <w:p w14:paraId="28DB621C">
      <w:pPr>
        <w:pStyle w:val="3"/>
        <w:keepNext w:val="0"/>
        <w:keepLines/>
        <w:pageBreakBefore w:val="0"/>
        <w:widowControl/>
        <w:kinsoku/>
        <w:wordWrap/>
        <w:overflowPunct/>
        <w:topLinePunct w:val="0"/>
        <w:autoSpaceDE/>
        <w:autoSpaceDN/>
        <w:bidi w:val="0"/>
        <w:adjustRightInd/>
        <w:snapToGrid w:val="0"/>
        <w:spacing w:before="0" w:line="360" w:lineRule="auto"/>
        <w:ind w:left="0" w:firstLine="0" w:firstLineChars="0"/>
        <w:contextualSpacing/>
        <w:rPr>
          <w:rFonts w:hint="eastAsia" w:ascii="仿宋" w:hAnsi="仿宋" w:eastAsia="仿宋" w:cs="仿宋"/>
          <w:color w:val="auto"/>
          <w:sz w:val="28"/>
          <w:szCs w:val="28"/>
          <w:highlight w:val="none"/>
          <w:lang w:eastAsia="zh-CN"/>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采购标的的其他技术、服务等要求</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详见“二、商务要求”</w:t>
      </w:r>
      <w:r>
        <w:rPr>
          <w:rFonts w:hint="eastAsia" w:ascii="仿宋" w:hAnsi="仿宋" w:eastAsia="仿宋" w:cs="仿宋"/>
          <w:color w:val="auto"/>
          <w:sz w:val="28"/>
          <w:szCs w:val="28"/>
          <w:highlight w:val="none"/>
          <w:lang w:eastAsia="zh-CN"/>
        </w:rPr>
        <w:t>。</w:t>
      </w:r>
    </w:p>
    <w:p w14:paraId="7F8FF7F5">
      <w:pPr>
        <w:pStyle w:val="3"/>
        <w:keepNext w:val="0"/>
        <w:keepLines/>
        <w:pageBreakBefore w:val="0"/>
        <w:widowControl/>
        <w:kinsoku/>
        <w:wordWrap/>
        <w:overflowPunct/>
        <w:topLinePunct w:val="0"/>
        <w:autoSpaceDE/>
        <w:autoSpaceDN/>
        <w:bidi w:val="0"/>
        <w:adjustRightInd/>
        <w:snapToGrid w:val="0"/>
        <w:spacing w:before="0" w:line="360" w:lineRule="auto"/>
        <w:ind w:left="0" w:firstLine="0" w:firstLineChars="0"/>
        <w:contextualSpacing/>
        <w:rPr>
          <w:rFonts w:hint="default" w:ascii="仿宋" w:hAnsi="仿宋" w:eastAsia="仿宋" w:cs="仿宋"/>
          <w:bCs/>
          <w:color w:val="auto"/>
          <w:sz w:val="28"/>
          <w:szCs w:val="28"/>
          <w:highlight w:val="none"/>
          <w:lang w:val="en-US"/>
        </w:rPr>
      </w:pP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需由供应商提供设计方案、解决方案或者组织方案的采购项目，应当说明采购标的的功能、应用场景、目标等基本</w:t>
      </w:r>
      <w:r>
        <w:rPr>
          <w:rFonts w:hint="eastAsia" w:ascii="仿宋" w:hAnsi="仿宋" w:eastAsia="仿宋" w:cs="仿宋"/>
          <w:bCs/>
          <w:color w:val="auto"/>
          <w:sz w:val="28"/>
          <w:szCs w:val="28"/>
          <w:highlight w:val="none"/>
          <w:lang w:val="en-US" w:eastAsia="zh-CN"/>
        </w:rPr>
        <w:t>要求</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供应商应根据本项目实际需求，结合采购标的特点，有针对性的科学合理的制定以下方案，包括但不限于：供货组织方案、售后服务解决方案等。</w:t>
      </w:r>
    </w:p>
    <w:p w14:paraId="03A03BC2">
      <w:pPr>
        <w:spacing w:line="360" w:lineRule="auto"/>
        <w:contextualSpacing/>
        <w:rPr>
          <w:color w:val="auto"/>
          <w:sz w:val="24"/>
          <w:highlight w:val="none"/>
        </w:rPr>
      </w:pPr>
    </w:p>
    <w:p w14:paraId="472A576D">
      <w:pPr>
        <w:spacing w:line="360" w:lineRule="auto"/>
        <w:contextualSpacing/>
        <w:rPr>
          <w:i/>
          <w:iCs/>
          <w:color w:val="auto"/>
          <w:sz w:val="24"/>
          <w:highlight w:val="none"/>
        </w:rPr>
      </w:pPr>
      <w:r>
        <w:rPr>
          <w:color w:val="auto"/>
          <w:sz w:val="24"/>
          <w:highlight w:val="none"/>
        </w:rPr>
        <w:t>3. 验收标准</w:t>
      </w:r>
    </w:p>
    <w:p w14:paraId="5733B9D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项目建设完成（即项目实施完毕并稳定运行）后，双方依据合同约定的系统功能和性能等要求，组织</w:t>
      </w:r>
      <w:r>
        <w:rPr>
          <w:rFonts w:hint="eastAsia" w:ascii="宋体" w:hAnsi="宋体" w:eastAsia="宋体" w:cs="宋体"/>
          <w:color w:val="auto"/>
          <w:sz w:val="24"/>
          <w:szCs w:val="24"/>
          <w:highlight w:val="none"/>
          <w:lang w:eastAsia="zh-CN"/>
        </w:rPr>
        <w:t>到货</w:t>
      </w:r>
      <w:r>
        <w:rPr>
          <w:rFonts w:hint="eastAsia" w:ascii="宋体" w:hAnsi="宋体" w:eastAsia="宋体" w:cs="宋体"/>
          <w:color w:val="auto"/>
          <w:sz w:val="24"/>
          <w:szCs w:val="24"/>
          <w:highlight w:val="none"/>
        </w:rPr>
        <w:t>验收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中标人</w:t>
      </w:r>
      <w:r>
        <w:rPr>
          <w:rFonts w:hint="eastAsia" w:ascii="宋体" w:hAnsi="宋体" w:cs="宋体"/>
          <w:color w:val="auto"/>
          <w:sz w:val="24"/>
          <w:szCs w:val="24"/>
          <w:highlight w:val="none"/>
          <w:lang w:eastAsia="zh-CN"/>
        </w:rPr>
        <w:t>应提供由厂家出具的合同项下全部设备原厂售后服务承诺</w:t>
      </w:r>
      <w:r>
        <w:rPr>
          <w:rFonts w:hint="eastAsia" w:ascii="宋体" w:hAnsi="宋体" w:eastAsia="宋体" w:cs="宋体"/>
          <w:color w:val="auto"/>
          <w:sz w:val="24"/>
          <w:szCs w:val="24"/>
          <w:highlight w:val="none"/>
        </w:rPr>
        <w:t>。验收合格后，双方签字认可，出具</w:t>
      </w:r>
      <w:r>
        <w:rPr>
          <w:rFonts w:hint="eastAsia" w:ascii="宋体" w:hAnsi="宋体" w:eastAsia="宋体" w:cs="宋体"/>
          <w:color w:val="auto"/>
          <w:sz w:val="24"/>
          <w:szCs w:val="24"/>
          <w:highlight w:val="none"/>
          <w:lang w:eastAsia="zh-CN"/>
        </w:rPr>
        <w:t>到货</w:t>
      </w:r>
      <w:r>
        <w:rPr>
          <w:rFonts w:hint="eastAsia" w:ascii="宋体" w:hAnsi="宋体" w:eastAsia="宋体" w:cs="宋体"/>
          <w:color w:val="auto"/>
          <w:sz w:val="24"/>
          <w:szCs w:val="24"/>
          <w:highlight w:val="none"/>
        </w:rPr>
        <w:t>验收报告。</w:t>
      </w:r>
    </w:p>
    <w:p w14:paraId="2AB8F0E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项目通过</w:t>
      </w:r>
      <w:r>
        <w:rPr>
          <w:rFonts w:hint="eastAsia" w:ascii="宋体" w:hAnsi="宋体" w:eastAsia="宋体" w:cs="宋体"/>
          <w:color w:val="auto"/>
          <w:sz w:val="24"/>
          <w:szCs w:val="24"/>
          <w:highlight w:val="none"/>
          <w:lang w:eastAsia="zh-CN"/>
        </w:rPr>
        <w:t>到货</w:t>
      </w:r>
      <w:r>
        <w:rPr>
          <w:rFonts w:hint="eastAsia" w:ascii="宋体" w:hAnsi="宋体" w:eastAsia="宋体" w:cs="宋体"/>
          <w:color w:val="auto"/>
          <w:sz w:val="24"/>
          <w:szCs w:val="24"/>
          <w:highlight w:val="none"/>
        </w:rPr>
        <w:t>验收后进入至少为期</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个日历日的试运行期，期间如发生问题，</w:t>
      </w:r>
      <w:r>
        <w:rPr>
          <w:rFonts w:hint="eastAsia" w:ascii="宋体" w:hAnsi="宋体" w:eastAsia="宋体" w:cs="宋体"/>
          <w:color w:val="auto"/>
          <w:sz w:val="24"/>
          <w:szCs w:val="24"/>
          <w:highlight w:val="none"/>
          <w:lang w:eastAsia="zh-CN"/>
        </w:rPr>
        <w:t>自发生问题之日起</w:t>
      </w:r>
      <w:r>
        <w:rPr>
          <w:rFonts w:hint="eastAsia" w:ascii="宋体" w:hAnsi="宋体" w:eastAsia="宋体" w:cs="宋体"/>
          <w:color w:val="auto"/>
          <w:sz w:val="24"/>
          <w:szCs w:val="24"/>
          <w:highlight w:val="none"/>
        </w:rPr>
        <w:t xml:space="preserve">试运行期将予以延长 </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个日历日。</w:t>
      </w:r>
    </w:p>
    <w:p w14:paraId="56E02724">
      <w:pPr>
        <w:pageBreakBefore w:val="0"/>
        <w:tabs>
          <w:tab w:val="left" w:pos="735"/>
          <w:tab w:val="left" w:pos="870"/>
        </w:tabs>
        <w:wordWrap/>
        <w:topLinePunct w:val="0"/>
        <w:bidi w:val="0"/>
        <w:adjustRightInd w:val="0"/>
        <w:snapToGrid w:val="0"/>
        <w:spacing w:line="360" w:lineRule="auto"/>
        <w:ind w:firstLine="480" w:firstLineChars="200"/>
        <w:rPr>
          <w:rFonts w:ascii="Times New Roman" w:hAnsi="Times New Roman" w:eastAsia="仿宋_GB2312"/>
          <w:color w:val="auto"/>
          <w:sz w:val="24"/>
          <w:highlight w:val="none"/>
        </w:rPr>
      </w:pPr>
      <w:r>
        <w:rPr>
          <w:rFonts w:hint="eastAsia" w:ascii="宋体" w:hAnsi="宋体" w:eastAsia="宋体" w:cs="宋体"/>
          <w:color w:val="auto"/>
          <w:sz w:val="24"/>
          <w:szCs w:val="24"/>
          <w:highlight w:val="none"/>
        </w:rPr>
        <w:t>延长期限内，再次发生问题的，</w:t>
      </w:r>
      <w:r>
        <w:rPr>
          <w:rFonts w:hint="eastAsia" w:ascii="宋体" w:hAnsi="宋体" w:cs="宋体"/>
          <w:color w:val="auto"/>
          <w:sz w:val="24"/>
          <w:szCs w:val="24"/>
          <w:highlight w:val="none"/>
          <w:lang w:val="en-US" w:eastAsia="zh-CN"/>
        </w:rPr>
        <w:t>采购人</w:t>
      </w:r>
      <w:r>
        <w:rPr>
          <w:rFonts w:hint="eastAsia" w:ascii="Times New Roman" w:hAnsi="Times New Roman" w:eastAsia="仿宋_GB2312"/>
          <w:color w:val="auto"/>
          <w:sz w:val="24"/>
          <w:highlight w:val="none"/>
        </w:rPr>
        <w:t>有权根据本合同第八条终止合同并追究乙方的违约及赔偿责任。</w:t>
      </w:r>
    </w:p>
    <w:p w14:paraId="02EF44A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终止合同并追究</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的违约及赔偿责任。</w:t>
      </w:r>
    </w:p>
    <w:p w14:paraId="2CE74E2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试运行期满后，双方共同组成验收小组，经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确认后按照技术合同约定的验收标准和</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装备</w:t>
      </w:r>
      <w:r>
        <w:rPr>
          <w:rFonts w:hint="eastAsia" w:ascii="宋体" w:hAnsi="宋体" w:eastAsia="宋体" w:cs="宋体"/>
          <w:color w:val="auto"/>
          <w:sz w:val="24"/>
          <w:szCs w:val="24"/>
          <w:highlight w:val="none"/>
        </w:rPr>
        <w:t>项目管理相关规定进行最终验收。通过后出具最终验收报告。</w:t>
      </w:r>
    </w:p>
    <w:p w14:paraId="5CE4AF63">
      <w:pPr>
        <w:adjustRightInd w:val="0"/>
        <w:snapToGrid w:val="0"/>
        <w:spacing w:line="360" w:lineRule="auto"/>
        <w:ind w:firstLine="480" w:firstLineChars="200"/>
        <w:rPr>
          <w:rFonts w:hint="eastAsia" w:eastAsia="宋体"/>
          <w:b/>
          <w:color w:val="auto"/>
          <w:sz w:val="24"/>
          <w:highlight w:val="none"/>
          <w:lang w:eastAsia="zh-CN"/>
        </w:rPr>
      </w:pPr>
      <w:r>
        <w:rPr>
          <w:rFonts w:hint="eastAsia" w:ascii="宋体" w:hAnsi="宋体" w:eastAsia="宋体" w:cs="宋体"/>
          <w:color w:val="auto"/>
          <w:sz w:val="24"/>
          <w:szCs w:val="24"/>
          <w:highlight w:val="none"/>
        </w:rPr>
        <w:t>验收不合格的，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有权终止合同并追究</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的违约及赔偿责任。</w:t>
      </w:r>
    </w:p>
    <w:p w14:paraId="78F89C55">
      <w:pPr>
        <w:rPr>
          <w:color w:val="auto"/>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A91284"/>
    <w:multiLevelType w:val="singleLevel"/>
    <w:tmpl w:val="DFA9128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5747"/>
    <w:rsid w:val="674F5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Body Text Indent"/>
    <w:basedOn w:val="1"/>
    <w:next w:val="5"/>
    <w:qFormat/>
    <w:uiPriority w:val="0"/>
    <w:pPr>
      <w:spacing w:line="360" w:lineRule="auto"/>
      <w:ind w:firstLine="570"/>
    </w:pPr>
    <w:rPr>
      <w:sz w:val="24"/>
    </w:rPr>
  </w:style>
  <w:style w:type="paragraph" w:styleId="5">
    <w:name w:val="Body Text First Indent 2"/>
    <w:basedOn w:val="4"/>
    <w:next w:val="1"/>
    <w:qFormat/>
    <w:uiPriority w:val="0"/>
    <w:pPr>
      <w:spacing w:after="120" w:line="480" w:lineRule="exact"/>
      <w:ind w:left="420" w:leftChars="200" w:firstLine="420" w:firstLineChars="200"/>
    </w:pPr>
    <w:rPr>
      <w:szCs w:val="20"/>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2025-09-30T08:20:00Z</dcterms:created>
  <dc:creator>卓</dc:creator>
  <cp:lastModifiedBy>卓</cp:lastModifiedBy>
  <dcterms:modified xsi:type="dcterms:W3CDTF">2025-09-30T08:21:27Z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B665C002B86B4B5FAC9274F65F46D14F_11</vt:lpwstr>
  </property>
  <property fmtid="{D5CDD505-2E9C-101B-9397-08002B2CF9AE}" pid="4" name="KSOTemplateDocerSaveRecord">
    <vt:lpwstr>eyJoZGlkIjoiNTQ2YWU4ZmVkMTg2MmRlOGU2ZWVkODQzZWU5OTBiZDAiLCJ1c2VySWQiOiI1NDQ3NjE0MjMifQ==</vt:lpwstr>
  </property>
</Properties>
</file>