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0" w:name="_Toc99301424"/>
      <w:r>
        <w:rPr>
          <w:b/>
          <w:sz w:val="36"/>
          <w:szCs w:val="36"/>
          <w:highlight w:val="none"/>
        </w:rPr>
        <w:t>第五章采购需求</w:t>
      </w:r>
      <w:bookmarkEnd w:id="0"/>
    </w:p>
    <w:p>
      <w:pPr>
        <w:adjustRightInd w:val="0"/>
        <w:spacing w:line="540" w:lineRule="exact"/>
        <w:jc w:val="left"/>
        <w:textAlignment w:val="baseline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一、采购标的</w:t>
      </w:r>
    </w:p>
    <w:p>
      <w:pPr>
        <w:adjustRightInd w:val="0"/>
        <w:spacing w:line="540" w:lineRule="exact"/>
        <w:jc w:val="left"/>
        <w:textAlignment w:val="baseline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1.采购标的</w:t>
      </w:r>
    </w:p>
    <w:tbl>
      <w:tblPr>
        <w:tblStyle w:val="5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769"/>
        <w:gridCol w:w="1256"/>
        <w:gridCol w:w="1256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序号</w:t>
            </w:r>
          </w:p>
        </w:tc>
        <w:tc>
          <w:tcPr>
            <w:tcW w:w="37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货物或服务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名称</w:t>
            </w:r>
          </w:p>
        </w:tc>
        <w:tc>
          <w:tcPr>
            <w:tcW w:w="12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数量</w:t>
            </w:r>
          </w:p>
        </w:tc>
        <w:tc>
          <w:tcPr>
            <w:tcW w:w="12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单位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备注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1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37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柳林监狱2025-2026年度物业服务项目</w:t>
            </w:r>
          </w:p>
        </w:tc>
        <w:tc>
          <w:tcPr>
            <w:tcW w:w="12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项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</w:tbl>
    <w:p>
      <w:pPr>
        <w:adjustRightInd w:val="0"/>
        <w:spacing w:line="540" w:lineRule="exact"/>
        <w:jc w:val="left"/>
        <w:textAlignment w:val="baseline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2.主要内容：</w:t>
      </w:r>
    </w:p>
    <w:p>
      <w:pPr>
        <w:numPr>
          <w:ilvl w:val="0"/>
          <w:numId w:val="0"/>
        </w:numPr>
        <w:adjustRightInd w:val="0"/>
        <w:spacing w:line="540" w:lineRule="exact"/>
        <w:ind w:left="480" w:firstLine="0" w:firstLineChars="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2.1项目服务范围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北京市监狱管理局清河分局柳林监狱办公楼、备勤楼、体能馆、会议室、候见室等室内及柳林监狱四至内、监管区围墙外区域的物业管理；日常维修维护；化粪清掏；垃圾清运；临时性物资转运服务等。</w:t>
      </w:r>
    </w:p>
    <w:p>
      <w:pPr>
        <w:numPr>
          <w:ilvl w:val="0"/>
          <w:numId w:val="0"/>
        </w:numPr>
        <w:adjustRightInd w:val="0"/>
        <w:spacing w:line="540" w:lineRule="exact"/>
        <w:ind w:left="480" w:firstLine="0" w:firstLineChars="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2.2项目基本情况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北京市监狱管理局清河分局柳林监狱位于天津市宁河区清河农场，监狱办公楼、备勤楼、体能馆及候见室建筑面积总计8350 平方米，水泥路面、花砖路面、停车场（棚）等硬化面积15000 平方米，绿化养护面积 89000 平方米；柴油发电机一台、配电室一处。</w:t>
      </w:r>
    </w:p>
    <w:p>
      <w:pPr>
        <w:numPr>
          <w:ilvl w:val="0"/>
          <w:numId w:val="0"/>
        </w:numPr>
        <w:adjustRightInd w:val="0"/>
        <w:spacing w:line="540" w:lineRule="exact"/>
        <w:ind w:left="480" w:firstLine="0" w:firstLineChars="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2.3投标单位的须知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（1）中标人须遵守国家法律法规，遵守柳林监狱相关工作管理制度，服从监狱统一管理，无条件接受采购人对工作质量、工作效果等方面的监督、检查和考核。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（2）中标人承担经营场所范围内的独立法律责任。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（3）物业服务工作由中标人负责，不得外包、转让。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（4）中标人自主经营、自负盈亏，所有管理工作人员由中标人自行招聘和管理，伙食、各项待遇、保险等由中标人自行安排，经费自理；工作人员体检、伤残疾病等费用均由中标人自理。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（5）采购人无偿为中标人提供物业服务办公场所，水、电由采购人提供保障。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（6）清理杂草、绿化养护、维修维护等服务所需设备工具和保洁、消杀所需设备由中标人自行配备，服务期满后由中标人自行处置，保洁、消杀（防疫、灭蚊虫）所需低值易耗工具、用品由采购人提供。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（7）绿化养护用化肥、农药费用由中标人承担。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（8）防疫防护用品和防疫用消毒液等消耗品（医用酒精、84消毒液等）由采购人提供。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9）垃圾处理费用：生活垃圾主要集中在民警办公区、驻监武警区、狱内封闭区，每周产生生活垃圾约200桶（240L/桶），生活垃圾分类归集、分类运输和分类消纳处理（委托专业的垃圾处理公司）的相关服务费由中标人承担，垃圾分类容器、垃圾袋、宣传展板由采购人提供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（10）中标人用于物业管理服务的办公设备、办公用品由中标人自行配备，费用自理。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（11）遇节假日、特殊活动，合作方需提供挂灯笼、摆花等服务，灯笼、彩灯由采购方提供，鲜花由中标人提供。中标人应满足采购方提出的规模和数量。</w:t>
      </w:r>
    </w:p>
    <w:p>
      <w:pPr>
        <w:pStyle w:val="2"/>
        <w:adjustRightInd w:val="0"/>
        <w:spacing w:line="300" w:lineRule="auto"/>
        <w:ind w:firstLine="422" w:firstLineChars="0"/>
        <w:jc w:val="both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>二、商务要求</w:t>
      </w:r>
    </w:p>
    <w:p>
      <w:pPr>
        <w:spacing w:line="360" w:lineRule="auto"/>
        <w:ind w:firstLine="472" w:firstLineChars="196"/>
        <w:contextualSpacing/>
        <w:rPr>
          <w:rFonts w:ascii="宋体" w:hAnsi="宋体" w:cs="宋体"/>
          <w:b/>
          <w:sz w:val="24"/>
          <w:szCs w:val="21"/>
          <w:highlight w:val="none"/>
        </w:rPr>
      </w:pPr>
      <w:r>
        <w:rPr>
          <w:rFonts w:ascii="宋体" w:hAnsi="宋体" w:cs="宋体"/>
          <w:b/>
          <w:sz w:val="24"/>
          <w:szCs w:val="21"/>
          <w:highlight w:val="none"/>
        </w:rPr>
        <w:t xml:space="preserve">1. </w:t>
      </w:r>
      <w:r>
        <w:rPr>
          <w:rFonts w:hint="eastAsia" w:ascii="宋体" w:hAnsi="宋体" w:cs="宋体"/>
          <w:b/>
          <w:sz w:val="24"/>
          <w:szCs w:val="21"/>
          <w:highlight w:val="none"/>
        </w:rPr>
        <w:t>物业服务实施期限和地点</w:t>
      </w:r>
    </w:p>
    <w:p>
      <w:pPr>
        <w:pStyle w:val="16"/>
        <w:spacing w:line="360" w:lineRule="auto"/>
        <w:ind w:firstLine="480" w:firstLineChars="200"/>
        <w:rPr>
          <w:rFonts w:ascii="宋体" w:hAnsi="宋体" w:cs="宋体"/>
          <w:sz w:val="24"/>
          <w:szCs w:val="21"/>
          <w:highlight w:val="none"/>
        </w:rPr>
      </w:pPr>
      <w:r>
        <w:rPr>
          <w:rFonts w:ascii="宋体" w:hAnsi="宋体" w:cs="宋体"/>
          <w:sz w:val="24"/>
          <w:szCs w:val="21"/>
          <w:highlight w:val="none"/>
        </w:rPr>
        <w:t>1.1服务期限为一年，即：2025年12月1日-2026年11月30日。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sz w:val="24"/>
          <w:szCs w:val="21"/>
          <w:highlight w:val="none"/>
        </w:rPr>
      </w:pPr>
      <w:r>
        <w:rPr>
          <w:rFonts w:ascii="宋体" w:hAnsi="宋体" w:cs="宋体"/>
          <w:bCs/>
          <w:sz w:val="24"/>
          <w:szCs w:val="21"/>
          <w:highlight w:val="none"/>
        </w:rPr>
        <w:t>1.2服务地点：</w:t>
      </w:r>
      <w:r>
        <w:rPr>
          <w:rFonts w:hint="eastAsia" w:ascii="宋体" w:hAnsi="宋体" w:cs="宋体"/>
          <w:sz w:val="24"/>
          <w:szCs w:val="21"/>
          <w:highlight w:val="none"/>
        </w:rPr>
        <w:t>天津市滨海新区清河农场</w:t>
      </w:r>
      <w:r>
        <w:rPr>
          <w:rFonts w:hint="eastAsia" w:ascii="宋体" w:hAnsi="宋体" w:cs="宋体"/>
          <w:sz w:val="24"/>
          <w:highlight w:val="none"/>
        </w:rPr>
        <w:t>柳林监狱</w:t>
      </w:r>
      <w:r>
        <w:rPr>
          <w:rFonts w:ascii="宋体" w:hAnsi="宋体" w:cs="宋体"/>
          <w:sz w:val="24"/>
          <w:szCs w:val="21"/>
          <w:highlight w:val="none"/>
        </w:rPr>
        <w:t>。</w:t>
      </w:r>
    </w:p>
    <w:p>
      <w:pPr>
        <w:spacing w:line="360" w:lineRule="auto"/>
        <w:ind w:firstLine="472" w:firstLineChars="196"/>
        <w:contextualSpacing/>
        <w:rPr>
          <w:rFonts w:ascii="宋体" w:hAnsi="宋体" w:cs="宋体"/>
          <w:b/>
          <w:sz w:val="24"/>
          <w:szCs w:val="21"/>
          <w:highlight w:val="none"/>
        </w:rPr>
      </w:pPr>
      <w:r>
        <w:rPr>
          <w:rFonts w:ascii="宋体" w:hAnsi="宋体" w:cs="宋体"/>
          <w:b/>
          <w:sz w:val="24"/>
          <w:szCs w:val="21"/>
          <w:highlight w:val="none"/>
        </w:rPr>
        <w:t xml:space="preserve">2. </w:t>
      </w:r>
      <w:r>
        <w:rPr>
          <w:rFonts w:hint="eastAsia" w:ascii="宋体" w:hAnsi="宋体" w:cs="宋体"/>
          <w:b/>
          <w:sz w:val="24"/>
          <w:szCs w:val="21"/>
          <w:highlight w:val="none"/>
        </w:rPr>
        <w:t>付款条件（进度和方式）</w:t>
      </w:r>
    </w:p>
    <w:p>
      <w:pPr>
        <w:spacing w:line="360" w:lineRule="auto"/>
        <w:ind w:firstLine="420"/>
        <w:rPr>
          <w:sz w:val="24"/>
          <w:highlight w:val="none"/>
        </w:rPr>
      </w:pPr>
      <w:r>
        <w:rPr>
          <w:rFonts w:hint="eastAsia"/>
          <w:sz w:val="24"/>
          <w:highlight w:val="none"/>
          <w:lang w:eastAsia="zh-CN"/>
        </w:rPr>
        <w:t>采购人</w:t>
      </w:r>
      <w:r>
        <w:rPr>
          <w:rFonts w:hint="eastAsia"/>
          <w:sz w:val="24"/>
          <w:highlight w:val="none"/>
        </w:rPr>
        <w:t>以银行转账的方式向</w:t>
      </w:r>
      <w:r>
        <w:rPr>
          <w:rFonts w:hint="eastAsia"/>
          <w:sz w:val="24"/>
          <w:highlight w:val="none"/>
          <w:lang w:eastAsia="zh-CN"/>
        </w:rPr>
        <w:t>中标人</w:t>
      </w:r>
      <w:r>
        <w:rPr>
          <w:rFonts w:hint="eastAsia"/>
          <w:sz w:val="24"/>
          <w:highlight w:val="none"/>
        </w:rPr>
        <w:t>支付物业服务费。自本合同执行之日起双方参照本合同附件之《物业服务考评办法》以及本合同有关</w:t>
      </w:r>
      <w:r>
        <w:rPr>
          <w:rFonts w:hint="eastAsia"/>
          <w:sz w:val="24"/>
          <w:highlight w:val="none"/>
          <w:lang w:val="en-US" w:eastAsia="zh-CN"/>
        </w:rPr>
        <w:t>中标人</w:t>
      </w:r>
      <w:r>
        <w:rPr>
          <w:rFonts w:hint="eastAsia"/>
          <w:sz w:val="24"/>
          <w:highlight w:val="none"/>
        </w:rPr>
        <w:t>服务质量考核的有关约定，在</w:t>
      </w:r>
      <w:r>
        <w:rPr>
          <w:rFonts w:hint="eastAsia"/>
          <w:sz w:val="24"/>
          <w:highlight w:val="none"/>
          <w:lang w:val="en-US" w:eastAsia="zh-CN"/>
        </w:rPr>
        <w:t>中标人</w:t>
      </w:r>
      <w:r>
        <w:rPr>
          <w:rFonts w:hint="eastAsia"/>
          <w:sz w:val="24"/>
          <w:highlight w:val="none"/>
        </w:rPr>
        <w:t>服务考评达标情况下</w:t>
      </w:r>
      <w:r>
        <w:rPr>
          <w:rFonts w:hint="eastAsia"/>
          <w:sz w:val="24"/>
          <w:highlight w:val="none"/>
          <w:lang w:eastAsia="zh-CN"/>
        </w:rPr>
        <w:t>采购人</w:t>
      </w:r>
      <w:r>
        <w:rPr>
          <w:rFonts w:hint="eastAsia"/>
          <w:sz w:val="24"/>
          <w:highlight w:val="none"/>
        </w:rPr>
        <w:t>分</w:t>
      </w:r>
      <w:r>
        <w:rPr>
          <w:rFonts w:hint="eastAsia"/>
          <w:sz w:val="24"/>
          <w:highlight w:val="none"/>
          <w:lang w:eastAsia="zh-CN"/>
        </w:rPr>
        <w:t>3</w:t>
      </w:r>
      <w:r>
        <w:rPr>
          <w:rFonts w:hint="eastAsia"/>
          <w:sz w:val="24"/>
          <w:highlight w:val="none"/>
        </w:rPr>
        <w:t>次向</w:t>
      </w:r>
      <w:r>
        <w:rPr>
          <w:rFonts w:hint="eastAsia"/>
          <w:sz w:val="24"/>
          <w:highlight w:val="none"/>
          <w:lang w:eastAsia="zh-CN"/>
        </w:rPr>
        <w:t>中标人</w:t>
      </w:r>
      <w:r>
        <w:rPr>
          <w:rFonts w:hint="eastAsia"/>
          <w:sz w:val="24"/>
          <w:highlight w:val="none"/>
        </w:rPr>
        <w:t>支付物业服务费用，</w:t>
      </w:r>
      <w:r>
        <w:rPr>
          <w:rFonts w:hint="eastAsia"/>
          <w:sz w:val="24"/>
          <w:highlight w:val="none"/>
          <w:lang w:eastAsia="zh-CN"/>
        </w:rPr>
        <w:t>采购人因财政资金不到位、财政封账或财务审计等原因导致不能按时付款需调整支付时间的，不属于违规行为，采购人不承担违约责任</w:t>
      </w:r>
      <w:r>
        <w:rPr>
          <w:rFonts w:hint="eastAsia"/>
          <w:sz w:val="24"/>
          <w:highlight w:val="none"/>
        </w:rPr>
        <w:t>，</w:t>
      </w:r>
      <w:r>
        <w:rPr>
          <w:rFonts w:hint="eastAsia"/>
          <w:sz w:val="24"/>
          <w:highlight w:val="none"/>
          <w:lang w:eastAsia="zh-CN"/>
        </w:rPr>
        <w:t>中标人应当及时根据</w:t>
      </w:r>
      <w:r>
        <w:rPr>
          <w:rFonts w:hint="eastAsia"/>
          <w:sz w:val="24"/>
          <w:highlight w:val="none"/>
          <w:lang w:val="en-US" w:eastAsia="zh-CN"/>
        </w:rPr>
        <w:t>采购人</w:t>
      </w:r>
      <w:r>
        <w:rPr>
          <w:rFonts w:hint="eastAsia"/>
          <w:sz w:val="24"/>
          <w:highlight w:val="none"/>
          <w:lang w:eastAsia="zh-CN"/>
        </w:rPr>
        <w:t>要求出具合法发票，</w:t>
      </w:r>
      <w:r>
        <w:rPr>
          <w:rFonts w:hint="eastAsia"/>
          <w:sz w:val="24"/>
          <w:highlight w:val="none"/>
        </w:rPr>
        <w:t>发票名目为：物业服务费。</w:t>
      </w:r>
    </w:p>
    <w:p>
      <w:pPr>
        <w:spacing w:line="360" w:lineRule="auto"/>
        <w:ind w:firstLine="42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第一次</w:t>
      </w:r>
      <w:r>
        <w:rPr>
          <w:rFonts w:hint="eastAsia"/>
          <w:sz w:val="24"/>
          <w:highlight w:val="none"/>
          <w:lang w:val="en-US" w:eastAsia="zh-CN"/>
        </w:rPr>
        <w:t>2026年3月</w:t>
      </w:r>
      <w:r>
        <w:rPr>
          <w:rFonts w:hint="eastAsia"/>
          <w:sz w:val="24"/>
          <w:highlight w:val="none"/>
        </w:rPr>
        <w:t>支付</w:t>
      </w:r>
      <w:r>
        <w:rPr>
          <w:rFonts w:hint="eastAsia"/>
          <w:sz w:val="24"/>
          <w:highlight w:val="none"/>
          <w:lang w:val="en-US" w:eastAsia="zh-CN"/>
        </w:rPr>
        <w:t>50%</w:t>
      </w:r>
      <w:r>
        <w:rPr>
          <w:rFonts w:hint="eastAsia"/>
          <w:sz w:val="24"/>
          <w:highlight w:val="none"/>
        </w:rPr>
        <w:t>，元。</w:t>
      </w:r>
    </w:p>
    <w:p>
      <w:pPr>
        <w:spacing w:line="360" w:lineRule="auto"/>
        <w:ind w:firstLine="42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第二次</w:t>
      </w:r>
      <w:r>
        <w:rPr>
          <w:rFonts w:hint="eastAsia"/>
          <w:sz w:val="24"/>
          <w:highlight w:val="none"/>
          <w:lang w:val="en-US" w:eastAsia="zh-CN"/>
        </w:rPr>
        <w:t>2026年8</w:t>
      </w:r>
      <w:r>
        <w:rPr>
          <w:rFonts w:hint="eastAsia"/>
          <w:sz w:val="24"/>
          <w:highlight w:val="none"/>
        </w:rPr>
        <w:t>月支付</w:t>
      </w:r>
      <w:r>
        <w:rPr>
          <w:rFonts w:hint="eastAsia"/>
          <w:sz w:val="24"/>
          <w:highlight w:val="none"/>
          <w:lang w:val="en-US" w:eastAsia="zh-CN"/>
        </w:rPr>
        <w:t>25%</w:t>
      </w:r>
      <w:r>
        <w:rPr>
          <w:rFonts w:hint="eastAsia"/>
          <w:sz w:val="24"/>
          <w:highlight w:val="none"/>
        </w:rPr>
        <w:t>，元。</w:t>
      </w:r>
    </w:p>
    <w:p>
      <w:pPr>
        <w:spacing w:line="360" w:lineRule="auto"/>
        <w:ind w:firstLine="420" w:firstLineChars="0"/>
        <w:jc w:val="both"/>
        <w:rPr>
          <w:rFonts w:ascii="宋体" w:hAnsi="宋体" w:cs="宋体"/>
          <w:bCs/>
          <w:color w:val="FF0000"/>
          <w:sz w:val="24"/>
          <w:highlight w:val="none"/>
        </w:rPr>
      </w:pPr>
      <w:r>
        <w:rPr>
          <w:rFonts w:hint="eastAsia"/>
          <w:sz w:val="24"/>
          <w:highlight w:val="none"/>
        </w:rPr>
        <w:t>第三次</w:t>
      </w:r>
      <w:r>
        <w:rPr>
          <w:rFonts w:hint="eastAsia"/>
          <w:sz w:val="24"/>
          <w:highlight w:val="none"/>
          <w:lang w:val="en-US" w:eastAsia="zh-CN"/>
        </w:rPr>
        <w:t>2026年11</w:t>
      </w:r>
      <w:r>
        <w:rPr>
          <w:rFonts w:hint="eastAsia"/>
          <w:sz w:val="24"/>
          <w:highlight w:val="none"/>
        </w:rPr>
        <w:t>月支付</w:t>
      </w:r>
      <w:r>
        <w:rPr>
          <w:rFonts w:hint="eastAsia"/>
          <w:sz w:val="24"/>
          <w:highlight w:val="none"/>
          <w:lang w:val="en-US" w:eastAsia="zh-CN"/>
        </w:rPr>
        <w:t>25%</w:t>
      </w:r>
      <w:r>
        <w:rPr>
          <w:rFonts w:hint="eastAsia"/>
          <w:sz w:val="24"/>
          <w:highlight w:val="none"/>
        </w:rPr>
        <w:t>，元。</w:t>
      </w:r>
    </w:p>
    <w:p>
      <w:pPr>
        <w:spacing w:line="360" w:lineRule="auto"/>
        <w:ind w:firstLine="42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服务人员在监狱干职食堂就餐餐费为每人每月</w:t>
      </w:r>
      <w:r>
        <w:rPr>
          <w:sz w:val="24"/>
          <w:highlight w:val="none"/>
        </w:rPr>
        <w:t>600</w:t>
      </w:r>
      <w:r>
        <w:rPr>
          <w:rFonts w:hint="eastAsia"/>
          <w:sz w:val="24"/>
          <w:highlight w:val="none"/>
        </w:rPr>
        <w:t>元，根据实际就餐人数交到</w:t>
      </w:r>
      <w:r>
        <w:rPr>
          <w:rFonts w:hint="eastAsia"/>
          <w:sz w:val="24"/>
          <w:highlight w:val="none"/>
          <w:lang w:val="en-US" w:eastAsia="zh-CN"/>
        </w:rPr>
        <w:t>采购人</w:t>
      </w:r>
      <w:r>
        <w:rPr>
          <w:rFonts w:hint="eastAsia"/>
          <w:sz w:val="24"/>
          <w:highlight w:val="none"/>
        </w:rPr>
        <w:t>财务科，方可结算服务费。</w:t>
      </w:r>
    </w:p>
    <w:p>
      <w:pPr>
        <w:adjustRightInd/>
        <w:spacing w:line="360" w:lineRule="auto"/>
        <w:ind w:firstLine="420" w:firstLineChars="0"/>
        <w:jc w:val="both"/>
        <w:textAlignment w:val="auto"/>
        <w:rPr>
          <w:rFonts w:ascii="宋体" w:hAnsi="宋体" w:cs="宋体"/>
          <w:bCs/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、以上金额</w:t>
      </w:r>
      <w:r>
        <w:rPr>
          <w:rFonts w:hint="eastAsia"/>
          <w:sz w:val="24"/>
          <w:highlight w:val="none"/>
          <w:lang w:val="en-US" w:eastAsia="zh-CN"/>
        </w:rPr>
        <w:t>采购人</w:t>
      </w:r>
      <w:r>
        <w:rPr>
          <w:rFonts w:hint="eastAsia"/>
          <w:sz w:val="24"/>
          <w:highlight w:val="none"/>
        </w:rPr>
        <w:t>付款前</w:t>
      </w:r>
      <w:r>
        <w:rPr>
          <w:rFonts w:hint="eastAsia"/>
          <w:sz w:val="24"/>
          <w:highlight w:val="none"/>
          <w:lang w:val="en-US" w:eastAsia="zh-CN"/>
        </w:rPr>
        <w:t>中标人</w:t>
      </w:r>
      <w:r>
        <w:rPr>
          <w:rFonts w:hint="eastAsia"/>
          <w:sz w:val="24"/>
          <w:highlight w:val="none"/>
        </w:rPr>
        <w:t>须向</w:t>
      </w:r>
      <w:r>
        <w:rPr>
          <w:rFonts w:hint="eastAsia"/>
          <w:sz w:val="24"/>
          <w:highlight w:val="none"/>
          <w:lang w:val="en-US" w:eastAsia="zh-CN"/>
        </w:rPr>
        <w:t>采购人</w:t>
      </w:r>
      <w:r>
        <w:rPr>
          <w:rFonts w:hint="eastAsia"/>
          <w:sz w:val="24"/>
          <w:highlight w:val="none"/>
        </w:rPr>
        <w:t>提供正规的物业服务发票及对应的政采结算明细单，否则甲方有权拒付。</w:t>
      </w:r>
    </w:p>
    <w:p>
      <w:pPr>
        <w:adjustRightInd w:val="0"/>
        <w:spacing w:line="540" w:lineRule="exact"/>
        <w:jc w:val="left"/>
        <w:textAlignment w:val="baseline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三、技术要求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1.指导思想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1.1以勤俭节约、提供优质服务为宗旨，以规范管理为手段，以实现人、财、物的最佳结合为目标，按照物业管理的自身规律，采取有效的形式，实施全方位统一的管理，健全制度，规范动作，以最小的投入，实现最佳的管理目标，努力创造一个文明、安全、高效、舒适、和谐的工作环境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1.2依据国家物业管理优秀示范楼宇的相关标准，制定和实施物业管理服务计划。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1.3建立健全各项管理制度，建立良好的工作秩序，保证服务质量。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1.4制定专业岗位培训计划，有具体的落实措施和考核方法，保证服务人员持证上岗。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1.5保全和管理好物业管理档案资料。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1.6定期征求采购人意见，针对提出的问题及时整改，不断提高物业服务水平。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1.7建立应对各种公共突发事件的应急处理机制，一旦发生突发性事件，能随时启动应急处理预案。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(1)制定突发事件综合处置预案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(2)制定重要活动后勤保障应急预案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(3)制定雨雪强风极端天气应急预案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(4)制定突发公共事件应急预案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(5)制定重大故障应急预案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(6)制定专项应预案（包括火灾、防汛、停电、跑水等）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2.编制本项目的物业管理方案，并制定组建物业管理服务机构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2.1组织实施物业管理服务有效的工作计划；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2.2物业人员须彬彬有礼，听从命令，服从指挥。服务时统一着装上岗,衣着得体、整齐、干净，佩戴胸牌。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2.3卫生保洁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卫生保洁指保持公共区域内的环境清洁而进行的日常管理工作。有健全的保洁制度，清洁卫生实行责任制，有明确的分工和责任范围。保洁耗材必须使用环保物品。发生突发公共卫生事件时，迅速组织人员对公共设备设施及环境进行通风、清洗和消毒，维持正常的工作生活秩序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人员要求：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(1)指定办公室、会客室、备勤楼和会议室的卫生保洁的服务人员：女性，身体健康；履历无不良记录，无不良嗜好；录用前，必须经过背调；上岗前，必须经过专业培训，具有保密和服务意识。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(2)公共区域保洁人员：身体健康；履历无不良记录，无不良嗜好；录用前，必须经过背调。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保洁要求：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办公区室内保洁。每日保证室内环境、家具、用品、设施、花木等清洁、整洁、光亮，无尘土，花草植物茂盛。地面光亮，无水迹、污渍。地毯、地面无杂物、无卷边开裂，清洗及时。及时、准确完成领导交办的事务性工作。刑务中心等会议室使用后，及时清理，随时保持室内整洁、温度适宜、正常运行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大厅、公共楼道、公共区域及篮球馆、健身房、台球室等活动中心的卫生保洁，地面光亮，无水迹、污渍。地毯、地面无杂物、无卷边开裂，清洗及时。楼梯、走廊、标示牌、门牌、通风窗口、地角线、墙面、柱子、顶板无尘、无污渍，有明显安全标志。沙发、垃圾桶摆放整齐，外观洁净，桶内垃圾不得超过容积的1/2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大厅天花板无尘埃。玻璃、门窗无尘、无污渍、水迹、裂痕。大厅入口地台、梯级、墙壁表面、所有玻璃门窗及楼内各种设施(含消防设施)无尘土，墙面光亮、无水迹、污渍．楼内无苍蝇、蚊虫、蟑螂、老鼠等虫害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灯饰、壁挂和其他饰物无尘土、损坏、整洁干净。灯具清洁目视无灰尘、挂件不丢失，绝缘性不降低。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定期对地毯进行清洗清洗后，光洁、松软、纹路清晰，对可乐、茶水、油污、口香糖随时清洁，无卫生死点。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公共卫生间保洁。设立每日多次巡视制度，楼层卫生间每日保洁两次;会议室边卫生间在会议室使用时,设专人保洁。及时补充手纸、洗手液。卫生间内无异味，无蚊蝇，保持空气清新。便池无尘、无污、无杂物，小便池内香球及时更换。门窗隔板无尘、无污、无杂物。玻璃、镜面明亮无水迹。墩布间干净、整洁、无杂物、无座椅,无私人物品,物品码放整齐、不囤积。洗手池、龙头、弯管、马桶座、盖及水箱无尘、无污、无杂物,电镀明亮。地面墙角无尘、无污、无杂物、无蛛网，无水迹。设备(烘手器、灯、开关、暖气、通风口、门锁)无尘、无污、空气清新、无异味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指定办公室卫生间每天保洁一次。卫生间内无异味，无蚊蝇，保持空气清新。便池无尘、无污、无杂物。门窗隔板无尘、无污、无杂物。玻璃、镜面明亮无水迹。地面墙角无尘、无污、无杂物、无蛛网，无水迹。洗手池、龙头、弯管、马桶座、盖及水箱无尘、无污、无杂物,电镀明亮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设备(烘手器、灯、开关、暖气、通风口、门锁)无尘、无污、空气清新、无异味。桶内垃圾不得超过1/2，立即清理。空气清新、无异味。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监狱二门每月集中保洁一次。AB门大厅及进出监通道地面光亮，无污渍。走廊、墙面、柱子、栏杆、扶手、顶板无尘、无污渍，玻璃、门窗无尘、无污渍、水迹、裂痕。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办公区室外保洁。洁净无杂物,巡视清扫,没有卫生死角,配合施工人员搞好施工场地卫生。保洁重点是烟头、废纸等杂物，随时捡拾。垃圾清运及时，垃圾站消毒，无蚊蝇滋生。积水积雪及时清理，地面无积水、积雪，符合门前三包要求。</w:t>
      </w:r>
      <w:r>
        <w:rPr>
          <w:rFonts w:hint="eastAsia" w:ascii="宋体" w:hAnsi="宋体" w:cs="宋体"/>
          <w:sz w:val="24"/>
          <w:highlight w:val="none"/>
        </w:rPr>
        <w:t>雨季对建筑物楼顶防水层进行树叶等杂物及时进行清理，对地下排水通道及时进行杂物清理，确保排水畅通，不堵塞。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2.4绿化养护管理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人员要求：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技术员：具有一定专业技能，身体健康，履历无不良记录，无不良嗜好；绿化工：身体健康，无不良记录，无不良嗜好，吃苦耐劳，能够承担绿化养护体力劳动。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养护要求：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花草树木生长正常，修剪及时，叶面干净，具有光泽，无积尘，无枯枝败叶，无病虫害，无杂草；盆器及托盘完好干净，托盘无积土。绿地设施及硬质景观完好无损。植物群落完整，层次丰富，黄土不外露，有整体的观赏效果。植物季相分明，生长茂盛；草坪保持平整，高度不超过10厘米，草屑及时清理；乔木修剪科学合理，剪口光滑整齐，树冠完整美观，无徒长枝、下垂枝、枯枝，内膛不乱，通风透光；绿篱修剪整齐有型，保持观赏面枝叶丰满。花灌木花后修剪及时，无残花；绿地内立视应无明显杂草，土壤疏松通透；草皮无病斑，植物枝叶无虫害咬口、排泄物、无悬挂或依附在植物上的虫茧、休眠虫体及越冬虫蛹；绿地内无垃圾，乔木无树挂；绿地无破坏、践踏及随意占用现象；已有树木死亡率控制在5%以内；现有草坪（含冷季型和暖季型）合理绿期内斑秃控制在5%以内。</w:t>
      </w:r>
    </w:p>
    <w:p>
      <w:pPr>
        <w:pStyle w:val="389"/>
        <w:spacing w:line="520" w:lineRule="exact"/>
        <w:ind w:firstLine="480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杂草及积雪清理。监狱四至区域内，监管区围墙以外区域清理及防火打草，负责每年冬春防火清理及其它季节杂草清理工作；监狱至五科派出所道路两侧杂草及路面积雪视情况及时清理。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2.5基础设施巡检维修维护及值守管理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人员要求：需提供电工及维修工7人，</w:t>
      </w:r>
      <w:r>
        <w:rPr>
          <w:rFonts w:hint="eastAsia" w:ascii="宋体" w:hAnsi="宋体" w:cs="宋体"/>
          <w:sz w:val="24"/>
          <w:highlight w:val="none"/>
        </w:rPr>
        <w:t>人员应相对固定，能够严格执行我单位各种制度，提供24小时值班服务，节假日值班后可被安排合理倒休。</w:t>
      </w:r>
      <w:r>
        <w:rPr>
          <w:rFonts w:hint="eastAsia" w:ascii="宋体" w:hAnsi="宋体" w:cs="宋体"/>
          <w:bCs/>
          <w:sz w:val="24"/>
          <w:highlight w:val="none"/>
        </w:rPr>
        <w:t>身体健康，履历无不良记录，无不良嗜好，其中至少有电工4人需持有高低压电工证，维修工至少有1人持焊接与热切割作业操作证，具有水暖工职业资格证、地下有限空间监护作业证、高空作业证人员优先。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(1)基础设施日常巡检维修和管理。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基础设施日常巡检维修是指为保持狱内、外建筑用房、公共区域原有完好等级及配套设施、设备等能够正常使用，进行日常修复小损小坏等房屋维护管理工作。定期做好楼内各种共用设施和附属建筑物、构筑物的巡查工作发现问题及时做出处置。</w:t>
      </w:r>
      <w:r>
        <w:rPr>
          <w:rFonts w:hint="eastAsia" w:ascii="宋体" w:hAnsi="宋体" w:cs="宋体"/>
          <w:spacing w:val="-4"/>
          <w:sz w:val="24"/>
          <w:highlight w:val="none"/>
        </w:rPr>
        <w:t>做好楼内上下水道的疏通和院内道路</w:t>
      </w:r>
      <w:r>
        <w:rPr>
          <w:rFonts w:hint="eastAsia" w:ascii="宋体" w:hAnsi="宋体" w:cs="宋体"/>
          <w:sz w:val="24"/>
          <w:highlight w:val="none"/>
        </w:rPr>
        <w:t>的维护工作。爱护基础设施，未经委托方批准，不得对用房结构、设施等进行变动。及时完成各项零星维修任务，合格率100%，一般维修任务不得超过24小时。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(2)供电系统运行管理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供电设备维修维护是指为保证全楼供电系统正常运行，对低压电器设备、电线电缆、电气照明装置等设备进行日常管理和维修养护。熟悉发电机性能，做好日常维护管理，能熟练掌握发电机启动工作，停电时能迅速及时启动正常运转。严格执行配电室24小时2人值班制度，熟练掌握配电室各项操作流程，认真填写值班记录，抄写电流负载及电度表计量读数，在停送电过程中认真执行各种规章制度，正确地进行倒闸操作。要求所有人员持证上岗，严格遵守规章制度，按照规定对供电设备定期维护，认真巡视设备运行情况，发现异常和故障隐患要及时上报，正确果断的处置，并做好记录，记录完整、真实。严格执行用电安全规范，确保用电安全，认真做好交接班。配电室内保持整洁、通风、照明设施完好。各楼层配电柜、配电盘每周定期检查维修。加强日常维护检修,保证办公楼内外使用的照明、指示灯具线路、开关完好。各种电气开关、插座、照明灯具及时检修更换。对消防系统设备配置的电器及其他电器、电源要经常检测、保证紧急情况下设备的正常使用。设备出现故障时,维修人员10分钟内到达现场,设备维修合格率达到100％,一般性维修不过夜。</w:t>
      </w:r>
    </w:p>
    <w:p>
      <w:pPr>
        <w:adjustRightInd w:val="0"/>
        <w:spacing w:line="540" w:lineRule="exact"/>
        <w:ind w:firstLine="360" w:firstLineChars="150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2.6化粪清掏</w:t>
      </w:r>
    </w:p>
    <w:p>
      <w:pPr>
        <w:adjustRightInd w:val="0"/>
        <w:spacing w:line="540" w:lineRule="exact"/>
        <w:ind w:firstLine="360" w:firstLineChars="150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负责污水、雨水管道的疏通，狱内、狱外、武警食堂下水化粪池、积水坑的清掏、清运。至少两个月清掏一次，保证作业安全，重大节日前必须巡查。保证及时有效、无遗撒并有详细的操作规程。做好清掏记录，制定紧急突发情况预案，并有效组织实施。保证设施、环境、工作场地的清洁卫生,整洁美观。</w:t>
      </w:r>
    </w:p>
    <w:p>
      <w:pPr>
        <w:adjustRightInd w:val="0"/>
        <w:spacing w:line="540" w:lineRule="exact"/>
        <w:ind w:firstLine="360" w:firstLineChars="150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2.7 垃圾清运工作</w:t>
      </w:r>
    </w:p>
    <w:p>
      <w:pPr>
        <w:adjustRightInd w:val="0"/>
        <w:spacing w:line="540" w:lineRule="exact"/>
        <w:ind w:firstLine="360" w:firstLineChars="150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要有专业的团队负责垃圾的清理、转运工作。按照垃圾分类标准，实现分类收纳、分类运输和分类处理，大约每周产生垃圾200桶（240L）左右，清运至采购人指定地点。垃圾车进入监狱各垃圾站进行垃圾清理、转运工作，如因特殊原因（封闭式管控等），可由双方协商地点进行转运。一般垃圾、其他垃圾、厨余垃圾每天清运，有害垃圾做好登记，达到一定数量定期清运。</w:t>
      </w:r>
    </w:p>
    <w:p>
      <w:pPr>
        <w:adjustRightInd w:val="0"/>
        <w:spacing w:line="540" w:lineRule="exact"/>
        <w:ind w:firstLine="360" w:firstLineChars="150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8.物资装卸转运等临时性工作</w:t>
      </w:r>
    </w:p>
    <w:p>
      <w:pPr>
        <w:adjustRightInd w:val="0"/>
        <w:spacing w:line="540" w:lineRule="exact"/>
        <w:ind w:firstLine="360" w:firstLineChars="150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协助采购人完成物资装卸转运等临时交办的工作（费用含在总款项内，不另支付）。</w:t>
      </w:r>
    </w:p>
    <w:p>
      <w:pPr>
        <w:adjustRightInd w:val="0"/>
        <w:spacing w:line="540" w:lineRule="exact"/>
        <w:ind w:firstLine="360" w:firstLineChars="150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9.</w:t>
      </w:r>
      <w:r>
        <w:rPr>
          <w:rFonts w:hint="eastAsia" w:ascii="宋体" w:hAnsi="宋体" w:cs="宋体"/>
          <w:sz w:val="24"/>
          <w:highlight w:val="none"/>
        </w:rPr>
        <w:t xml:space="preserve"> 严格遵守各项工作要求，造成严重后果的由中标方承担相应责任。</w:t>
      </w:r>
    </w:p>
    <w:p>
      <w:pPr>
        <w:adjustRightInd w:val="0"/>
        <w:spacing w:line="540" w:lineRule="exact"/>
        <w:jc w:val="left"/>
        <w:textAlignment w:val="baseline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四、售后服务及培训要求</w:t>
      </w:r>
    </w:p>
    <w:p>
      <w:pPr>
        <w:adjustRightInd w:val="0"/>
        <w:spacing w:line="540" w:lineRule="exact"/>
        <w:ind w:firstLine="480" w:firstLineChars="200"/>
        <w:jc w:val="left"/>
        <w:textAlignment w:val="baseline"/>
        <w:rPr>
          <w:rFonts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各专业相关人员持有效证件上岗，并配合采购人对突发事件、公共场所卫生及法律知识、防疫、消防、安全生产等相关知识内容的培训。</w:t>
      </w:r>
    </w:p>
    <w:p>
      <w:pPr>
        <w:jc w:val="left"/>
        <w:rPr>
          <w:b/>
          <w:color w:val="auto"/>
          <w:sz w:val="36"/>
          <w:szCs w:val="36"/>
          <w:highlight w:val="none"/>
        </w:rPr>
      </w:pPr>
      <w:bookmarkStart w:id="1" w:name="_GoBack"/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五、</w:t>
      </w:r>
      <w:r>
        <w:rPr>
          <w:rFonts w:hint="eastAsia" w:ascii="宋体" w:hAnsi="宋体"/>
          <w:color w:val="auto"/>
          <w:sz w:val="24"/>
          <w:highlight w:val="none"/>
        </w:rPr>
        <w:t>政策性采购需求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．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．落实《北京市公共场所室内温度控制导则（试行）》（京发改〔2022〕1673号）关于公共建筑和空间的室内温度控制相关要求。</w:t>
      </w:r>
    </w:p>
    <w:p>
      <w:pPr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．照明系统建议落实《北京市党政机关、国有企事业单位办公建筑外观照明强化节能导则(试行)》(京发改〔2022〕88号）</w:t>
      </w:r>
      <w:r>
        <w:rPr>
          <w:rFonts w:ascii="宋体" w:hAnsi="宋体"/>
          <w:color w:val="auto"/>
          <w:sz w:val="24"/>
          <w:highlight w:val="none"/>
        </w:rPr>
        <w:t>。</w:t>
      </w:r>
    </w:p>
    <w:bookmarkEnd w:id="1"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楷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 Sun+ 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3514758"/>
    </w:sdtPr>
    <w:sdtContent>
      <w:p>
        <w:pPr>
          <w:pStyle w:val="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59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251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22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53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52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66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65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6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254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211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24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58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67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B"/>
    <w:rsid w:val="00060A75"/>
    <w:rsid w:val="000932E8"/>
    <w:rsid w:val="000E2776"/>
    <w:rsid w:val="000F1FFF"/>
    <w:rsid w:val="00121300"/>
    <w:rsid w:val="00124E53"/>
    <w:rsid w:val="001415C2"/>
    <w:rsid w:val="001D6FE2"/>
    <w:rsid w:val="001F117D"/>
    <w:rsid w:val="002E329E"/>
    <w:rsid w:val="003009B4"/>
    <w:rsid w:val="003212FB"/>
    <w:rsid w:val="00324BD9"/>
    <w:rsid w:val="00334048"/>
    <w:rsid w:val="00351252"/>
    <w:rsid w:val="003A3CB0"/>
    <w:rsid w:val="00512599"/>
    <w:rsid w:val="00575B2C"/>
    <w:rsid w:val="005B4E82"/>
    <w:rsid w:val="005E743E"/>
    <w:rsid w:val="00603467"/>
    <w:rsid w:val="0063489B"/>
    <w:rsid w:val="00683975"/>
    <w:rsid w:val="006A7765"/>
    <w:rsid w:val="006B5F5E"/>
    <w:rsid w:val="006D4ACE"/>
    <w:rsid w:val="00755D7B"/>
    <w:rsid w:val="00762FB0"/>
    <w:rsid w:val="00787B64"/>
    <w:rsid w:val="00795E42"/>
    <w:rsid w:val="007971D2"/>
    <w:rsid w:val="00834FD7"/>
    <w:rsid w:val="00846841"/>
    <w:rsid w:val="00864014"/>
    <w:rsid w:val="00865AD3"/>
    <w:rsid w:val="008B0C6C"/>
    <w:rsid w:val="008B1476"/>
    <w:rsid w:val="008F1811"/>
    <w:rsid w:val="008F568F"/>
    <w:rsid w:val="00907CCF"/>
    <w:rsid w:val="00961719"/>
    <w:rsid w:val="0099669F"/>
    <w:rsid w:val="009B3175"/>
    <w:rsid w:val="009C5AEE"/>
    <w:rsid w:val="009E5A27"/>
    <w:rsid w:val="009E61BB"/>
    <w:rsid w:val="00A078E7"/>
    <w:rsid w:val="00A14CCB"/>
    <w:rsid w:val="00A26FC5"/>
    <w:rsid w:val="00A36130"/>
    <w:rsid w:val="00AC3B52"/>
    <w:rsid w:val="00AF5803"/>
    <w:rsid w:val="00B76128"/>
    <w:rsid w:val="00B85D11"/>
    <w:rsid w:val="00B91176"/>
    <w:rsid w:val="00C1655F"/>
    <w:rsid w:val="00C54DC2"/>
    <w:rsid w:val="00C71F6F"/>
    <w:rsid w:val="00CC39D9"/>
    <w:rsid w:val="00CD29C5"/>
    <w:rsid w:val="00CD7D81"/>
    <w:rsid w:val="00D76B4C"/>
    <w:rsid w:val="00D870BC"/>
    <w:rsid w:val="00DA0267"/>
    <w:rsid w:val="00DD67EB"/>
    <w:rsid w:val="00E178D8"/>
    <w:rsid w:val="00EC701B"/>
    <w:rsid w:val="00F0039D"/>
    <w:rsid w:val="00F17F9B"/>
    <w:rsid w:val="00F2627B"/>
    <w:rsid w:val="00F41BBB"/>
    <w:rsid w:val="00F87650"/>
    <w:rsid w:val="00F9787B"/>
    <w:rsid w:val="00FA558B"/>
    <w:rsid w:val="0BCC364D"/>
    <w:rsid w:val="0FE61D4E"/>
    <w:rsid w:val="151C29F3"/>
    <w:rsid w:val="1C98397C"/>
    <w:rsid w:val="1CEE5DFA"/>
    <w:rsid w:val="29D20428"/>
    <w:rsid w:val="37AC2D77"/>
    <w:rsid w:val="38677016"/>
    <w:rsid w:val="39184CEB"/>
    <w:rsid w:val="44EC1D67"/>
    <w:rsid w:val="45964E2C"/>
    <w:rsid w:val="499646CD"/>
    <w:rsid w:val="4C7B1D33"/>
    <w:rsid w:val="52510A99"/>
    <w:rsid w:val="555F5B42"/>
    <w:rsid w:val="5DC35C7F"/>
    <w:rsid w:val="62C958C2"/>
    <w:rsid w:val="6DC533E1"/>
    <w:rsid w:val="779F12EB"/>
    <w:rsid w:val="799B6D30"/>
    <w:rsid w:val="7CD2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7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1"/>
    <w:link w:val="10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5"/>
    <w:link w:val="10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7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7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8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8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8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8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56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link w:val="119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index 8"/>
    <w:basedOn w:val="1"/>
    <w:next w:val="1"/>
    <w:qFormat/>
    <w:uiPriority w:val="0"/>
    <w:pPr>
      <w:ind w:left="1400" w:leftChars="1400"/>
    </w:p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84"/>
    <w:qFormat/>
    <w:uiPriority w:val="0"/>
    <w:pPr>
      <w:shd w:val="clear" w:color="auto" w:fill="000080"/>
    </w:pPr>
  </w:style>
  <w:style w:type="paragraph" w:styleId="16">
    <w:name w:val="annotation text"/>
    <w:basedOn w:val="1"/>
    <w:link w:val="116"/>
    <w:qFormat/>
    <w:uiPriority w:val="99"/>
    <w:pPr>
      <w:jc w:val="left"/>
    </w:pPr>
  </w:style>
  <w:style w:type="paragraph" w:styleId="17">
    <w:name w:val="index 6"/>
    <w:basedOn w:val="1"/>
    <w:next w:val="1"/>
    <w:unhideWhenUsed/>
    <w:qFormat/>
    <w:uiPriority w:val="0"/>
    <w:pPr>
      <w:ind w:left="1000" w:leftChars="1000"/>
    </w:pPr>
    <w:rPr>
      <w:szCs w:val="20"/>
    </w:rPr>
  </w:style>
  <w:style w:type="paragraph" w:styleId="18">
    <w:name w:val="Salutation"/>
    <w:basedOn w:val="1"/>
    <w:next w:val="1"/>
    <w:link w:val="291"/>
    <w:qFormat/>
    <w:uiPriority w:val="0"/>
  </w:style>
  <w:style w:type="paragraph" w:styleId="19">
    <w:name w:val="Body Text 3"/>
    <w:basedOn w:val="1"/>
    <w:link w:val="86"/>
    <w:qFormat/>
    <w:uiPriority w:val="0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0"/>
    <w:pPr>
      <w:widowControl/>
      <w:tabs>
        <w:tab w:val="left" w:pos="435"/>
      </w:tabs>
      <w:spacing w:after="120" w:line="360" w:lineRule="auto"/>
      <w:ind w:left="435" w:hanging="454"/>
      <w:jc w:val="left"/>
    </w:pPr>
    <w:rPr>
      <w:rFonts w:cs="Arial"/>
      <w:kern w:val="0"/>
      <w:sz w:val="20"/>
      <w:szCs w:val="20"/>
    </w:rPr>
  </w:style>
  <w:style w:type="paragraph" w:styleId="21">
    <w:name w:val="Body Text"/>
    <w:basedOn w:val="1"/>
    <w:next w:val="22"/>
    <w:link w:val="14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22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23">
    <w:name w:val="Body Text Indent"/>
    <w:basedOn w:val="1"/>
    <w:next w:val="24"/>
    <w:link w:val="144"/>
    <w:qFormat/>
    <w:uiPriority w:val="0"/>
    <w:pPr>
      <w:spacing w:line="360" w:lineRule="auto"/>
      <w:ind w:firstLine="570"/>
    </w:pPr>
    <w:rPr>
      <w:sz w:val="24"/>
    </w:rPr>
  </w:style>
  <w:style w:type="paragraph" w:styleId="24">
    <w:name w:val="envelope return"/>
    <w:basedOn w:val="1"/>
    <w:unhideWhenUsed/>
    <w:qFormat/>
    <w:uiPriority w:val="99"/>
    <w:rPr>
      <w:rFonts w:ascii="Arial" w:hAnsi="Arial" w:cs="Arial"/>
      <w:kern w:val="1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</w:style>
  <w:style w:type="paragraph" w:styleId="26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7">
    <w:name w:val="toc 5"/>
    <w:basedOn w:val="1"/>
    <w:next w:val="1"/>
    <w:qFormat/>
    <w:uiPriority w:val="0"/>
    <w:pPr>
      <w:ind w:left="1680" w:leftChars="800"/>
    </w:pPr>
  </w:style>
  <w:style w:type="paragraph" w:styleId="28">
    <w:name w:val="toc 3"/>
    <w:basedOn w:val="1"/>
    <w:next w:val="1"/>
    <w:qFormat/>
    <w:uiPriority w:val="39"/>
    <w:pPr>
      <w:ind w:left="840" w:leftChars="400"/>
    </w:pPr>
  </w:style>
  <w:style w:type="paragraph" w:styleId="29">
    <w:name w:val="Plain Text"/>
    <w:basedOn w:val="1"/>
    <w:link w:val="111"/>
    <w:qFormat/>
    <w:uiPriority w:val="0"/>
    <w:rPr>
      <w:rFonts w:ascii="宋体" w:hAnsi="Courier New"/>
      <w:szCs w:val="20"/>
    </w:rPr>
  </w:style>
  <w:style w:type="paragraph" w:styleId="30">
    <w:name w:val="toc 8"/>
    <w:basedOn w:val="1"/>
    <w:next w:val="1"/>
    <w:qFormat/>
    <w:uiPriority w:val="0"/>
    <w:pPr>
      <w:ind w:left="2940" w:leftChars="1400"/>
    </w:pPr>
  </w:style>
  <w:style w:type="paragraph" w:styleId="31">
    <w:name w:val="Date"/>
    <w:basedOn w:val="1"/>
    <w:next w:val="1"/>
    <w:link w:val="88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32">
    <w:name w:val="Body Text Indent 2"/>
    <w:basedOn w:val="1"/>
    <w:link w:val="89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3">
    <w:name w:val="Balloon Text"/>
    <w:basedOn w:val="1"/>
    <w:link w:val="90"/>
    <w:qFormat/>
    <w:uiPriority w:val="0"/>
    <w:rPr>
      <w:sz w:val="18"/>
      <w:szCs w:val="18"/>
    </w:rPr>
  </w:style>
  <w:style w:type="paragraph" w:styleId="34">
    <w:name w:val="footer"/>
    <w:basedOn w:val="1"/>
    <w:link w:val="9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5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">
    <w:name w:val="toc 1"/>
    <w:basedOn w:val="1"/>
    <w:next w:val="1"/>
    <w:link w:val="342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7">
    <w:name w:val="toc 4"/>
    <w:basedOn w:val="1"/>
    <w:next w:val="1"/>
    <w:qFormat/>
    <w:uiPriority w:val="0"/>
    <w:pPr>
      <w:ind w:left="1260" w:leftChars="600"/>
    </w:pPr>
  </w:style>
  <w:style w:type="paragraph" w:styleId="38">
    <w:name w:val="Subtitle"/>
    <w:basedOn w:val="1"/>
    <w:next w:val="1"/>
    <w:link w:val="302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黑体"/>
      <w:b/>
      <w:bCs/>
      <w:kern w:val="28"/>
      <w:sz w:val="32"/>
      <w:szCs w:val="32"/>
    </w:rPr>
  </w:style>
  <w:style w:type="paragraph" w:styleId="39">
    <w:name w:val="List"/>
    <w:basedOn w:val="1"/>
    <w:unhideWhenUsed/>
    <w:qFormat/>
    <w:uiPriority w:val="0"/>
    <w:pPr>
      <w:adjustRightInd w:val="0"/>
      <w:spacing w:line="360" w:lineRule="atLeast"/>
      <w:ind w:left="420" w:hanging="420"/>
      <w:jc w:val="left"/>
    </w:pPr>
    <w:rPr>
      <w:rFonts w:ascii="宋体"/>
      <w:kern w:val="0"/>
      <w:sz w:val="24"/>
      <w:szCs w:val="20"/>
    </w:rPr>
  </w:style>
  <w:style w:type="paragraph" w:styleId="40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Body Text Indent 3"/>
    <w:basedOn w:val="1"/>
    <w:link w:val="93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43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44">
    <w:name w:val="toc 9"/>
    <w:basedOn w:val="1"/>
    <w:next w:val="1"/>
    <w:qFormat/>
    <w:uiPriority w:val="0"/>
    <w:pPr>
      <w:ind w:left="3360" w:leftChars="1600"/>
    </w:pPr>
  </w:style>
  <w:style w:type="paragraph" w:styleId="45">
    <w:name w:val="Body Text 2"/>
    <w:basedOn w:val="1"/>
    <w:link w:val="328"/>
    <w:unhideWhenUsed/>
    <w:qFormat/>
    <w:uiPriority w:val="0"/>
    <w:pPr>
      <w:spacing w:line="300" w:lineRule="auto"/>
    </w:pPr>
    <w:rPr>
      <w:rFonts w:ascii="幼圆" w:hAnsi="Calibri" w:eastAsia="幼圆"/>
      <w:sz w:val="24"/>
    </w:rPr>
  </w:style>
  <w:style w:type="paragraph" w:styleId="46">
    <w:name w:val="HTML Preformatted"/>
    <w:basedOn w:val="1"/>
    <w:link w:val="9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8">
    <w:name w:val="index 1"/>
    <w:basedOn w:val="1"/>
    <w:next w:val="1"/>
    <w:qFormat/>
    <w:uiPriority w:val="0"/>
    <w:rPr>
      <w:szCs w:val="20"/>
    </w:rPr>
  </w:style>
  <w:style w:type="paragraph" w:styleId="49">
    <w:name w:val="Title"/>
    <w:basedOn w:val="1"/>
    <w:link w:val="95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50">
    <w:name w:val="annotation subject"/>
    <w:basedOn w:val="16"/>
    <w:next w:val="16"/>
    <w:link w:val="96"/>
    <w:qFormat/>
    <w:uiPriority w:val="0"/>
    <w:rPr>
      <w:b/>
      <w:bCs/>
    </w:rPr>
  </w:style>
  <w:style w:type="paragraph" w:styleId="51">
    <w:name w:val="Body Text First Indent"/>
    <w:basedOn w:val="21"/>
    <w:link w:val="280"/>
    <w:qFormat/>
    <w:uiPriority w:val="99"/>
    <w:pPr>
      <w:tabs>
        <w:tab w:val="clear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52">
    <w:name w:val="Body Text First Indent 2"/>
    <w:basedOn w:val="23"/>
    <w:next w:val="1"/>
    <w:link w:val="13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54">
    <w:name w:val="Table Grid"/>
    <w:basedOn w:val="5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55">
    <w:name w:val="Medium Grid 1 Accent 2"/>
    <w:basedOn w:val="5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character" w:styleId="57">
    <w:name w:val="Strong"/>
    <w:qFormat/>
    <w:uiPriority w:val="0"/>
    <w:rPr>
      <w:b/>
      <w:bCs/>
    </w:rPr>
  </w:style>
  <w:style w:type="character" w:styleId="58">
    <w:name w:val="page number"/>
    <w:qFormat/>
    <w:uiPriority w:val="0"/>
  </w:style>
  <w:style w:type="character" w:styleId="59">
    <w:name w:val="FollowedHyperlink"/>
    <w:qFormat/>
    <w:uiPriority w:val="0"/>
    <w:rPr>
      <w:color w:val="800080"/>
      <w:u w:val="single"/>
    </w:rPr>
  </w:style>
  <w:style w:type="character" w:styleId="60">
    <w:name w:val="Emphasis"/>
    <w:qFormat/>
    <w:uiPriority w:val="0"/>
    <w:rPr>
      <w:color w:val="CC0033"/>
    </w:rPr>
  </w:style>
  <w:style w:type="character" w:styleId="61">
    <w:name w:val="Hyperlink"/>
    <w:qFormat/>
    <w:uiPriority w:val="99"/>
    <w:rPr>
      <w:color w:val="0000FF"/>
      <w:u w:val="single"/>
    </w:rPr>
  </w:style>
  <w:style w:type="character" w:styleId="62">
    <w:name w:val="annotation reference"/>
    <w:qFormat/>
    <w:uiPriority w:val="0"/>
    <w:rPr>
      <w:sz w:val="21"/>
      <w:szCs w:val="21"/>
    </w:rPr>
  </w:style>
  <w:style w:type="character" w:styleId="63">
    <w:name w:val="HTML Cite"/>
    <w:qFormat/>
    <w:uiPriority w:val="0"/>
    <w:rPr>
      <w:i/>
      <w:iCs/>
    </w:rPr>
  </w:style>
  <w:style w:type="character" w:styleId="64">
    <w:name w:val="footnote reference"/>
    <w:basedOn w:val="56"/>
    <w:unhideWhenUsed/>
    <w:qFormat/>
    <w:uiPriority w:val="99"/>
    <w:rPr>
      <w:vertAlign w:val="superscript"/>
    </w:rPr>
  </w:style>
  <w:style w:type="paragraph" w:customStyle="1" w:styleId="65">
    <w:name w:val="_Style 6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66">
    <w:name w:val="List Paragraph"/>
    <w:basedOn w:val="1"/>
    <w:link w:val="1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68">
    <w:name w:val="font71"/>
    <w:basedOn w:val="56"/>
    <w:qFormat/>
    <w:uiPriority w:val="0"/>
    <w:rPr>
      <w:rFonts w:hint="default" w:ascii="Arial" w:hAnsi="Arial" w:cs="Arial"/>
      <w:b/>
      <w:color w:val="000000"/>
      <w:sz w:val="40"/>
      <w:szCs w:val="40"/>
      <w:u w:val="none"/>
    </w:rPr>
  </w:style>
  <w:style w:type="character" w:customStyle="1" w:styleId="69">
    <w:name w:val="font61"/>
    <w:basedOn w:val="5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70">
    <w:name w:val="font91"/>
    <w:basedOn w:val="5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1">
    <w:name w:val="font121"/>
    <w:basedOn w:val="5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2">
    <w:name w:val="font31"/>
    <w:basedOn w:val="5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3">
    <w:name w:val="font111"/>
    <w:basedOn w:val="5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4">
    <w:name w:val="font01"/>
    <w:basedOn w:val="5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5">
    <w:name w:val="font101"/>
    <w:basedOn w:val="5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6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7">
    <w:name w:val="标题 1 字符"/>
    <w:basedOn w:val="56"/>
    <w:link w:val="3"/>
    <w:qFormat/>
    <w:uiPriority w:val="0"/>
    <w:rPr>
      <w:rFonts w:ascii="宋体" w:hAnsi="Times New Roman"/>
      <w:b/>
      <w:kern w:val="44"/>
      <w:sz w:val="32"/>
    </w:rPr>
  </w:style>
  <w:style w:type="character" w:customStyle="1" w:styleId="78">
    <w:name w:val="标题 4 字符"/>
    <w:basedOn w:val="56"/>
    <w:link w:val="6"/>
    <w:qFormat/>
    <w:uiPriority w:val="0"/>
    <w:rPr>
      <w:rFonts w:ascii="Times New Roman" w:hAnsi="Times New Roman"/>
      <w:sz w:val="24"/>
    </w:rPr>
  </w:style>
  <w:style w:type="character" w:customStyle="1" w:styleId="79">
    <w:name w:val="标题 5 字符"/>
    <w:basedOn w:val="56"/>
    <w:link w:val="7"/>
    <w:qFormat/>
    <w:uiPriority w:val="9"/>
    <w:rPr>
      <w:rFonts w:ascii="Times New Roman" w:hAnsi="Times New Roman"/>
      <w:b/>
      <w:sz w:val="28"/>
    </w:rPr>
  </w:style>
  <w:style w:type="character" w:customStyle="1" w:styleId="80">
    <w:name w:val="标题 6 字符"/>
    <w:basedOn w:val="56"/>
    <w:link w:val="8"/>
    <w:qFormat/>
    <w:uiPriority w:val="9"/>
    <w:rPr>
      <w:rFonts w:ascii="Arial" w:hAnsi="Arial" w:eastAsia="黑体"/>
      <w:b/>
      <w:sz w:val="24"/>
    </w:rPr>
  </w:style>
  <w:style w:type="character" w:customStyle="1" w:styleId="81">
    <w:name w:val="标题 7 字符"/>
    <w:basedOn w:val="56"/>
    <w:link w:val="9"/>
    <w:qFormat/>
    <w:uiPriority w:val="9"/>
    <w:rPr>
      <w:rFonts w:ascii="Times New Roman" w:hAnsi="Times New Roman"/>
      <w:b/>
      <w:sz w:val="24"/>
    </w:rPr>
  </w:style>
  <w:style w:type="character" w:customStyle="1" w:styleId="82">
    <w:name w:val="标题 8 字符"/>
    <w:basedOn w:val="56"/>
    <w:link w:val="10"/>
    <w:qFormat/>
    <w:uiPriority w:val="0"/>
    <w:rPr>
      <w:rFonts w:ascii="Arial" w:hAnsi="Arial" w:eastAsia="黑体"/>
      <w:sz w:val="24"/>
    </w:rPr>
  </w:style>
  <w:style w:type="character" w:customStyle="1" w:styleId="83">
    <w:name w:val="标题 9 字符"/>
    <w:basedOn w:val="56"/>
    <w:link w:val="11"/>
    <w:qFormat/>
    <w:uiPriority w:val="0"/>
    <w:rPr>
      <w:rFonts w:ascii="Arial" w:hAnsi="Arial" w:eastAsia="黑体"/>
      <w:sz w:val="21"/>
    </w:rPr>
  </w:style>
  <w:style w:type="character" w:customStyle="1" w:styleId="84">
    <w:name w:val="文档结构图 字符"/>
    <w:basedOn w:val="56"/>
    <w:link w:val="15"/>
    <w:qFormat/>
    <w:uiPriority w:val="99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85">
    <w:name w:val="批注文字 字符"/>
    <w:basedOn w:val="5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86">
    <w:name w:val="正文文本 3 字符"/>
    <w:basedOn w:val="56"/>
    <w:link w:val="19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87">
    <w:name w:val="纯文本 字符"/>
    <w:basedOn w:val="56"/>
    <w:qFormat/>
    <w:uiPriority w:val="99"/>
    <w:rPr>
      <w:rFonts w:hAnsi="Courier New" w:cs="Courier New" w:asciiTheme="minorEastAsia" w:eastAsiaTheme="minorEastAsia"/>
      <w:kern w:val="2"/>
      <w:sz w:val="21"/>
      <w:szCs w:val="24"/>
    </w:rPr>
  </w:style>
  <w:style w:type="character" w:customStyle="1" w:styleId="88">
    <w:name w:val="日期 字符"/>
    <w:basedOn w:val="56"/>
    <w:link w:val="31"/>
    <w:qFormat/>
    <w:uiPriority w:val="99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89">
    <w:name w:val="正文文本缩进 2 字符"/>
    <w:basedOn w:val="56"/>
    <w:link w:val="32"/>
    <w:qFormat/>
    <w:uiPriority w:val="99"/>
    <w:rPr>
      <w:rFonts w:ascii="仿宋_GB2312" w:hAnsi="Times New Roman" w:eastAsia="仿宋_GB2312"/>
      <w:kern w:val="2"/>
      <w:sz w:val="24"/>
      <w:szCs w:val="24"/>
    </w:rPr>
  </w:style>
  <w:style w:type="character" w:customStyle="1" w:styleId="90">
    <w:name w:val="批注框文本 字符"/>
    <w:basedOn w:val="56"/>
    <w:link w:val="3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1">
    <w:name w:val="页脚 字符"/>
    <w:basedOn w:val="56"/>
    <w:link w:val="34"/>
    <w:qFormat/>
    <w:uiPriority w:val="99"/>
    <w:rPr>
      <w:rFonts w:ascii="宋体" w:hAnsi="Times New Roman"/>
      <w:sz w:val="18"/>
    </w:rPr>
  </w:style>
  <w:style w:type="character" w:customStyle="1" w:styleId="92">
    <w:name w:val="页眉 字符"/>
    <w:basedOn w:val="56"/>
    <w:link w:val="3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3">
    <w:name w:val="正文文本缩进 3 字符"/>
    <w:basedOn w:val="56"/>
    <w:link w:val="42"/>
    <w:qFormat/>
    <w:uiPriority w:val="99"/>
    <w:rPr>
      <w:rFonts w:ascii="宋体" w:hAnsi="Times New Roman"/>
      <w:sz w:val="24"/>
    </w:rPr>
  </w:style>
  <w:style w:type="character" w:customStyle="1" w:styleId="94">
    <w:name w:val="HTML 预设格式 字符"/>
    <w:basedOn w:val="56"/>
    <w:link w:val="46"/>
    <w:qFormat/>
    <w:uiPriority w:val="0"/>
    <w:rPr>
      <w:rFonts w:ascii="宋体" w:hAnsi="宋体" w:cs="宋体"/>
      <w:sz w:val="24"/>
      <w:szCs w:val="24"/>
    </w:rPr>
  </w:style>
  <w:style w:type="character" w:customStyle="1" w:styleId="95">
    <w:name w:val="标题 字符"/>
    <w:basedOn w:val="56"/>
    <w:link w:val="49"/>
    <w:qFormat/>
    <w:uiPriority w:val="0"/>
    <w:rPr>
      <w:rFonts w:ascii="Times New Roman" w:hAnsi="Times New Roman"/>
      <w:b/>
      <w:kern w:val="2"/>
      <w:sz w:val="32"/>
    </w:rPr>
  </w:style>
  <w:style w:type="character" w:customStyle="1" w:styleId="96">
    <w:name w:val="批注主题 字符"/>
    <w:basedOn w:val="85"/>
    <w:link w:val="50"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97">
    <w:name w:val="chanpin拷贝"/>
    <w:qFormat/>
    <w:uiPriority w:val="0"/>
  </w:style>
  <w:style w:type="character" w:customStyle="1" w:styleId="98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99">
    <w:name w:val="正文格式 Char"/>
    <w:link w:val="100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100">
    <w:name w:val="正文格式"/>
    <w:basedOn w:val="1"/>
    <w:link w:val="99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101">
    <w:name w:val="正文表格 Char"/>
    <w:link w:val="102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02">
    <w:name w:val="正文表格"/>
    <w:basedOn w:val="1"/>
    <w:link w:val="101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03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104">
    <w:name w:val="标题 3 字符"/>
    <w:link w:val="4"/>
    <w:qFormat/>
    <w:uiPriority w:val="0"/>
    <w:rPr>
      <w:rFonts w:ascii="宋体" w:hAnsi="Times New Roman"/>
      <w:b/>
      <w:sz w:val="24"/>
      <w:u w:val="single"/>
    </w:rPr>
  </w:style>
  <w:style w:type="character" w:customStyle="1" w:styleId="105">
    <w:name w:val="标题 2 字符"/>
    <w:link w:val="2"/>
    <w:qFormat/>
    <w:uiPriority w:val="0"/>
    <w:rPr>
      <w:rFonts w:ascii="Arial" w:hAnsi="Arial" w:eastAsia="黑体"/>
      <w:b/>
      <w:sz w:val="30"/>
    </w:rPr>
  </w:style>
  <w:style w:type="character" w:customStyle="1" w:styleId="106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7">
    <w:name w:val="注释 Char"/>
    <w:link w:val="108"/>
    <w:qFormat/>
    <w:uiPriority w:val="0"/>
    <w:rPr>
      <w:rFonts w:ascii="宋体" w:hAnsi="宋体"/>
      <w:kern w:val="2"/>
      <w:sz w:val="21"/>
      <w:szCs w:val="21"/>
    </w:rPr>
  </w:style>
  <w:style w:type="paragraph" w:customStyle="1" w:styleId="108">
    <w:name w:val="注释"/>
    <w:basedOn w:val="1"/>
    <w:link w:val="107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09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10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11">
    <w:name w:val="纯文本 字符2"/>
    <w:link w:val="29"/>
    <w:qFormat/>
    <w:uiPriority w:val="0"/>
    <w:rPr>
      <w:rFonts w:ascii="宋体" w:hAnsi="Courier New"/>
      <w:kern w:val="2"/>
      <w:sz w:val="21"/>
    </w:rPr>
  </w:style>
  <w:style w:type="character" w:customStyle="1" w:styleId="112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3">
    <w:name w:val="locality"/>
    <w:qFormat/>
    <w:uiPriority w:val="0"/>
  </w:style>
  <w:style w:type="character" w:customStyle="1" w:styleId="114">
    <w:name w:val="正文重点 Char"/>
    <w:link w:val="115"/>
    <w:qFormat/>
    <w:uiPriority w:val="0"/>
    <w:rPr>
      <w:b/>
      <w:sz w:val="24"/>
    </w:rPr>
  </w:style>
  <w:style w:type="paragraph" w:customStyle="1" w:styleId="115">
    <w:name w:val="正文重点"/>
    <w:basedOn w:val="1"/>
    <w:link w:val="114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rFonts w:ascii="Calibri" w:hAnsi="Calibri"/>
      <w:b/>
      <w:kern w:val="0"/>
      <w:sz w:val="24"/>
      <w:szCs w:val="20"/>
    </w:rPr>
  </w:style>
  <w:style w:type="character" w:customStyle="1" w:styleId="116">
    <w:name w:val="批注文字 字符1"/>
    <w:link w:val="1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7">
    <w:name w:val="正文小标题 Char"/>
    <w:link w:val="118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18">
    <w:name w:val="正文小标题"/>
    <w:basedOn w:val="1"/>
    <w:next w:val="5"/>
    <w:link w:val="117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19">
    <w:name w:val="正文缩进 字符"/>
    <w:link w:val="5"/>
    <w:qFormat/>
    <w:uiPriority w:val="0"/>
    <w:rPr>
      <w:rFonts w:ascii="宋体" w:hAnsi="Times New Roman"/>
      <w:kern w:val="2"/>
      <w:sz w:val="24"/>
      <w:szCs w:val="24"/>
    </w:rPr>
  </w:style>
  <w:style w:type="character" w:customStyle="1" w:styleId="120">
    <w:name w:val="列出段落 Char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21">
    <w:name w:val="black1"/>
    <w:qFormat/>
    <w:uiPriority w:val="0"/>
    <w:rPr>
      <w:color w:val="000000"/>
    </w:rPr>
  </w:style>
  <w:style w:type="character" w:customStyle="1" w:styleId="122">
    <w:name w:val="apple-style-span"/>
    <w:qFormat/>
    <w:uiPriority w:val="0"/>
    <w:rPr>
      <w:rFonts w:cs="Times New Roman"/>
    </w:rPr>
  </w:style>
  <w:style w:type="character" w:customStyle="1" w:styleId="123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24">
    <w:name w:val="列出段落 字符"/>
    <w:link w:val="66"/>
    <w:qFormat/>
    <w:uiPriority w:val="34"/>
    <w:rPr>
      <w:kern w:val="2"/>
      <w:sz w:val="21"/>
      <w:szCs w:val="22"/>
    </w:rPr>
  </w:style>
  <w:style w:type="character" w:customStyle="1" w:styleId="125">
    <w:name w:val="标题 Char"/>
    <w:qFormat/>
    <w:uiPriority w:val="99"/>
    <w:rPr>
      <w:b/>
      <w:kern w:val="2"/>
      <w:sz w:val="32"/>
    </w:rPr>
  </w:style>
  <w:style w:type="character" w:customStyle="1" w:styleId="126">
    <w:name w:val="纯文本 字符1"/>
    <w:qFormat/>
    <w:uiPriority w:val="0"/>
    <w:rPr>
      <w:rFonts w:ascii="宋体" w:hAnsi="Courier New"/>
    </w:rPr>
  </w:style>
  <w:style w:type="character" w:customStyle="1" w:styleId="127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28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29">
    <w:name w:val="正文大标题 Char"/>
    <w:link w:val="130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130">
    <w:name w:val="正文大标题"/>
    <w:basedOn w:val="118"/>
    <w:next w:val="5"/>
    <w:link w:val="129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31">
    <w:name w:val="正文首行缩进 2 字符"/>
    <w:link w:val="52"/>
    <w:qFormat/>
    <w:uiPriority w:val="99"/>
    <w:rPr>
      <w:rFonts w:ascii="Times New Roman" w:hAnsi="Times New Roman"/>
      <w:kern w:val="2"/>
      <w:sz w:val="24"/>
    </w:rPr>
  </w:style>
  <w:style w:type="character" w:customStyle="1" w:styleId="132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13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34">
    <w:name w:val="正文缩进 Char Char"/>
    <w:link w:val="135"/>
    <w:qFormat/>
    <w:uiPriority w:val="0"/>
    <w:rPr>
      <w:rFonts w:ascii="宋体"/>
      <w:snapToGrid w:val="0"/>
      <w:color w:val="000000"/>
      <w:kern w:val="28"/>
      <w:sz w:val="28"/>
    </w:rPr>
  </w:style>
  <w:style w:type="paragraph" w:customStyle="1" w:styleId="135">
    <w:name w:val="正文缩进1"/>
    <w:basedOn w:val="1"/>
    <w:link w:val="13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</w:rPr>
  </w:style>
  <w:style w:type="character" w:customStyle="1" w:styleId="136">
    <w:name w:val="批注文字 Char"/>
    <w:qFormat/>
    <w:uiPriority w:val="99"/>
    <w:rPr>
      <w:kern w:val="2"/>
      <w:sz w:val="21"/>
      <w:szCs w:val="24"/>
    </w:rPr>
  </w:style>
  <w:style w:type="character" w:customStyle="1" w:styleId="137">
    <w:name w:val="txt"/>
    <w:qFormat/>
    <w:uiPriority w:val="0"/>
  </w:style>
  <w:style w:type="character" w:customStyle="1" w:styleId="13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0">
    <w:name w:val="正文文本缩进 Char1"/>
    <w:link w:val="141"/>
    <w:qFormat/>
    <w:uiPriority w:val="0"/>
    <w:rPr>
      <w:rFonts w:ascii="宋体" w:hAnsi="宋体"/>
      <w:sz w:val="24"/>
      <w:szCs w:val="24"/>
    </w:rPr>
  </w:style>
  <w:style w:type="paragraph" w:customStyle="1" w:styleId="141">
    <w:name w:val="正文文本缩进1"/>
    <w:basedOn w:val="1"/>
    <w:link w:val="140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142">
    <w:name w:val="正文文本 字符"/>
    <w:link w:val="21"/>
    <w:qFormat/>
    <w:uiPriority w:val="99"/>
    <w:rPr>
      <w:rFonts w:ascii="宋体" w:hAnsi="宋体"/>
      <w:kern w:val="2"/>
      <w:sz w:val="24"/>
      <w:szCs w:val="24"/>
    </w:rPr>
  </w:style>
  <w:style w:type="character" w:customStyle="1" w:styleId="143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4">
    <w:name w:val="正文文本缩进 字符"/>
    <w:link w:val="23"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145">
    <w:name w:val="中等深浅网格 1 - 强调文字颜色 2 Char"/>
    <w:link w:val="146"/>
    <w:qFormat/>
    <w:uiPriority w:val="0"/>
    <w:rPr>
      <w:kern w:val="2"/>
      <w:sz w:val="21"/>
      <w:szCs w:val="24"/>
      <w:lang w:val="zh-CN"/>
    </w:rPr>
  </w:style>
  <w:style w:type="paragraph" w:customStyle="1" w:styleId="146">
    <w:name w:val="1"/>
    <w:link w:val="145"/>
    <w:qFormat/>
    <w:uiPriority w:val="0"/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character" w:customStyle="1" w:styleId="147">
    <w:name w:val="street-address"/>
    <w:qFormat/>
    <w:uiPriority w:val="0"/>
  </w:style>
  <w:style w:type="character" w:customStyle="1" w:styleId="148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49">
    <w:name w:val="bjh-p"/>
    <w:qFormat/>
    <w:uiPriority w:val="0"/>
  </w:style>
  <w:style w:type="character" w:customStyle="1" w:styleId="150">
    <w:name w:val="纯文本 Char1"/>
    <w:qFormat/>
    <w:uiPriority w:val="99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5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52">
    <w:name w:val="一级条标题"/>
    <w:basedOn w:val="153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53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5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5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5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项目编号2"/>
    <w:basedOn w:val="159"/>
    <w:qFormat/>
    <w:uiPriority w:val="0"/>
    <w:pPr>
      <w:numPr>
        <w:numId w:val="2"/>
      </w:numPr>
    </w:pPr>
  </w:style>
  <w:style w:type="paragraph" w:customStyle="1" w:styleId="159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6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1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6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64">
    <w:name w:val="五级条标题"/>
    <w:basedOn w:val="165"/>
    <w:next w:val="1"/>
    <w:qFormat/>
    <w:uiPriority w:val="0"/>
    <w:pPr>
      <w:numPr>
        <w:ilvl w:val="5"/>
      </w:numPr>
      <w:tabs>
        <w:tab w:val="left" w:pos="360"/>
        <w:tab w:val="left" w:pos="840"/>
      </w:tabs>
      <w:ind w:left="0" w:hanging="840"/>
      <w:outlineLvl w:val="5"/>
    </w:pPr>
  </w:style>
  <w:style w:type="paragraph" w:customStyle="1" w:styleId="165">
    <w:name w:val="四级条标题"/>
    <w:basedOn w:val="166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66">
    <w:name w:val="三级条标题"/>
    <w:basedOn w:val="167"/>
    <w:next w:val="1"/>
    <w:qFormat/>
    <w:uiPriority w:val="0"/>
    <w:pPr>
      <w:numPr>
        <w:ilvl w:val="3"/>
        <w:numId w:val="1"/>
      </w:numPr>
      <w:tabs>
        <w:tab w:val="left" w:pos="360"/>
        <w:tab w:val="left" w:pos="840"/>
      </w:tabs>
      <w:ind w:left="0" w:hanging="840"/>
      <w:outlineLvl w:val="3"/>
    </w:pPr>
  </w:style>
  <w:style w:type="paragraph" w:customStyle="1" w:styleId="167">
    <w:name w:val="二级条标题"/>
    <w:basedOn w:val="152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69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0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2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6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8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81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3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84">
    <w:name w:val="Char Char Char Char Char Char Char Char Char Char"/>
    <w:basedOn w:val="1"/>
    <w:qFormat/>
    <w:uiPriority w:val="0"/>
  </w:style>
  <w:style w:type="paragraph" w:customStyle="1" w:styleId="185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7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9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List Paragraph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93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9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6">
    <w:name w:val="样式2"/>
    <w:basedOn w:val="48"/>
    <w:qFormat/>
    <w:uiPriority w:val="0"/>
    <w:pPr>
      <w:spacing w:line="360" w:lineRule="auto"/>
      <w:jc w:val="center"/>
    </w:pPr>
    <w:rPr>
      <w:sz w:val="24"/>
    </w:rPr>
  </w:style>
  <w:style w:type="paragraph" w:customStyle="1" w:styleId="197">
    <w:name w:val="正文文本样式 加粗"/>
    <w:basedOn w:val="198"/>
    <w:qFormat/>
    <w:uiPriority w:val="0"/>
    <w:rPr>
      <w:b/>
    </w:rPr>
  </w:style>
  <w:style w:type="paragraph" w:customStyle="1" w:styleId="198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99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0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01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20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0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20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6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7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9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21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11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21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正文须知-2级"/>
    <w:basedOn w:val="1"/>
    <w:qFormat/>
    <w:uiPriority w:val="0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16">
    <w:name w:val="正文须知-3级"/>
    <w:basedOn w:val="1"/>
    <w:qFormat/>
    <w:uiPriority w:val="0"/>
    <w:pPr>
      <w:numPr>
        <w:ilvl w:val="2"/>
        <w:numId w:val="4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217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21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0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2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3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24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225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styleId="22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22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29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3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1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2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33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234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23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23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238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239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样式 标题 2 + 宋体 五号 行距: 单倍行距"/>
    <w:basedOn w:val="2"/>
    <w:qFormat/>
    <w:uiPriority w:val="0"/>
    <w:pPr>
      <w:numPr>
        <w:ilvl w:val="1"/>
        <w:numId w:val="6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24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42">
    <w:name w:val="项目符号1"/>
    <w:basedOn w:val="198"/>
    <w:qFormat/>
    <w:uiPriority w:val="0"/>
    <w:pPr>
      <w:ind w:left="-25" w:firstLine="0"/>
    </w:pPr>
  </w:style>
  <w:style w:type="paragraph" w:customStyle="1" w:styleId="243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44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6">
    <w:name w:val="表格文字"/>
    <w:basedOn w:val="23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24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4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4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25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项目编号3"/>
    <w:basedOn w:val="198"/>
    <w:qFormat/>
    <w:uiPriority w:val="0"/>
    <w:pPr>
      <w:numPr>
        <w:ilvl w:val="0"/>
        <w:numId w:val="7"/>
      </w:numPr>
    </w:pPr>
  </w:style>
  <w:style w:type="paragraph" w:customStyle="1" w:styleId="252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53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54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255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5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25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258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59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60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26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2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6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64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65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26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67">
    <w:name w:val="正文须知-1级"/>
    <w:basedOn w:val="1"/>
    <w:next w:val="1"/>
    <w:qFormat/>
    <w:uiPriority w:val="0"/>
    <w:pPr>
      <w:numPr>
        <w:ilvl w:val="0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68">
    <w:name w:val="Char22"/>
    <w:basedOn w:val="1"/>
    <w:qFormat/>
    <w:uiPriority w:val="0"/>
    <w:rPr>
      <w:rFonts w:ascii="Tahoma" w:hAnsi="Tahoma"/>
      <w:sz w:val="24"/>
      <w:szCs w:val="20"/>
    </w:rPr>
  </w:style>
  <w:style w:type="table" w:customStyle="1" w:styleId="26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0">
    <w:name w:val="样式 标题 1 + 四号 居中 段前: 12 磅 段后: 12 磅 行距: 单倍行距"/>
    <w:basedOn w:val="3"/>
    <w:qFormat/>
    <w:uiPriority w:val="0"/>
    <w:pPr>
      <w:spacing w:after="240" w:line="240" w:lineRule="auto"/>
      <w:ind w:left="-288"/>
    </w:pPr>
    <w:rPr>
      <w:rFonts w:cs="宋体"/>
      <w:sz w:val="28"/>
    </w:rPr>
  </w:style>
  <w:style w:type="table" w:customStyle="1" w:styleId="271">
    <w:name w:val="网格型1"/>
    <w:basedOn w:val="5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2">
    <w:name w:val="网格型2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3">
    <w:name w:val="网格型3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4">
    <w:name w:val="网格型4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5">
    <w:name w:val="网格型5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6">
    <w:name w:val="网格型6"/>
    <w:basedOn w:val="5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7">
    <w:name w:val="网格型7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正文文字缩进 3"/>
    <w:basedOn w:val="1"/>
    <w:qFormat/>
    <w:uiPriority w:val="0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/>
      <w:color w:val="000000"/>
      <w:kern w:val="0"/>
      <w:sz w:val="24"/>
      <w:szCs w:val="20"/>
      <w:u w:color="000000"/>
    </w:rPr>
  </w:style>
  <w:style w:type="character" w:customStyle="1" w:styleId="280">
    <w:name w:val="正文首行缩进 字符"/>
    <w:basedOn w:val="142"/>
    <w:link w:val="5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1">
    <w:name w:val="font2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8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4">
    <w:name w:val="引言二级条标题"/>
    <w:basedOn w:val="1"/>
    <w:next w:val="1"/>
    <w:qFormat/>
    <w:uiPriority w:val="0"/>
    <w:pPr>
      <w:tabs>
        <w:tab w:val="left" w:pos="1140"/>
      </w:tabs>
      <w:ind w:firstLine="360"/>
    </w:pPr>
    <w:rPr>
      <w:rFonts w:ascii="Calibri" w:hAnsi="Calibri" w:eastAsia="黑体"/>
      <w:b/>
      <w:bCs/>
      <w:sz w:val="22"/>
      <w:szCs w:val="21"/>
      <w:lang w:bidi="en-US"/>
    </w:rPr>
  </w:style>
  <w:style w:type="paragraph" w:customStyle="1" w:styleId="285">
    <w:name w:val="_Style 7"/>
    <w:basedOn w:val="1"/>
    <w:next w:val="195"/>
    <w:qFormat/>
    <w:uiPriority w:val="34"/>
    <w:pPr>
      <w:spacing w:line="360" w:lineRule="auto"/>
      <w:ind w:firstLine="420" w:firstLineChars="200"/>
    </w:pPr>
  </w:style>
  <w:style w:type="paragraph" w:customStyle="1" w:styleId="286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87">
    <w:name w:val="样式 样式 样式 四号 行距: 1.5 倍行距 + 首行缩进:  2 字符 + (西文) 宋体 (中文) 仿宋_GB2312..."/>
    <w:basedOn w:val="1"/>
    <w:qFormat/>
    <w:uiPriority w:val="0"/>
    <w:pPr>
      <w:spacing w:line="500" w:lineRule="atLeast"/>
      <w:ind w:firstLine="560" w:firstLineChars="200"/>
    </w:pPr>
    <w:rPr>
      <w:rFonts w:ascii="Calibri" w:hAnsi="Calibri"/>
      <w:sz w:val="28"/>
      <w:lang w:val="zh-CN"/>
    </w:rPr>
  </w:style>
  <w:style w:type="character" w:customStyle="1" w:styleId="288">
    <w:name w:val="ql-font-songti"/>
    <w:basedOn w:val="56"/>
    <w:qFormat/>
    <w:uiPriority w:val="0"/>
  </w:style>
  <w:style w:type="paragraph" w:customStyle="1" w:styleId="289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eastAsia="en-US"/>
    </w:rPr>
  </w:style>
  <w:style w:type="paragraph" w:customStyle="1" w:styleId="290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utoSpaceDE w:val="0"/>
      <w:autoSpaceDN w:val="0"/>
      <w:adjustRightInd w:val="0"/>
      <w:spacing w:before="240"/>
      <w:jc w:val="center"/>
      <w:outlineLvl w:val="1"/>
    </w:pPr>
    <w:rPr>
      <w:rFonts w:ascii="宋体" w:hAnsi="宋体"/>
      <w:b/>
      <w:bCs/>
      <w:color w:val="000000"/>
      <w:kern w:val="0"/>
      <w:szCs w:val="20"/>
    </w:rPr>
  </w:style>
  <w:style w:type="character" w:customStyle="1" w:styleId="291">
    <w:name w:val="称呼 字符"/>
    <w:basedOn w:val="56"/>
    <w:link w:val="18"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292">
    <w:name w:val="标书正文"/>
    <w:basedOn w:val="1"/>
    <w:qFormat/>
    <w:uiPriority w:val="0"/>
    <w:pPr>
      <w:suppressAutoHyphens/>
      <w:spacing w:line="360" w:lineRule="auto"/>
      <w:ind w:firstLine="200" w:firstLineChars="200"/>
    </w:pPr>
    <w:rPr>
      <w:rFonts w:ascii="Calibri" w:hAnsi="Calibri"/>
      <w:sz w:val="24"/>
    </w:rPr>
  </w:style>
  <w:style w:type="paragraph" w:customStyle="1" w:styleId="293">
    <w:name w:val="仿宋正文"/>
    <w:basedOn w:val="1"/>
    <w:qFormat/>
    <w:uiPriority w:val="0"/>
    <w:pPr>
      <w:adjustRightInd w:val="0"/>
      <w:spacing w:line="360" w:lineRule="auto"/>
      <w:ind w:firstLine="560" w:firstLineChars="200"/>
      <w:jc w:val="left"/>
      <w:textAlignment w:val="baseline"/>
    </w:pPr>
    <w:rPr>
      <w:rFonts w:ascii="仿宋" w:hAnsi="仿宋" w:eastAsia="仿宋" w:cs="仿宋"/>
      <w:kern w:val="0"/>
      <w:sz w:val="28"/>
      <w:szCs w:val="28"/>
    </w:rPr>
  </w:style>
  <w:style w:type="paragraph" w:customStyle="1" w:styleId="29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95">
    <w:name w:val="_Style 28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6">
    <w:name w:val="A2 Char"/>
    <w:link w:val="297"/>
    <w:qFormat/>
    <w:uiPriority w:val="0"/>
    <w:rPr>
      <w:rFonts w:ascii="Arial" w:hAnsi="Arial" w:eastAsia="黑体"/>
      <w:b/>
      <w:bCs/>
      <w:sz w:val="28"/>
      <w:szCs w:val="32"/>
      <w:lang w:val="zh-CN"/>
    </w:rPr>
  </w:style>
  <w:style w:type="paragraph" w:customStyle="1" w:styleId="297">
    <w:name w:val="A2"/>
    <w:basedOn w:val="2"/>
    <w:link w:val="296"/>
    <w:qFormat/>
    <w:uiPriority w:val="0"/>
    <w:pPr>
      <w:autoSpaceDE/>
      <w:autoSpaceDN/>
      <w:adjustRightInd/>
      <w:spacing w:before="260" w:after="260" w:line="360" w:lineRule="auto"/>
      <w:ind w:left="-25"/>
      <w:jc w:val="both"/>
    </w:pPr>
    <w:rPr>
      <w:bCs/>
      <w:sz w:val="28"/>
      <w:szCs w:val="32"/>
      <w:lang w:val="zh-CN"/>
    </w:rPr>
  </w:style>
  <w:style w:type="character" w:customStyle="1" w:styleId="298">
    <w:name w:val="正文首行缩进 2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99">
    <w:name w:val="正文文本缩进 3 Char"/>
    <w:qFormat/>
    <w:uiPriority w:val="0"/>
    <w:rPr>
      <w:rFonts w:ascii="宋体"/>
      <w:sz w:val="24"/>
    </w:rPr>
  </w:style>
  <w:style w:type="character" w:customStyle="1" w:styleId="300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01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2">
    <w:name w:val="副标题 字符1"/>
    <w:link w:val="38"/>
    <w:qFormat/>
    <w:uiPriority w:val="0"/>
    <w:rPr>
      <w:rFonts w:ascii="Calibri Light" w:hAnsi="Calibri Light" w:cs="黑体"/>
      <w:b/>
      <w:bCs/>
      <w:kern w:val="28"/>
      <w:sz w:val="32"/>
      <w:szCs w:val="32"/>
    </w:rPr>
  </w:style>
  <w:style w:type="character" w:customStyle="1" w:styleId="303">
    <w:name w:val="日期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4">
    <w:name w:val="批注主题 Char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05">
    <w:name w:val="正文文本缩进 2 Char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306">
    <w:name w:val="称呼 Char1"/>
    <w:qFormat/>
    <w:locked/>
    <w:uiPriority w:val="0"/>
    <w:rPr>
      <w:kern w:val="2"/>
      <w:sz w:val="24"/>
      <w:lang w:val="zh-CN"/>
    </w:rPr>
  </w:style>
  <w:style w:type="character" w:customStyle="1" w:styleId="307">
    <w:name w:val="apple-converted-space"/>
    <w:qFormat/>
    <w:uiPriority w:val="0"/>
    <w:rPr>
      <w:rFonts w:cs="Times New Roman"/>
    </w:rPr>
  </w:style>
  <w:style w:type="character" w:customStyle="1" w:styleId="308">
    <w:name w:val="正文文本缩进 字符1"/>
    <w:qFormat/>
    <w:uiPriority w:val="0"/>
    <w:rPr>
      <w:rFonts w:eastAsia="宋体"/>
      <w:sz w:val="24"/>
      <w:szCs w:val="24"/>
    </w:rPr>
  </w:style>
  <w:style w:type="character" w:customStyle="1" w:styleId="309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310">
    <w:name w:val="正文文本缩进 Char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1">
    <w:name w:val="标题 4 Char"/>
    <w:qFormat/>
    <w:uiPriority w:val="0"/>
    <w:rPr>
      <w:sz w:val="24"/>
    </w:rPr>
  </w:style>
  <w:style w:type="character" w:customStyle="1" w:styleId="312">
    <w:name w:val="1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313">
    <w:name w:val="标题 2 字符1"/>
    <w:qFormat/>
    <w:locked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314">
    <w:name w:val="标题 3 Char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315">
    <w:name w:val="样式 宋体 四号"/>
    <w:qFormat/>
    <w:uiPriority w:val="0"/>
    <w:rPr>
      <w:rFonts w:hint="eastAsia" w:ascii="宋体" w:hAnsi="宋体" w:eastAsia="仿宋_GB2312"/>
      <w:sz w:val="28"/>
    </w:rPr>
  </w:style>
  <w:style w:type="character" w:customStyle="1" w:styleId="316">
    <w:name w:val="标题 3 字符1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7">
    <w:name w:val="称呼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8">
    <w:name w:val="标题 Char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9">
    <w:name w:val="正文文本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20">
    <w:name w:val="middle1"/>
    <w:qFormat/>
    <w:uiPriority w:val="0"/>
    <w:rPr>
      <w:rFonts w:hint="default"/>
      <w:sz w:val="21"/>
      <w:szCs w:val="21"/>
    </w:rPr>
  </w:style>
  <w:style w:type="character" w:customStyle="1" w:styleId="321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322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3">
    <w:name w:val="日期 Char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324">
    <w:name w:val="正文文本 3 Char"/>
    <w:qFormat/>
    <w:uiPriority w:val="0"/>
    <w:rPr>
      <w:kern w:val="2"/>
      <w:sz w:val="16"/>
      <w:szCs w:val="16"/>
    </w:rPr>
  </w:style>
  <w:style w:type="character" w:customStyle="1" w:styleId="325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26">
    <w:name w:val="文档结构图 Char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327">
    <w:name w:val="Char Char Char Char Char"/>
    <w:qFormat/>
    <w:uiPriority w:val="0"/>
    <w:rPr>
      <w:rFonts w:hint="eastAsia"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28">
    <w:name w:val="正文文本 2 字符1"/>
    <w:link w:val="45"/>
    <w:qFormat/>
    <w:uiPriority w:val="0"/>
    <w:rPr>
      <w:rFonts w:ascii="幼圆" w:eastAsia="幼圆"/>
      <w:kern w:val="2"/>
      <w:sz w:val="24"/>
      <w:szCs w:val="24"/>
    </w:rPr>
  </w:style>
  <w:style w:type="character" w:customStyle="1" w:styleId="329">
    <w:name w:val="批注框文本 Char"/>
    <w:qFormat/>
    <w:uiPriority w:val="0"/>
    <w:rPr>
      <w:kern w:val="2"/>
      <w:sz w:val="18"/>
      <w:szCs w:val="18"/>
    </w:rPr>
  </w:style>
  <w:style w:type="character" w:customStyle="1" w:styleId="330">
    <w:name w:val="Para head"/>
    <w:qFormat/>
    <w:uiPriority w:val="0"/>
    <w:rPr>
      <w:rFonts w:hint="default" w:ascii="Arial" w:hAnsi="Arial" w:eastAsia="Times New Roman" w:cs="Arial"/>
      <w:sz w:val="20"/>
    </w:rPr>
  </w:style>
  <w:style w:type="character" w:customStyle="1" w:styleId="331">
    <w:name w:val="标题 1 字符1"/>
    <w:qFormat/>
    <w:locked/>
    <w:uiPriority w:val="0"/>
    <w:rPr>
      <w:rFonts w:ascii="Times New Roman" w:hAnsi="Times New Roman" w:eastAsia="宋体" w:cs="Times New Roman"/>
      <w:b/>
      <w:bCs/>
      <w:sz w:val="28"/>
      <w:szCs w:val="44"/>
    </w:rPr>
  </w:style>
  <w:style w:type="character" w:customStyle="1" w:styleId="332">
    <w:name w:val="纯文本 Char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333">
    <w:name w:val="副标题 Char2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34">
    <w:name w:val="副标题 Char1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335">
    <w:name w:val="正文文本缩进 2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6">
    <w:name w:val="批注文字 字符2"/>
    <w:qFormat/>
    <w:uiPriority w:val="99"/>
    <w:rPr>
      <w:szCs w:val="24"/>
    </w:rPr>
  </w:style>
  <w:style w:type="character" w:customStyle="1" w:styleId="337">
    <w:name w:val="正文文本缩进 2 字符1"/>
    <w:qFormat/>
    <w:uiPriority w:val="0"/>
    <w:rPr>
      <w:rFonts w:ascii="仿宋_GB2312" w:eastAsia="仿宋_GB2312"/>
      <w:sz w:val="24"/>
      <w:szCs w:val="24"/>
    </w:rPr>
  </w:style>
  <w:style w:type="character" w:customStyle="1" w:styleId="338">
    <w:name w:val="批注主题 字符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9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0">
    <w:name w:val="列出段落 Char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41">
    <w:name w:val="正文文本缩进 3 字符1"/>
    <w:qFormat/>
    <w:uiPriority w:val="0"/>
    <w:rPr>
      <w:rFonts w:ascii="宋体"/>
      <w:sz w:val="24"/>
    </w:rPr>
  </w:style>
  <w:style w:type="character" w:customStyle="1" w:styleId="342">
    <w:name w:val="目录 1 字符"/>
    <w:link w:val="36"/>
    <w:qFormat/>
    <w:locked/>
    <w:uiPriority w:val="39"/>
    <w:rPr>
      <w:rFonts w:ascii="宋体" w:hAnsi="宋体"/>
      <w:b/>
      <w:kern w:val="2"/>
      <w:sz w:val="24"/>
      <w:szCs w:val="24"/>
    </w:rPr>
  </w:style>
  <w:style w:type="character" w:customStyle="1" w:styleId="343">
    <w:name w:val="标题 1 Char"/>
    <w:qFormat/>
    <w:uiPriority w:val="0"/>
    <w:rPr>
      <w:rFonts w:ascii="宋体"/>
      <w:b/>
      <w:kern w:val="44"/>
      <w:sz w:val="32"/>
    </w:rPr>
  </w:style>
  <w:style w:type="character" w:customStyle="1" w:styleId="344">
    <w:name w:val="批注文字 Char1"/>
    <w:qFormat/>
    <w:uiPriority w:val="99"/>
    <w:rPr>
      <w:kern w:val="2"/>
      <w:sz w:val="21"/>
      <w:szCs w:val="24"/>
    </w:rPr>
  </w:style>
  <w:style w:type="character" w:customStyle="1" w:styleId="345">
    <w:name w:val="页眉 字符1"/>
    <w:qFormat/>
    <w:uiPriority w:val="99"/>
    <w:rPr>
      <w:sz w:val="18"/>
      <w:szCs w:val="18"/>
    </w:rPr>
  </w:style>
  <w:style w:type="character" w:customStyle="1" w:styleId="346">
    <w:name w:val="标题 5 Char"/>
    <w:qFormat/>
    <w:uiPriority w:val="0"/>
    <w:rPr>
      <w:b/>
      <w:sz w:val="28"/>
    </w:rPr>
  </w:style>
  <w:style w:type="character" w:customStyle="1" w:styleId="347">
    <w:name w:val="批注文字 Char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8">
    <w:name w:val="标题 7 Char"/>
    <w:qFormat/>
    <w:uiPriority w:val="0"/>
    <w:rPr>
      <w:b/>
      <w:sz w:val="24"/>
    </w:rPr>
  </w:style>
  <w:style w:type="character" w:customStyle="1" w:styleId="349">
    <w:name w:val="Title Char"/>
    <w:qFormat/>
    <w:locked/>
    <w:uiPriority w:val="99"/>
    <w:rPr>
      <w:rFonts w:ascii="Arial" w:hAnsi="Arial" w:cs="Arial"/>
      <w:b/>
      <w:bCs/>
      <w:sz w:val="32"/>
      <w:szCs w:val="32"/>
    </w:rPr>
  </w:style>
  <w:style w:type="character" w:customStyle="1" w:styleId="350">
    <w:name w:val="HTML 预设格式 Char"/>
    <w:qFormat/>
    <w:uiPriority w:val="0"/>
    <w:rPr>
      <w:rFonts w:ascii="宋体" w:hAnsi="宋体" w:cs="宋体"/>
      <w:sz w:val="24"/>
      <w:szCs w:val="24"/>
    </w:rPr>
  </w:style>
  <w:style w:type="character" w:customStyle="1" w:styleId="351">
    <w:name w:val="font51"/>
    <w:qFormat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352">
    <w:name w:val="页脚 Char1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353">
    <w:name w:val="px_10"/>
    <w:qFormat/>
    <w:uiPriority w:val="0"/>
  </w:style>
  <w:style w:type="character" w:customStyle="1" w:styleId="354">
    <w:name w:val="标题 Char1"/>
    <w:qFormat/>
    <w:uiPriority w:val="0"/>
    <w:rPr>
      <w:b/>
      <w:kern w:val="2"/>
      <w:sz w:val="32"/>
    </w:rPr>
  </w:style>
  <w:style w:type="character" w:customStyle="1" w:styleId="355">
    <w:name w:val="目录 1 Char"/>
    <w:qFormat/>
    <w:uiPriority w:val="0"/>
    <w:rPr>
      <w:rFonts w:hint="eastAsia" w:ascii="华文新魏" w:eastAsia="华文新魏"/>
      <w:b/>
      <w:bCs/>
      <w:iCs/>
      <w:kern w:val="2"/>
      <w:sz w:val="48"/>
      <w:szCs w:val="48"/>
      <w:lang w:val="en-US" w:eastAsia="zh-CN" w:bidi="ar-SA"/>
    </w:rPr>
  </w:style>
  <w:style w:type="character" w:customStyle="1" w:styleId="356">
    <w:name w:val="批注框文本 字符1"/>
    <w:qFormat/>
    <w:locked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357">
    <w:name w:val="批注主题 Char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358">
    <w:name w:val="标题 2 Char1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359">
    <w:name w:val="样式1 Char"/>
    <w:link w:val="360"/>
    <w:qFormat/>
    <w:uiPriority w:val="0"/>
    <w:rPr>
      <w:rFonts w:ascii="宋体" w:hAnsi="宋体"/>
      <w:b/>
      <w:sz w:val="24"/>
    </w:rPr>
  </w:style>
  <w:style w:type="paragraph" w:customStyle="1" w:styleId="360">
    <w:name w:val="样式1"/>
    <w:basedOn w:val="1"/>
    <w:link w:val="359"/>
    <w:qFormat/>
    <w:uiPriority w:val="0"/>
    <w:pPr>
      <w:spacing w:before="120" w:after="120" w:line="300" w:lineRule="auto"/>
    </w:pPr>
    <w:rPr>
      <w:rFonts w:ascii="宋体" w:hAnsi="宋体"/>
      <w:b/>
      <w:kern w:val="0"/>
      <w:sz w:val="24"/>
      <w:szCs w:val="20"/>
    </w:rPr>
  </w:style>
  <w:style w:type="character" w:customStyle="1" w:styleId="361">
    <w:name w:val="正文文本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2">
    <w:name w:val="A3 Char"/>
    <w:link w:val="363"/>
    <w:qFormat/>
    <w:uiPriority w:val="0"/>
    <w:rPr>
      <w:rFonts w:ascii="Cambria" w:hAnsi="Cambria"/>
      <w:b/>
      <w:bCs/>
      <w:sz w:val="24"/>
      <w:szCs w:val="32"/>
      <w:lang w:val="zh-CN"/>
    </w:rPr>
  </w:style>
  <w:style w:type="paragraph" w:customStyle="1" w:styleId="363">
    <w:name w:val="A3"/>
    <w:basedOn w:val="4"/>
    <w:link w:val="362"/>
    <w:qFormat/>
    <w:uiPriority w:val="0"/>
    <w:pPr>
      <w:widowControl/>
      <w:autoSpaceDE/>
      <w:autoSpaceDN/>
      <w:adjustRightInd/>
      <w:spacing w:before="260" w:after="260" w:line="360" w:lineRule="auto"/>
      <w:ind w:left="-25"/>
      <w:jc w:val="both"/>
    </w:pPr>
    <w:rPr>
      <w:rFonts w:ascii="Cambria" w:hAnsi="Cambria"/>
      <w:bCs/>
      <w:szCs w:val="32"/>
      <w:u w:val="none"/>
      <w:lang w:val="zh-CN"/>
    </w:rPr>
  </w:style>
  <w:style w:type="character" w:customStyle="1" w:styleId="364">
    <w:name w:val="样式 楷体_GB2312"/>
    <w:qFormat/>
    <w:uiPriority w:val="0"/>
    <w:rPr>
      <w:rFonts w:hint="eastAsia" w:ascii="楷体_GB2312" w:hAnsi="楷体_GB2312" w:eastAsia="楷体_GB2312"/>
    </w:rPr>
  </w:style>
  <w:style w:type="character" w:customStyle="1" w:styleId="365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66">
    <w:name w:val="标题 8 Char"/>
    <w:qFormat/>
    <w:uiPriority w:val="0"/>
    <w:rPr>
      <w:rFonts w:ascii="Arial" w:hAnsi="Arial" w:eastAsia="黑体"/>
      <w:sz w:val="24"/>
    </w:rPr>
  </w:style>
  <w:style w:type="character" w:customStyle="1" w:styleId="367">
    <w:name w:val="font8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8">
    <w:name w:val="页脚 字符1"/>
    <w:qFormat/>
    <w:uiPriority w:val="99"/>
    <w:rPr>
      <w:sz w:val="18"/>
      <w:szCs w:val="18"/>
    </w:rPr>
  </w:style>
  <w:style w:type="character" w:customStyle="1" w:styleId="369">
    <w:name w:val="Title Char1"/>
    <w:qFormat/>
    <w:locked/>
    <w:uiPriority w:val="10"/>
    <w:rPr>
      <w:rFonts w:ascii="Cambria" w:hAnsi="Cambria" w:cs="Cambria"/>
      <w:b/>
      <w:bCs/>
      <w:sz w:val="32"/>
      <w:szCs w:val="32"/>
    </w:rPr>
  </w:style>
  <w:style w:type="character" w:customStyle="1" w:styleId="370">
    <w:name w:val="文档结构图 字符1"/>
    <w:qFormat/>
    <w:uiPriority w:val="99"/>
    <w:rPr>
      <w:szCs w:val="24"/>
      <w:shd w:val="clear" w:color="auto" w:fill="000080"/>
    </w:rPr>
  </w:style>
  <w:style w:type="character" w:customStyle="1" w:styleId="371">
    <w:name w:val="标题 6 Char"/>
    <w:qFormat/>
    <w:uiPriority w:val="0"/>
    <w:rPr>
      <w:rFonts w:ascii="Arial" w:hAnsi="Arial" w:eastAsia="黑体"/>
      <w:b/>
      <w:sz w:val="24"/>
    </w:rPr>
  </w:style>
  <w:style w:type="character" w:customStyle="1" w:styleId="372">
    <w:name w:val="正文首行缩进 Char"/>
    <w:qFormat/>
    <w:uiPriority w:val="99"/>
    <w:rPr>
      <w:rFonts w:ascii="宋体" w:hAnsi="宋体" w:eastAsia="等线"/>
      <w:kern w:val="2"/>
      <w:sz w:val="24"/>
      <w:szCs w:val="24"/>
    </w:rPr>
  </w:style>
  <w:style w:type="character" w:customStyle="1" w:styleId="373">
    <w:name w:val="st1"/>
    <w:qFormat/>
    <w:uiPriority w:val="0"/>
  </w:style>
  <w:style w:type="character" w:customStyle="1" w:styleId="374">
    <w:name w:val="正文文本缩进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75">
    <w:name w:val="正文文本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376">
    <w:name w:val="日期 字符1"/>
    <w:qFormat/>
    <w:uiPriority w:val="0"/>
  </w:style>
  <w:style w:type="character" w:customStyle="1" w:styleId="377">
    <w:name w:val="纯文本 Char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78">
    <w:name w:val="正文缩进 Char1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79">
    <w:name w:val="正文首行缩进 2 Char1"/>
    <w:semiHidden/>
    <w:qFormat/>
    <w:uiPriority w:val="99"/>
  </w:style>
  <w:style w:type="character" w:customStyle="1" w:styleId="380">
    <w:name w:val="正文文本缩进 3 Char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81">
    <w:name w:val="标题 9 Char"/>
    <w:qFormat/>
    <w:uiPriority w:val="0"/>
    <w:rPr>
      <w:rFonts w:ascii="Arial" w:hAnsi="Arial" w:eastAsia="黑体"/>
      <w:sz w:val="21"/>
    </w:rPr>
  </w:style>
  <w:style w:type="character" w:customStyle="1" w:styleId="382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83">
    <w:name w:val="hui3"/>
    <w:qFormat/>
    <w:uiPriority w:val="0"/>
    <w:rPr>
      <w:color w:val="333333"/>
    </w:rPr>
  </w:style>
  <w:style w:type="character" w:customStyle="1" w:styleId="384">
    <w:name w:val="副标题 字符"/>
    <w:basedOn w:val="56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85">
    <w:name w:val="正文文本 2 字符"/>
    <w:basedOn w:val="56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86">
    <w:name w:val="xl8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7">
    <w:name w:val="xl8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388">
    <w:name w:val="xl6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389">
    <w:name w:val="列表段落1"/>
    <w:basedOn w:val="1"/>
    <w:qFormat/>
    <w:uiPriority w:val="34"/>
    <w:pPr>
      <w:ind w:firstLine="420" w:firstLineChars="200"/>
    </w:pPr>
  </w:style>
  <w:style w:type="paragraph" w:customStyle="1" w:styleId="390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391">
    <w:name w:val="样式 标题 2 + 宋体 五号 非加粗 黑色"/>
    <w:basedOn w:val="2"/>
    <w:qFormat/>
    <w:uiPriority w:val="0"/>
    <w:pPr>
      <w:tabs>
        <w:tab w:val="left" w:pos="1140"/>
      </w:tabs>
      <w:autoSpaceDE/>
      <w:autoSpaceDN/>
      <w:spacing w:before="260" w:after="260" w:line="416" w:lineRule="atLeast"/>
      <w:ind w:left="1140" w:hanging="720"/>
      <w:jc w:val="left"/>
    </w:pPr>
    <w:rPr>
      <w:rFonts w:ascii="宋体" w:hAnsi="宋体" w:eastAsia="宋体"/>
      <w:b w:val="0"/>
      <w:color w:val="000000"/>
      <w:sz w:val="21"/>
      <w:szCs w:val="32"/>
    </w:rPr>
  </w:style>
  <w:style w:type="paragraph" w:customStyle="1" w:styleId="39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4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6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397">
    <w:name w:val="A4"/>
    <w:basedOn w:val="6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/>
      <w:bCs/>
      <w:szCs w:val="28"/>
      <w:lang w:val="zh-CN" w:eastAsia="zh-CN"/>
    </w:rPr>
  </w:style>
  <w:style w:type="paragraph" w:customStyle="1" w:styleId="398">
    <w:name w:val="Char1 Char Char 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99">
    <w:name w:val="A5"/>
    <w:basedOn w:val="7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Cs/>
      <w:kern w:val="2"/>
      <w:sz w:val="24"/>
      <w:szCs w:val="28"/>
      <w:lang w:val="zh-CN" w:eastAsia="zh-CN"/>
    </w:rPr>
  </w:style>
  <w:style w:type="paragraph" w:customStyle="1" w:styleId="400">
    <w:name w:val="xl5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0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402">
    <w:name w:val="xl108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3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4">
    <w:name w:val="xl7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06">
    <w:name w:val="修订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7">
    <w:name w:val="不缩进"/>
    <w:basedOn w:val="1"/>
    <w:qFormat/>
    <w:uiPriority w:val="0"/>
    <w:pPr>
      <w:spacing w:line="460" w:lineRule="atLeast"/>
      <w:ind w:right="100"/>
      <w:jc w:val="center"/>
    </w:pPr>
    <w:rPr>
      <w:sz w:val="24"/>
      <w:szCs w:val="20"/>
    </w:rPr>
  </w:style>
  <w:style w:type="paragraph" w:customStyle="1" w:styleId="408">
    <w:name w:val="t"/>
    <w:basedOn w:val="1"/>
    <w:qFormat/>
    <w:uiPriority w:val="0"/>
    <w:pPr>
      <w:widowControl/>
      <w:tabs>
        <w:tab w:val="left" w:pos="-1440"/>
        <w:tab w:val="left" w:pos="-720"/>
      </w:tabs>
      <w:suppressAutoHyphens/>
    </w:pPr>
    <w:rPr>
      <w:rFonts w:ascii="Arial" w:hAnsi="Arial" w:eastAsia="Times New Roman"/>
      <w:kern w:val="0"/>
      <w:sz w:val="20"/>
      <w:szCs w:val="20"/>
      <w:lang w:eastAsia="en-US"/>
    </w:rPr>
  </w:style>
  <w:style w:type="paragraph" w:customStyle="1" w:styleId="409">
    <w:name w:val="xl84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0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11">
    <w:name w:val="xl86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2">
    <w:name w:val="xl7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13">
    <w:name w:val="A6"/>
    <w:basedOn w:val="8"/>
    <w:qFormat/>
    <w:uiPriority w:val="0"/>
    <w:pPr>
      <w:widowControl/>
      <w:tabs>
        <w:tab w:val="left" w:pos="360"/>
      </w:tabs>
      <w:adjustRightInd/>
      <w:spacing w:line="300" w:lineRule="auto"/>
      <w:textAlignment w:val="auto"/>
    </w:pPr>
    <w:rPr>
      <w:rFonts w:ascii="Cambria" w:hAnsi="Cambria" w:eastAsia="宋体"/>
      <w:bCs/>
      <w:kern w:val="2"/>
      <w:szCs w:val="24"/>
      <w:lang w:val="zh-CN" w:eastAsia="zh-CN"/>
    </w:rPr>
  </w:style>
  <w:style w:type="paragraph" w:customStyle="1" w:styleId="414">
    <w:name w:val="xl10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5">
    <w:name w:val="xl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416">
    <w:name w:val="xl80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7">
    <w:name w:val="xl88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8">
    <w:name w:val="xl109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9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420">
    <w:name w:val="xl112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21">
    <w:name w:val="Char Char Char Char2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22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423">
    <w:name w:val="A7"/>
    <w:basedOn w:val="9"/>
    <w:next w:val="1"/>
    <w:qFormat/>
    <w:uiPriority w:val="0"/>
    <w:pPr>
      <w:widowControl/>
      <w:tabs>
        <w:tab w:val="left" w:pos="360"/>
        <w:tab w:val="left" w:pos="635"/>
      </w:tabs>
      <w:adjustRightInd/>
      <w:spacing w:line="300" w:lineRule="auto"/>
      <w:ind w:firstLine="400"/>
      <w:textAlignment w:val="auto"/>
    </w:pPr>
    <w:rPr>
      <w:rFonts w:ascii="Calibri" w:hAnsi="Calibri"/>
      <w:bCs/>
      <w:kern w:val="2"/>
      <w:szCs w:val="24"/>
      <w:lang w:val="zh-CN" w:eastAsia="zh-CN"/>
    </w:rPr>
  </w:style>
  <w:style w:type="paragraph" w:customStyle="1" w:styleId="424">
    <w:name w:val="_Style 284"/>
    <w:next w:val="1"/>
    <w:qFormat/>
    <w:uiPriority w:val="0"/>
    <w:pPr>
      <w:widowControl w:val="0"/>
      <w:adjustRightInd w:val="0"/>
      <w:spacing w:line="360" w:lineRule="atLeast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425">
    <w:name w:val="列表段落3"/>
    <w:basedOn w:val="1"/>
    <w:qFormat/>
    <w:uiPriority w:val="0"/>
    <w:pPr>
      <w:ind w:firstLine="420" w:firstLineChars="200"/>
    </w:pPr>
    <w:rPr>
      <w:rFonts w:ascii="等线" w:hAnsi="等线"/>
      <w:szCs w:val="21"/>
    </w:rPr>
  </w:style>
  <w:style w:type="paragraph" w:customStyle="1" w:styleId="426">
    <w:name w:val="样式 Arial 左侧:  2 字符 行距: 固定值 29 磅"/>
    <w:basedOn w:val="1"/>
    <w:qFormat/>
    <w:uiPriority w:val="0"/>
    <w:pPr>
      <w:adjustRightInd w:val="0"/>
      <w:spacing w:line="580" w:lineRule="atLeast"/>
    </w:pPr>
    <w:rPr>
      <w:rFonts w:ascii="Arial" w:hAnsi="Arial"/>
      <w:kern w:val="0"/>
      <w:sz w:val="24"/>
      <w:szCs w:val="20"/>
    </w:rPr>
  </w:style>
  <w:style w:type="paragraph" w:customStyle="1" w:styleId="427">
    <w:name w:val="new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428">
    <w:name w:val="样式 标题 3h3H3sect1.2.3 + 五号 段前: 6 磅 段后: 6 磅 行距: 单倍行距"/>
    <w:basedOn w:val="4"/>
    <w:qFormat/>
    <w:uiPriority w:val="0"/>
    <w:pPr>
      <w:tabs>
        <w:tab w:val="left" w:pos="1260"/>
      </w:tabs>
      <w:autoSpaceDE/>
      <w:autoSpaceDN/>
      <w:spacing w:before="120"/>
      <w:ind w:left="1260" w:hanging="420"/>
      <w:textAlignment w:val="baseline"/>
    </w:pPr>
    <w:rPr>
      <w:rFonts w:ascii="Calibri" w:hAnsi="Calibri"/>
      <w:sz w:val="21"/>
      <w:szCs w:val="22"/>
      <w:u w:val="none"/>
    </w:rPr>
  </w:style>
  <w:style w:type="paragraph" w:customStyle="1" w:styleId="42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430">
    <w:name w:val="样式 样式 样式 标题 2 + 宋体 五号 非加粗 黑色 + 段前: 6 磅 段后: 0 磅 行距: 单倍行距 + 段前: 12..."/>
    <w:basedOn w:val="431"/>
    <w:qFormat/>
    <w:uiPriority w:val="0"/>
    <w:pPr>
      <w:spacing w:before="240"/>
    </w:pPr>
  </w:style>
  <w:style w:type="paragraph" w:customStyle="1" w:styleId="431">
    <w:name w:val="样式 样式 标题 2 + 宋体 五号 非加粗 黑色 + 段前: 6 磅 段后: 0 磅 行距: 单倍行距"/>
    <w:basedOn w:val="391"/>
    <w:qFormat/>
    <w:uiPriority w:val="0"/>
    <w:pPr>
      <w:tabs>
        <w:tab w:val="clear" w:pos="1140"/>
      </w:tabs>
      <w:spacing w:before="120" w:after="0" w:line="240" w:lineRule="auto"/>
      <w:ind w:left="254"/>
      <w:textAlignment w:val="baseline"/>
    </w:pPr>
    <w:rPr>
      <w:rFonts w:cs="宋体"/>
      <w:szCs w:val="20"/>
    </w:rPr>
  </w:style>
  <w:style w:type="paragraph" w:customStyle="1" w:styleId="432">
    <w:name w:val="强调文字"/>
    <w:basedOn w:val="1"/>
    <w:qFormat/>
    <w:uiPriority w:val="0"/>
    <w:pPr>
      <w:spacing w:line="440" w:lineRule="exact"/>
      <w:ind w:firstLine="480" w:firstLineChars="200"/>
    </w:pPr>
    <w:rPr>
      <w:rFonts w:ascii="华文细黑" w:hAnsi="华文细黑" w:eastAsia="黑体" w:cs="Arial"/>
      <w:color w:val="800000"/>
      <w:kern w:val="0"/>
      <w:sz w:val="24"/>
      <w:szCs w:val="28"/>
    </w:rPr>
  </w:style>
  <w:style w:type="paragraph" w:customStyle="1" w:styleId="43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4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5">
    <w:name w:val="xl89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36">
    <w:name w:val="列出段落3"/>
    <w:basedOn w:val="1"/>
    <w:unhideWhenUsed/>
    <w:qFormat/>
    <w:uiPriority w:val="99"/>
    <w:pPr>
      <w:ind w:firstLine="420" w:firstLineChars="200"/>
    </w:pPr>
    <w:rPr>
      <w:rFonts w:ascii="宋体" w:hAnsi="宋体"/>
    </w:rPr>
  </w:style>
  <w:style w:type="paragraph" w:customStyle="1" w:styleId="437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8">
    <w:name w:val="xl97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0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1">
    <w:name w:val="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2">
    <w:name w:val="A1"/>
    <w:basedOn w:val="3"/>
    <w:qFormat/>
    <w:uiPriority w:val="0"/>
    <w:pPr>
      <w:tabs>
        <w:tab w:val="left" w:pos="360"/>
      </w:tabs>
      <w:suppressAutoHyphens/>
      <w:autoSpaceDE/>
      <w:autoSpaceDN/>
      <w:adjustRightInd/>
      <w:spacing w:before="340" w:after="330" w:line="360" w:lineRule="auto"/>
      <w:ind w:left="-25"/>
      <w:jc w:val="both"/>
    </w:pPr>
    <w:rPr>
      <w:rFonts w:ascii="Cambria" w:hAnsi="Cambria"/>
      <w:bCs/>
      <w:sz w:val="30"/>
      <w:szCs w:val="44"/>
      <w:lang w:val="zh-CN" w:eastAsia="zh-CN"/>
    </w:rPr>
  </w:style>
  <w:style w:type="paragraph" w:customStyle="1" w:styleId="443">
    <w:name w:val="纯文本1"/>
    <w:basedOn w:val="1"/>
    <w:qFormat/>
    <w:uiPriority w:val="0"/>
    <w:rPr>
      <w:rFonts w:ascii="宋体" w:hAnsi="Courier New" w:cs="黑体"/>
      <w:szCs w:val="22"/>
    </w:rPr>
  </w:style>
  <w:style w:type="paragraph" w:customStyle="1" w:styleId="444">
    <w:name w:val="xl98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5">
    <w:name w:val="xl76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Char Char Char Char2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7">
    <w:name w:val="xl7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8">
    <w:name w:val="xl6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49">
    <w:name w:val="xl90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50">
    <w:name w:val="默认段落字体 Para Char Char Char Char Char Char Char Char Char1 Char Char Char Char Char Char Char"/>
    <w:basedOn w:val="15"/>
    <w:qFormat/>
    <w:uiPriority w:val="0"/>
    <w:rPr>
      <w:rFonts w:ascii="Tahoma" w:hAnsi="Tahoma"/>
      <w:sz w:val="24"/>
      <w:lang w:val="zh-CN" w:eastAsia="zh-CN"/>
    </w:rPr>
  </w:style>
  <w:style w:type="paragraph" w:customStyle="1" w:styleId="451">
    <w:name w:val="xl99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2">
    <w:name w:val="菲页1"/>
    <w:basedOn w:val="2"/>
    <w:qFormat/>
    <w:uiPriority w:val="0"/>
    <w:pPr>
      <w:widowControl/>
      <w:autoSpaceDE/>
      <w:autoSpaceDN/>
      <w:adjustRightInd/>
      <w:spacing w:before="260" w:after="260" w:line="415" w:lineRule="auto"/>
    </w:pPr>
    <w:rPr>
      <w:rFonts w:ascii="黑体" w:hAnsi="宋体" w:eastAsia="宋体"/>
      <w:b w:val="0"/>
      <w:sz w:val="52"/>
    </w:rPr>
  </w:style>
  <w:style w:type="paragraph" w:customStyle="1" w:styleId="45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4">
    <w:name w:val="列表段落2"/>
    <w:basedOn w:val="1"/>
    <w:qFormat/>
    <w:uiPriority w:val="99"/>
    <w:pPr>
      <w:adjustRightInd w:val="0"/>
      <w:spacing w:line="360" w:lineRule="atLeast"/>
      <w:ind w:firstLine="420" w:firstLineChars="200"/>
      <w:jc w:val="left"/>
    </w:pPr>
    <w:rPr>
      <w:rFonts w:ascii="Calibri" w:hAnsi="Calibri"/>
      <w:kern w:val="0"/>
      <w:sz w:val="24"/>
      <w:szCs w:val="22"/>
    </w:rPr>
  </w:style>
  <w:style w:type="paragraph" w:customStyle="1" w:styleId="455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6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7">
    <w:name w:val="TOC 标题1"/>
    <w:basedOn w:val="3"/>
    <w:next w:val="1"/>
    <w:qFormat/>
    <w:uiPriority w:val="0"/>
    <w:pPr>
      <w:widowControl/>
      <w:suppressAutoHyphens/>
      <w:autoSpaceDE/>
      <w:autoSpaceDN/>
      <w:adjustRightInd/>
      <w:spacing w:after="0" w:line="257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  <w:lang w:val="zh-CN" w:eastAsia="zh-CN"/>
    </w:rPr>
  </w:style>
  <w:style w:type="paragraph" w:customStyle="1" w:styleId="458">
    <w:name w:val="3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59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0">
    <w:name w:val="菲页2"/>
    <w:basedOn w:val="4"/>
    <w:qFormat/>
    <w:uiPriority w:val="0"/>
    <w:pPr>
      <w:widowControl/>
      <w:tabs>
        <w:tab w:val="left" w:pos="1241"/>
      </w:tabs>
      <w:autoSpaceDE/>
      <w:autoSpaceDN/>
      <w:adjustRightInd/>
      <w:spacing w:before="120" w:line="360" w:lineRule="auto"/>
      <w:ind w:left="1241" w:hanging="420"/>
      <w:jc w:val="center"/>
    </w:pPr>
    <w:rPr>
      <w:rFonts w:ascii="黑体" w:hAnsi="宋体" w:eastAsia="黑体"/>
      <w:b w:val="0"/>
      <w:sz w:val="44"/>
      <w:u w:val="none"/>
    </w:rPr>
  </w:style>
  <w:style w:type="paragraph" w:customStyle="1" w:styleId="461">
    <w:name w:val="菲页(卷)"/>
    <w:basedOn w:val="3"/>
    <w:next w:val="410"/>
    <w:qFormat/>
    <w:uiPriority w:val="0"/>
    <w:pPr>
      <w:widowControl/>
      <w:tabs>
        <w:tab w:val="left" w:pos="435"/>
      </w:tabs>
      <w:suppressAutoHyphens/>
      <w:autoSpaceDE/>
      <w:autoSpaceDN/>
      <w:adjustRightInd/>
      <w:spacing w:before="0" w:after="0" w:line="240" w:lineRule="auto"/>
      <w:ind w:left="435" w:hanging="454"/>
      <w:outlineLvl w:val="1"/>
    </w:pPr>
    <w:rPr>
      <w:rFonts w:ascii="黑体" w:eastAsia="黑体"/>
      <w:b w:val="0"/>
      <w:kern w:val="0"/>
      <w:sz w:val="52"/>
      <w:lang w:val="zh-CN" w:eastAsia="zh-CN"/>
    </w:rPr>
  </w:style>
  <w:style w:type="paragraph" w:customStyle="1" w:styleId="462">
    <w:name w:val="Char Char Char Char Char Char Char Char Char2 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63">
    <w:name w:val="xl8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64">
    <w:name w:val="xl93"/>
    <w:basedOn w:val="1"/>
    <w:qFormat/>
    <w:uiPriority w:val="99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465">
    <w:name w:val="xl94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466">
    <w:name w:val="xl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7">
    <w:name w:val="正文文字缩进 2"/>
    <w:basedOn w:val="1"/>
    <w:qFormat/>
    <w:uiPriority w:val="0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46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9">
    <w:name w:val="xl6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4"/>
    </w:rPr>
  </w:style>
  <w:style w:type="paragraph" w:customStyle="1" w:styleId="470">
    <w:name w:val="xl106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1">
    <w:name w:val="xl104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2">
    <w:name w:val="xl107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3">
    <w:name w:val="正文（标题三）"/>
    <w:basedOn w:val="1"/>
    <w:qFormat/>
    <w:uiPriority w:val="0"/>
    <w:pPr>
      <w:spacing w:line="360" w:lineRule="auto"/>
      <w:ind w:left="170" w:firstLine="425"/>
    </w:pPr>
    <w:rPr>
      <w:sz w:val="24"/>
    </w:rPr>
  </w:style>
  <w:style w:type="paragraph" w:customStyle="1" w:styleId="474">
    <w:name w:val="xl10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475">
    <w:name w:val="xl5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76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8">
    <w:name w:val="p0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paragraph" w:customStyle="1" w:styleId="479">
    <w:name w:val="宋 小四 1.5倍"/>
    <w:basedOn w:val="1"/>
    <w:qFormat/>
    <w:uiPriority w:val="0"/>
    <w:pPr>
      <w:widowControl/>
      <w:autoSpaceDE w:val="0"/>
      <w:autoSpaceDN w:val="0"/>
      <w:snapToGrid w:val="0"/>
      <w:spacing w:line="360" w:lineRule="auto"/>
      <w:jc w:val="left"/>
    </w:pPr>
    <w:rPr>
      <w:rFonts w:ascii="宋体" w:hAnsi="宋体"/>
      <w:spacing w:val="4"/>
      <w:kern w:val="0"/>
      <w:sz w:val="24"/>
      <w:lang w:bidi="en-US"/>
    </w:rPr>
  </w:style>
  <w:style w:type="paragraph" w:customStyle="1" w:styleId="480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Sim Sun+ 2" w:eastAsia="Sim Sun+ 2"/>
      <w:kern w:val="0"/>
      <w:sz w:val="20"/>
      <w:lang w:eastAsia="en-US"/>
    </w:rPr>
  </w:style>
  <w:style w:type="paragraph" w:customStyle="1" w:styleId="481">
    <w:name w:val="xl6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</w:rPr>
  </w:style>
  <w:style w:type="paragraph" w:customStyle="1" w:styleId="482">
    <w:name w:val="样式 标题 3 + 无下划线"/>
    <w:basedOn w:val="4"/>
    <w:next w:val="4"/>
    <w:qFormat/>
    <w:uiPriority w:val="0"/>
    <w:rPr>
      <w:bCs/>
      <w:u w:val="none"/>
    </w:rPr>
  </w:style>
  <w:style w:type="paragraph" w:customStyle="1" w:styleId="483">
    <w:name w:val="样式 标题 3 + (中文) 黑体 小四 非加粗 段前: 7.8 磅 段后: 0 磅 行距: 固定值 20 磅"/>
    <w:basedOn w:val="4"/>
    <w:qFormat/>
    <w:uiPriority w:val="0"/>
    <w:pPr>
      <w:widowControl/>
      <w:autoSpaceDE/>
      <w:autoSpaceDN/>
      <w:adjustRightInd/>
      <w:spacing w:before="0" w:after="0" w:line="400" w:lineRule="exact"/>
    </w:pPr>
    <w:rPr>
      <w:rFonts w:ascii="Times New Roman" w:eastAsia="黑体" w:cs="宋体"/>
      <w:b w:val="0"/>
      <w:kern w:val="2"/>
      <w:u w:val="none"/>
    </w:rPr>
  </w:style>
  <w:style w:type="paragraph" w:customStyle="1" w:styleId="484">
    <w:name w:val="xl7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5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6">
    <w:name w:val="正文an"/>
    <w:basedOn w:val="1"/>
    <w:qFormat/>
    <w:uiPriority w:val="0"/>
    <w:pPr>
      <w:adjustRightInd w:val="0"/>
      <w:snapToGrid w:val="0"/>
      <w:spacing w:line="300" w:lineRule="auto"/>
    </w:pPr>
    <w:rPr>
      <w:rFonts w:ascii="Arial Narrow" w:hAnsi="Arial Narrow" w:eastAsia="楷体_GB2312"/>
      <w:sz w:val="26"/>
    </w:rPr>
  </w:style>
  <w:style w:type="paragraph" w:customStyle="1" w:styleId="487">
    <w:name w:val="xl103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8">
    <w:name w:val="强调文字2"/>
    <w:basedOn w:val="432"/>
    <w:qFormat/>
    <w:uiPriority w:val="0"/>
  </w:style>
  <w:style w:type="paragraph" w:customStyle="1" w:styleId="489">
    <w:name w:val="xl60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90">
    <w:name w:val="xl11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492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3">
    <w:name w:val="flType"/>
    <w:basedOn w:val="1"/>
    <w:qFormat/>
    <w:uiPriority w:val="0"/>
    <w:pPr>
      <w:adjustRightInd w:val="0"/>
      <w:spacing w:before="560" w:after="120" w:line="360" w:lineRule="atLeast"/>
      <w:jc w:val="center"/>
    </w:pPr>
    <w:rPr>
      <w:rFonts w:ascii="Arial" w:eastAsia="黑体"/>
      <w:kern w:val="0"/>
      <w:sz w:val="28"/>
      <w:szCs w:val="20"/>
    </w:rPr>
  </w:style>
  <w:style w:type="paragraph" w:customStyle="1" w:styleId="494">
    <w:name w:val="xl110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95">
    <w:name w:val="样式 标题 4 + 段前: 5 磅 段后: 5 磅 行距: 单倍行距"/>
    <w:basedOn w:val="6"/>
    <w:qFormat/>
    <w:uiPriority w:val="0"/>
    <w:pPr>
      <w:spacing w:before="100" w:after="100" w:line="240" w:lineRule="auto"/>
      <w:jc w:val="left"/>
    </w:pPr>
    <w:rPr>
      <w:rFonts w:ascii="Arial" w:hAnsi="Arial" w:eastAsia="黑体" w:cs="宋体"/>
      <w:b/>
      <w:bCs/>
      <w:sz w:val="28"/>
      <w:lang w:val="zh-CN" w:eastAsia="zh-CN"/>
    </w:rPr>
  </w:style>
  <w:style w:type="paragraph" w:customStyle="1" w:styleId="496">
    <w:name w:val="xl111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97">
    <w:name w:val="xl92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498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9">
    <w:name w:val="xl95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500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01">
    <w:name w:val="xl5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502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503">
    <w:name w:val="列出段落 字符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1728</Words>
  <Characters>9850</Characters>
  <Lines>82</Lines>
  <Paragraphs>23</Paragraphs>
  <TotalTime>0</TotalTime>
  <ScaleCrop>false</ScaleCrop>
  <LinksUpToDate>false</LinksUpToDate>
  <CharactersWithSpaces>11555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2024-03-08T03:39:00Z</dcterms:created>
  <dc:creator>admin</dc:creator>
  <cp:lastModifiedBy>Admin</cp:lastModifiedBy>
  <dcterms:modified xsi:type="dcterms:W3CDTF">2025-10-10T03:40:47Z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