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B7A5DB">
      <w:pPr>
        <w:adjustRightInd/>
        <w:spacing w:line="240" w:lineRule="auto"/>
        <w:rPr>
          <w:rFonts w:hint="eastAsia" w:ascii="宋体" w:eastAsia="宋体" w:cs="楷体_GB2312"/>
          <w:color w:val="auto"/>
          <w:sz w:val="32"/>
          <w:szCs w:val="32"/>
          <w:highlight w:val="none"/>
          <w:lang w:eastAsia="zh-CN"/>
        </w:rPr>
      </w:pPr>
    </w:p>
    <w:p w14:paraId="342BB89F">
      <w:pPr>
        <w:adjustRightInd/>
        <w:spacing w:line="240" w:lineRule="auto"/>
        <w:rPr>
          <w:rFonts w:ascii="宋体" w:cs="楷体_GB2312"/>
          <w:color w:val="auto"/>
          <w:sz w:val="32"/>
          <w:szCs w:val="32"/>
          <w:highlight w:val="none"/>
        </w:rPr>
      </w:pPr>
    </w:p>
    <w:p w14:paraId="25E0CD30">
      <w:pPr>
        <w:adjustRightInd/>
        <w:spacing w:line="240" w:lineRule="auto"/>
        <w:jc w:val="center"/>
        <w:rPr>
          <w:rFonts w:ascii="宋体"/>
          <w:color w:val="auto"/>
          <w:sz w:val="96"/>
          <w:szCs w:val="24"/>
          <w:highlight w:val="none"/>
        </w:rPr>
      </w:pPr>
    </w:p>
    <w:p w14:paraId="62976A7C">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6356A12D">
      <w:pPr>
        <w:adjustRightInd/>
        <w:spacing w:line="620" w:lineRule="exact"/>
        <w:jc w:val="both"/>
        <w:rPr>
          <w:rFonts w:ascii="宋体"/>
          <w:color w:val="auto"/>
          <w:sz w:val="96"/>
          <w:szCs w:val="24"/>
          <w:highlight w:val="none"/>
        </w:rPr>
      </w:pPr>
    </w:p>
    <w:p w14:paraId="13A5DB12">
      <w:pPr>
        <w:adjustRightInd/>
        <w:spacing w:line="620" w:lineRule="exact"/>
        <w:jc w:val="both"/>
        <w:rPr>
          <w:rFonts w:ascii="宋体"/>
          <w:color w:val="auto"/>
          <w:sz w:val="96"/>
          <w:szCs w:val="24"/>
          <w:highlight w:val="none"/>
        </w:rPr>
      </w:pPr>
    </w:p>
    <w:p w14:paraId="090DA741">
      <w:pPr>
        <w:adjustRightInd/>
        <w:spacing w:line="620" w:lineRule="exact"/>
        <w:jc w:val="both"/>
        <w:rPr>
          <w:rFonts w:ascii="宋体"/>
          <w:color w:val="auto"/>
          <w:sz w:val="96"/>
          <w:szCs w:val="24"/>
          <w:highlight w:val="none"/>
        </w:rPr>
      </w:pPr>
    </w:p>
    <w:p w14:paraId="4381AD01">
      <w:pPr>
        <w:adjustRightInd/>
        <w:spacing w:line="620" w:lineRule="exact"/>
        <w:ind w:firstLine="1080" w:firstLineChars="300"/>
        <w:jc w:val="both"/>
        <w:rPr>
          <w:rFonts w:hint="default" w:ascii="宋体" w:eastAsia="宋体"/>
          <w:strike w:val="0"/>
          <w:dstrike w:val="0"/>
          <w:color w:val="auto"/>
          <w:sz w:val="36"/>
          <w:szCs w:val="36"/>
          <w:highlight w:val="none"/>
          <w:u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w:t>
      </w:r>
      <w:r>
        <w:rPr>
          <w:rFonts w:ascii="宋体" w:hAnsi="宋体"/>
          <w:bCs/>
          <w:strike w:val="0"/>
          <w:dstrike w:val="0"/>
          <w:color w:val="auto"/>
          <w:sz w:val="36"/>
          <w:szCs w:val="36"/>
          <w:highlight w:val="none"/>
          <w:u w:val="none"/>
        </w:rPr>
        <w:t>PC-Z</w:t>
      </w:r>
      <w:r>
        <w:rPr>
          <w:rFonts w:hint="eastAsia" w:ascii="宋体" w:hAnsi="宋体"/>
          <w:bCs/>
          <w:strike w:val="0"/>
          <w:dstrike w:val="0"/>
          <w:color w:val="auto"/>
          <w:sz w:val="36"/>
          <w:szCs w:val="36"/>
          <w:highlight w:val="none"/>
          <w:u w:val="none"/>
          <w:lang w:eastAsia="zh-CN"/>
        </w:rPr>
        <w:t>25017</w:t>
      </w:r>
    </w:p>
    <w:p w14:paraId="68AA6D52">
      <w:pPr>
        <w:ind w:left="2880" w:leftChars="450" w:hanging="1800" w:hangingChars="500"/>
        <w:rPr>
          <w:rFonts w:ascii="宋体"/>
          <w:strike w:val="0"/>
          <w:dstrike w:val="0"/>
          <w:color w:val="auto"/>
          <w:sz w:val="36"/>
          <w:szCs w:val="36"/>
          <w:highlight w:val="none"/>
          <w:u w:val="none"/>
        </w:rPr>
      </w:pPr>
      <w:r>
        <w:rPr>
          <w:rFonts w:hint="eastAsia" w:ascii="宋体" w:hAnsi="宋体"/>
          <w:strike w:val="0"/>
          <w:dstrike w:val="0"/>
          <w:color w:val="auto"/>
          <w:sz w:val="36"/>
          <w:szCs w:val="36"/>
          <w:highlight w:val="none"/>
          <w:u w:val="none"/>
        </w:rPr>
        <w:t>项目名称：北京市市级行政事业单位</w:t>
      </w:r>
      <w:r>
        <w:rPr>
          <w:rFonts w:hint="eastAsia" w:ascii="宋体" w:hAnsi="宋体"/>
          <w:strike w:val="0"/>
          <w:dstrike w:val="0"/>
          <w:color w:val="auto"/>
          <w:sz w:val="36"/>
          <w:szCs w:val="36"/>
          <w:highlight w:val="none"/>
          <w:u w:val="none"/>
          <w:lang w:eastAsia="zh-CN"/>
        </w:rPr>
        <w:t>触控一体机</w:t>
      </w:r>
      <w:r>
        <w:rPr>
          <w:rFonts w:hint="eastAsia" w:ascii="宋体" w:hAnsi="宋体"/>
          <w:strike w:val="0"/>
          <w:dstrike w:val="0"/>
          <w:color w:val="auto"/>
          <w:sz w:val="36"/>
          <w:szCs w:val="36"/>
          <w:highlight w:val="none"/>
          <w:u w:val="none"/>
        </w:rPr>
        <w:t>框架协议采购项目（</w:t>
      </w:r>
      <w:r>
        <w:rPr>
          <w:rFonts w:hint="eastAsia" w:ascii="宋体" w:hAnsi="宋体"/>
          <w:strike w:val="0"/>
          <w:dstrike w:val="0"/>
          <w:color w:val="auto"/>
          <w:sz w:val="36"/>
          <w:szCs w:val="36"/>
          <w:highlight w:val="none"/>
          <w:u w:val="none"/>
          <w:lang w:eastAsia="zh-CN"/>
        </w:rPr>
        <w:t>2025年度</w:t>
      </w:r>
      <w:r>
        <w:rPr>
          <w:rFonts w:hint="eastAsia" w:ascii="宋体" w:hAnsi="宋体"/>
          <w:strike w:val="0"/>
          <w:dstrike w:val="0"/>
          <w:color w:val="auto"/>
          <w:sz w:val="36"/>
          <w:szCs w:val="36"/>
          <w:highlight w:val="none"/>
          <w:u w:val="none"/>
        </w:rPr>
        <w:t>）</w:t>
      </w:r>
    </w:p>
    <w:p w14:paraId="7E29364C">
      <w:pPr>
        <w:adjustRightInd/>
        <w:spacing w:line="620" w:lineRule="exact"/>
        <w:jc w:val="both"/>
        <w:rPr>
          <w:rFonts w:ascii="宋体"/>
          <w:color w:val="auto"/>
          <w:sz w:val="36"/>
          <w:szCs w:val="36"/>
          <w:highlight w:val="none"/>
        </w:rPr>
      </w:pPr>
    </w:p>
    <w:p w14:paraId="2292019C">
      <w:pPr>
        <w:adjustRightInd/>
        <w:spacing w:line="620" w:lineRule="exact"/>
        <w:jc w:val="both"/>
        <w:rPr>
          <w:rFonts w:ascii="宋体"/>
          <w:color w:val="auto"/>
          <w:sz w:val="36"/>
          <w:szCs w:val="36"/>
          <w:highlight w:val="none"/>
        </w:rPr>
      </w:pPr>
    </w:p>
    <w:p w14:paraId="43050DDB">
      <w:pPr>
        <w:adjustRightInd/>
        <w:spacing w:line="620" w:lineRule="exact"/>
        <w:jc w:val="both"/>
        <w:rPr>
          <w:rFonts w:ascii="宋体"/>
          <w:color w:val="auto"/>
          <w:sz w:val="36"/>
          <w:szCs w:val="36"/>
          <w:highlight w:val="none"/>
        </w:rPr>
      </w:pPr>
    </w:p>
    <w:p w14:paraId="59354370">
      <w:pPr>
        <w:adjustRightInd/>
        <w:spacing w:line="620" w:lineRule="exact"/>
        <w:jc w:val="both"/>
        <w:rPr>
          <w:rFonts w:ascii="宋体"/>
          <w:color w:val="auto"/>
          <w:sz w:val="36"/>
          <w:szCs w:val="36"/>
          <w:highlight w:val="none"/>
        </w:rPr>
      </w:pPr>
    </w:p>
    <w:p w14:paraId="14297C9E">
      <w:pPr>
        <w:adjustRightInd/>
        <w:spacing w:line="620" w:lineRule="exact"/>
        <w:jc w:val="both"/>
        <w:rPr>
          <w:rFonts w:ascii="宋体"/>
          <w:color w:val="auto"/>
          <w:sz w:val="36"/>
          <w:szCs w:val="36"/>
          <w:highlight w:val="none"/>
        </w:rPr>
      </w:pPr>
    </w:p>
    <w:p w14:paraId="66BB7EFB">
      <w:pPr>
        <w:adjustRightInd/>
        <w:spacing w:line="620" w:lineRule="exact"/>
        <w:jc w:val="both"/>
        <w:rPr>
          <w:rFonts w:ascii="宋体"/>
          <w:color w:val="auto"/>
          <w:sz w:val="36"/>
          <w:szCs w:val="36"/>
          <w:highlight w:val="none"/>
        </w:rPr>
      </w:pPr>
    </w:p>
    <w:p w14:paraId="25FF5320">
      <w:pPr>
        <w:adjustRightInd/>
        <w:spacing w:line="620" w:lineRule="exact"/>
        <w:rPr>
          <w:rFonts w:ascii="宋体"/>
          <w:color w:val="auto"/>
          <w:sz w:val="36"/>
          <w:szCs w:val="36"/>
          <w:highlight w:val="none"/>
        </w:rPr>
      </w:pPr>
    </w:p>
    <w:p w14:paraId="76F90058">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九</w:t>
      </w:r>
      <w:r>
        <w:rPr>
          <w:rFonts w:hint="eastAsia" w:ascii="宋体" w:hAnsi="宋体"/>
          <w:color w:val="auto"/>
          <w:sz w:val="36"/>
          <w:szCs w:val="36"/>
          <w:highlight w:val="none"/>
        </w:rPr>
        <w:t>月</w:t>
      </w:r>
    </w:p>
    <w:p w14:paraId="45D7FB3F">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214554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0D6FB16">
          <w:pPr>
            <w:spacing w:line="240" w:lineRule="auto"/>
            <w:jc w:val="center"/>
            <w:rPr>
              <w:color w:val="auto"/>
              <w:sz w:val="28"/>
              <w:szCs w:val="24"/>
              <w:highlight w:val="none"/>
            </w:rPr>
          </w:pPr>
        </w:p>
        <w:p w14:paraId="59940498">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95D3BF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419043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6E052A1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289A38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4ACE23F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719E40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BE752D0">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2AB779F">
      <w:pPr>
        <w:rPr>
          <w:color w:val="auto"/>
          <w:sz w:val="21"/>
          <w:szCs w:val="21"/>
          <w:highlight w:val="none"/>
        </w:rPr>
      </w:pPr>
    </w:p>
    <w:p w14:paraId="063D28F3">
      <w:pPr>
        <w:snapToGrid w:val="0"/>
        <w:spacing w:line="400" w:lineRule="exact"/>
        <w:jc w:val="both"/>
        <w:rPr>
          <w:rFonts w:ascii="宋体"/>
          <w:color w:val="auto"/>
          <w:sz w:val="22"/>
          <w:highlight w:val="none"/>
        </w:rPr>
      </w:pPr>
    </w:p>
    <w:p w14:paraId="45C868BF">
      <w:pPr>
        <w:pStyle w:val="57"/>
        <w:snapToGrid w:val="0"/>
        <w:spacing w:before="0" w:after="0"/>
        <w:ind w:left="0"/>
        <w:rPr>
          <w:rFonts w:ascii="宋体"/>
          <w:color w:val="auto"/>
          <w:sz w:val="32"/>
          <w:szCs w:val="21"/>
          <w:highlight w:val="none"/>
        </w:rPr>
      </w:pPr>
      <w:bookmarkStart w:id="0" w:name="_Toc27555"/>
      <w:bookmarkStart w:id="1" w:name="_Toc27650"/>
      <w:bookmarkStart w:id="2" w:name="_Toc16996"/>
      <w:bookmarkStart w:id="3" w:name="_Toc18627409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52F416EA">
      <w:pPr>
        <w:pStyle w:val="57"/>
        <w:numPr>
          <w:ilvl w:val="0"/>
          <w:numId w:val="0"/>
        </w:numPr>
        <w:snapToGrid w:val="0"/>
        <w:spacing w:before="0" w:after="0"/>
        <w:jc w:val="left"/>
        <w:outlineLvl w:val="9"/>
        <w:rPr>
          <w:rFonts w:ascii="宋体"/>
          <w:color w:val="auto"/>
          <w:sz w:val="22"/>
          <w:szCs w:val="22"/>
          <w:highlight w:val="none"/>
        </w:rPr>
      </w:pPr>
    </w:p>
    <w:p w14:paraId="3D87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61D20268">
      <w:pPr>
        <w:numPr>
          <w:ilvl w:val="0"/>
          <w:numId w:val="4"/>
        </w:numPr>
        <w:snapToGrid w:val="0"/>
        <w:spacing w:line="400" w:lineRule="exact"/>
        <w:rPr>
          <w:rFonts w:ascii="宋体" w:hAnsi="宋体" w:cs="微软雅黑"/>
          <w:b/>
          <w:color w:val="auto"/>
          <w:sz w:val="22"/>
          <w:highlight w:val="none"/>
        </w:rPr>
      </w:pPr>
      <w:bookmarkStart w:id="4" w:name="_Toc180051008"/>
      <w:bookmarkStart w:id="5" w:name="_Toc184023100"/>
      <w:bookmarkStart w:id="6" w:name="_Toc174185144"/>
      <w:bookmarkStart w:id="7" w:name="_Toc184013601"/>
      <w:bookmarkStart w:id="8" w:name="_Toc186274097"/>
      <w:bookmarkStart w:id="9" w:name="_Toc184013607"/>
      <w:bookmarkStart w:id="10" w:name="_Toc186274103"/>
      <w:bookmarkStart w:id="11" w:name="_Toc174185151"/>
      <w:bookmarkStart w:id="12" w:name="_Toc180051014"/>
      <w:bookmarkStart w:id="13" w:name="_Toc184023106"/>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23A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CE79CC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74160E0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5BB35C8E">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2D4FDC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172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C898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25C1BA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2C049AD1">
            <w:pPr>
              <w:kinsoku w:val="0"/>
              <w:overflowPunct w:val="0"/>
              <w:autoSpaceDE w:val="0"/>
              <w:autoSpaceDN w:val="0"/>
              <w:snapToGrid w:val="0"/>
              <w:spacing w:line="320" w:lineRule="exact"/>
              <w:rPr>
                <w:rFonts w:hint="default" w:ascii="宋体" w:eastAsia="宋体" w:cs="微软雅黑"/>
                <w:b/>
                <w:color w:val="auto"/>
                <w:sz w:val="22"/>
                <w:highlight w:val="none"/>
                <w:u w:val="none"/>
                <w:lang w:val="en-US" w:eastAsia="zh-CN"/>
              </w:rPr>
            </w:pPr>
            <w:r>
              <w:rPr>
                <w:rFonts w:ascii="宋体" w:hAnsi="宋体" w:cs="微软雅黑"/>
                <w:color w:val="auto"/>
                <w:sz w:val="22"/>
                <w:highlight w:val="none"/>
                <w:u w:val="none"/>
              </w:rPr>
              <w:t>BGPC-</w:t>
            </w:r>
            <w:r>
              <w:rPr>
                <w:rFonts w:hint="eastAsia" w:ascii="宋体" w:hAnsi="宋体" w:cs="微软雅黑"/>
                <w:color w:val="auto"/>
                <w:sz w:val="22"/>
                <w:highlight w:val="none"/>
                <w:u w:val="none"/>
                <w:lang w:eastAsia="zh-CN"/>
              </w:rPr>
              <w:t>Z25017</w:t>
            </w:r>
          </w:p>
        </w:tc>
        <w:tc>
          <w:tcPr>
            <w:tcW w:w="3694" w:type="dxa"/>
            <w:vAlign w:val="center"/>
          </w:tcPr>
          <w:p w14:paraId="6EBB2AEB">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lang w:eastAsia="zh-CN"/>
              </w:rPr>
            </w:pPr>
            <w:r>
              <w:rPr>
                <w:rFonts w:hint="eastAsia" w:hAnsi="宋体" w:cs="微软雅黑"/>
                <w:color w:val="auto"/>
                <w:sz w:val="22"/>
                <w:szCs w:val="22"/>
                <w:highlight w:val="none"/>
                <w:u w:val="none"/>
                <w:lang w:eastAsia="zh-CN"/>
              </w:rPr>
              <w:t>无</w:t>
            </w:r>
          </w:p>
        </w:tc>
      </w:tr>
      <w:tr w14:paraId="154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E378B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41E28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FFA588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北京市市级行政事业单位</w:t>
            </w:r>
            <w:r>
              <w:rPr>
                <w:rFonts w:hint="eastAsia" w:ascii="宋体" w:hAnsi="宋体" w:eastAsia="宋体" w:cs="微软雅黑"/>
                <w:b w:val="0"/>
                <w:color w:val="auto"/>
                <w:sz w:val="22"/>
                <w:szCs w:val="22"/>
                <w:highlight w:val="none"/>
                <w:u w:val="none"/>
                <w:lang w:eastAsia="zh-CN"/>
              </w:rPr>
              <w:t>触控一体机</w:t>
            </w:r>
            <w:r>
              <w:rPr>
                <w:rFonts w:hint="eastAsia" w:ascii="宋体" w:hAnsi="宋体" w:eastAsia="宋体" w:cs="微软雅黑"/>
                <w:b w:val="0"/>
                <w:color w:val="auto"/>
                <w:sz w:val="22"/>
                <w:szCs w:val="22"/>
                <w:highlight w:val="none"/>
                <w:u w:val="none"/>
              </w:rPr>
              <w:t>框架协议采购项目（</w:t>
            </w:r>
            <w:r>
              <w:rPr>
                <w:rFonts w:hint="eastAsia" w:ascii="宋体" w:hAnsi="宋体" w:eastAsia="宋体" w:cs="微软雅黑"/>
                <w:b w:val="0"/>
                <w:color w:val="auto"/>
                <w:sz w:val="22"/>
                <w:szCs w:val="22"/>
                <w:highlight w:val="none"/>
                <w:u w:val="none"/>
                <w:lang w:eastAsia="zh-CN"/>
              </w:rPr>
              <w:t>2025年度</w:t>
            </w:r>
            <w:r>
              <w:rPr>
                <w:rFonts w:hint="eastAsia" w:ascii="宋体" w:hAnsi="宋体" w:eastAsia="宋体" w:cs="微软雅黑"/>
                <w:b w:val="0"/>
                <w:color w:val="auto"/>
                <w:sz w:val="22"/>
                <w:szCs w:val="22"/>
                <w:highlight w:val="none"/>
                <w:u w:val="none"/>
              </w:rPr>
              <w:t>）</w:t>
            </w:r>
          </w:p>
        </w:tc>
        <w:tc>
          <w:tcPr>
            <w:tcW w:w="3694" w:type="dxa"/>
            <w:vAlign w:val="center"/>
          </w:tcPr>
          <w:p w14:paraId="5E221E4C">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A6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72D16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8EF8B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2EFC137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货物</w:t>
            </w:r>
          </w:p>
        </w:tc>
        <w:tc>
          <w:tcPr>
            <w:tcW w:w="3694" w:type="dxa"/>
            <w:vAlign w:val="center"/>
          </w:tcPr>
          <w:p w14:paraId="1D951CD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53CC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67" w:type="dxa"/>
            <w:vAlign w:val="center"/>
          </w:tcPr>
          <w:p w14:paraId="39BD0EE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823B9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3CE9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北京市公共资源交易中心</w:t>
            </w:r>
          </w:p>
        </w:tc>
        <w:tc>
          <w:tcPr>
            <w:tcW w:w="3694" w:type="dxa"/>
            <w:vAlign w:val="center"/>
          </w:tcPr>
          <w:p w14:paraId="61CCD37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22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CF23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A03076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48E3E482">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u w:val="none"/>
              </w:rPr>
            </w:pPr>
            <w:r>
              <w:rPr>
                <w:rFonts w:hint="eastAsia" w:ascii="宋体" w:hAnsi="宋体" w:eastAsia="宋体" w:cs="微软雅黑"/>
                <w:b w:val="0"/>
                <w:bCs w:val="0"/>
                <w:color w:val="auto"/>
                <w:sz w:val="22"/>
                <w:szCs w:val="22"/>
                <w:highlight w:val="none"/>
                <w:u w:val="none"/>
              </w:rPr>
              <w:t>北京市市级党政机关、事业单位和团体组织</w:t>
            </w:r>
          </w:p>
        </w:tc>
        <w:tc>
          <w:tcPr>
            <w:tcW w:w="3694" w:type="dxa"/>
            <w:vAlign w:val="center"/>
          </w:tcPr>
          <w:p w14:paraId="479F0E6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u w:val="none"/>
              </w:rPr>
            </w:pPr>
            <w:r>
              <w:rPr>
                <w:rFonts w:hint="eastAsia" w:hAnsi="宋体" w:cs="微软雅黑"/>
                <w:bCs/>
                <w:color w:val="auto"/>
                <w:kern w:val="0"/>
                <w:sz w:val="22"/>
                <w:szCs w:val="22"/>
                <w:highlight w:val="none"/>
                <w:u w:val="none"/>
              </w:rPr>
              <w:t>北京市各区级</w:t>
            </w:r>
            <w:r>
              <w:rPr>
                <w:rFonts w:hint="eastAsia" w:hAnsi="宋体" w:cs="微软雅黑"/>
                <w:color w:val="auto"/>
                <w:sz w:val="22"/>
                <w:szCs w:val="22"/>
                <w:highlight w:val="none"/>
                <w:u w:val="none"/>
              </w:rPr>
              <w:t>党政机关、事业单位和团体组织</w:t>
            </w:r>
            <w:r>
              <w:rPr>
                <w:rFonts w:hint="eastAsia" w:hAnsi="宋体" w:cs="微软雅黑"/>
                <w:bCs/>
                <w:color w:val="auto"/>
                <w:kern w:val="0"/>
                <w:sz w:val="22"/>
                <w:szCs w:val="22"/>
                <w:highlight w:val="none"/>
                <w:u w:val="none"/>
              </w:rPr>
              <w:t>共享本次征集结果。</w:t>
            </w:r>
          </w:p>
        </w:tc>
      </w:tr>
      <w:tr w14:paraId="62A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D916A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3641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7B68710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框架协议采购（封闭式）</w:t>
            </w:r>
          </w:p>
        </w:tc>
        <w:tc>
          <w:tcPr>
            <w:tcW w:w="3694" w:type="dxa"/>
            <w:vAlign w:val="center"/>
          </w:tcPr>
          <w:p w14:paraId="3B90016F">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729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E044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D8E3E5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D3F02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无</w:t>
            </w:r>
          </w:p>
        </w:tc>
        <w:tc>
          <w:tcPr>
            <w:tcW w:w="3694" w:type="dxa"/>
            <w:vAlign w:val="center"/>
          </w:tcPr>
          <w:p w14:paraId="03D0253D">
            <w:pPr>
              <w:pStyle w:val="12"/>
              <w:kinsoku w:val="0"/>
              <w:overflowPunct w:val="0"/>
              <w:autoSpaceDE w:val="0"/>
              <w:autoSpaceDN w:val="0"/>
              <w:adjustRightInd w:val="0"/>
              <w:snapToGrid w:val="0"/>
              <w:spacing w:line="320" w:lineRule="exact"/>
              <w:jc w:val="left"/>
              <w:rPr>
                <w:rFonts w:hint="eastAsia" w:hAnsi="宋体" w:cs="微软雅黑"/>
                <w:color w:val="auto"/>
                <w:sz w:val="22"/>
                <w:szCs w:val="22"/>
                <w:highlight w:val="none"/>
                <w:u w:val="none"/>
              </w:rPr>
            </w:pPr>
            <w:r>
              <w:rPr>
                <w:rFonts w:hint="eastAsia" w:hAnsi="宋体" w:cs="微软雅黑"/>
                <w:color w:val="auto"/>
                <w:sz w:val="22"/>
                <w:szCs w:val="22"/>
                <w:highlight w:val="none"/>
                <w:u w:val="none"/>
              </w:rPr>
              <w:t>框架协议采购项目，征集阶段无预算</w:t>
            </w:r>
          </w:p>
        </w:tc>
      </w:tr>
      <w:tr w14:paraId="714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2E531B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D65E75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38BD400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详见征集文件第四部分</w:t>
            </w:r>
          </w:p>
        </w:tc>
        <w:tc>
          <w:tcPr>
            <w:tcW w:w="3694" w:type="dxa"/>
            <w:vAlign w:val="center"/>
          </w:tcPr>
          <w:p w14:paraId="49F6BED5">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1C4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6ACB95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EAC8DD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1BE0A5B1">
            <w:pPr>
              <w:pStyle w:val="12"/>
              <w:kinsoku w:val="0"/>
              <w:overflowPunct w:val="0"/>
              <w:autoSpaceDE w:val="0"/>
              <w:autoSpaceDN w:val="0"/>
              <w:spacing w:line="320" w:lineRule="exact"/>
              <w:rPr>
                <w:rFonts w:hAnsi="宋体" w:cs="微软雅黑"/>
                <w:color w:val="auto"/>
                <w:sz w:val="22"/>
                <w:szCs w:val="22"/>
                <w:highlight w:val="none"/>
                <w:u w:val="none"/>
              </w:rPr>
            </w:pPr>
            <w:r>
              <w:rPr>
                <w:rFonts w:hint="eastAsia" w:hAnsi="宋体" w:cs="微软雅黑"/>
                <w:bCs/>
                <w:color w:val="auto"/>
                <w:kern w:val="0"/>
                <w:sz w:val="22"/>
                <w:szCs w:val="22"/>
                <w:highlight w:val="none"/>
                <w:u w:val="none"/>
              </w:rPr>
              <w:t>合计</w:t>
            </w:r>
            <w:r>
              <w:rPr>
                <w:rFonts w:hint="eastAsia" w:hAnsi="宋体" w:cs="微软雅黑"/>
                <w:bCs/>
                <w:color w:val="auto"/>
                <w:kern w:val="0"/>
                <w:sz w:val="22"/>
                <w:szCs w:val="22"/>
                <w:highlight w:val="none"/>
                <w:u w:val="none"/>
                <w:lang w:val="en-US" w:eastAsia="zh-CN"/>
              </w:rPr>
              <w:t>10</w:t>
            </w:r>
            <w:r>
              <w:rPr>
                <w:rFonts w:hint="eastAsia" w:hAnsi="宋体" w:cs="微软雅黑"/>
                <w:bCs/>
                <w:color w:val="auto"/>
                <w:kern w:val="0"/>
                <w:sz w:val="22"/>
                <w:szCs w:val="22"/>
                <w:highlight w:val="none"/>
                <w:u w:val="none"/>
              </w:rPr>
              <w:t>包。</w:t>
            </w:r>
            <w:r>
              <w:rPr>
                <w:rFonts w:hint="eastAsia" w:hAnsi="宋体" w:cs="微软雅黑"/>
                <w:color w:val="auto"/>
                <w:sz w:val="22"/>
                <w:szCs w:val="22"/>
                <w:highlight w:val="none"/>
                <w:u w:val="none"/>
              </w:rPr>
              <w:t>具体采购需求详见征集文件第四部分。</w:t>
            </w:r>
          </w:p>
        </w:tc>
        <w:tc>
          <w:tcPr>
            <w:tcW w:w="3694" w:type="dxa"/>
            <w:vAlign w:val="center"/>
          </w:tcPr>
          <w:p w14:paraId="3BB18016">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6FE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F8F4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5BA7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694EC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2620262">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3562A8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3DD89FEC">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6F4D7CEC">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3FFA3F2F">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5F96F0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261BF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C46C4D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155636E9">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C21084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406D711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01F27FA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36B2F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5A9D6C6D">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AA3BE4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3E447420">
      <w:pPr>
        <w:numPr>
          <w:ilvl w:val="0"/>
          <w:numId w:val="4"/>
        </w:numPr>
        <w:snapToGrid w:val="0"/>
        <w:spacing w:line="400" w:lineRule="exact"/>
        <w:rPr>
          <w:rFonts w:ascii="宋体" w:hAnsi="宋体" w:cs="微软雅黑"/>
          <w:b/>
          <w:color w:val="auto"/>
          <w:sz w:val="22"/>
          <w:highlight w:val="none"/>
        </w:rPr>
      </w:pPr>
      <w:bookmarkStart w:id="14" w:name="_Toc180051011"/>
      <w:bookmarkStart w:id="15" w:name="_Toc186274100"/>
      <w:bookmarkStart w:id="16" w:name="_Toc184023103"/>
      <w:bookmarkStart w:id="17" w:name="_Toc184013604"/>
      <w:r>
        <w:rPr>
          <w:rFonts w:hint="eastAsia" w:ascii="宋体" w:hAnsi="宋体" w:cs="微软雅黑"/>
          <w:b/>
          <w:color w:val="auto"/>
          <w:sz w:val="22"/>
          <w:highlight w:val="none"/>
        </w:rPr>
        <w:t>征集文件获取方式和下载期限</w:t>
      </w:r>
      <w:bookmarkEnd w:id="14"/>
      <w:bookmarkEnd w:id="15"/>
      <w:bookmarkEnd w:id="16"/>
      <w:bookmarkEnd w:id="17"/>
    </w:p>
    <w:p w14:paraId="469CEEFC">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F0A879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6949E735">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3D2966B4">
      <w:pPr>
        <w:numPr>
          <w:ilvl w:val="0"/>
          <w:numId w:val="0"/>
        </w:numPr>
        <w:tabs>
          <w:tab w:val="left" w:pos="856"/>
        </w:tabs>
        <w:snapToGrid w:val="0"/>
        <w:spacing w:line="400" w:lineRule="exact"/>
        <w:ind w:left="480" w:leftChars="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9</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11</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10</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8</w:t>
      </w:r>
      <w:r>
        <w:rPr>
          <w:rFonts w:hint="eastAsia" w:ascii="宋体" w:hAnsi="宋体" w:cs="微软雅黑"/>
          <w:b/>
          <w:bCs/>
          <w:color w:val="FF0000"/>
          <w:sz w:val="22"/>
          <w:highlight w:val="none"/>
        </w:rPr>
        <w:t>日。</w:t>
      </w:r>
    </w:p>
    <w:p w14:paraId="65A388F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0C508ED8">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5B42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BE703A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95EFE3B">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。④注册成功的供应商，可以使用电子营业执照或北京CA登录电子卖场平台。 注册过程，若遇技术问题可电话咨询 010-55592932 或邮件反馈bjdzmc02@163.com。</w:t>
      </w:r>
    </w:p>
    <w:p w14:paraId="696E100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CA4BD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793D096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65A5D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5823821">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7B4081B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485980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356E37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047177E1">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9ADEC5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14C0C2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10</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9</w:t>
      </w:r>
      <w:r>
        <w:rPr>
          <w:rFonts w:hint="eastAsia" w:ascii="宋体" w:hAnsi="宋体" w:cs="微软雅黑"/>
          <w:b/>
          <w:bCs/>
          <w:color w:val="FF0000"/>
          <w:sz w:val="22"/>
          <w:highlight w:val="none"/>
        </w:rPr>
        <w:t>日 上午9:30（北京时间）</w:t>
      </w:r>
      <w:r>
        <w:rPr>
          <w:rFonts w:hint="eastAsia" w:ascii="宋体" w:hAnsi="宋体" w:cs="微软雅黑"/>
          <w:color w:val="auto"/>
          <w:sz w:val="22"/>
          <w:highlight w:val="none"/>
        </w:rPr>
        <w:t>。</w:t>
      </w:r>
    </w:p>
    <w:p w14:paraId="6AE9E8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7A6F7210">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lang w:val="en-US" w:eastAsia="zh-CN"/>
        </w:rPr>
        <w:t>120</w:t>
      </w:r>
      <w:r>
        <w:rPr>
          <w:rFonts w:hint="eastAsia" w:ascii="宋体" w:hAnsi="宋体" w:cs="微软雅黑"/>
          <w:b/>
          <w:color w:val="auto"/>
          <w:sz w:val="22"/>
          <w:highlight w:val="none"/>
          <w:u w:val="single"/>
        </w:rPr>
        <w:t>分钟</w:t>
      </w:r>
      <w:bookmarkStart w:id="68" w:name="_GoBack"/>
      <w:bookmarkEnd w:id="68"/>
      <w:r>
        <w:rPr>
          <w:rFonts w:hint="eastAsia" w:ascii="宋体" w:hAnsi="宋体" w:cs="微软雅黑"/>
          <w:color w:val="auto"/>
          <w:sz w:val="22"/>
          <w:highlight w:val="none"/>
        </w:rPr>
        <w:t>。</w:t>
      </w:r>
    </w:p>
    <w:p w14:paraId="710DB353">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FC0F4C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15D1BFC5">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7AE297C">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1A1048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874523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262F35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29C6B01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7E0D887">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魏老师、郭老师</w:t>
      </w:r>
    </w:p>
    <w:p w14:paraId="20907344">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010-83916699、83916718</w:t>
      </w:r>
    </w:p>
    <w:p w14:paraId="0AACB90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C83B7E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0051012"/>
      <w:bookmarkStart w:id="19" w:name="_Toc184013605"/>
      <w:bookmarkStart w:id="20" w:name="_Toc174185149"/>
      <w:bookmarkStart w:id="21" w:name="_Toc184023104"/>
      <w:bookmarkStart w:id="22" w:name="_Toc186274101"/>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0BF5A86B">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6E783C8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0BEFAA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BE351C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77BD90B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7F778EF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AD8A09D">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6E6D7A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5B50225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AB9D57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693D79F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9A4D0E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7DAEA8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FDB197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5997D9F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8E717A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65608B19">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电子响应文件并进行线上提交电子响应文件，供应商电子响应文件需要加密并加盖电子签章，如无法按照要求在电子响应文件中加盖电子签章和加密，请及时通过技术支持服务热线联系技术人员。</w:t>
      </w:r>
    </w:p>
    <w:p w14:paraId="6A142F2A">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7885310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220510D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2626DA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2E0CAC4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02C8E3A9">
      <w:pPr>
        <w:pStyle w:val="57"/>
        <w:snapToGrid w:val="0"/>
        <w:spacing w:before="0" w:after="0"/>
        <w:ind w:left="0"/>
        <w:rPr>
          <w:rFonts w:cs="微软雅黑"/>
          <w:color w:val="auto"/>
          <w:sz w:val="22"/>
          <w:szCs w:val="22"/>
          <w:highlight w:val="none"/>
        </w:rPr>
      </w:pPr>
      <w:bookmarkStart w:id="24" w:name="_Toc174185152"/>
      <w:bookmarkStart w:id="25" w:name="_Toc11645"/>
      <w:bookmarkStart w:id="26" w:name="_Toc5232"/>
      <w:bookmarkStart w:id="27" w:name="_Toc22558"/>
      <w:bookmarkStart w:id="28" w:name="_Toc186274104"/>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39380249">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969" w:tblpY="286"/>
        <w:tblOverlap w:val="never"/>
        <w:tblW w:w="10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312"/>
        <w:gridCol w:w="2048"/>
        <w:gridCol w:w="5215"/>
        <w:gridCol w:w="1593"/>
      </w:tblGrid>
      <w:tr w14:paraId="2AA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99321F1">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312" w:type="dxa"/>
            <w:vAlign w:val="center"/>
          </w:tcPr>
          <w:p w14:paraId="55F8C4C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2048" w:type="dxa"/>
            <w:vAlign w:val="center"/>
          </w:tcPr>
          <w:p w14:paraId="77F0D6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5215" w:type="dxa"/>
            <w:vAlign w:val="center"/>
          </w:tcPr>
          <w:p w14:paraId="3790DA8C">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593" w:type="dxa"/>
            <w:vAlign w:val="center"/>
          </w:tcPr>
          <w:p w14:paraId="1736E6C3">
            <w:pPr>
              <w:pStyle w:val="12"/>
              <w:kinsoku w:val="0"/>
              <w:overflowPunct w:val="0"/>
              <w:autoSpaceDE w:val="0"/>
              <w:autoSpaceDN w:val="0"/>
              <w:adjustRightInd w:val="0"/>
              <w:snapToGrid w:val="0"/>
              <w:spacing w:line="320" w:lineRule="exact"/>
              <w:jc w:val="center"/>
              <w:rPr>
                <w:rFonts w:hint="eastAsia" w:hAnsi="宋体" w:cs="微软雅黑"/>
                <w:b/>
                <w:bCs/>
                <w:color w:val="auto"/>
                <w:kern w:val="0"/>
                <w:sz w:val="22"/>
                <w:szCs w:val="22"/>
                <w:highlight w:val="none"/>
              </w:rPr>
            </w:pPr>
            <w:r>
              <w:rPr>
                <w:rFonts w:hint="eastAsia" w:hAnsi="宋体" w:cs="微软雅黑"/>
                <w:b/>
                <w:bCs/>
                <w:color w:val="auto"/>
                <w:kern w:val="0"/>
                <w:sz w:val="22"/>
                <w:szCs w:val="22"/>
                <w:highlight w:val="none"/>
                <w:lang w:val="en-US" w:eastAsia="zh-CN"/>
              </w:rPr>
              <w:t>备注</w:t>
            </w:r>
          </w:p>
        </w:tc>
      </w:tr>
      <w:tr w14:paraId="121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6" w:type="dxa"/>
            <w:vAlign w:val="center"/>
          </w:tcPr>
          <w:p w14:paraId="78AAF7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3583C264">
            <w:pPr>
              <w:jc w:val="center"/>
              <w:rPr>
                <w:rFonts w:hint="eastAsia" w:ascii="宋体" w:hAnsi="宋体" w:cs="微软雅黑"/>
                <w:color w:val="auto"/>
                <w:sz w:val="22"/>
                <w:highlight w:val="none"/>
              </w:rPr>
            </w:pPr>
            <w:r>
              <w:rPr>
                <w:rFonts w:hint="eastAsia" w:ascii="宋体" w:hAnsi="宋体" w:cs="微软雅黑"/>
                <w:color w:val="auto"/>
                <w:sz w:val="22"/>
                <w:highlight w:val="none"/>
              </w:rPr>
              <w:t>电子</w:t>
            </w:r>
          </w:p>
          <w:p w14:paraId="7C6ECCDF">
            <w:pPr>
              <w:jc w:val="center"/>
              <w:rPr>
                <w:rFonts w:ascii="宋体" w:hAnsi="宋体" w:cs="微软雅黑"/>
                <w:color w:val="auto"/>
                <w:sz w:val="22"/>
                <w:highlight w:val="none"/>
              </w:rPr>
            </w:pPr>
            <w:r>
              <w:rPr>
                <w:rFonts w:hint="eastAsia" w:ascii="宋体" w:hAnsi="宋体" w:cs="微软雅黑"/>
                <w:color w:val="auto"/>
                <w:sz w:val="22"/>
                <w:highlight w:val="none"/>
              </w:rPr>
              <w:t>响应文件</w:t>
            </w:r>
          </w:p>
        </w:tc>
        <w:tc>
          <w:tcPr>
            <w:tcW w:w="2048" w:type="dxa"/>
            <w:vAlign w:val="center"/>
          </w:tcPr>
          <w:p w14:paraId="09803F98">
            <w:pPr>
              <w:pStyle w:val="12"/>
              <w:kinsoku w:val="0"/>
              <w:overflowPunct w:val="0"/>
              <w:autoSpaceDE w:val="0"/>
              <w:autoSpaceDN w:val="0"/>
              <w:spacing w:line="320" w:lineRule="exact"/>
              <w:jc w:val="both"/>
              <w:rPr>
                <w:rFonts w:hAnsi="宋体"/>
                <w:color w:val="auto"/>
                <w:sz w:val="22"/>
                <w:szCs w:val="22"/>
                <w:highlight w:val="none"/>
              </w:rPr>
            </w:pPr>
            <w:r>
              <w:rPr>
                <w:rFonts w:hint="eastAsia" w:hAnsi="宋体"/>
                <w:color w:val="auto"/>
                <w:kern w:val="0"/>
                <w:sz w:val="22"/>
                <w:szCs w:val="22"/>
                <w:highlight w:val="none"/>
                <w:lang w:val="en-US" w:eastAsia="zh-CN"/>
              </w:rPr>
              <w:t>1.</w:t>
            </w:r>
            <w:r>
              <w:rPr>
                <w:rFonts w:hint="eastAsia" w:hAnsi="宋体"/>
                <w:color w:val="auto"/>
                <w:kern w:val="0"/>
                <w:sz w:val="22"/>
                <w:szCs w:val="22"/>
                <w:highlight w:val="none"/>
              </w:rPr>
              <w:t>资格证明文件</w:t>
            </w:r>
          </w:p>
          <w:p w14:paraId="5B14A9FF">
            <w:pPr>
              <w:pStyle w:val="12"/>
              <w:kinsoku w:val="0"/>
              <w:overflowPunct w:val="0"/>
              <w:autoSpaceDE w:val="0"/>
              <w:autoSpaceDN w:val="0"/>
              <w:spacing w:line="320" w:lineRule="exact"/>
              <w:jc w:val="both"/>
              <w:rPr>
                <w:rFonts w:hAnsi="宋体"/>
                <w:color w:val="auto"/>
                <w:sz w:val="22"/>
                <w:szCs w:val="22"/>
                <w:highlight w:val="none"/>
              </w:rPr>
            </w:pPr>
            <w:r>
              <w:rPr>
                <w:rFonts w:hint="eastAsia" w:hAnsi="宋体"/>
                <w:color w:val="auto"/>
                <w:kern w:val="0"/>
                <w:sz w:val="22"/>
                <w:szCs w:val="22"/>
                <w:highlight w:val="none"/>
                <w:lang w:val="en-US" w:eastAsia="zh-CN"/>
              </w:rPr>
              <w:t>2.</w:t>
            </w:r>
            <w:r>
              <w:rPr>
                <w:rFonts w:hint="eastAsia" w:hAnsi="宋体"/>
                <w:color w:val="auto"/>
                <w:kern w:val="0"/>
                <w:sz w:val="22"/>
                <w:szCs w:val="22"/>
                <w:highlight w:val="none"/>
              </w:rPr>
              <w:t>技术文件</w:t>
            </w:r>
          </w:p>
        </w:tc>
        <w:tc>
          <w:tcPr>
            <w:tcW w:w="5215" w:type="dxa"/>
            <w:vAlign w:val="center"/>
          </w:tcPr>
          <w:p w14:paraId="032A7CE4">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auto"/>
                <w:sz w:val="22"/>
                <w:szCs w:val="22"/>
                <w:highlight w:val="none"/>
              </w:rPr>
              <w:t>响应人分别提交对应电子响应文件。未提交电子响应文件的，作无效响应处理。</w:t>
            </w:r>
          </w:p>
        </w:tc>
        <w:tc>
          <w:tcPr>
            <w:tcW w:w="1593" w:type="dxa"/>
            <w:vAlign w:val="center"/>
          </w:tcPr>
          <w:p w14:paraId="0849EDD9">
            <w:pPr>
              <w:pStyle w:val="12"/>
              <w:kinsoku w:val="0"/>
              <w:overflowPunct w:val="0"/>
              <w:autoSpaceDE w:val="0"/>
              <w:autoSpaceDN w:val="0"/>
              <w:spacing w:line="320" w:lineRule="exact"/>
              <w:jc w:val="center"/>
              <w:rPr>
                <w:rFonts w:hint="eastAsia" w:hAnsi="宋体"/>
                <w:b w:val="0"/>
                <w:bCs w:val="0"/>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778A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00DBC6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42E772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2048" w:type="dxa"/>
            <w:vAlign w:val="center"/>
          </w:tcPr>
          <w:p w14:paraId="1419376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5215" w:type="dxa"/>
          </w:tcPr>
          <w:p w14:paraId="62E3E846">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bCs/>
                <w:color w:val="FF0000"/>
                <w:kern w:val="0"/>
                <w:sz w:val="22"/>
                <w:szCs w:val="22"/>
                <w:highlight w:val="none"/>
              </w:rPr>
              <w:t>营业执照或事业单位法人证</w:t>
            </w:r>
            <w:r>
              <w:rPr>
                <w:rFonts w:hint="eastAsia" w:hAnsi="宋体"/>
                <w:b w:val="0"/>
                <w:bCs w:val="0"/>
                <w:color w:val="auto"/>
                <w:kern w:val="0"/>
                <w:sz w:val="22"/>
                <w:szCs w:val="22"/>
                <w:highlight w:val="none"/>
              </w:rPr>
              <w:t>书等</w:t>
            </w:r>
            <w:r>
              <w:rPr>
                <w:rFonts w:hint="eastAsia" w:hAnsi="宋体"/>
                <w:b w:val="0"/>
                <w:bCs w:val="0"/>
                <w:color w:val="auto"/>
                <w:sz w:val="22"/>
                <w:szCs w:val="22"/>
                <w:highlight w:val="none"/>
              </w:rPr>
              <w:t>复印件。</w:t>
            </w:r>
          </w:p>
          <w:p w14:paraId="300F31C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b/>
                <w:bCs/>
                <w:color w:val="FF0000"/>
                <w:sz w:val="22"/>
                <w:szCs w:val="22"/>
                <w:highlight w:val="none"/>
              </w:rPr>
              <w:t>还须同时提供设立该响应人的上级单位（指总公司等）对响应人的授权委托书</w:t>
            </w:r>
            <w:r>
              <w:rPr>
                <w:rFonts w:hint="eastAsia" w:hAnsi="宋体" w:cs="微软雅黑"/>
                <w:color w:val="auto"/>
                <w:sz w:val="22"/>
                <w:szCs w:val="22"/>
                <w:highlight w:val="none"/>
              </w:rPr>
              <w:t>，</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593" w:type="dxa"/>
            <w:vMerge w:val="restart"/>
            <w:vAlign w:val="center"/>
          </w:tcPr>
          <w:p w14:paraId="513416C0">
            <w:pPr>
              <w:pStyle w:val="12"/>
              <w:kinsoku w:val="0"/>
              <w:overflowPunct w:val="0"/>
              <w:autoSpaceDE w:val="0"/>
              <w:autoSpaceDN w:val="0"/>
              <w:spacing w:line="320" w:lineRule="exact"/>
              <w:jc w:val="left"/>
              <w:rPr>
                <w:rFonts w:hint="eastAsia" w:hAnsi="宋体"/>
                <w:b w:val="0"/>
                <w:bCs w:val="0"/>
                <w:color w:val="auto"/>
                <w:sz w:val="22"/>
                <w:szCs w:val="22"/>
                <w:highlight w:val="none"/>
              </w:rPr>
            </w:pPr>
            <w:r>
              <w:rPr>
                <w:rFonts w:hint="eastAsia" w:hAnsi="宋体"/>
                <w:b w:val="0"/>
                <w:bCs w:val="0"/>
                <w:color w:val="auto"/>
                <w:sz w:val="22"/>
                <w:szCs w:val="22"/>
                <w:highlight w:val="none"/>
              </w:rPr>
              <w:t>响应人无论</w:t>
            </w:r>
            <w:r>
              <w:rPr>
                <w:rFonts w:hint="eastAsia" w:hAnsi="宋体"/>
                <w:b w:val="0"/>
                <w:bCs w:val="0"/>
                <w:color w:val="auto"/>
                <w:sz w:val="22"/>
                <w:szCs w:val="22"/>
                <w:highlight w:val="none"/>
                <w:lang w:val="en-US" w:eastAsia="zh-CN"/>
              </w:rPr>
              <w:t>在本项目</w:t>
            </w:r>
            <w:r>
              <w:rPr>
                <w:rFonts w:hint="eastAsia" w:hAnsi="宋体"/>
                <w:b w:val="0"/>
                <w:bCs w:val="0"/>
                <w:color w:val="auto"/>
                <w:sz w:val="22"/>
                <w:szCs w:val="22"/>
                <w:highlight w:val="none"/>
              </w:rPr>
              <w:t>投报一个包、多个包还是全部包，均只需递交一份文件。</w:t>
            </w:r>
          </w:p>
          <w:p w14:paraId="02FE3306">
            <w:pPr>
              <w:kinsoku w:val="0"/>
              <w:overflowPunct w:val="0"/>
              <w:autoSpaceDE w:val="0"/>
              <w:autoSpaceDN w:val="0"/>
              <w:snapToGrid w:val="0"/>
              <w:spacing w:line="320" w:lineRule="exact"/>
              <w:jc w:val="left"/>
              <w:rPr>
                <w:rFonts w:hint="eastAsia" w:ascii="宋体" w:hAnsi="宋体"/>
                <w:color w:val="auto"/>
                <w:sz w:val="22"/>
                <w:highlight w:val="none"/>
              </w:rPr>
            </w:pPr>
          </w:p>
        </w:tc>
      </w:tr>
      <w:tr w14:paraId="37C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6A3A60A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5096A233">
            <w:pPr>
              <w:jc w:val="center"/>
              <w:rPr>
                <w:rFonts w:ascii="宋体"/>
                <w:color w:val="auto"/>
                <w:sz w:val="22"/>
                <w:highlight w:val="none"/>
              </w:rPr>
            </w:pPr>
          </w:p>
        </w:tc>
        <w:tc>
          <w:tcPr>
            <w:tcW w:w="2048" w:type="dxa"/>
            <w:vAlign w:val="center"/>
          </w:tcPr>
          <w:p w14:paraId="1C2B2AF8">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5215" w:type="dxa"/>
            <w:vAlign w:val="center"/>
          </w:tcPr>
          <w:p w14:paraId="14125C3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w:t>
            </w:r>
            <w:r>
              <w:rPr>
                <w:rFonts w:hint="eastAsia" w:ascii="宋体" w:hAnsi="宋体"/>
                <w:b/>
                <w:bCs/>
                <w:color w:val="FF0000"/>
                <w:sz w:val="22"/>
                <w:highlight w:val="none"/>
              </w:rPr>
              <w:t>加盖响应人</w:t>
            </w:r>
            <w:r>
              <w:rPr>
                <w:rFonts w:hint="eastAsia" w:ascii="宋体" w:hAnsi="宋体"/>
                <w:b/>
                <w:bCs/>
                <w:color w:val="FF0000"/>
                <w:sz w:val="22"/>
                <w:highlight w:val="none"/>
                <w:lang w:eastAsia="zh-CN"/>
              </w:rPr>
              <w:t>公章</w:t>
            </w:r>
            <w:r>
              <w:rPr>
                <w:rFonts w:hint="eastAsia" w:ascii="宋体" w:hAnsi="宋体"/>
                <w:color w:val="auto"/>
                <w:sz w:val="22"/>
                <w:highlight w:val="none"/>
              </w:rPr>
              <w:t>。</w:t>
            </w:r>
          </w:p>
        </w:tc>
        <w:tc>
          <w:tcPr>
            <w:tcW w:w="1593" w:type="dxa"/>
            <w:vMerge w:val="continue"/>
            <w:vAlign w:val="center"/>
          </w:tcPr>
          <w:p w14:paraId="64884201">
            <w:pPr>
              <w:kinsoku w:val="0"/>
              <w:overflowPunct w:val="0"/>
              <w:autoSpaceDE w:val="0"/>
              <w:autoSpaceDN w:val="0"/>
              <w:snapToGrid w:val="0"/>
              <w:spacing w:line="320" w:lineRule="exact"/>
              <w:jc w:val="left"/>
              <w:rPr>
                <w:rFonts w:hint="eastAsia" w:ascii="宋体" w:hAnsi="宋体"/>
                <w:color w:val="auto"/>
                <w:sz w:val="22"/>
                <w:highlight w:val="none"/>
              </w:rPr>
            </w:pPr>
          </w:p>
        </w:tc>
      </w:tr>
      <w:tr w14:paraId="276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Merge w:val="continue"/>
            <w:vAlign w:val="center"/>
          </w:tcPr>
          <w:p w14:paraId="07A29D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4E2AE787">
            <w:pPr>
              <w:jc w:val="center"/>
              <w:rPr>
                <w:rFonts w:ascii="宋体"/>
                <w:color w:val="auto"/>
                <w:sz w:val="22"/>
                <w:highlight w:val="none"/>
              </w:rPr>
            </w:pPr>
          </w:p>
        </w:tc>
        <w:tc>
          <w:tcPr>
            <w:tcW w:w="2048" w:type="dxa"/>
            <w:vAlign w:val="center"/>
          </w:tcPr>
          <w:p w14:paraId="78C43CEE">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5215" w:type="dxa"/>
            <w:vAlign w:val="center"/>
          </w:tcPr>
          <w:p w14:paraId="0539394E">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0A64C09">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7BED963">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BDEF6A4">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593" w:type="dxa"/>
            <w:vAlign w:val="center"/>
          </w:tcPr>
          <w:p w14:paraId="64D5C801">
            <w:pPr>
              <w:kinsoku w:val="0"/>
              <w:overflowPunct w:val="0"/>
              <w:autoSpaceDE w:val="0"/>
              <w:autoSpaceDN w:val="0"/>
              <w:snapToGrid w:val="0"/>
              <w:spacing w:line="320" w:lineRule="exact"/>
              <w:ind w:firstLine="440" w:firstLineChars="200"/>
              <w:jc w:val="both"/>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52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768712A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6EC992D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2048" w:type="dxa"/>
            <w:shd w:val="clear" w:color="auto" w:fill="auto"/>
            <w:vAlign w:val="center"/>
          </w:tcPr>
          <w:p w14:paraId="0AC3C97D">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34FA1FA9">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5215" w:type="dxa"/>
            <w:shd w:val="clear" w:color="auto" w:fill="auto"/>
          </w:tcPr>
          <w:p w14:paraId="37EDB849">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741FF888">
            <w:pPr>
              <w:kinsoku w:val="0"/>
              <w:overflowPunct w:val="0"/>
              <w:autoSpaceDE w:val="0"/>
              <w:autoSpaceDN w:val="0"/>
              <w:snapToGrid w:val="0"/>
              <w:spacing w:line="320" w:lineRule="exact"/>
              <w:ind w:firstLine="442" w:firstLineChars="200"/>
              <w:rPr>
                <w:rFonts w:hint="eastAsia" w:ascii="宋体" w:hAnsi="宋体" w:cs="Times New Roman"/>
                <w:b w:val="0"/>
                <w:bCs w:val="0"/>
                <w:color w:val="auto"/>
                <w:sz w:val="22"/>
                <w:szCs w:val="22"/>
                <w:highlight w:val="none"/>
                <w:lang w:val="en-US" w:eastAsia="zh-CN"/>
              </w:rPr>
            </w:pP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p>
          <w:p w14:paraId="34E3EA70">
            <w:pPr>
              <w:kinsoku w:val="0"/>
              <w:overflowPunct w:val="0"/>
              <w:autoSpaceDE w:val="0"/>
              <w:autoSpaceDN w:val="0"/>
              <w:snapToGrid w:val="0"/>
              <w:spacing w:line="320" w:lineRule="exact"/>
              <w:ind w:firstLine="440" w:firstLineChars="200"/>
              <w:rPr>
                <w:rFonts w:hint="eastAsia" w:ascii="宋体" w:hAnsi="宋体"/>
                <w:b w:val="0"/>
                <w:bCs w:val="0"/>
                <w:color w:val="auto"/>
                <w:sz w:val="22"/>
                <w:highlight w:val="none"/>
              </w:rPr>
            </w:pP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生产厂家的唯一授权书。</w:t>
            </w:r>
          </w:p>
          <w:p w14:paraId="1E2E4BB7">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bCs/>
                <w:color w:val="FF0000"/>
                <w:sz w:val="22"/>
                <w:highlight w:val="none"/>
              </w:rPr>
              <w:t>相关各方均作无效响应处理</w:t>
            </w:r>
            <w:r>
              <w:rPr>
                <w:rFonts w:hint="eastAsia" w:ascii="宋体" w:hAnsi="宋体"/>
                <w:b w:val="0"/>
                <w:bCs w:val="0"/>
                <w:color w:val="auto"/>
                <w:sz w:val="22"/>
                <w:highlight w:val="none"/>
              </w:rPr>
              <w:t>。</w:t>
            </w:r>
          </w:p>
        </w:tc>
        <w:tc>
          <w:tcPr>
            <w:tcW w:w="1593" w:type="dxa"/>
            <w:shd w:val="clear" w:color="auto" w:fill="auto"/>
            <w:vAlign w:val="center"/>
          </w:tcPr>
          <w:p w14:paraId="290D9F28">
            <w:pPr>
              <w:pStyle w:val="12"/>
              <w:kinsoku w:val="0"/>
              <w:overflowPunct w:val="0"/>
              <w:autoSpaceDE w:val="0"/>
              <w:autoSpaceDN w:val="0"/>
              <w:spacing w:line="320" w:lineRule="exact"/>
              <w:jc w:val="both"/>
              <w:rPr>
                <w:rFonts w:hint="eastAsia" w:ascii="宋体" w:hAnsi="宋体"/>
                <w:b w:val="0"/>
                <w:bCs w:val="0"/>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12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BCA62D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72E6AE32">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7B77EE1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5215" w:type="dxa"/>
            <w:shd w:val="clear" w:color="auto" w:fill="auto"/>
          </w:tcPr>
          <w:p w14:paraId="225DD9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B2F69A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3E1714C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11F2BD2F">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6E8B7582">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359A0F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593" w:type="dxa"/>
            <w:vMerge w:val="restart"/>
            <w:shd w:val="clear" w:color="auto" w:fill="auto"/>
            <w:vAlign w:val="center"/>
          </w:tcPr>
          <w:p w14:paraId="2DB54D70">
            <w:pPr>
              <w:kinsoku w:val="0"/>
              <w:overflowPunct w:val="0"/>
              <w:autoSpaceDE w:val="0"/>
              <w:autoSpaceDN w:val="0"/>
              <w:snapToGrid w:val="0"/>
              <w:spacing w:line="320" w:lineRule="exact"/>
              <w:jc w:val="left"/>
              <w:rPr>
                <w:rFonts w:hint="eastAsia" w:hAnsi="宋体"/>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BD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EAD2E1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2A720E6A">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69A14F5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5215" w:type="dxa"/>
            <w:shd w:val="clear" w:color="auto" w:fill="auto"/>
            <w:vAlign w:val="center"/>
          </w:tcPr>
          <w:p w14:paraId="45B283F7">
            <w:pPr>
              <w:pStyle w:val="12"/>
              <w:kinsoku w:val="0"/>
              <w:overflowPunct w:val="0"/>
              <w:autoSpaceDE w:val="0"/>
              <w:autoSpaceDN w:val="0"/>
              <w:spacing w:line="320" w:lineRule="exact"/>
              <w:ind w:firstLine="440" w:firstLineChars="200"/>
              <w:jc w:val="both"/>
              <w:rPr>
                <w:rFonts w:hAnsi="宋体" w:cs="微软雅黑"/>
                <w:bCs/>
                <w:color w:val="auto"/>
                <w:kern w:val="0"/>
                <w:sz w:val="22"/>
                <w:szCs w:val="22"/>
                <w:highlight w:val="none"/>
              </w:rPr>
            </w:pPr>
            <w:r>
              <w:rPr>
                <w:rFonts w:hint="eastAsia" w:hAnsi="宋体"/>
                <w:color w:val="auto"/>
                <w:kern w:val="0"/>
                <w:sz w:val="22"/>
                <w:szCs w:val="22"/>
                <w:highlight w:val="none"/>
                <w:u w:val="none"/>
              </w:rPr>
              <w:t>根据征集文件提供格式填写，</w:t>
            </w:r>
            <w:r>
              <w:rPr>
                <w:rFonts w:hint="eastAsia" w:hAnsi="宋体" w:cs="黑体"/>
                <w:b/>
                <w:color w:val="FF0000"/>
                <w:kern w:val="0"/>
                <w:sz w:val="22"/>
                <w:szCs w:val="22"/>
                <w:highlight w:val="none"/>
                <w:u w:val="none"/>
                <w:lang w:eastAsia="zh-CN"/>
              </w:rPr>
              <w:t>加盖响应人公章</w:t>
            </w:r>
            <w:r>
              <w:rPr>
                <w:rFonts w:hint="eastAsia" w:hAnsi="宋体"/>
                <w:color w:val="auto"/>
                <w:kern w:val="0"/>
                <w:sz w:val="22"/>
                <w:szCs w:val="22"/>
                <w:highlight w:val="none"/>
                <w:u w:val="none"/>
              </w:rPr>
              <w:t>。</w:t>
            </w:r>
          </w:p>
        </w:tc>
        <w:tc>
          <w:tcPr>
            <w:tcW w:w="1593" w:type="dxa"/>
            <w:vMerge w:val="continue"/>
            <w:shd w:val="clear" w:color="auto" w:fill="auto"/>
            <w:vAlign w:val="center"/>
          </w:tcPr>
          <w:p w14:paraId="55ED2A30">
            <w:pPr>
              <w:pStyle w:val="12"/>
              <w:kinsoku w:val="0"/>
              <w:overflowPunct w:val="0"/>
              <w:autoSpaceDE w:val="0"/>
              <w:autoSpaceDN w:val="0"/>
              <w:spacing w:line="320" w:lineRule="exact"/>
              <w:jc w:val="both"/>
              <w:rPr>
                <w:rFonts w:hint="eastAsia" w:hAnsi="宋体"/>
                <w:color w:val="auto"/>
                <w:kern w:val="0"/>
                <w:sz w:val="22"/>
                <w:szCs w:val="22"/>
                <w:highlight w:val="none"/>
              </w:rPr>
            </w:pPr>
          </w:p>
        </w:tc>
      </w:tr>
      <w:tr w14:paraId="081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C6754C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8FC7035">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vAlign w:val="center"/>
          </w:tcPr>
          <w:p w14:paraId="3A08A29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5215" w:type="dxa"/>
          </w:tcPr>
          <w:p w14:paraId="76181794">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hAnsi="宋体"/>
                <w:color w:val="auto"/>
                <w:kern w:val="0"/>
                <w:sz w:val="22"/>
                <w:szCs w:val="22"/>
                <w:highlight w:val="none"/>
                <w:u w:val="none"/>
              </w:rPr>
              <w:t>根据征集文件提供格式填写，</w:t>
            </w:r>
            <w:r>
              <w:rPr>
                <w:rFonts w:hint="eastAsia" w:hAnsi="宋体" w:cs="黑体"/>
                <w:b/>
                <w:color w:val="FF0000"/>
                <w:kern w:val="0"/>
                <w:sz w:val="22"/>
                <w:szCs w:val="22"/>
                <w:highlight w:val="none"/>
                <w:u w:val="none"/>
                <w:lang w:eastAsia="zh-CN"/>
              </w:rPr>
              <w:t>加盖响应人公章</w:t>
            </w:r>
            <w:r>
              <w:rPr>
                <w:rFonts w:hint="eastAsia" w:hAnsi="宋体"/>
                <w:color w:val="auto"/>
                <w:kern w:val="0"/>
                <w:sz w:val="22"/>
                <w:szCs w:val="22"/>
                <w:highlight w:val="none"/>
                <w:u w:val="none"/>
              </w:rPr>
              <w:t>。</w:t>
            </w:r>
          </w:p>
          <w:p w14:paraId="6B45E94B">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772C74D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C0F72B9">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36F5ABC7">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42F6F3F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076B4902">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w:t>
            </w:r>
            <w:r>
              <w:rPr>
                <w:rFonts w:hint="eastAsia" w:ascii="宋体" w:hAnsi="宋体"/>
                <w:b/>
                <w:bCs/>
                <w:color w:val="FF0000"/>
                <w:sz w:val="22"/>
                <w:highlight w:val="none"/>
              </w:rPr>
              <w:t>对属于小型和微型企业的响应人的报价给予10%的扣除</w:t>
            </w:r>
            <w:r>
              <w:rPr>
                <w:rFonts w:hint="eastAsia" w:ascii="宋体" w:hAnsi="宋体"/>
                <w:color w:val="auto"/>
                <w:sz w:val="22"/>
                <w:highlight w:val="none"/>
              </w:rPr>
              <w:t>，用扣除后的价格参与评审排序。</w:t>
            </w:r>
          </w:p>
          <w:p w14:paraId="7E640287">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w:t>
            </w:r>
            <w:r>
              <w:rPr>
                <w:rFonts w:hint="eastAsia" w:ascii="宋体" w:hAnsi="宋体"/>
                <w:b/>
                <w:bCs/>
                <w:color w:val="FF0000"/>
                <w:sz w:val="22"/>
                <w:highlight w:val="none"/>
                <w:u w:val="single"/>
              </w:rPr>
              <w:t>工业</w:t>
            </w:r>
            <w:r>
              <w:rPr>
                <w:rFonts w:hint="eastAsia" w:ascii="宋体" w:hAnsi="宋体"/>
                <w:b w:val="0"/>
                <w:bCs w:val="0"/>
                <w:color w:val="auto"/>
                <w:sz w:val="22"/>
                <w:highlight w:val="none"/>
              </w:rPr>
              <w:t>。</w:t>
            </w:r>
          </w:p>
          <w:p w14:paraId="193F3579">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94ABF1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47BC1D3">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c>
          <w:tcPr>
            <w:tcW w:w="1593" w:type="dxa"/>
            <w:vAlign w:val="center"/>
          </w:tcPr>
          <w:p w14:paraId="1CF5FE83">
            <w:pPr>
              <w:pStyle w:val="12"/>
              <w:kinsoku w:val="0"/>
              <w:overflowPunct w:val="0"/>
              <w:autoSpaceDE w:val="0"/>
              <w:autoSpaceDN w:val="0"/>
              <w:spacing w:line="320" w:lineRule="exact"/>
              <w:jc w:val="both"/>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194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398CD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1C765641">
            <w:pPr>
              <w:jc w:val="center"/>
              <w:rPr>
                <w:rFonts w:ascii="宋体"/>
                <w:color w:val="auto"/>
                <w:sz w:val="22"/>
                <w:highlight w:val="none"/>
              </w:rPr>
            </w:pPr>
          </w:p>
        </w:tc>
        <w:tc>
          <w:tcPr>
            <w:tcW w:w="2048" w:type="dxa"/>
            <w:vAlign w:val="center"/>
          </w:tcPr>
          <w:p w14:paraId="614413D0">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5215" w:type="dxa"/>
          </w:tcPr>
          <w:p w14:paraId="4D8B5659">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c>
          <w:tcPr>
            <w:tcW w:w="1593" w:type="dxa"/>
            <w:vMerge w:val="restart"/>
            <w:vAlign w:val="center"/>
          </w:tcPr>
          <w:p w14:paraId="320F9255">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w:t>
            </w:r>
            <w:r>
              <w:rPr>
                <w:rFonts w:hint="eastAsia" w:ascii="宋体" w:hAnsi="宋体" w:eastAsia="宋体" w:cs="微软雅黑"/>
                <w:b w:val="0"/>
                <w:bCs w:val="0"/>
                <w:color w:val="auto"/>
                <w:sz w:val="22"/>
                <w:highlight w:val="none"/>
              </w:rPr>
              <w:t>按照电子投标制作工具客户端填报生成</w:t>
            </w:r>
            <w:r>
              <w:rPr>
                <w:rFonts w:hint="eastAsia" w:ascii="宋体" w:hAnsi="宋体" w:eastAsia="宋体" w:cs="微软雅黑"/>
                <w:b w:val="0"/>
                <w:bCs w:val="0"/>
                <w:color w:val="auto"/>
                <w:sz w:val="22"/>
                <w:highlight w:val="none"/>
                <w:lang w:eastAsia="zh-CN"/>
              </w:rPr>
              <w:t>。</w:t>
            </w:r>
          </w:p>
        </w:tc>
      </w:tr>
      <w:tr w14:paraId="771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528326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75AA82A">
            <w:pPr>
              <w:jc w:val="center"/>
              <w:rPr>
                <w:rFonts w:ascii="宋体"/>
                <w:color w:val="auto"/>
                <w:sz w:val="22"/>
                <w:highlight w:val="none"/>
              </w:rPr>
            </w:pPr>
          </w:p>
        </w:tc>
        <w:tc>
          <w:tcPr>
            <w:tcW w:w="2048" w:type="dxa"/>
            <w:vAlign w:val="center"/>
          </w:tcPr>
          <w:p w14:paraId="3F5FA2E0">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5215" w:type="dxa"/>
          </w:tcPr>
          <w:p w14:paraId="34A106DD">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eastAsia="zh-CN"/>
              </w:rPr>
              <w:t>公章</w:t>
            </w:r>
            <w:r>
              <w:rPr>
                <w:rFonts w:hint="eastAsia" w:ascii="宋体" w:hAnsi="宋体" w:cs="微软雅黑"/>
                <w:color w:val="auto"/>
                <w:sz w:val="22"/>
                <w:highlight w:val="none"/>
              </w:rPr>
              <w:t>。填报信息包含产品报价、产品品牌、型号，响应产品的报价为单价（单位：元）。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240C0666">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593" w:type="dxa"/>
            <w:vMerge w:val="continue"/>
            <w:vAlign w:val="center"/>
          </w:tcPr>
          <w:p w14:paraId="5B9ABDF1">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p>
        </w:tc>
      </w:tr>
      <w:tr w14:paraId="709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A663A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2D6CD95">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2048" w:type="dxa"/>
            <w:vAlign w:val="center"/>
          </w:tcPr>
          <w:p w14:paraId="25F8A9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5215" w:type="dxa"/>
            <w:vAlign w:val="center"/>
          </w:tcPr>
          <w:p w14:paraId="3C02933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593" w:type="dxa"/>
            <w:vAlign w:val="center"/>
          </w:tcPr>
          <w:p w14:paraId="0E18BBA6">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2AD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6DC2AB2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E43F90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2048" w:type="dxa"/>
            <w:vAlign w:val="center"/>
          </w:tcPr>
          <w:p w14:paraId="47C4767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7AD768E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593" w:type="dxa"/>
            <w:vAlign w:val="center"/>
          </w:tcPr>
          <w:p w14:paraId="28B654E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5AA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99705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2DA77A6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2048" w:type="dxa"/>
            <w:vAlign w:val="center"/>
          </w:tcPr>
          <w:p w14:paraId="2820820F">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5215" w:type="dxa"/>
            <w:vAlign w:val="center"/>
          </w:tcPr>
          <w:p w14:paraId="34407552">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593" w:type="dxa"/>
            <w:vAlign w:val="center"/>
          </w:tcPr>
          <w:p w14:paraId="40EA3CCF">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D0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3DCBB2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5DA226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2048" w:type="dxa"/>
            <w:vAlign w:val="center"/>
          </w:tcPr>
          <w:p w14:paraId="4B1B7CB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AE2A76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2E004F9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B4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7EF5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7E841F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2048" w:type="dxa"/>
            <w:vAlign w:val="center"/>
          </w:tcPr>
          <w:p w14:paraId="352BBDB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3F686B5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E7A682A">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6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7D3F3A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1CBA64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2048" w:type="dxa"/>
            <w:vAlign w:val="center"/>
          </w:tcPr>
          <w:p w14:paraId="0566FE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5804F7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624011D6">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1D8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D16975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A46167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2048" w:type="dxa"/>
            <w:vAlign w:val="center"/>
          </w:tcPr>
          <w:p w14:paraId="05EA3D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FAC84A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5AAE92D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A0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1346A6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7FCC82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2048" w:type="dxa"/>
            <w:vAlign w:val="center"/>
          </w:tcPr>
          <w:p w14:paraId="4582584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DA09D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509274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FF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2868D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67DE22D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21B7E90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2048" w:type="dxa"/>
            <w:vAlign w:val="center"/>
          </w:tcPr>
          <w:p w14:paraId="73A6194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5215" w:type="dxa"/>
            <w:vAlign w:val="center"/>
          </w:tcPr>
          <w:p w14:paraId="76EA47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4556E51C">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4F371D1F">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48DBEDC4">
      <w:pPr>
        <w:pStyle w:val="57"/>
        <w:snapToGrid w:val="0"/>
        <w:spacing w:before="0" w:after="0"/>
        <w:ind w:left="0"/>
        <w:rPr>
          <w:rFonts w:ascii="宋体"/>
          <w:color w:val="auto"/>
          <w:sz w:val="32"/>
          <w:szCs w:val="21"/>
          <w:highlight w:val="none"/>
        </w:rPr>
      </w:pPr>
      <w:bookmarkStart w:id="30" w:name="_Toc15265"/>
      <w:bookmarkStart w:id="31" w:name="_Toc20975"/>
      <w:bookmarkStart w:id="32" w:name="_Toc328815991"/>
      <w:bookmarkStart w:id="33" w:name="_Toc20811"/>
      <w:bookmarkStart w:id="34" w:name="_Toc186274106"/>
      <w:bookmarkStart w:id="35" w:name="_Toc86202581"/>
      <w:bookmarkStart w:id="36" w:name="_Toc17418515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26BFCED">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07D21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40F6C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446BF3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CE0C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926CC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67005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4C0163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75E73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31FD3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36343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C90826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43D54C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1E2D3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E8425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bCs/>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ascii="宋体" w:hAnsi="宋体" w:cs="Times New Roman"/>
          <w:b/>
          <w:bCs/>
          <w:color w:val="auto"/>
          <w:sz w:val="22"/>
          <w:szCs w:val="22"/>
          <w:highlight w:val="none"/>
          <w:lang w:val="en-US" w:eastAsia="zh-CN"/>
        </w:rPr>
        <w:t>本项目响应人无论</w:t>
      </w:r>
      <w:r>
        <w:rPr>
          <w:rFonts w:hint="eastAsia" w:ascii="宋体" w:hAnsi="宋体" w:eastAsia="宋体" w:cs="Times New Roman"/>
          <w:b/>
          <w:bCs/>
          <w:color w:val="auto"/>
          <w:sz w:val="22"/>
          <w:szCs w:val="22"/>
          <w:highlight w:val="none"/>
        </w:rPr>
        <w:t>投报一个包、多个包还是全部包</w:t>
      </w:r>
      <w:r>
        <w:rPr>
          <w:rFonts w:hint="eastAsia" w:ascii="宋体" w:hAnsi="宋体" w:cs="Times New Roman"/>
          <w:b/>
          <w:bCs/>
          <w:color w:val="auto"/>
          <w:sz w:val="22"/>
          <w:szCs w:val="22"/>
          <w:highlight w:val="none"/>
          <w:lang w:eastAsia="zh-CN"/>
        </w:rPr>
        <w:t>，</w:t>
      </w:r>
      <w:r>
        <w:rPr>
          <w:rFonts w:hint="eastAsia" w:ascii="宋体" w:hAnsi="宋体" w:cs="Times New Roman"/>
          <w:b/>
          <w:bCs/>
          <w:color w:val="auto"/>
          <w:sz w:val="22"/>
          <w:szCs w:val="22"/>
          <w:highlight w:val="none"/>
          <w:lang w:val="en-US" w:eastAsia="zh-CN"/>
        </w:rPr>
        <w:t>都只能用同一品牌响应。</w:t>
      </w:r>
      <w:r>
        <w:rPr>
          <w:rFonts w:hint="eastAsia" w:ascii="宋体" w:hAnsi="宋体"/>
          <w:b/>
          <w:bCs/>
          <w:color w:val="auto"/>
          <w:sz w:val="22"/>
          <w:highlight w:val="none"/>
        </w:rPr>
        <w:t>响应人应为报价货物的生产厂家或者生产厂家</w:t>
      </w:r>
      <w:r>
        <w:rPr>
          <w:rFonts w:hint="eastAsia" w:ascii="宋体" w:hAnsi="宋体"/>
          <w:b/>
          <w:bCs/>
          <w:color w:val="auto"/>
          <w:sz w:val="22"/>
          <w:highlight w:val="none"/>
          <w:lang w:eastAsia="zh-CN"/>
        </w:rPr>
        <w:t>针对本项目的</w:t>
      </w:r>
      <w:r>
        <w:rPr>
          <w:rFonts w:hint="eastAsia" w:ascii="宋体" w:hAnsi="宋体"/>
          <w:b/>
          <w:bCs/>
          <w:color w:val="auto"/>
          <w:sz w:val="22"/>
          <w:highlight w:val="none"/>
        </w:rPr>
        <w:t>唯一授权供应商。响应人为生产厂家的，仅须提供：生产厂家声明；响应人为</w:t>
      </w:r>
      <w:r>
        <w:rPr>
          <w:rFonts w:hint="eastAsia" w:ascii="宋体" w:hAnsi="宋体"/>
          <w:b/>
          <w:bCs/>
          <w:color w:val="auto"/>
          <w:sz w:val="22"/>
          <w:highlight w:val="none"/>
          <w:lang w:eastAsia="zh-CN"/>
        </w:rPr>
        <w:t>针对本项目的</w:t>
      </w:r>
      <w:r>
        <w:rPr>
          <w:rFonts w:hint="eastAsia" w:ascii="宋体" w:hAnsi="宋体"/>
          <w:b/>
          <w:bCs/>
          <w:color w:val="auto"/>
          <w:sz w:val="22"/>
          <w:highlight w:val="none"/>
        </w:rPr>
        <w:t>唯一授权供应商的，仅须提供：生产厂家的唯一授权书。评审时，如出现生产厂家与其授权供应商同时参加征集的，或出现生产厂家授权两家及以上供应商同时参加征集的，</w:t>
      </w:r>
      <w:r>
        <w:rPr>
          <w:rFonts w:hint="eastAsia" w:ascii="宋体" w:hAnsi="宋体"/>
          <w:b/>
          <w:bCs/>
          <w:color w:val="auto"/>
          <w:sz w:val="22"/>
          <w:highlight w:val="none"/>
          <w:lang w:eastAsia="zh-CN"/>
        </w:rPr>
        <w:t>或出现</w:t>
      </w:r>
      <w:r>
        <w:rPr>
          <w:rFonts w:hint="eastAsia" w:ascii="宋体" w:hAnsi="宋体"/>
          <w:b/>
          <w:bCs/>
          <w:color w:val="auto"/>
          <w:sz w:val="22"/>
          <w:highlight w:val="none"/>
        </w:rPr>
        <w:t>两家及以上</w:t>
      </w:r>
      <w:r>
        <w:rPr>
          <w:rFonts w:hint="eastAsia" w:ascii="宋体" w:hAnsi="宋体"/>
          <w:b/>
          <w:bCs/>
          <w:color w:val="auto"/>
          <w:sz w:val="22"/>
          <w:highlight w:val="none"/>
          <w:lang w:eastAsia="zh-CN"/>
        </w:rPr>
        <w:t>响应人投报同一品牌的，</w:t>
      </w:r>
      <w:r>
        <w:rPr>
          <w:rFonts w:hint="eastAsia" w:ascii="宋体" w:hAnsi="宋体"/>
          <w:b/>
          <w:bCs/>
          <w:color w:val="auto"/>
          <w:sz w:val="22"/>
          <w:highlight w:val="none"/>
        </w:rPr>
        <w:t>相关各方均作无效响应处理。</w:t>
      </w:r>
    </w:p>
    <w:p w14:paraId="56822C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11D659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AF9DEE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0C4583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2B1D77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85D85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6F5D46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20D699B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379A464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661209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CE803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BDF0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198E2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298846BF">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378F2E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B0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2335F1D2">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01EF53C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007ED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5BC6027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4C121E0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2943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000D6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05905A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04E9BD4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10F375A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A134B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36B7BEA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C51C3D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A1A15D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9DD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786E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2D6219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4AEC86F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381AA17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B7EE9C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48397E5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E8A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06187C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01AA5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066016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2F86C55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9A26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1E78E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995BA6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E1FE8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（本项目不涉及）</w:t>
      </w:r>
    </w:p>
    <w:p w14:paraId="660FFB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3148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74A9E44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7D3432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024B86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FE6B2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A66C9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2C0A168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E3787C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893EF3A">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4A747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AEB8D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CFF5FD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6F9AA7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5729BC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4F2574A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3AE703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7ECA7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457D01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F9BFD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B57F3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7E93EA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6306969">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0D61CFC">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A70EE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D0EFE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38B0B8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91A687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42C0B8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9B64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4C174A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0A351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FEB8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226CF54F">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8FF120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04E059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1A38F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F2F1CE7">
      <w:pPr>
        <w:numPr>
          <w:ilvl w:val="0"/>
          <w:numId w:val="0"/>
        </w:numPr>
        <w:snapToGrid w:val="0"/>
        <w:spacing w:line="400" w:lineRule="exact"/>
        <w:ind w:leftChars="5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296E1A83">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59A87A8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6DFCF6F">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62DC50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1BFD8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2A5E1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4EB6F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C3CF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1FB6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50BFA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4617E4BF">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5F311B5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25C7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24037D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A81BD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FDCD4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3DDA4E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E7F1C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F080EB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CD98C67">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32C40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137DF4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B3FAE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DDB5D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6553B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04140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40528988">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11783C8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4FE7CC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6339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8684FE0">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4DF448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4A6CA84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40D1D3E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E41C3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6EABA6D2">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F0CB87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6A788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6C8DB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4D410A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4879F1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3FE7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44C43BA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550066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4920BC2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2EFB921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25A0C10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CFE237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423F2E7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19400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7062E3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4BEF6D65">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047810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08B94D3">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93B32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30C069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191C01D">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5E9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AE531D4">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6DA37F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0186C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379DD56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65FBAF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75E21FD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CE8D82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217908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1DF68DBD">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92E5120">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FEE6394">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5DBF06F8">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120E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189AFC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070C8D98">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07FCF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03AD25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F0F6749">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1051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29A1B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5BE5B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49D016F">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2250AC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269624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A73B9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FF27CE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DAC04B3">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0C5E72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020534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E0584D6">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3A5D4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5653A4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质疑函须使用财政部制定的范本文件。响应人为自然人的，质疑函应当由本人签字；响应人为法人或者其他组织的，质疑函应当由法定代表人、主要负责人，或者其授权代表签字或者盖章，并加盖公章。</w:t>
      </w:r>
    </w:p>
    <w:p w14:paraId="58FD89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F72E3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91978D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2E1925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174EC621">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633061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w:t>
      </w:r>
      <w:r>
        <w:rPr>
          <w:rFonts w:hint="eastAsia" w:ascii="宋体" w:hAnsi="宋体" w:cs="微软雅黑"/>
          <w:color w:val="auto"/>
          <w:sz w:val="22"/>
          <w:highlight w:val="none"/>
          <w:lang w:eastAsia="zh-CN"/>
        </w:rPr>
        <w:t>老师、郭</w:t>
      </w:r>
      <w:r>
        <w:rPr>
          <w:rFonts w:hint="eastAsia" w:ascii="宋体" w:hAnsi="宋体" w:cs="微软雅黑"/>
          <w:color w:val="auto"/>
          <w:sz w:val="22"/>
          <w:highlight w:val="none"/>
        </w:rPr>
        <w:t>老师</w:t>
      </w:r>
    </w:p>
    <w:p w14:paraId="1E43F00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3916699</w:t>
      </w:r>
    </w:p>
    <w:p w14:paraId="10E2089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986E7A2">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D21919D">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7FA0A7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36B0430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E8AC46F">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416EDD36">
      <w:pPr>
        <w:pStyle w:val="2"/>
        <w:rPr>
          <w:rFonts w:cs="微软雅黑"/>
          <w:color w:val="auto"/>
          <w:sz w:val="22"/>
          <w:szCs w:val="22"/>
          <w:highlight w:val="none"/>
        </w:rPr>
      </w:pPr>
      <w:r>
        <w:rPr>
          <w:rFonts w:cs="微软雅黑"/>
          <w:color w:val="auto"/>
          <w:sz w:val="22"/>
          <w:szCs w:val="22"/>
          <w:highlight w:val="none"/>
        </w:rPr>
        <w:br w:type="page"/>
      </w:r>
    </w:p>
    <w:p w14:paraId="312D8B84">
      <w:pPr>
        <w:pStyle w:val="2"/>
        <w:rPr>
          <w:rFonts w:cs="微软雅黑"/>
          <w:color w:val="auto"/>
          <w:sz w:val="22"/>
          <w:szCs w:val="22"/>
          <w:highlight w:val="none"/>
        </w:rPr>
      </w:pPr>
    </w:p>
    <w:p w14:paraId="36260F1E">
      <w:pPr>
        <w:pStyle w:val="57"/>
        <w:snapToGrid w:val="0"/>
        <w:spacing w:before="0" w:after="0"/>
        <w:ind w:left="0"/>
        <w:rPr>
          <w:rFonts w:ascii="宋体" w:hAnsi="宋体"/>
          <w:color w:val="auto"/>
          <w:sz w:val="32"/>
          <w:szCs w:val="21"/>
          <w:highlight w:val="none"/>
        </w:rPr>
      </w:pPr>
      <w:bookmarkStart w:id="44" w:name="_Toc27069"/>
      <w:bookmarkStart w:id="45" w:name="_Toc1660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BE96B9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2DD885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1B03D561">
      <w:pPr>
        <w:autoSpaceDE/>
        <w:autoSpaceDN/>
        <w:adjustRightInd/>
        <w:spacing w:line="400" w:lineRule="exact"/>
        <w:ind w:firstLine="440" w:firstLineChars="200"/>
        <w:jc w:val="both"/>
        <w:textAlignment w:val="auto"/>
        <w:rPr>
          <w:rFonts w:hint="eastAsia" w:ascii="宋体" w:hAnsi="宋体" w:eastAsia="宋体" w:cs="宋体"/>
          <w:color w:val="000000" w:themeColor="text1"/>
          <w:kern w:val="2"/>
          <w:sz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highlight w:val="none"/>
          <w:lang w:val="en-US" w:eastAsia="zh-CN"/>
          <w14:textFill>
            <w14:solidFill>
              <w14:schemeClr w14:val="tx1"/>
            </w14:solidFill>
          </w14:textFill>
        </w:rPr>
        <w:t>*售后服务标准：必须与该产品市场标准服务一致；3年整机质保；每周5*8小时技术支持服务；2小时内电话响应，第二个工作日现场服务；故障报修后2个工作日内解决问题，否则在第三个工作日提供备机并免费送货到客户单位指定地点（远郊区在故障报修后不超过5个工作日）。</w:t>
      </w:r>
    </w:p>
    <w:p w14:paraId="137F3881">
      <w:pPr>
        <w:pStyle w:val="2"/>
        <w:rPr>
          <w:color w:val="auto"/>
          <w:sz w:val="22"/>
          <w:highlight w:val="none"/>
        </w:rPr>
      </w:pPr>
    </w:p>
    <w:p w14:paraId="2CFDBB7E">
      <w:pPr>
        <w:pStyle w:val="2"/>
        <w:rPr>
          <w:color w:val="auto"/>
          <w:sz w:val="22"/>
          <w:highlight w:val="none"/>
        </w:rPr>
      </w:pPr>
    </w:p>
    <w:p w14:paraId="14B81630">
      <w:pPr>
        <w:pStyle w:val="2"/>
        <w:rPr>
          <w:color w:val="auto"/>
          <w:sz w:val="22"/>
          <w:highlight w:val="none"/>
        </w:rPr>
      </w:pPr>
    </w:p>
    <w:p w14:paraId="59FA895C">
      <w:pPr>
        <w:pStyle w:val="2"/>
        <w:rPr>
          <w:color w:val="auto"/>
          <w:sz w:val="22"/>
          <w:highlight w:val="none"/>
        </w:rPr>
      </w:pPr>
    </w:p>
    <w:p w14:paraId="7AD2F923">
      <w:pPr>
        <w:pStyle w:val="2"/>
        <w:rPr>
          <w:color w:val="auto"/>
          <w:sz w:val="22"/>
          <w:highlight w:val="none"/>
        </w:rPr>
      </w:pPr>
    </w:p>
    <w:p w14:paraId="2C443496">
      <w:pPr>
        <w:pStyle w:val="2"/>
        <w:rPr>
          <w:color w:val="auto"/>
          <w:sz w:val="22"/>
          <w:highlight w:val="none"/>
        </w:rPr>
      </w:pPr>
    </w:p>
    <w:p w14:paraId="062DE3DD">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p w14:paraId="534CFB7B">
      <w:pPr>
        <w:pStyle w:val="2"/>
        <w:ind w:firstLine="0"/>
        <w:rPr>
          <w:color w:val="auto"/>
          <w:sz w:val="28"/>
          <w:szCs w:val="24"/>
          <w:highlight w:val="none"/>
        </w:rPr>
        <w:sectPr>
          <w:pgSz w:w="11906" w:h="16838"/>
          <w:pgMar w:top="1701" w:right="1587" w:bottom="1701" w:left="1587" w:header="851" w:footer="850" w:gutter="0"/>
          <w:cols w:space="720" w:num="1"/>
          <w:docGrid w:type="lines" w:linePitch="335" w:charSpace="0"/>
        </w:sectPr>
      </w:pPr>
      <w:bookmarkStart w:id="46" w:name="_Toc174185168"/>
      <w:bookmarkStart w:id="47" w:name="_Toc184023125"/>
      <w:bookmarkStart w:id="48" w:name="_Toc13684"/>
      <w:r>
        <w:drawing>
          <wp:anchor distT="0" distB="0" distL="114300" distR="114300" simplePos="0" relativeHeight="251659264" behindDoc="0" locked="0" layoutInCell="1" allowOverlap="1">
            <wp:simplePos x="0" y="0"/>
            <wp:positionH relativeFrom="column">
              <wp:posOffset>-645795</wp:posOffset>
            </wp:positionH>
            <wp:positionV relativeFrom="paragraph">
              <wp:posOffset>159385</wp:posOffset>
            </wp:positionV>
            <wp:extent cx="6814820" cy="8214360"/>
            <wp:effectExtent l="0" t="0" r="5080" b="152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6814820" cy="8214360"/>
                    </a:xfrm>
                    <a:prstGeom prst="rect">
                      <a:avLst/>
                    </a:prstGeom>
                    <a:noFill/>
                    <a:ln>
                      <a:noFill/>
                    </a:ln>
                  </pic:spPr>
                </pic:pic>
              </a:graphicData>
            </a:graphic>
          </wp:anchor>
        </w:drawing>
      </w:r>
    </w:p>
    <w:p w14:paraId="2E004B2F">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533CCF5">
      <w:pPr>
        <w:pStyle w:val="57"/>
        <w:snapToGrid w:val="0"/>
        <w:spacing w:before="0" w:after="0"/>
        <w:ind w:left="0"/>
        <w:rPr>
          <w:color w:val="auto"/>
          <w:sz w:val="32"/>
          <w:szCs w:val="21"/>
          <w:highlight w:val="none"/>
        </w:rPr>
      </w:pPr>
      <w:bookmarkStart w:id="49" w:name="_Toc2160"/>
      <w:bookmarkStart w:id="50"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DA443EF">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1F51D9C">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1981AEF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4C2DAFD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2B0EF30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117A87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05DC3C7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6BA47C4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4F784C4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28625FA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780CE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6177C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6EB5BA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DB72EC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1CC822B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51B20F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772AD9FF">
      <w:pPr>
        <w:pStyle w:val="68"/>
        <w:spacing w:before="0" w:beforeAutospacing="0" w:after="0" w:afterAutospacing="0" w:line="400" w:lineRule="exact"/>
        <w:ind w:firstLine="480"/>
        <w:rPr>
          <w:rFonts w:cs="Helvetica"/>
          <w:color w:val="auto"/>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291D419C">
      <w:pPr>
        <w:widowControl/>
        <w:spacing w:line="400" w:lineRule="exact"/>
        <w:rPr>
          <w:rFonts w:ascii="宋体"/>
          <w:color w:val="auto"/>
          <w:sz w:val="22"/>
          <w:highlight w:val="none"/>
        </w:rPr>
      </w:pPr>
    </w:p>
    <w:p w14:paraId="04E73326">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23703"/>
      <w:bookmarkEnd w:id="51"/>
      <w:bookmarkStart w:id="52" w:name="_Toc328816004"/>
      <w:bookmarkEnd w:id="52"/>
      <w:bookmarkStart w:id="53" w:name="_Toc29877"/>
      <w:bookmarkStart w:id="54" w:name="_Toc14675"/>
      <w:bookmarkStart w:id="55" w:name="_Toc186274124"/>
      <w:bookmarkStart w:id="56"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9A3BD6E">
      <w:pPr>
        <w:pStyle w:val="57"/>
        <w:numPr>
          <w:ilvl w:val="0"/>
          <w:numId w:val="0"/>
        </w:numPr>
        <w:snapToGrid w:val="0"/>
        <w:spacing w:before="0" w:after="0" w:line="360" w:lineRule="auto"/>
        <w:outlineLvl w:val="9"/>
        <w:rPr>
          <w:rFonts w:ascii="宋体" w:hAnsi="宋体"/>
          <w:color w:val="auto"/>
          <w:sz w:val="32"/>
          <w:szCs w:val="21"/>
          <w:highlight w:val="none"/>
        </w:rPr>
      </w:pPr>
    </w:p>
    <w:p w14:paraId="3C397208">
      <w:pPr>
        <w:pStyle w:val="57"/>
        <w:numPr>
          <w:ilvl w:val="0"/>
          <w:numId w:val="0"/>
        </w:numPr>
        <w:snapToGrid w:val="0"/>
        <w:spacing w:before="0" w:after="0" w:line="360" w:lineRule="auto"/>
        <w:outlineLvl w:val="9"/>
        <w:rPr>
          <w:rFonts w:ascii="宋体" w:hAnsi="宋体"/>
          <w:color w:val="auto"/>
          <w:sz w:val="32"/>
          <w:szCs w:val="21"/>
          <w:highlight w:val="none"/>
        </w:rPr>
      </w:pPr>
    </w:p>
    <w:p w14:paraId="196E7A38">
      <w:pPr>
        <w:pStyle w:val="57"/>
        <w:numPr>
          <w:ilvl w:val="0"/>
          <w:numId w:val="0"/>
        </w:numPr>
        <w:snapToGrid w:val="0"/>
        <w:spacing w:before="0" w:after="0" w:line="360" w:lineRule="auto"/>
        <w:outlineLvl w:val="9"/>
        <w:rPr>
          <w:rFonts w:ascii="宋体" w:hAnsi="宋体"/>
          <w:color w:val="auto"/>
          <w:sz w:val="32"/>
          <w:szCs w:val="21"/>
          <w:highlight w:val="none"/>
        </w:rPr>
      </w:pPr>
    </w:p>
    <w:p w14:paraId="3C7B8CD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78285AF">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031B44DF">
      <w:pPr>
        <w:pStyle w:val="57"/>
        <w:numPr>
          <w:ilvl w:val="0"/>
          <w:numId w:val="0"/>
        </w:numPr>
        <w:snapToGrid w:val="0"/>
        <w:spacing w:before="0" w:after="0" w:line="360" w:lineRule="auto"/>
        <w:outlineLvl w:val="9"/>
        <w:rPr>
          <w:rFonts w:ascii="宋体" w:hAnsi="宋体"/>
          <w:color w:val="auto"/>
          <w:sz w:val="32"/>
          <w:szCs w:val="21"/>
          <w:highlight w:val="none"/>
        </w:rPr>
      </w:pPr>
    </w:p>
    <w:p w14:paraId="1E2FA197">
      <w:pPr>
        <w:pStyle w:val="57"/>
        <w:numPr>
          <w:ilvl w:val="0"/>
          <w:numId w:val="0"/>
        </w:numPr>
        <w:snapToGrid w:val="0"/>
        <w:spacing w:before="0" w:after="0" w:line="360" w:lineRule="auto"/>
        <w:outlineLvl w:val="9"/>
        <w:rPr>
          <w:rFonts w:ascii="宋体" w:hAnsi="宋体"/>
          <w:color w:val="auto"/>
          <w:sz w:val="32"/>
          <w:szCs w:val="21"/>
          <w:highlight w:val="none"/>
        </w:rPr>
      </w:pPr>
    </w:p>
    <w:p w14:paraId="3FF27871">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u w:val="none"/>
          <w:lang w:eastAsia="zh-CN"/>
        </w:rPr>
        <w:t>触控一体机</w:t>
      </w:r>
    </w:p>
    <w:p w14:paraId="566BF804">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241ABCC5">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w:t>
      </w:r>
      <w:r>
        <w:rPr>
          <w:rFonts w:hint="eastAsia" w:ascii="方正小标宋简体" w:hAnsi="宋体" w:eastAsia="方正小标宋简体"/>
          <w:color w:val="auto"/>
          <w:sz w:val="36"/>
          <w:szCs w:val="36"/>
          <w:highlight w:val="none"/>
          <w:u w:val="none"/>
          <w:lang w:eastAsia="zh-CN"/>
        </w:rPr>
        <w:t>25017</w:t>
      </w:r>
    </w:p>
    <w:p w14:paraId="5679ECC4">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7427BA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2B70A94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CEA6D7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3B2B704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F22D4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217449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58CC332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F24EC79">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0CB28D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F79A6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103B7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2D9F597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65FC83A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B04C9C4">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80D687">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触控一体机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w:t>
      </w:r>
      <w:r>
        <w:rPr>
          <w:rFonts w:hint="eastAsia" w:asciiTheme="minorEastAsia" w:hAnsiTheme="minorEastAsia" w:eastAsiaTheme="minorEastAsia" w:cstheme="minorEastAsia"/>
          <w:color w:val="auto"/>
          <w:sz w:val="22"/>
          <w:highlight w:val="none"/>
          <w:lang w:eastAsia="zh-CN"/>
        </w:rPr>
        <w:t>Z</w:t>
      </w:r>
      <w:r>
        <w:rPr>
          <w:rFonts w:hint="eastAsia" w:asciiTheme="minorEastAsia" w:hAnsiTheme="minorEastAsia" w:eastAsiaTheme="minorEastAsia" w:cstheme="minorEastAsia"/>
          <w:color w:val="auto"/>
          <w:sz w:val="22"/>
          <w:highlight w:val="none"/>
          <w:u w:val="none"/>
          <w:lang w:eastAsia="zh-CN"/>
        </w:rPr>
        <w:t>25017</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7713685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05858D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5736C97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D51270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A0B16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A9EFB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8C9842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50664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06BA0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6F2414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16736D2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D78280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CACCF1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F936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1EBB31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7187D5F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F4C092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7A9F38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B65AD0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49C1F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227539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175F689">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64EBB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77497A0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135D2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BB7F8F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A2AC99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75FCB6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F7C97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388F55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52680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2EDBA4F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8F1F9E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77D831B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617008E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77A38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41B080FA">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6E9F62A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CAFEC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7B760746">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3C503B1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2EA25D7">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2CF02654">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57F1D50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38224A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03489A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B19B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09A811A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DE66C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38C393D3">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CCEE4E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9CFDD11">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3A5FB7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418DB15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1A563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F4EC0E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8D3C5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1D9460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D322F0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69DF09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4F0013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C52C35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649CCF5D">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ABC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9C61BA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EF43E5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5B1BC1B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C85A58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70CAF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B8A43C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0405500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264A43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6261C32">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D69E0C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2DBF7D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8A35C5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6B3CE1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BE0B02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27863D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755B7F9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B6F24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57CE353F">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r>
        <w:rPr>
          <w:rFonts w:hint="eastAsia" w:asciiTheme="minorEastAsia" w:hAnsiTheme="minorEastAsia" w:eastAsiaTheme="minorEastAsia" w:cstheme="minorEastAsia"/>
          <w:color w:val="auto"/>
          <w:sz w:val="22"/>
          <w:highlight w:val="none"/>
        </w:rPr>
        <w:t>。</w:t>
      </w:r>
    </w:p>
    <w:p w14:paraId="69A298E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E6FDB6F">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0F484F52">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1DD5A4FC">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42D7F8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962C62">
      <w:pPr>
        <w:spacing w:line="380" w:lineRule="exact"/>
        <w:ind w:firstLine="442" w:firstLineChars="200"/>
        <w:rPr>
          <w:rFonts w:asciiTheme="minorEastAsia" w:hAnsiTheme="minorEastAsia" w:eastAsiaTheme="minorEastAsia" w:cstheme="minorEastAsia"/>
          <w:b/>
          <w:color w:val="auto"/>
          <w:sz w:val="22"/>
          <w:highlight w:val="none"/>
        </w:rPr>
      </w:pPr>
    </w:p>
    <w:p w14:paraId="69549B5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F8C25E9">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8E7079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u w:val="none"/>
          <w:lang w:eastAsia="zh-CN"/>
        </w:rPr>
        <w:t>触控一体机</w:t>
      </w:r>
      <w:r>
        <w:rPr>
          <w:rFonts w:hint="eastAsia" w:ascii="宋体" w:hAnsi="宋体" w:cs="宋体"/>
          <w:b/>
          <w:color w:val="auto"/>
          <w:sz w:val="32"/>
          <w:szCs w:val="32"/>
          <w:highlight w:val="none"/>
        </w:rPr>
        <w:t>框架协议</w:t>
      </w:r>
    </w:p>
    <w:p w14:paraId="6A9DB4E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295BBA85">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25E46CD">
      <w:pPr>
        <w:tabs>
          <w:tab w:val="left" w:pos="420"/>
        </w:tabs>
        <w:spacing w:line="400" w:lineRule="exact"/>
        <w:ind w:firstLine="440" w:firstLineChars="200"/>
        <w:textAlignment w:val="auto"/>
        <w:rPr>
          <w:rFonts w:ascii="宋体" w:cs="宋体"/>
          <w:color w:val="auto"/>
          <w:sz w:val="22"/>
          <w:highlight w:val="none"/>
        </w:rPr>
      </w:pPr>
    </w:p>
    <w:p w14:paraId="755A3F32">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70B5717B">
      <w:pPr>
        <w:tabs>
          <w:tab w:val="left" w:pos="420"/>
          <w:tab w:val="left" w:pos="630"/>
        </w:tabs>
        <w:snapToGrid w:val="0"/>
        <w:spacing w:line="400" w:lineRule="exact"/>
        <w:textAlignment w:val="auto"/>
        <w:rPr>
          <w:rFonts w:ascii="宋体" w:cs="宋体"/>
          <w:color w:val="auto"/>
          <w:sz w:val="22"/>
          <w:highlight w:val="none"/>
        </w:rPr>
      </w:pPr>
    </w:p>
    <w:p w14:paraId="0827E102">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05BB1F1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45EF9FDA">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32EC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CE2456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26DD447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7A1AA4A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01A9515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0E26E6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243C2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D6C2B9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7558B8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650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003ED5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1D611B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01CEA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E002CB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9FDE2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4D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624EF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D8CDFB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7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708009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AC50C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05AB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044F158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4B9914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6A4D2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5D5BD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B44715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EE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9479D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BC7514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8ECEB6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96486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2325A7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E8E35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12BB0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EDA8C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6A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3F0F9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0CF7B1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642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C5A5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C2D7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04EA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566359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8FE26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48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A91B55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0CA7101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EAC7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1CB9ACD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47A51A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CC00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44B015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6E555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076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6DFCA9C">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7BDC58B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5A228771">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529B06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4CF4C8E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2E4454F">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52061995">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113C63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7DE5AC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D7C0C06">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186181CC">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B858B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67B303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6E2B47E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096DAD0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52E79FD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7AEDE43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A6CE060">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799FFCE7">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75FF5F6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3A9C211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u w:val="none"/>
          <w:lang w:eastAsia="zh-CN"/>
        </w:rPr>
        <w:t>触控一体机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0501F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84F823E">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BE8C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13A0D1C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1AE82C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47E1010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564A7F05">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58E887B8">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39B0DFB6">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FFF42D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63BE3D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D4A8BB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F1752C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09DF3DD8">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0FECB0D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4BD9BEA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2F559AD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2584F1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北京市市级行政事业单位</w:t>
      </w:r>
      <w:r>
        <w:rPr>
          <w:rFonts w:hint="eastAsia" w:ascii="宋体" w:hAnsi="宋体" w:cs="宋体"/>
          <w:color w:val="auto"/>
          <w:sz w:val="22"/>
          <w:highlight w:val="none"/>
          <w:u w:val="none"/>
          <w:lang w:eastAsia="zh-CN"/>
        </w:rPr>
        <w:t>触控一体机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w:t>
      </w:r>
      <w:r>
        <w:rPr>
          <w:rFonts w:hint="eastAsia" w:ascii="宋体" w:hAnsi="宋体" w:cs="宋体"/>
          <w:color w:val="auto"/>
          <w:sz w:val="22"/>
          <w:highlight w:val="none"/>
          <w:lang w:eastAsia="zh-CN"/>
        </w:rPr>
        <w:t>》</w:t>
      </w:r>
      <w:r>
        <w:rPr>
          <w:rFonts w:hint="eastAsia" w:ascii="宋体" w:hAnsi="宋体" w:cs="宋体"/>
          <w:color w:val="auto"/>
          <w:sz w:val="22"/>
          <w:highlight w:val="none"/>
        </w:rPr>
        <w:t>和本合同的相关要求。</w:t>
      </w:r>
    </w:p>
    <w:p w14:paraId="49C5439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15A0B1F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54ADE69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1ECC80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E472C6C">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71F43C94">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73F8BFE">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5F3415C3">
      <w:pPr>
        <w:tabs>
          <w:tab w:val="left" w:pos="525"/>
        </w:tabs>
        <w:spacing w:line="400" w:lineRule="exact"/>
        <w:textAlignment w:val="auto"/>
        <w:rPr>
          <w:rFonts w:ascii="宋体" w:hAnsi="宋体" w:cs="宋体"/>
          <w:color w:val="auto"/>
          <w:sz w:val="22"/>
          <w:highlight w:val="none"/>
        </w:rPr>
      </w:pPr>
      <w:bookmarkStart w:id="60" w:name="_Toc15708"/>
      <w:bookmarkStart w:id="61" w:name="_Toc86202632"/>
    </w:p>
    <w:p w14:paraId="1FDA8869">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89FF3E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297F3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30EA7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31D0C5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048B6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352F1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B0007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CA8197A">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3617D6E">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B7702E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86274126"/>
      <w:bookmarkStart w:id="65" w:name="_Toc174185203"/>
      <w:bookmarkStart w:id="66" w:name="_Toc184023138"/>
      <w:bookmarkStart w:id="67" w:name="_Toc86202634"/>
    </w:p>
    <w:p w14:paraId="23C63F5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32C3F68">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0D5D72">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2EC55B3">
      <w:pPr>
        <w:widowControl/>
        <w:jc w:val="center"/>
        <w:rPr>
          <w:rFonts w:ascii="宋体" w:cs="宋体"/>
          <w:color w:val="auto"/>
          <w:sz w:val="22"/>
          <w:highlight w:val="none"/>
        </w:rPr>
      </w:pPr>
    </w:p>
    <w:p w14:paraId="4567E2C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D8B8D44">
      <w:pPr>
        <w:widowControl/>
        <w:ind w:firstLine="440" w:firstLineChars="200"/>
        <w:rPr>
          <w:rFonts w:ascii="宋体" w:cs="宋体"/>
          <w:color w:val="auto"/>
          <w:sz w:val="22"/>
          <w:highlight w:val="none"/>
        </w:rPr>
      </w:pPr>
    </w:p>
    <w:p w14:paraId="600256A1">
      <w:pPr>
        <w:widowControl/>
        <w:ind w:firstLine="440" w:firstLineChars="200"/>
        <w:rPr>
          <w:rFonts w:ascii="宋体" w:cs="宋体"/>
          <w:color w:val="auto"/>
          <w:sz w:val="22"/>
          <w:highlight w:val="none"/>
        </w:rPr>
      </w:pPr>
    </w:p>
    <w:p w14:paraId="3CDF3B96">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4F7537">
      <w:pPr>
        <w:spacing w:line="300" w:lineRule="auto"/>
        <w:rPr>
          <w:rFonts w:ascii="宋体"/>
          <w:color w:val="auto"/>
          <w:sz w:val="22"/>
          <w:highlight w:val="none"/>
        </w:rPr>
      </w:pPr>
    </w:p>
    <w:p w14:paraId="1C21FC66">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4B6E286">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1DC87DFF">
      <w:pPr>
        <w:jc w:val="center"/>
        <w:rPr>
          <w:b/>
          <w:color w:val="auto"/>
          <w:sz w:val="40"/>
          <w:szCs w:val="40"/>
          <w:highlight w:val="none"/>
        </w:rPr>
      </w:pPr>
    </w:p>
    <w:p w14:paraId="54CA89F0">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BFF6E5A">
      <w:pPr>
        <w:spacing w:line="360" w:lineRule="auto"/>
        <w:ind w:firstLine="440" w:firstLineChars="200"/>
        <w:rPr>
          <w:rFonts w:asciiTheme="minorEastAsia" w:hAnsiTheme="minorEastAsia" w:eastAsiaTheme="minorEastAsia" w:cstheme="minorEastAsia"/>
          <w:color w:val="auto"/>
          <w:sz w:val="22"/>
          <w:highlight w:val="none"/>
        </w:rPr>
      </w:pPr>
    </w:p>
    <w:p w14:paraId="696C7F11">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F55CA9C">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568350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DB2C6F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1842D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2C66C9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7549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51AF5CC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E212FDE">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40C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0A290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9CC11C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54B2D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9B6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BA9B6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2B4398A">
            <w:pPr>
              <w:jc w:val="center"/>
              <w:rPr>
                <w:rFonts w:asciiTheme="minorEastAsia" w:hAnsiTheme="minorEastAsia" w:eastAsiaTheme="minorEastAsia" w:cstheme="minorEastAsia"/>
                <w:color w:val="auto"/>
                <w:sz w:val="22"/>
                <w:highlight w:val="none"/>
              </w:rPr>
            </w:pPr>
          </w:p>
        </w:tc>
        <w:tc>
          <w:tcPr>
            <w:tcW w:w="3534" w:type="dxa"/>
            <w:vAlign w:val="center"/>
          </w:tcPr>
          <w:p w14:paraId="47CC5C97">
            <w:pPr>
              <w:jc w:val="center"/>
              <w:rPr>
                <w:rFonts w:asciiTheme="minorEastAsia" w:hAnsiTheme="minorEastAsia" w:eastAsiaTheme="minorEastAsia" w:cstheme="minorEastAsia"/>
                <w:color w:val="auto"/>
                <w:sz w:val="22"/>
                <w:highlight w:val="none"/>
              </w:rPr>
            </w:pPr>
          </w:p>
        </w:tc>
      </w:tr>
      <w:tr w14:paraId="035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4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8D2AD98">
            <w:pPr>
              <w:jc w:val="center"/>
              <w:rPr>
                <w:rFonts w:asciiTheme="minorEastAsia" w:hAnsiTheme="minorEastAsia" w:eastAsiaTheme="minorEastAsia" w:cstheme="minorEastAsia"/>
                <w:color w:val="auto"/>
                <w:sz w:val="22"/>
                <w:highlight w:val="none"/>
              </w:rPr>
            </w:pPr>
          </w:p>
        </w:tc>
        <w:tc>
          <w:tcPr>
            <w:tcW w:w="3534" w:type="dxa"/>
            <w:vAlign w:val="center"/>
          </w:tcPr>
          <w:p w14:paraId="00A5E28A">
            <w:pPr>
              <w:jc w:val="center"/>
              <w:rPr>
                <w:rFonts w:asciiTheme="minorEastAsia" w:hAnsiTheme="minorEastAsia" w:eastAsiaTheme="minorEastAsia" w:cstheme="minorEastAsia"/>
                <w:color w:val="auto"/>
                <w:sz w:val="22"/>
                <w:highlight w:val="none"/>
              </w:rPr>
            </w:pPr>
          </w:p>
        </w:tc>
      </w:tr>
      <w:tr w14:paraId="262E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2824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BC048B9">
            <w:pPr>
              <w:jc w:val="center"/>
              <w:rPr>
                <w:rFonts w:asciiTheme="minorEastAsia" w:hAnsiTheme="minorEastAsia" w:eastAsiaTheme="minorEastAsia" w:cstheme="minorEastAsia"/>
                <w:color w:val="auto"/>
                <w:sz w:val="22"/>
                <w:highlight w:val="none"/>
              </w:rPr>
            </w:pPr>
          </w:p>
        </w:tc>
        <w:tc>
          <w:tcPr>
            <w:tcW w:w="3534" w:type="dxa"/>
            <w:vAlign w:val="center"/>
          </w:tcPr>
          <w:p w14:paraId="587A359C">
            <w:pPr>
              <w:jc w:val="center"/>
              <w:rPr>
                <w:rFonts w:asciiTheme="minorEastAsia" w:hAnsiTheme="minorEastAsia" w:eastAsiaTheme="minorEastAsia" w:cstheme="minorEastAsia"/>
                <w:color w:val="auto"/>
                <w:sz w:val="22"/>
                <w:highlight w:val="none"/>
              </w:rPr>
            </w:pPr>
          </w:p>
        </w:tc>
      </w:tr>
    </w:tbl>
    <w:p w14:paraId="51F9FAC2">
      <w:pPr>
        <w:rPr>
          <w:rFonts w:asciiTheme="minorEastAsia" w:hAnsiTheme="minorEastAsia" w:eastAsiaTheme="minorEastAsia" w:cstheme="minorEastAsia"/>
          <w:color w:val="auto"/>
          <w:sz w:val="22"/>
          <w:highlight w:val="none"/>
        </w:rPr>
      </w:pPr>
    </w:p>
    <w:p w14:paraId="2E3183CA">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2A1BB5B">
      <w:pPr>
        <w:spacing w:line="360" w:lineRule="auto"/>
        <w:rPr>
          <w:rFonts w:asciiTheme="minorEastAsia" w:hAnsiTheme="minorEastAsia" w:eastAsiaTheme="minorEastAsia" w:cstheme="minorEastAsia"/>
          <w:color w:val="auto"/>
          <w:sz w:val="22"/>
          <w:highlight w:val="none"/>
        </w:rPr>
      </w:pPr>
    </w:p>
    <w:p w14:paraId="7A30BA2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C0458A8">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3AB840D6">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53964BA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C97561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4434A6CF">
      <w:pPr>
        <w:tabs>
          <w:tab w:val="left" w:pos="630"/>
        </w:tabs>
        <w:snapToGrid w:val="0"/>
        <w:spacing w:line="360" w:lineRule="auto"/>
        <w:rPr>
          <w:rFonts w:ascii="仿宋_GB2312" w:hAnsi="宋体" w:eastAsia="仿宋_GB2312"/>
          <w:color w:val="auto"/>
          <w:sz w:val="28"/>
          <w:szCs w:val="28"/>
          <w:highlight w:val="none"/>
        </w:rPr>
      </w:pPr>
    </w:p>
    <w:p w14:paraId="603BA094">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6AE5217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7D5A0601">
      <w:pPr>
        <w:tabs>
          <w:tab w:val="left" w:pos="630"/>
        </w:tabs>
        <w:snapToGrid w:val="0"/>
        <w:spacing w:line="360" w:lineRule="auto"/>
        <w:rPr>
          <w:rFonts w:ascii="宋体"/>
          <w:color w:val="auto"/>
          <w:sz w:val="22"/>
          <w:highlight w:val="none"/>
        </w:rPr>
      </w:pPr>
    </w:p>
    <w:p w14:paraId="1B8C1952">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46DD4006">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25365E08">
      <w:pPr>
        <w:tabs>
          <w:tab w:val="left" w:pos="630"/>
        </w:tabs>
        <w:snapToGrid w:val="0"/>
        <w:spacing w:beforeLines="50" w:afterLines="50" w:line="360" w:lineRule="auto"/>
        <w:ind w:firstLine="440" w:firstLineChars="200"/>
        <w:rPr>
          <w:rFonts w:ascii="宋体"/>
          <w:color w:val="auto"/>
          <w:sz w:val="22"/>
          <w:highlight w:val="none"/>
        </w:rPr>
      </w:pPr>
    </w:p>
    <w:p w14:paraId="0C65C3C1">
      <w:pPr>
        <w:rPr>
          <w:rFonts w:ascii="宋体"/>
          <w:color w:val="auto"/>
          <w:sz w:val="22"/>
          <w:highlight w:val="none"/>
        </w:rPr>
      </w:pPr>
    </w:p>
    <w:p w14:paraId="37178B1C">
      <w:pPr>
        <w:rPr>
          <w:rFonts w:ascii="宋体"/>
          <w:color w:val="auto"/>
          <w:sz w:val="22"/>
          <w:highlight w:val="none"/>
        </w:rPr>
      </w:pPr>
    </w:p>
    <w:p w14:paraId="49F10080">
      <w:pPr>
        <w:tabs>
          <w:tab w:val="left" w:pos="630"/>
        </w:tabs>
        <w:snapToGrid w:val="0"/>
        <w:spacing w:beforeLines="50" w:afterLines="50"/>
        <w:ind w:firstLine="220" w:firstLineChars="100"/>
        <w:rPr>
          <w:rFonts w:ascii="宋体"/>
          <w:color w:val="auto"/>
          <w:sz w:val="22"/>
          <w:highlight w:val="none"/>
        </w:rPr>
      </w:pPr>
    </w:p>
    <w:p w14:paraId="72B65446">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ascii="宋体" w:hAnsi="宋体"/>
          <w:color w:val="auto"/>
          <w:sz w:val="22"/>
          <w:highlight w:val="none"/>
          <w:lang w:eastAsia="zh-CN"/>
        </w:rPr>
        <w:t>：</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2B70EE9E">
      <w:pPr>
        <w:tabs>
          <w:tab w:val="left" w:pos="630"/>
        </w:tabs>
        <w:snapToGrid w:val="0"/>
        <w:spacing w:beforeLines="50" w:afterLines="50"/>
        <w:ind w:firstLine="221" w:firstLineChars="100"/>
        <w:rPr>
          <w:rFonts w:ascii="宋体"/>
          <w:b/>
          <w:color w:val="auto"/>
          <w:sz w:val="22"/>
          <w:highlight w:val="none"/>
        </w:rPr>
      </w:pPr>
    </w:p>
    <w:p w14:paraId="1A654489">
      <w:pPr>
        <w:tabs>
          <w:tab w:val="left" w:pos="5580"/>
        </w:tabs>
        <w:spacing w:line="302" w:lineRule="auto"/>
        <w:ind w:firstLine="6050" w:firstLineChars="2750"/>
        <w:rPr>
          <w:rFonts w:ascii="宋体"/>
          <w:color w:val="auto"/>
          <w:sz w:val="22"/>
          <w:highlight w:val="none"/>
        </w:rPr>
      </w:pPr>
    </w:p>
    <w:p w14:paraId="26AA5991">
      <w:pPr>
        <w:tabs>
          <w:tab w:val="left" w:pos="5580"/>
        </w:tabs>
        <w:spacing w:line="302" w:lineRule="auto"/>
        <w:ind w:firstLine="6050" w:firstLineChars="2750"/>
        <w:rPr>
          <w:rFonts w:ascii="宋体"/>
          <w:color w:val="auto"/>
          <w:sz w:val="22"/>
          <w:highlight w:val="none"/>
        </w:rPr>
      </w:pPr>
    </w:p>
    <w:p w14:paraId="7BFDC648">
      <w:pPr>
        <w:tabs>
          <w:tab w:val="left" w:pos="5580"/>
        </w:tabs>
        <w:spacing w:line="302" w:lineRule="auto"/>
        <w:ind w:firstLine="6050" w:firstLineChars="2750"/>
        <w:rPr>
          <w:rFonts w:ascii="宋体"/>
          <w:color w:val="auto"/>
          <w:sz w:val="22"/>
          <w:highlight w:val="none"/>
        </w:rPr>
      </w:pPr>
    </w:p>
    <w:p w14:paraId="02770F04">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9B1E00D">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26576F1">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0F13A94">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年</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月</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日开出，在本框架协议期限内有效。</w:t>
      </w:r>
    </w:p>
    <w:p w14:paraId="5B3F0C14">
      <w:pPr>
        <w:tabs>
          <w:tab w:val="left" w:pos="630"/>
        </w:tabs>
        <w:snapToGrid w:val="0"/>
        <w:spacing w:beforeLines="50" w:afterLines="50"/>
        <w:ind w:firstLine="220" w:firstLineChars="100"/>
        <w:jc w:val="right"/>
        <w:rPr>
          <w:rFonts w:ascii="宋体"/>
          <w:color w:val="auto"/>
          <w:sz w:val="22"/>
          <w:highlight w:val="none"/>
        </w:rPr>
      </w:pPr>
    </w:p>
    <w:p w14:paraId="1A095561">
      <w:pPr>
        <w:pStyle w:val="2"/>
        <w:rPr>
          <w:color w:val="auto"/>
          <w:sz w:val="28"/>
          <w:szCs w:val="24"/>
          <w:highlight w:val="none"/>
        </w:rPr>
      </w:pPr>
    </w:p>
    <w:p w14:paraId="7E0EFA02">
      <w:pPr>
        <w:tabs>
          <w:tab w:val="left" w:pos="630"/>
        </w:tabs>
        <w:snapToGrid w:val="0"/>
        <w:spacing w:beforeLines="50" w:afterLines="50"/>
        <w:ind w:right="630" w:firstLine="3740" w:firstLineChars="1700"/>
        <w:rPr>
          <w:rFonts w:ascii="宋体"/>
          <w:color w:val="auto"/>
          <w:sz w:val="22"/>
          <w:highlight w:val="none"/>
        </w:rPr>
      </w:pPr>
      <w:r>
        <w:rPr>
          <w:rFonts w:hint="eastAsia" w:ascii="宋体" w:hAnsi="宋体"/>
          <w:color w:val="auto"/>
          <w:sz w:val="22"/>
          <w:highlight w:val="none"/>
        </w:rPr>
        <w:t>生产厂家</w:t>
      </w:r>
      <w:r>
        <w:rPr>
          <w:rFonts w:hint="eastAsia" w:ascii="宋体" w:hAnsi="宋体"/>
          <w:color w:val="auto"/>
          <w:sz w:val="22"/>
          <w:highlight w:val="none"/>
          <w:lang w:val="en-US" w:eastAsia="zh-CN"/>
        </w:rPr>
        <w:t>名称</w:t>
      </w:r>
      <w:r>
        <w:rPr>
          <w:rFonts w:hint="eastAsia" w:ascii="宋体" w:hAnsi="宋体"/>
          <w:color w:val="auto"/>
          <w:sz w:val="22"/>
          <w:highlight w:val="none"/>
        </w:rPr>
        <w:t>（</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hint="eastAsia" w:ascii="宋体" w:hAnsi="宋体"/>
          <w:color w:val="auto"/>
          <w:kern w:val="2"/>
          <w:sz w:val="22"/>
          <w:highlight w:val="none"/>
        </w:rPr>
        <w:t>__________________</w:t>
      </w:r>
    </w:p>
    <w:p w14:paraId="2C2BF74D">
      <w:pPr>
        <w:pStyle w:val="12"/>
        <w:tabs>
          <w:tab w:val="left" w:pos="5580"/>
        </w:tabs>
        <w:spacing w:line="300" w:lineRule="auto"/>
        <w:rPr>
          <w:rFonts w:hint="eastAsia" w:hAnsi="宋体"/>
          <w:b/>
          <w:bCs/>
          <w:color w:val="auto"/>
          <w:sz w:val="22"/>
          <w:szCs w:val="22"/>
          <w:highlight w:val="none"/>
        </w:rPr>
      </w:pPr>
    </w:p>
    <w:p w14:paraId="53D792EE">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w:t>
      </w:r>
      <w:r>
        <w:rPr>
          <w:rFonts w:hint="eastAsia" w:hAnsi="宋体"/>
          <w:b/>
          <w:bCs/>
          <w:color w:val="auto"/>
          <w:sz w:val="22"/>
          <w:szCs w:val="22"/>
          <w:highlight w:val="none"/>
        </w:rPr>
        <w:t>）</w:t>
      </w:r>
    </w:p>
    <w:p w14:paraId="432589DC">
      <w:pPr>
        <w:pStyle w:val="2"/>
        <w:ind w:firstLine="0"/>
        <w:rPr>
          <w:color w:val="auto"/>
          <w:sz w:val="28"/>
          <w:szCs w:val="24"/>
          <w:highlight w:val="none"/>
        </w:rPr>
      </w:pPr>
    </w:p>
    <w:p w14:paraId="09D3FF31">
      <w:pPr>
        <w:pStyle w:val="2"/>
        <w:ind w:firstLine="0"/>
        <w:rPr>
          <w:color w:val="auto"/>
          <w:sz w:val="28"/>
          <w:szCs w:val="24"/>
          <w:highlight w:val="none"/>
        </w:rPr>
      </w:pPr>
    </w:p>
    <w:p w14:paraId="090C5869">
      <w:pPr>
        <w:pStyle w:val="2"/>
        <w:ind w:firstLine="0"/>
        <w:rPr>
          <w:color w:val="auto"/>
          <w:sz w:val="28"/>
          <w:szCs w:val="24"/>
          <w:highlight w:val="none"/>
        </w:rPr>
      </w:pPr>
    </w:p>
    <w:p w14:paraId="10DC658B">
      <w:pPr>
        <w:pStyle w:val="2"/>
        <w:ind w:firstLine="0"/>
        <w:rPr>
          <w:color w:val="auto"/>
          <w:sz w:val="28"/>
          <w:szCs w:val="24"/>
          <w:highlight w:val="none"/>
        </w:rPr>
      </w:pPr>
    </w:p>
    <w:p w14:paraId="1327B2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5D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E56E8E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20D500">
            <w:pPr>
              <w:pStyle w:val="12"/>
              <w:tabs>
                <w:tab w:val="left" w:pos="5580"/>
              </w:tabs>
              <w:spacing w:line="300" w:lineRule="auto"/>
              <w:rPr>
                <w:rFonts w:hAnsi="宋体"/>
                <w:color w:val="auto"/>
                <w:sz w:val="22"/>
                <w:szCs w:val="22"/>
                <w:highlight w:val="none"/>
              </w:rPr>
            </w:pPr>
          </w:p>
        </w:tc>
      </w:tr>
      <w:tr w14:paraId="264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E771AE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76722057">
            <w:pPr>
              <w:pStyle w:val="12"/>
              <w:tabs>
                <w:tab w:val="left" w:pos="5580"/>
              </w:tabs>
              <w:spacing w:line="300" w:lineRule="auto"/>
              <w:rPr>
                <w:rFonts w:hAnsi="宋体"/>
                <w:color w:val="auto"/>
                <w:sz w:val="22"/>
                <w:szCs w:val="22"/>
                <w:highlight w:val="none"/>
              </w:rPr>
            </w:pPr>
          </w:p>
        </w:tc>
      </w:tr>
      <w:tr w14:paraId="2E0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A3D277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2EBDD7DE">
            <w:pPr>
              <w:pStyle w:val="12"/>
              <w:tabs>
                <w:tab w:val="left" w:pos="5580"/>
              </w:tabs>
              <w:spacing w:line="300" w:lineRule="auto"/>
              <w:rPr>
                <w:rFonts w:hAnsi="宋体"/>
                <w:color w:val="auto"/>
                <w:sz w:val="22"/>
                <w:szCs w:val="22"/>
                <w:highlight w:val="none"/>
              </w:rPr>
            </w:pPr>
          </w:p>
        </w:tc>
      </w:tr>
      <w:tr w14:paraId="1F3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A28F2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267ADCD">
            <w:pPr>
              <w:pStyle w:val="12"/>
              <w:tabs>
                <w:tab w:val="left" w:pos="5580"/>
              </w:tabs>
              <w:spacing w:line="300" w:lineRule="auto"/>
              <w:rPr>
                <w:rFonts w:hAnsi="宋体"/>
                <w:color w:val="auto"/>
                <w:sz w:val="22"/>
                <w:szCs w:val="22"/>
                <w:highlight w:val="none"/>
              </w:rPr>
            </w:pPr>
          </w:p>
        </w:tc>
      </w:tr>
    </w:tbl>
    <w:p w14:paraId="64D46B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36AE4713">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116456F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3134AF87">
      <w:pPr>
        <w:pStyle w:val="67"/>
        <w:numPr>
          <w:ilvl w:val="1"/>
          <w:numId w:val="0"/>
        </w:numPr>
        <w:tabs>
          <w:tab w:val="left" w:pos="660"/>
        </w:tabs>
        <w:snapToGrid w:val="0"/>
        <w:spacing w:line="400" w:lineRule="exact"/>
        <w:outlineLvl w:val="9"/>
        <w:rPr>
          <w:rFonts w:cs="微软雅黑"/>
          <w:color w:val="auto"/>
          <w:sz w:val="22"/>
          <w:szCs w:val="22"/>
          <w:highlight w:val="none"/>
        </w:rPr>
      </w:pPr>
    </w:p>
    <w:p w14:paraId="13E85A64">
      <w:pPr>
        <w:spacing w:line="360" w:lineRule="exact"/>
        <w:jc w:val="center"/>
        <w:rPr>
          <w:b/>
          <w:color w:val="auto"/>
          <w:sz w:val="36"/>
          <w:szCs w:val="36"/>
          <w:highlight w:val="none"/>
        </w:rPr>
      </w:pPr>
      <w:r>
        <w:rPr>
          <w:b/>
          <w:color w:val="auto"/>
          <w:sz w:val="36"/>
          <w:szCs w:val="36"/>
          <w:highlight w:val="none"/>
        </w:rPr>
        <w:t>授权委托书</w:t>
      </w:r>
    </w:p>
    <w:p w14:paraId="20546E3F">
      <w:pPr>
        <w:spacing w:line="360" w:lineRule="auto"/>
        <w:ind w:firstLine="420"/>
        <w:rPr>
          <w:color w:val="auto"/>
          <w:szCs w:val="20"/>
          <w:highlight w:val="none"/>
        </w:rPr>
      </w:pPr>
    </w:p>
    <w:p w14:paraId="7CEF092E">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70560469">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544A011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0C3F753">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A3F6AA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45E56B7">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6050C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94BC807">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D5A1AB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6DE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560E0E4">
            <w:pPr>
              <w:tabs>
                <w:tab w:val="left" w:pos="5580"/>
              </w:tabs>
              <w:spacing w:line="360" w:lineRule="auto"/>
              <w:rPr>
                <w:color w:val="auto"/>
                <w:szCs w:val="20"/>
                <w:highlight w:val="none"/>
              </w:rPr>
            </w:pPr>
          </w:p>
        </w:tc>
      </w:tr>
    </w:tbl>
    <w:p w14:paraId="4C0DD0B9">
      <w:pPr>
        <w:tabs>
          <w:tab w:val="left" w:pos="5580"/>
        </w:tabs>
        <w:spacing w:line="360" w:lineRule="auto"/>
        <w:rPr>
          <w:color w:val="auto"/>
          <w:szCs w:val="20"/>
          <w:highlight w:val="none"/>
        </w:rPr>
      </w:pPr>
      <w:r>
        <w:rPr>
          <w:color w:val="auto"/>
          <w:szCs w:val="20"/>
          <w:highlight w:val="none"/>
        </w:rPr>
        <w:t>说明：</w:t>
      </w:r>
    </w:p>
    <w:p w14:paraId="132512DC">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6A4C799B">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EC54CA0">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077E4B06">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72C4CC25">
      <w:pPr>
        <w:spacing w:line="360" w:lineRule="exact"/>
        <w:jc w:val="center"/>
        <w:rPr>
          <w:b/>
          <w:color w:val="auto"/>
          <w:sz w:val="36"/>
          <w:szCs w:val="36"/>
          <w:highlight w:val="none"/>
        </w:rPr>
      </w:pPr>
    </w:p>
    <w:p w14:paraId="22D77E79">
      <w:pPr>
        <w:spacing w:line="360" w:lineRule="exact"/>
        <w:jc w:val="center"/>
        <w:rPr>
          <w:b/>
          <w:color w:val="auto"/>
          <w:sz w:val="36"/>
          <w:szCs w:val="36"/>
          <w:highlight w:val="none"/>
        </w:rPr>
      </w:pPr>
      <w:r>
        <w:rPr>
          <w:b/>
          <w:color w:val="auto"/>
          <w:sz w:val="36"/>
          <w:szCs w:val="36"/>
          <w:highlight w:val="none"/>
        </w:rPr>
        <w:t>法定代表人（单位负责人）身份证明</w:t>
      </w:r>
    </w:p>
    <w:p w14:paraId="3BB386DB">
      <w:pPr>
        <w:kinsoku w:val="0"/>
        <w:overflowPunct w:val="0"/>
        <w:spacing w:line="200" w:lineRule="exact"/>
        <w:rPr>
          <w:color w:val="auto"/>
          <w:sz w:val="20"/>
          <w:szCs w:val="20"/>
          <w:highlight w:val="none"/>
        </w:rPr>
      </w:pPr>
    </w:p>
    <w:p w14:paraId="0C1312B7">
      <w:pPr>
        <w:tabs>
          <w:tab w:val="left" w:pos="5580"/>
        </w:tabs>
        <w:spacing w:line="360" w:lineRule="auto"/>
        <w:rPr>
          <w:color w:val="auto"/>
          <w:highlight w:val="none"/>
        </w:rPr>
      </w:pPr>
    </w:p>
    <w:p w14:paraId="2F9EE60C">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AD12B1E">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0F5CE42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51FD6C1">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14A825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1CC944C7">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C82290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C7D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0E1057D">
            <w:pPr>
              <w:pStyle w:val="9"/>
              <w:tabs>
                <w:tab w:val="left" w:pos="567"/>
              </w:tabs>
              <w:kinsoku w:val="0"/>
              <w:overflowPunct w:val="0"/>
              <w:spacing w:line="583" w:lineRule="auto"/>
              <w:ind w:right="-46"/>
              <w:rPr>
                <w:color w:val="auto"/>
                <w:szCs w:val="20"/>
                <w:highlight w:val="none"/>
              </w:rPr>
            </w:pPr>
          </w:p>
        </w:tc>
      </w:tr>
    </w:tbl>
    <w:p w14:paraId="49C87D89">
      <w:pPr>
        <w:pStyle w:val="9"/>
        <w:tabs>
          <w:tab w:val="left" w:pos="567"/>
        </w:tabs>
        <w:kinsoku w:val="0"/>
        <w:overflowPunct w:val="0"/>
        <w:spacing w:line="583" w:lineRule="auto"/>
        <w:ind w:right="4305"/>
        <w:rPr>
          <w:color w:val="auto"/>
          <w:spacing w:val="-3"/>
          <w:highlight w:val="none"/>
        </w:rPr>
      </w:pPr>
    </w:p>
    <w:p w14:paraId="37E43985">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8D02335">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25CC580C">
      <w:pPr>
        <w:widowControl/>
        <w:autoSpaceDE w:val="0"/>
        <w:autoSpaceDN w:val="0"/>
        <w:snapToGrid w:val="0"/>
        <w:spacing w:line="360" w:lineRule="auto"/>
        <w:rPr>
          <w:color w:val="auto"/>
          <w:highlight w:val="none"/>
        </w:rPr>
      </w:pPr>
    </w:p>
    <w:p w14:paraId="3A16D00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246CB85">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3EBB2D09">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11F03428">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2D60A06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32766A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DC4B8E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EBA402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1231D1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94D72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BBAF3A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6E7FE36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77A112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1B209E">
      <w:pPr>
        <w:pStyle w:val="12"/>
        <w:tabs>
          <w:tab w:val="left" w:pos="5580"/>
        </w:tabs>
        <w:spacing w:line="360" w:lineRule="auto"/>
        <w:ind w:firstLine="4290" w:firstLineChars="1950"/>
        <w:rPr>
          <w:rFonts w:hAnsi="宋体"/>
          <w:color w:val="auto"/>
          <w:sz w:val="22"/>
          <w:szCs w:val="22"/>
          <w:highlight w:val="none"/>
        </w:rPr>
      </w:pPr>
    </w:p>
    <w:p w14:paraId="38BADDA2">
      <w:pPr>
        <w:pStyle w:val="12"/>
        <w:tabs>
          <w:tab w:val="left" w:pos="5580"/>
        </w:tabs>
        <w:spacing w:line="360" w:lineRule="auto"/>
        <w:ind w:firstLine="4290" w:firstLineChars="195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3727C90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B7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F74E3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91D4AC1">
            <w:pPr>
              <w:pStyle w:val="12"/>
              <w:tabs>
                <w:tab w:val="left" w:pos="5580"/>
              </w:tabs>
              <w:spacing w:line="300" w:lineRule="auto"/>
              <w:rPr>
                <w:rFonts w:hAnsi="宋体"/>
                <w:color w:val="auto"/>
                <w:sz w:val="22"/>
                <w:szCs w:val="22"/>
                <w:highlight w:val="none"/>
              </w:rPr>
            </w:pPr>
          </w:p>
        </w:tc>
      </w:tr>
      <w:tr w14:paraId="22D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BCDFDE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FBD5D57">
            <w:pPr>
              <w:pStyle w:val="12"/>
              <w:tabs>
                <w:tab w:val="left" w:pos="5580"/>
              </w:tabs>
              <w:spacing w:line="300" w:lineRule="auto"/>
              <w:rPr>
                <w:rFonts w:hAnsi="宋体"/>
                <w:color w:val="auto"/>
                <w:sz w:val="22"/>
                <w:szCs w:val="22"/>
                <w:highlight w:val="none"/>
              </w:rPr>
            </w:pPr>
          </w:p>
        </w:tc>
      </w:tr>
      <w:tr w14:paraId="7A1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420E3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035A508">
            <w:pPr>
              <w:pStyle w:val="12"/>
              <w:tabs>
                <w:tab w:val="left" w:pos="5580"/>
              </w:tabs>
              <w:spacing w:line="300" w:lineRule="auto"/>
              <w:rPr>
                <w:rFonts w:hAnsi="宋体"/>
                <w:color w:val="auto"/>
                <w:sz w:val="22"/>
                <w:szCs w:val="22"/>
                <w:highlight w:val="none"/>
              </w:rPr>
            </w:pPr>
          </w:p>
        </w:tc>
      </w:tr>
      <w:tr w14:paraId="056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D50A2C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0444661">
            <w:pPr>
              <w:pStyle w:val="12"/>
              <w:tabs>
                <w:tab w:val="left" w:pos="5580"/>
              </w:tabs>
              <w:spacing w:line="300" w:lineRule="auto"/>
              <w:rPr>
                <w:rFonts w:hAnsi="宋体"/>
                <w:color w:val="auto"/>
                <w:sz w:val="22"/>
                <w:szCs w:val="22"/>
                <w:highlight w:val="none"/>
              </w:rPr>
            </w:pPr>
          </w:p>
        </w:tc>
      </w:tr>
    </w:tbl>
    <w:p w14:paraId="415E78A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173DCC38">
      <w:pPr>
        <w:pStyle w:val="12"/>
        <w:tabs>
          <w:tab w:val="left" w:pos="5580"/>
        </w:tabs>
        <w:spacing w:line="300" w:lineRule="auto"/>
        <w:rPr>
          <w:rFonts w:hAnsi="宋体"/>
          <w:color w:val="auto"/>
          <w:sz w:val="22"/>
          <w:szCs w:val="22"/>
          <w:highlight w:val="none"/>
        </w:rPr>
      </w:pPr>
    </w:p>
    <w:p w14:paraId="3DEAA2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4D7BBAA">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72C33B4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7136A917">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AC3B85F">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5CEE464">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DDD3078">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446F1559">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5ECE547B">
      <w:pPr>
        <w:rPr>
          <w:rFonts w:ascii="宋体"/>
          <w:color w:val="auto"/>
          <w:sz w:val="22"/>
          <w:highlight w:val="none"/>
        </w:rPr>
      </w:pPr>
    </w:p>
    <w:p w14:paraId="67937B74">
      <w:pPr>
        <w:rPr>
          <w:rFonts w:ascii="宋体"/>
          <w:color w:val="auto"/>
          <w:sz w:val="22"/>
          <w:highlight w:val="none"/>
        </w:rPr>
      </w:pPr>
    </w:p>
    <w:p w14:paraId="7A05BE26">
      <w:pPr>
        <w:ind w:firstLine="3960" w:firstLineChars="1800"/>
        <w:rPr>
          <w:rFonts w:ascii="宋体"/>
          <w:color w:val="auto"/>
          <w:sz w:val="22"/>
          <w:highlight w:val="none"/>
        </w:rPr>
      </w:pPr>
      <w:r>
        <w:rPr>
          <w:rFonts w:hint="eastAsia" w:ascii="宋体" w:hAnsi="宋体"/>
          <w:color w:val="auto"/>
          <w:sz w:val="22"/>
          <w:highlight w:val="none"/>
          <w:lang w:val="en-US"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w:t>
      </w:r>
    </w:p>
    <w:p w14:paraId="185350C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6ACCCE67">
      <w:pPr>
        <w:rPr>
          <w:rFonts w:ascii="宋体"/>
          <w:color w:val="auto"/>
          <w:sz w:val="22"/>
          <w:highlight w:val="none"/>
        </w:rPr>
      </w:pPr>
    </w:p>
    <w:p w14:paraId="1B76D5B3">
      <w:pPr>
        <w:rPr>
          <w:rFonts w:ascii="宋体"/>
          <w:color w:val="auto"/>
          <w:sz w:val="22"/>
          <w:highlight w:val="none"/>
        </w:rPr>
      </w:pPr>
      <w:r>
        <w:rPr>
          <w:rFonts w:hint="eastAsia" w:ascii="宋体" w:hAnsi="宋体"/>
          <w:color w:val="auto"/>
          <w:sz w:val="22"/>
          <w:highlight w:val="none"/>
        </w:rPr>
        <w:t>说明：</w:t>
      </w:r>
    </w:p>
    <w:p w14:paraId="15606F6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2634D74">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38917F2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79521E9B">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09EE3065">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
          <w:bCs w:val="0"/>
          <w:color w:val="FF0000"/>
          <w:sz w:val="22"/>
          <w:highlight w:val="none"/>
          <w:lang w:val="en-US" w:eastAsia="zh-CN"/>
        </w:rPr>
        <w:t>请响应人在第一栏（</w:t>
      </w:r>
      <w:r>
        <w:rPr>
          <w:rFonts w:hint="eastAsia" w:ascii="宋体" w:hAnsi="宋体"/>
          <w:b/>
          <w:bCs w:val="0"/>
          <w:color w:val="FF0000"/>
          <w:sz w:val="22"/>
          <w:highlight w:val="none"/>
          <w:u w:val="single"/>
        </w:rPr>
        <w:t>标的名称</w:t>
      </w:r>
      <w:r>
        <w:rPr>
          <w:rFonts w:hint="eastAsia" w:ascii="宋体" w:hAnsi="宋体" w:cs="微软雅黑"/>
          <w:b/>
          <w:bCs w:val="0"/>
          <w:color w:val="FF0000"/>
          <w:sz w:val="22"/>
          <w:highlight w:val="none"/>
          <w:lang w:val="en-US" w:eastAsia="zh-CN"/>
        </w:rPr>
        <w:t>）处，按照“包号+产品名称”的格式，完整填报所投各包的包号及产品名称。填报的产品名称与第四部分采购需求列表中的产品名称保持一致。</w:t>
      </w:r>
    </w:p>
    <w:p w14:paraId="50A63BD9">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60F2CF96">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4DB493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24383E9">
      <w:pPr>
        <w:spacing w:line="240" w:lineRule="auto"/>
        <w:ind w:firstLine="464" w:firstLineChars="200"/>
        <w:rPr>
          <w:rFonts w:ascii="宋体"/>
          <w:color w:val="auto"/>
          <w:spacing w:val="6"/>
          <w:sz w:val="22"/>
          <w:highlight w:val="none"/>
        </w:rPr>
      </w:pPr>
    </w:p>
    <w:p w14:paraId="4612B51B">
      <w:pPr>
        <w:spacing w:line="588" w:lineRule="exact"/>
        <w:ind w:firstLine="464" w:firstLineChars="200"/>
        <w:rPr>
          <w:rFonts w:ascii="宋体"/>
          <w:color w:val="auto"/>
          <w:spacing w:val="6"/>
          <w:sz w:val="22"/>
          <w:highlight w:val="none"/>
        </w:rPr>
      </w:pPr>
    </w:p>
    <w:p w14:paraId="5A74460E">
      <w:pPr>
        <w:pStyle w:val="12"/>
        <w:tabs>
          <w:tab w:val="left" w:pos="5580"/>
        </w:tabs>
        <w:spacing w:line="300" w:lineRule="auto"/>
        <w:ind w:firstLine="3520" w:firstLineChars="160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7C312AC1">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122BA341">
      <w:pPr>
        <w:spacing w:line="300" w:lineRule="auto"/>
        <w:ind w:firstLine="4840" w:firstLineChars="2200"/>
        <w:rPr>
          <w:rFonts w:ascii="宋体"/>
          <w:color w:val="auto"/>
          <w:sz w:val="22"/>
          <w:highlight w:val="none"/>
        </w:rPr>
      </w:pPr>
    </w:p>
    <w:p w14:paraId="36F73C7A">
      <w:pPr>
        <w:spacing w:line="300" w:lineRule="auto"/>
        <w:ind w:firstLine="4840" w:firstLineChars="2200"/>
        <w:rPr>
          <w:rFonts w:ascii="宋体"/>
          <w:color w:val="auto"/>
          <w:sz w:val="22"/>
          <w:highlight w:val="none"/>
        </w:rPr>
      </w:pPr>
    </w:p>
    <w:p w14:paraId="6DAC7431">
      <w:pPr>
        <w:spacing w:line="300" w:lineRule="auto"/>
        <w:ind w:firstLine="4840" w:firstLineChars="2200"/>
        <w:rPr>
          <w:rFonts w:ascii="宋体"/>
          <w:color w:val="auto"/>
          <w:sz w:val="22"/>
          <w:highlight w:val="none"/>
        </w:rPr>
      </w:pPr>
    </w:p>
    <w:p w14:paraId="442602EC">
      <w:pPr>
        <w:spacing w:line="300" w:lineRule="auto"/>
        <w:ind w:firstLine="4840" w:firstLineChars="2200"/>
        <w:rPr>
          <w:rFonts w:ascii="宋体"/>
          <w:color w:val="auto"/>
          <w:sz w:val="22"/>
          <w:highlight w:val="none"/>
        </w:rPr>
      </w:pPr>
    </w:p>
    <w:p w14:paraId="3FBD5B0E">
      <w:pPr>
        <w:spacing w:line="300" w:lineRule="auto"/>
        <w:ind w:firstLine="4840" w:firstLineChars="2200"/>
        <w:rPr>
          <w:rFonts w:ascii="宋体"/>
          <w:color w:val="auto"/>
          <w:sz w:val="22"/>
          <w:highlight w:val="none"/>
        </w:rPr>
      </w:pPr>
    </w:p>
    <w:p w14:paraId="37F98A94">
      <w:pPr>
        <w:spacing w:line="300" w:lineRule="auto"/>
        <w:ind w:firstLine="4840" w:firstLineChars="2200"/>
        <w:rPr>
          <w:rFonts w:ascii="宋体"/>
          <w:color w:val="auto"/>
          <w:sz w:val="22"/>
          <w:highlight w:val="none"/>
        </w:rPr>
      </w:pPr>
    </w:p>
    <w:p w14:paraId="09F9EFF6">
      <w:pPr>
        <w:spacing w:line="300" w:lineRule="auto"/>
        <w:ind w:firstLine="4840" w:firstLineChars="2200"/>
        <w:rPr>
          <w:rFonts w:ascii="宋体"/>
          <w:color w:val="auto"/>
          <w:sz w:val="22"/>
          <w:highlight w:val="none"/>
        </w:rPr>
      </w:pPr>
    </w:p>
    <w:p w14:paraId="557BCE2E">
      <w:pPr>
        <w:spacing w:line="300" w:lineRule="auto"/>
        <w:ind w:firstLine="4840" w:firstLineChars="2200"/>
        <w:rPr>
          <w:rFonts w:ascii="宋体"/>
          <w:color w:val="auto"/>
          <w:sz w:val="22"/>
          <w:highlight w:val="none"/>
        </w:rPr>
      </w:pPr>
    </w:p>
    <w:p w14:paraId="53FAC30F">
      <w:pPr>
        <w:spacing w:line="300" w:lineRule="auto"/>
        <w:ind w:firstLine="4840" w:firstLineChars="2200"/>
        <w:rPr>
          <w:rFonts w:ascii="宋体"/>
          <w:color w:val="auto"/>
          <w:sz w:val="22"/>
          <w:highlight w:val="none"/>
        </w:rPr>
      </w:pPr>
    </w:p>
    <w:p w14:paraId="00CA060C">
      <w:pPr>
        <w:spacing w:line="300" w:lineRule="auto"/>
        <w:ind w:firstLine="4840" w:firstLineChars="2200"/>
        <w:rPr>
          <w:rFonts w:ascii="宋体"/>
          <w:color w:val="auto"/>
          <w:sz w:val="22"/>
          <w:highlight w:val="none"/>
        </w:rPr>
      </w:pPr>
    </w:p>
    <w:bookmarkEnd w:id="67"/>
    <w:p w14:paraId="37A8320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2DEB20-920A-4BE3-B1DB-A791DE2E1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599B328-81A1-4906-99A7-7A5C7AAA2ADB}"/>
  </w:font>
  <w:font w:name="楷体_GB2312">
    <w:panose1 w:val="02010609030101010101"/>
    <w:charset w:val="86"/>
    <w:family w:val="modern"/>
    <w:pitch w:val="default"/>
    <w:sig w:usb0="00000001" w:usb1="080E0000" w:usb2="00000000" w:usb3="00000000" w:csb0="00040000" w:csb1="00000000"/>
    <w:embedRegular r:id="rId3" w:fontKey="{AE7163FC-A402-4088-93E1-BCACD8A9E82B}"/>
  </w:font>
  <w:font w:name="微软雅黑">
    <w:panose1 w:val="020B0503020204020204"/>
    <w:charset w:val="86"/>
    <w:family w:val="swiss"/>
    <w:pitch w:val="default"/>
    <w:sig w:usb0="80000287" w:usb1="2ACF3C50" w:usb2="00000016" w:usb3="00000000" w:csb0="0004001F" w:csb1="00000000"/>
    <w:embedRegular r:id="rId4" w:fontKey="{80F8E49D-612A-4194-8C7F-ADF7BD2549B1}"/>
  </w:font>
  <w:font w:name="Helvetica">
    <w:altName w:val="Arial"/>
    <w:panose1 w:val="020B0604020202020204"/>
    <w:charset w:val="00"/>
    <w:family w:val="swiss"/>
    <w:pitch w:val="default"/>
    <w:sig w:usb0="00000000" w:usb1="00000000" w:usb2="00000000" w:usb3="00000000" w:csb0="00000001" w:csb1="00000000"/>
    <w:embedRegular r:id="rId5" w:fontKey="{9BAB44D9-1315-42EA-AD5F-1E04FE25A9DB}"/>
  </w:font>
  <w:font w:name="方正小标宋简体">
    <w:panose1 w:val="02000000000000000000"/>
    <w:charset w:val="86"/>
    <w:family w:val="auto"/>
    <w:pitch w:val="default"/>
    <w:sig w:usb0="A00002BF" w:usb1="184F6CFA" w:usb2="00000012" w:usb3="00000000" w:csb0="00040001" w:csb1="00000000"/>
    <w:embedRegular r:id="rId6" w:fontKey="{5E28B1B0-B187-456D-86C8-64813DB800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A4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88F9F7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EC18">
    <w:pPr>
      <w:pStyle w:val="15"/>
      <w:framePr w:wrap="around" w:vAnchor="text" w:hAnchor="margin" w:xAlign="center" w:yAlign="top"/>
    </w:pPr>
  </w:p>
  <w:p w14:paraId="10F397EC">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E8C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FD2">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96055D"/>
    <w:rsid w:val="02977228"/>
    <w:rsid w:val="02BA1A1C"/>
    <w:rsid w:val="02D8531F"/>
    <w:rsid w:val="0334789D"/>
    <w:rsid w:val="03483E6F"/>
    <w:rsid w:val="035B1DD5"/>
    <w:rsid w:val="039F5134"/>
    <w:rsid w:val="03DD20DE"/>
    <w:rsid w:val="04275495"/>
    <w:rsid w:val="044261C4"/>
    <w:rsid w:val="04562332"/>
    <w:rsid w:val="048A6EA1"/>
    <w:rsid w:val="04975326"/>
    <w:rsid w:val="04A15C46"/>
    <w:rsid w:val="04B94EBC"/>
    <w:rsid w:val="04BD6785"/>
    <w:rsid w:val="051F632A"/>
    <w:rsid w:val="052073F4"/>
    <w:rsid w:val="05A23775"/>
    <w:rsid w:val="05EA7042"/>
    <w:rsid w:val="063F052D"/>
    <w:rsid w:val="073D28D0"/>
    <w:rsid w:val="07BA72D5"/>
    <w:rsid w:val="07C467A9"/>
    <w:rsid w:val="08326375"/>
    <w:rsid w:val="08481F38"/>
    <w:rsid w:val="0898078B"/>
    <w:rsid w:val="08A86B7F"/>
    <w:rsid w:val="09165A67"/>
    <w:rsid w:val="093B77AF"/>
    <w:rsid w:val="095610A3"/>
    <w:rsid w:val="095F239A"/>
    <w:rsid w:val="09A96DF4"/>
    <w:rsid w:val="0A0206F5"/>
    <w:rsid w:val="0A115F1D"/>
    <w:rsid w:val="0A517145"/>
    <w:rsid w:val="0A8F3694"/>
    <w:rsid w:val="0A972A58"/>
    <w:rsid w:val="0AAF76C1"/>
    <w:rsid w:val="0ADC2EA8"/>
    <w:rsid w:val="0AF14A57"/>
    <w:rsid w:val="0B14758C"/>
    <w:rsid w:val="0B1523D1"/>
    <w:rsid w:val="0B4E5D0E"/>
    <w:rsid w:val="0B64718D"/>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7C2C7E"/>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2B50BD"/>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3C6D70"/>
    <w:rsid w:val="1AA672A0"/>
    <w:rsid w:val="1AAD4C53"/>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B25C5F"/>
    <w:rsid w:val="20F26E94"/>
    <w:rsid w:val="210612BE"/>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6B13B6"/>
    <w:rsid w:val="236F178A"/>
    <w:rsid w:val="239D373F"/>
    <w:rsid w:val="23A64DF8"/>
    <w:rsid w:val="23A93537"/>
    <w:rsid w:val="23CA1359"/>
    <w:rsid w:val="23E017FC"/>
    <w:rsid w:val="24210E42"/>
    <w:rsid w:val="24294678"/>
    <w:rsid w:val="24E20345"/>
    <w:rsid w:val="24FD7FDE"/>
    <w:rsid w:val="2500392D"/>
    <w:rsid w:val="25071862"/>
    <w:rsid w:val="25100542"/>
    <w:rsid w:val="2590283A"/>
    <w:rsid w:val="260357AC"/>
    <w:rsid w:val="26C40ED6"/>
    <w:rsid w:val="26C67B20"/>
    <w:rsid w:val="27207725"/>
    <w:rsid w:val="2729351D"/>
    <w:rsid w:val="275E1A9D"/>
    <w:rsid w:val="2796327E"/>
    <w:rsid w:val="27AA5AB7"/>
    <w:rsid w:val="27B9383B"/>
    <w:rsid w:val="27FF7BCA"/>
    <w:rsid w:val="281157E2"/>
    <w:rsid w:val="28377363"/>
    <w:rsid w:val="2841741D"/>
    <w:rsid w:val="284E0CD0"/>
    <w:rsid w:val="284F62D2"/>
    <w:rsid w:val="285B5A20"/>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306565F9"/>
    <w:rsid w:val="31073BE0"/>
    <w:rsid w:val="311B7A2C"/>
    <w:rsid w:val="31AF6706"/>
    <w:rsid w:val="31F960F0"/>
    <w:rsid w:val="32116E77"/>
    <w:rsid w:val="324423BF"/>
    <w:rsid w:val="324803BF"/>
    <w:rsid w:val="32620B4A"/>
    <w:rsid w:val="32626444"/>
    <w:rsid w:val="329954A0"/>
    <w:rsid w:val="33053955"/>
    <w:rsid w:val="33776F7A"/>
    <w:rsid w:val="337C2823"/>
    <w:rsid w:val="338B4C95"/>
    <w:rsid w:val="33CC0DB1"/>
    <w:rsid w:val="340F05EB"/>
    <w:rsid w:val="345E5B2E"/>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06324E"/>
    <w:rsid w:val="3A26548A"/>
    <w:rsid w:val="3A4D6266"/>
    <w:rsid w:val="3A612BDB"/>
    <w:rsid w:val="3A6D2E8A"/>
    <w:rsid w:val="3B35603C"/>
    <w:rsid w:val="3B510257"/>
    <w:rsid w:val="3B6C17ED"/>
    <w:rsid w:val="3B814871"/>
    <w:rsid w:val="3BC6790E"/>
    <w:rsid w:val="3C020661"/>
    <w:rsid w:val="3C291261"/>
    <w:rsid w:val="3C4153A5"/>
    <w:rsid w:val="3C5D4D4E"/>
    <w:rsid w:val="3C5D7CBE"/>
    <w:rsid w:val="3CE33F19"/>
    <w:rsid w:val="3D484B06"/>
    <w:rsid w:val="3D583DA3"/>
    <w:rsid w:val="3D855446"/>
    <w:rsid w:val="3D94095C"/>
    <w:rsid w:val="3DA46DF1"/>
    <w:rsid w:val="3DB87332"/>
    <w:rsid w:val="3E2B12C1"/>
    <w:rsid w:val="3E3F1DCB"/>
    <w:rsid w:val="3E795988"/>
    <w:rsid w:val="3E9B32B7"/>
    <w:rsid w:val="3EA80B63"/>
    <w:rsid w:val="3EB124D7"/>
    <w:rsid w:val="3EC31ED4"/>
    <w:rsid w:val="3ECA0719"/>
    <w:rsid w:val="3ECE7509"/>
    <w:rsid w:val="3ED23E32"/>
    <w:rsid w:val="3ED54DBA"/>
    <w:rsid w:val="3F06075A"/>
    <w:rsid w:val="3F0E5B04"/>
    <w:rsid w:val="3F1C1543"/>
    <w:rsid w:val="3F7578E5"/>
    <w:rsid w:val="3F7B814E"/>
    <w:rsid w:val="3F8A07FD"/>
    <w:rsid w:val="3FDF6807"/>
    <w:rsid w:val="40386BBE"/>
    <w:rsid w:val="40445CE2"/>
    <w:rsid w:val="406709C6"/>
    <w:rsid w:val="40BC33E6"/>
    <w:rsid w:val="414175E7"/>
    <w:rsid w:val="417F72A0"/>
    <w:rsid w:val="41A1495E"/>
    <w:rsid w:val="41B437BC"/>
    <w:rsid w:val="420E6F2F"/>
    <w:rsid w:val="42186A68"/>
    <w:rsid w:val="423746D8"/>
    <w:rsid w:val="425F3C8C"/>
    <w:rsid w:val="426E4E56"/>
    <w:rsid w:val="42C42D76"/>
    <w:rsid w:val="437E3381"/>
    <w:rsid w:val="43B879AD"/>
    <w:rsid w:val="441A18D5"/>
    <w:rsid w:val="44216CF4"/>
    <w:rsid w:val="442B3AFA"/>
    <w:rsid w:val="444E3F5B"/>
    <w:rsid w:val="44590106"/>
    <w:rsid w:val="448D3D22"/>
    <w:rsid w:val="44D0505E"/>
    <w:rsid w:val="44D80F49"/>
    <w:rsid w:val="44D939C1"/>
    <w:rsid w:val="45492B3A"/>
    <w:rsid w:val="454E6486"/>
    <w:rsid w:val="457578F9"/>
    <w:rsid w:val="45943EE9"/>
    <w:rsid w:val="459D6C40"/>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EB79E9"/>
    <w:rsid w:val="48FB5D34"/>
    <w:rsid w:val="49861AA1"/>
    <w:rsid w:val="49A62143"/>
    <w:rsid w:val="49BE676E"/>
    <w:rsid w:val="49C246BC"/>
    <w:rsid w:val="49C778A2"/>
    <w:rsid w:val="49CC2D15"/>
    <w:rsid w:val="4A123DF7"/>
    <w:rsid w:val="4A327388"/>
    <w:rsid w:val="4A4200BE"/>
    <w:rsid w:val="4A485282"/>
    <w:rsid w:val="4A59760E"/>
    <w:rsid w:val="4A5C54AC"/>
    <w:rsid w:val="4A6F69D9"/>
    <w:rsid w:val="4AA602AC"/>
    <w:rsid w:val="4AF23346"/>
    <w:rsid w:val="4B137875"/>
    <w:rsid w:val="4B180E1F"/>
    <w:rsid w:val="4B534ADE"/>
    <w:rsid w:val="4B934F20"/>
    <w:rsid w:val="4BB85EC1"/>
    <w:rsid w:val="4BCD1C09"/>
    <w:rsid w:val="4C587C6C"/>
    <w:rsid w:val="4C840E32"/>
    <w:rsid w:val="4CC17D34"/>
    <w:rsid w:val="4CDF5D99"/>
    <w:rsid w:val="4CE21DF9"/>
    <w:rsid w:val="4CF43A6D"/>
    <w:rsid w:val="4CFA126F"/>
    <w:rsid w:val="4D4B180F"/>
    <w:rsid w:val="4D6A56D9"/>
    <w:rsid w:val="4D6C78CC"/>
    <w:rsid w:val="4D8943FF"/>
    <w:rsid w:val="4DA22DF2"/>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4164D0"/>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B57473"/>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6B0007"/>
    <w:rsid w:val="567E43D2"/>
    <w:rsid w:val="56861332"/>
    <w:rsid w:val="56E40032"/>
    <w:rsid w:val="56FE02AF"/>
    <w:rsid w:val="575912F3"/>
    <w:rsid w:val="57F860EE"/>
    <w:rsid w:val="58097FA0"/>
    <w:rsid w:val="581125D0"/>
    <w:rsid w:val="584539A4"/>
    <w:rsid w:val="585F7B44"/>
    <w:rsid w:val="586A50EB"/>
    <w:rsid w:val="58961E2B"/>
    <w:rsid w:val="58BA3515"/>
    <w:rsid w:val="58CB3629"/>
    <w:rsid w:val="593F51ED"/>
    <w:rsid w:val="59A75247"/>
    <w:rsid w:val="59AE210C"/>
    <w:rsid w:val="59CC1752"/>
    <w:rsid w:val="5A1B6384"/>
    <w:rsid w:val="5A3A2B60"/>
    <w:rsid w:val="5AD259A1"/>
    <w:rsid w:val="5AD45C28"/>
    <w:rsid w:val="5ADC2607"/>
    <w:rsid w:val="5ADC3C17"/>
    <w:rsid w:val="5AEA3C95"/>
    <w:rsid w:val="5AF47194"/>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5F7545"/>
    <w:rsid w:val="5E68598B"/>
    <w:rsid w:val="5E7E040C"/>
    <w:rsid w:val="5E7E09ED"/>
    <w:rsid w:val="5E8D4527"/>
    <w:rsid w:val="5E954808"/>
    <w:rsid w:val="5ED56CFF"/>
    <w:rsid w:val="5EF14116"/>
    <w:rsid w:val="5F136B71"/>
    <w:rsid w:val="5F280B90"/>
    <w:rsid w:val="5F334BD5"/>
    <w:rsid w:val="5F5FD9FB"/>
    <w:rsid w:val="5F6869FC"/>
    <w:rsid w:val="6027211D"/>
    <w:rsid w:val="60277D5D"/>
    <w:rsid w:val="60476A5D"/>
    <w:rsid w:val="605407B8"/>
    <w:rsid w:val="605E0C2A"/>
    <w:rsid w:val="60AB5ACC"/>
    <w:rsid w:val="60C572AA"/>
    <w:rsid w:val="610220DC"/>
    <w:rsid w:val="61400C5B"/>
    <w:rsid w:val="617E32E4"/>
    <w:rsid w:val="61872199"/>
    <w:rsid w:val="61914131"/>
    <w:rsid w:val="61A72DB6"/>
    <w:rsid w:val="61AB5048"/>
    <w:rsid w:val="61D62B6D"/>
    <w:rsid w:val="61D81D7A"/>
    <w:rsid w:val="61F71336"/>
    <w:rsid w:val="62065A1D"/>
    <w:rsid w:val="621D02FD"/>
    <w:rsid w:val="62DA4EE0"/>
    <w:rsid w:val="62ED2483"/>
    <w:rsid w:val="632062D6"/>
    <w:rsid w:val="635C2557"/>
    <w:rsid w:val="63784CD0"/>
    <w:rsid w:val="63876D75"/>
    <w:rsid w:val="640D3093"/>
    <w:rsid w:val="6412673F"/>
    <w:rsid w:val="647C6908"/>
    <w:rsid w:val="64852C29"/>
    <w:rsid w:val="64D94D23"/>
    <w:rsid w:val="650241C1"/>
    <w:rsid w:val="651D0B99"/>
    <w:rsid w:val="656071C0"/>
    <w:rsid w:val="658D448B"/>
    <w:rsid w:val="659F41BF"/>
    <w:rsid w:val="65DA0694"/>
    <w:rsid w:val="6621312C"/>
    <w:rsid w:val="663E4468"/>
    <w:rsid w:val="66454DFC"/>
    <w:rsid w:val="66644AC0"/>
    <w:rsid w:val="667411A7"/>
    <w:rsid w:val="668313EA"/>
    <w:rsid w:val="668D2269"/>
    <w:rsid w:val="669F375A"/>
    <w:rsid w:val="677B2F59"/>
    <w:rsid w:val="678C73B0"/>
    <w:rsid w:val="67A850AE"/>
    <w:rsid w:val="67C56AB2"/>
    <w:rsid w:val="67D9119E"/>
    <w:rsid w:val="67F655CC"/>
    <w:rsid w:val="68352BB8"/>
    <w:rsid w:val="685F3338"/>
    <w:rsid w:val="689D0B81"/>
    <w:rsid w:val="68B05FF0"/>
    <w:rsid w:val="69180510"/>
    <w:rsid w:val="692367F0"/>
    <w:rsid w:val="692678CE"/>
    <w:rsid w:val="69580F38"/>
    <w:rsid w:val="695B20BB"/>
    <w:rsid w:val="695B47FE"/>
    <w:rsid w:val="69941194"/>
    <w:rsid w:val="69957136"/>
    <w:rsid w:val="699D210A"/>
    <w:rsid w:val="69A90B1B"/>
    <w:rsid w:val="69B56ABB"/>
    <w:rsid w:val="6A0E1F92"/>
    <w:rsid w:val="6A0E6CF5"/>
    <w:rsid w:val="6A70797F"/>
    <w:rsid w:val="6A8C3D5C"/>
    <w:rsid w:val="6A906D98"/>
    <w:rsid w:val="6AA34C50"/>
    <w:rsid w:val="6AE03964"/>
    <w:rsid w:val="6B3E1D84"/>
    <w:rsid w:val="6B4C0752"/>
    <w:rsid w:val="6B5E5F82"/>
    <w:rsid w:val="6B8F0831"/>
    <w:rsid w:val="6BC41746"/>
    <w:rsid w:val="6CAA73D7"/>
    <w:rsid w:val="6CFF5A25"/>
    <w:rsid w:val="6D7E105E"/>
    <w:rsid w:val="6D9D49F8"/>
    <w:rsid w:val="6DC42A14"/>
    <w:rsid w:val="6DCE3893"/>
    <w:rsid w:val="6E157307"/>
    <w:rsid w:val="6E565602"/>
    <w:rsid w:val="6E9F1BFD"/>
    <w:rsid w:val="6EA814CE"/>
    <w:rsid w:val="6EF074E6"/>
    <w:rsid w:val="6EFC3D76"/>
    <w:rsid w:val="6F466EE5"/>
    <w:rsid w:val="6F665B7C"/>
    <w:rsid w:val="6F8C01F8"/>
    <w:rsid w:val="6F8D2AC6"/>
    <w:rsid w:val="6FB823FA"/>
    <w:rsid w:val="700C06A3"/>
    <w:rsid w:val="701B2E02"/>
    <w:rsid w:val="702102C3"/>
    <w:rsid w:val="703E5658"/>
    <w:rsid w:val="7099054F"/>
    <w:rsid w:val="70DF0D69"/>
    <w:rsid w:val="710D0F27"/>
    <w:rsid w:val="717160B2"/>
    <w:rsid w:val="7174432C"/>
    <w:rsid w:val="71BD278F"/>
    <w:rsid w:val="71ED7309"/>
    <w:rsid w:val="72347A3D"/>
    <w:rsid w:val="723925C7"/>
    <w:rsid w:val="72395459"/>
    <w:rsid w:val="7256293A"/>
    <w:rsid w:val="728E30E2"/>
    <w:rsid w:val="72CE30ED"/>
    <w:rsid w:val="72E62FFE"/>
    <w:rsid w:val="735B0E4A"/>
    <w:rsid w:val="738A200A"/>
    <w:rsid w:val="73CC57F7"/>
    <w:rsid w:val="741F1C9D"/>
    <w:rsid w:val="746434A9"/>
    <w:rsid w:val="747074AE"/>
    <w:rsid w:val="75004AEF"/>
    <w:rsid w:val="75012B4F"/>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3A118D"/>
    <w:rsid w:val="783D5354"/>
    <w:rsid w:val="78470884"/>
    <w:rsid w:val="788039DC"/>
    <w:rsid w:val="789470BD"/>
    <w:rsid w:val="78C20004"/>
    <w:rsid w:val="78C6186B"/>
    <w:rsid w:val="78CE0BEB"/>
    <w:rsid w:val="79006402"/>
    <w:rsid w:val="793925ED"/>
    <w:rsid w:val="794978A6"/>
    <w:rsid w:val="79502D1E"/>
    <w:rsid w:val="79730A7E"/>
    <w:rsid w:val="7A0B20BA"/>
    <w:rsid w:val="7A3B3F5F"/>
    <w:rsid w:val="7A743F6F"/>
    <w:rsid w:val="7A7A7634"/>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E2A155C"/>
    <w:rsid w:val="7E601E4C"/>
    <w:rsid w:val="7E6D029D"/>
    <w:rsid w:val="7EFF006E"/>
    <w:rsid w:val="7F780FFA"/>
    <w:rsid w:val="7F8603D7"/>
    <w:rsid w:val="7F97767F"/>
    <w:rsid w:val="7FE76D1C"/>
    <w:rsid w:val="7FEAECB9"/>
    <w:rsid w:val="7FFBDEE2"/>
    <w:rsid w:val="D6B176E4"/>
    <w:rsid w:val="DFA8AAE1"/>
    <w:rsid w:val="FF38B4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12535</Words>
  <Characters>13321</Characters>
  <Lines>223</Lines>
  <Paragraphs>62</Paragraphs>
  <TotalTime>0</TotalTime>
  <ScaleCrop>false</ScaleCrop>
  <LinksUpToDate>false</LinksUpToDate>
  <CharactersWithSpaces>13427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VZONE</cp:lastModifiedBy>
  <cp:lastPrinted>2024-08-22T20:58:00Z</cp:lastPrinted>
  <dcterms:modified xsi:type="dcterms:W3CDTF">2025-09-10T07:46:42Z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8ACD1C9BE0B94A3491EBA6F923AE5654_13</vt:lpwstr>
  </property>
  <property fmtid="{D5CDD505-2E9C-101B-9397-08002B2CF9AE}" pid="4" name="KSOTemplateDocerSaveRecord">
    <vt:lpwstr>eyJoZGlkIjoiZjJkNTczYjZlYThiNTU3OTNiODZlODY2MmE2ZjZkNDUifQ==</vt:lpwstr>
  </property>
</Properties>
</file>